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17" w:rsidRDefault="00533F17">
      <w:pPr>
        <w:widowControl w:val="0"/>
        <w:tabs>
          <w:tab w:val="center" w:pos="6457"/>
        </w:tabs>
        <w:autoSpaceDE w:val="0"/>
        <w:autoSpaceDN w:val="0"/>
        <w:adjustRightInd w:val="0"/>
        <w:spacing w:before="120" w:after="0" w:line="240" w:lineRule="auto"/>
        <w:rPr>
          <w:rFonts w:ascii="Wide Latin" w:hAnsi="Wide Latin" w:cs="Wide Latin"/>
          <w:b/>
          <w:bCs/>
          <w:i/>
          <w:iCs/>
          <w:color w:val="00000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Wide Latin" w:hAnsi="Wide Latin" w:cs="Wide Latin"/>
          <w:b/>
          <w:bCs/>
          <w:i/>
          <w:iCs/>
          <w:color w:val="000000"/>
          <w:sz w:val="24"/>
          <w:szCs w:val="24"/>
        </w:rPr>
        <w:t>ALCALDIA MUNICIPAL DE ARGELIA</w:t>
      </w:r>
    </w:p>
    <w:p w:rsidR="00533F17" w:rsidRDefault="00533F17">
      <w:pPr>
        <w:widowControl w:val="0"/>
        <w:tabs>
          <w:tab w:val="center" w:pos="5692"/>
        </w:tabs>
        <w:autoSpaceDE w:val="0"/>
        <w:autoSpaceDN w:val="0"/>
        <w:adjustRightInd w:val="0"/>
        <w:spacing w:before="169" w:after="0" w:line="240" w:lineRule="auto"/>
        <w:rPr>
          <w:rFonts w:ascii="Times New Roman" w:hAnsi="Times New Roman"/>
          <w:b/>
          <w:bCs/>
          <w:color w:val="000000"/>
          <w:sz w:val="35"/>
          <w:szCs w:val="3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Estado de Actividad Economica, Social y Ambiental ACUMULADO</w:t>
      </w:r>
    </w:p>
    <w:p w:rsidR="00533F17" w:rsidRDefault="00533F17">
      <w:pPr>
        <w:widowControl w:val="0"/>
        <w:tabs>
          <w:tab w:val="right" w:pos="6075"/>
          <w:tab w:val="center" w:pos="6375"/>
          <w:tab w:val="left" w:pos="6645"/>
        </w:tabs>
        <w:autoSpaceDE w:val="0"/>
        <w:autoSpaceDN w:val="0"/>
        <w:adjustRightInd w:val="0"/>
        <w:spacing w:before="175"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Diciembre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2011</w:t>
      </w:r>
    </w:p>
    <w:p w:rsidR="00533F17" w:rsidRDefault="00533F17">
      <w:pPr>
        <w:widowControl w:val="0"/>
        <w:tabs>
          <w:tab w:val="left" w:pos="90"/>
        </w:tabs>
        <w:autoSpaceDE w:val="0"/>
        <w:autoSpaceDN w:val="0"/>
        <w:adjustRightInd w:val="0"/>
        <w:spacing w:before="174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    INGRESOS</w:t>
      </w:r>
    </w:p>
    <w:p w:rsidR="00533F17" w:rsidRDefault="00533F17">
      <w:pPr>
        <w:widowControl w:val="0"/>
        <w:tabs>
          <w:tab w:val="left" w:pos="360"/>
          <w:tab w:val="right" w:pos="12903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41    INGRESOS FISCALES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$934,452,753.24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4105    TRIBUTARIOS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$581,908,325.24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410507   Impuesto predial unificado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$8,292,713.00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410508   Impuesto de industria y comercio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$70,235,441.24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410515   Impuesto de espectáculos públicos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$285,000.00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410521   Impuesto de avisos, tableros y vallas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$16,853,720.00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410527   Impuesto a degüello de ganado menor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$513,999.00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410528   Impuestos de rifas, apuestas y juegos permitidos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$1,520,000.00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410535   Sobretasa a la gasolina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$481,589,138.00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410585   Otros impuestos municipales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$2,618,314.00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4110    NO TRIBUTARIOS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$352,544,428.00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411002   Multas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$13,902,080.00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411003   Intereses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$1,217,619.00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411027   Estampillas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$192,910,881.00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411032   PUBLICACIONES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$73,176,795.00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411061   Contribuciones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$65,705,355.00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411090   Otros ingresos no tributarios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$5,631,698.00</w:t>
      </w:r>
    </w:p>
    <w:p w:rsidR="00533F17" w:rsidRDefault="00533F17">
      <w:pPr>
        <w:widowControl w:val="0"/>
        <w:tabs>
          <w:tab w:val="left" w:pos="360"/>
          <w:tab w:val="right" w:pos="12903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43    VENTA DE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$13,878,300.00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4390    OTROS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$13,878,300.00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439090   Otros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$13,878,300.00</w:t>
      </w:r>
    </w:p>
    <w:p w:rsidR="00533F17" w:rsidRDefault="00533F17">
      <w:pPr>
        <w:widowControl w:val="0"/>
        <w:tabs>
          <w:tab w:val="left" w:pos="360"/>
          <w:tab w:val="right" w:pos="12903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44    TRANSFERENCIAS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$14,369,755,288.24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4408    SISTEMA GENERAL DE PARTICIPACIONES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$11,193,257,262.64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440817   Participación para salud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$5,523,853,892.52</w:t>
      </w:r>
    </w:p>
    <w:p w:rsidR="00533F17" w:rsidRDefault="00533F17">
      <w:pPr>
        <w:widowControl w:val="0"/>
        <w:tabs>
          <w:tab w:val="left" w:pos="90"/>
          <w:tab w:val="left" w:pos="1470"/>
          <w:tab w:val="right" w:pos="12855"/>
        </w:tabs>
        <w:autoSpaceDE w:val="0"/>
        <w:autoSpaceDN w:val="0"/>
        <w:adjustRightInd w:val="0"/>
        <w:spacing w:before="264" w:after="0" w:line="240" w:lineRule="auto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29-Feb-12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11:12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1</w:t>
      </w:r>
    </w:p>
    <w:p w:rsidR="00533F17" w:rsidRDefault="00533F17">
      <w:pPr>
        <w:widowControl w:val="0"/>
        <w:tabs>
          <w:tab w:val="center" w:pos="6457"/>
        </w:tabs>
        <w:autoSpaceDE w:val="0"/>
        <w:autoSpaceDN w:val="0"/>
        <w:adjustRightInd w:val="0"/>
        <w:spacing w:before="120" w:after="0" w:line="240" w:lineRule="auto"/>
        <w:rPr>
          <w:rFonts w:ascii="Wide Latin" w:hAnsi="Wide Latin" w:cs="Wide Latin"/>
          <w:b/>
          <w:bCs/>
          <w:i/>
          <w:iCs/>
          <w:color w:val="00000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Wide Latin" w:hAnsi="Wide Latin" w:cs="Wide Latin"/>
          <w:b/>
          <w:bCs/>
          <w:i/>
          <w:iCs/>
          <w:color w:val="000000"/>
          <w:sz w:val="24"/>
          <w:szCs w:val="24"/>
        </w:rPr>
        <w:t>ALCALDIA MUNICIPAL DE ARGELIA</w:t>
      </w:r>
    </w:p>
    <w:p w:rsidR="00533F17" w:rsidRDefault="00533F17">
      <w:pPr>
        <w:widowControl w:val="0"/>
        <w:tabs>
          <w:tab w:val="center" w:pos="5692"/>
        </w:tabs>
        <w:autoSpaceDE w:val="0"/>
        <w:autoSpaceDN w:val="0"/>
        <w:adjustRightInd w:val="0"/>
        <w:spacing w:before="169" w:after="0" w:line="240" w:lineRule="auto"/>
        <w:rPr>
          <w:rFonts w:ascii="Times New Roman" w:hAnsi="Times New Roman"/>
          <w:b/>
          <w:bCs/>
          <w:color w:val="000000"/>
          <w:sz w:val="35"/>
          <w:szCs w:val="3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Estado de Actividad Economica, Social y Ambiental ACUMULADO</w:t>
      </w:r>
    </w:p>
    <w:p w:rsidR="00533F17" w:rsidRDefault="00533F17">
      <w:pPr>
        <w:widowControl w:val="0"/>
        <w:tabs>
          <w:tab w:val="right" w:pos="6075"/>
          <w:tab w:val="center" w:pos="6375"/>
          <w:tab w:val="left" w:pos="6645"/>
        </w:tabs>
        <w:autoSpaceDE w:val="0"/>
        <w:autoSpaceDN w:val="0"/>
        <w:adjustRightInd w:val="0"/>
        <w:spacing w:before="175"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Diciembre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2011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114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440818   Participación para educación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$1,334,777,152.00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440819   Participación para propósito general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$2,618,323,838.72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440821   Programas de alimentación escolar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$251,485,113.00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440824   Agua potable y Saneamiento Basico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$1,464,817,266.40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4421    SISTEMA  GENERAL DE SEGURIDAD SOCIAL EN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$2,614,174,225.60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442101   FOSYGA - Solidaridad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$2,614,174,225.60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4428    OTRAS TRANSFERENCIAS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$562,323,800.00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442802   Para proyectos de inversión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$94,860,000.00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442890   Otras transferencias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$467,463,800.00</w:t>
      </w:r>
    </w:p>
    <w:p w:rsidR="00533F17" w:rsidRDefault="00533F17">
      <w:pPr>
        <w:widowControl w:val="0"/>
        <w:tabs>
          <w:tab w:val="left" w:pos="360"/>
          <w:tab w:val="right" w:pos="12903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47    OPERACIONES INTERINSTITUCIONALES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$5,065,479,512.00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4722    OPERACIONES SIN FLUJO DE EFECTIVO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$5,065,479,512.00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472290   Otras operaciones sin flujo de efectivo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$5,065,479,512.00</w:t>
      </w:r>
    </w:p>
    <w:p w:rsidR="00533F17" w:rsidRDefault="00533F17">
      <w:pPr>
        <w:widowControl w:val="0"/>
        <w:tabs>
          <w:tab w:val="left" w:pos="360"/>
          <w:tab w:val="right" w:pos="12903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48    OTROS INGRESOS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$42,332,654.74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4805    FINANCIEROS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$42,060,198.74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480590   Otros ingresos financieros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$42,060,198.74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4810    EXTRAORDINARIOS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$536,383.00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481007   Sobrantes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$369,443.00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481090   Otros ingresos extraordinarios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$166,940.00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4815    AJUSTE DE EJERCICIOS ANTERIORES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($263,927.00)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481554   Ingresos fiscales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($9,581,729.00)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481557   Transferencias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($11,620,224.00)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481559   Otros ingresos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$20,938,026.00</w:t>
      </w:r>
    </w:p>
    <w:p w:rsidR="00533F17" w:rsidRDefault="00533F17">
      <w:pPr>
        <w:widowControl w:val="0"/>
        <w:tabs>
          <w:tab w:val="right" w:pos="10635"/>
          <w:tab w:val="right" w:pos="12900"/>
        </w:tabs>
        <w:autoSpaceDE w:val="0"/>
        <w:autoSpaceDN w:val="0"/>
        <w:adjustRightInd w:val="0"/>
        <w:spacing w:before="212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TOTAL INGRESOS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$20,425,898,508.22</w:t>
      </w:r>
    </w:p>
    <w:p w:rsidR="00533F17" w:rsidRDefault="00533F17">
      <w:pPr>
        <w:widowControl w:val="0"/>
        <w:tabs>
          <w:tab w:val="left" w:pos="90"/>
          <w:tab w:val="left" w:pos="1470"/>
          <w:tab w:val="right" w:pos="12855"/>
        </w:tabs>
        <w:autoSpaceDE w:val="0"/>
        <w:autoSpaceDN w:val="0"/>
        <w:adjustRightInd w:val="0"/>
        <w:spacing w:before="334" w:after="0" w:line="240" w:lineRule="auto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29-Feb-12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11:12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2</w:t>
      </w:r>
    </w:p>
    <w:p w:rsidR="00533F17" w:rsidRDefault="00533F17">
      <w:pPr>
        <w:widowControl w:val="0"/>
        <w:tabs>
          <w:tab w:val="center" w:pos="6457"/>
        </w:tabs>
        <w:autoSpaceDE w:val="0"/>
        <w:autoSpaceDN w:val="0"/>
        <w:adjustRightInd w:val="0"/>
        <w:spacing w:before="120" w:after="0" w:line="240" w:lineRule="auto"/>
        <w:rPr>
          <w:rFonts w:ascii="Wide Latin" w:hAnsi="Wide Latin" w:cs="Wide Latin"/>
          <w:b/>
          <w:bCs/>
          <w:i/>
          <w:iCs/>
          <w:color w:val="00000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Wide Latin" w:hAnsi="Wide Latin" w:cs="Wide Latin"/>
          <w:b/>
          <w:bCs/>
          <w:i/>
          <w:iCs/>
          <w:color w:val="000000"/>
          <w:sz w:val="24"/>
          <w:szCs w:val="24"/>
        </w:rPr>
        <w:t>ALCALDIA MUNICIPAL DE ARGELIA</w:t>
      </w:r>
    </w:p>
    <w:p w:rsidR="00533F17" w:rsidRDefault="00533F17">
      <w:pPr>
        <w:widowControl w:val="0"/>
        <w:tabs>
          <w:tab w:val="center" w:pos="5692"/>
        </w:tabs>
        <w:autoSpaceDE w:val="0"/>
        <w:autoSpaceDN w:val="0"/>
        <w:adjustRightInd w:val="0"/>
        <w:spacing w:before="169" w:after="0" w:line="240" w:lineRule="auto"/>
        <w:rPr>
          <w:rFonts w:ascii="Times New Roman" w:hAnsi="Times New Roman"/>
          <w:b/>
          <w:bCs/>
          <w:color w:val="000000"/>
          <w:sz w:val="35"/>
          <w:szCs w:val="3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Estado de Actividad Economica, Social y Ambiental ACUMULADO</w:t>
      </w:r>
    </w:p>
    <w:p w:rsidR="00533F17" w:rsidRDefault="00533F17">
      <w:pPr>
        <w:widowControl w:val="0"/>
        <w:tabs>
          <w:tab w:val="right" w:pos="6075"/>
          <w:tab w:val="center" w:pos="6375"/>
          <w:tab w:val="left" w:pos="6645"/>
        </w:tabs>
        <w:autoSpaceDE w:val="0"/>
        <w:autoSpaceDN w:val="0"/>
        <w:adjustRightInd w:val="0"/>
        <w:spacing w:before="175"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Diciembre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2011</w:t>
      </w:r>
    </w:p>
    <w:p w:rsidR="00533F17" w:rsidRDefault="00533F17">
      <w:pPr>
        <w:widowControl w:val="0"/>
        <w:tabs>
          <w:tab w:val="left" w:pos="90"/>
        </w:tabs>
        <w:autoSpaceDE w:val="0"/>
        <w:autoSpaceDN w:val="0"/>
        <w:adjustRightInd w:val="0"/>
        <w:spacing w:before="174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    GASTOS</w:t>
      </w:r>
    </w:p>
    <w:p w:rsidR="00533F17" w:rsidRDefault="00533F17">
      <w:pPr>
        <w:widowControl w:val="0"/>
        <w:tabs>
          <w:tab w:val="left" w:pos="360"/>
          <w:tab w:val="right" w:pos="12903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51    DE ADMINISTRACIÓN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$845,172,421.27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5101    SUELDOS Y SALARIOS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$623,234,979.67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510101   Sueldos del personal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$374,181,736.00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510106   Remuneración servicios técnicos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$38,036,480.00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510109   Honorarios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$97,600,768.00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510113   Prima de vacaciones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$10,212,909.00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510114   Prima de navidad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$2,838,523.00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510117   Vacaciones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$10,212,909.00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510118   Bonificación especial de recreación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$1,165,603.00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510119   Bonificaciones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$21,937,887.67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510124   Cesantías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$43,141,561.00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510125   Intereses a las cesantías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$49,248.00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510130   Capacitación, bienestar social y estímulos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$2,000,000.00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510131   Dotación y suministro a trabajadores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$450,000.00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510147   Viáticos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$21,407,355.00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5103    CONTRIBUCIONES EFECTIVAS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$56,171,269.73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510302   Aportes a cajas de compensación familiar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$13,604,010.00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510303   Cotizaciones a seguridad social en salud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$29,927,879.73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510305   Cotizaciones a riesgos profesionales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$1,904,912.00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510307   Cotizaciones a entidades administradoras del régimen 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$10,734,468.00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5104    APORTES SOBRE LA NÓMINA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$18,641,621.00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510401   Aportes al ICBF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$11,856,920.00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510402   Aportes al SENA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$48,960.00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510403   Aportes ESAP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$3,336,703.00</w:t>
      </w:r>
    </w:p>
    <w:p w:rsidR="00533F17" w:rsidRDefault="00533F17">
      <w:pPr>
        <w:widowControl w:val="0"/>
        <w:tabs>
          <w:tab w:val="left" w:pos="90"/>
          <w:tab w:val="left" w:pos="1470"/>
          <w:tab w:val="right" w:pos="12855"/>
        </w:tabs>
        <w:autoSpaceDE w:val="0"/>
        <w:autoSpaceDN w:val="0"/>
        <w:adjustRightInd w:val="0"/>
        <w:spacing w:before="159" w:after="0" w:line="240" w:lineRule="auto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29-Feb-12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11:12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3</w:t>
      </w:r>
    </w:p>
    <w:p w:rsidR="00533F17" w:rsidRDefault="00533F17">
      <w:pPr>
        <w:widowControl w:val="0"/>
        <w:tabs>
          <w:tab w:val="center" w:pos="6457"/>
        </w:tabs>
        <w:autoSpaceDE w:val="0"/>
        <w:autoSpaceDN w:val="0"/>
        <w:adjustRightInd w:val="0"/>
        <w:spacing w:before="120" w:after="0" w:line="240" w:lineRule="auto"/>
        <w:rPr>
          <w:rFonts w:ascii="Wide Latin" w:hAnsi="Wide Latin" w:cs="Wide Latin"/>
          <w:b/>
          <w:bCs/>
          <w:i/>
          <w:iCs/>
          <w:color w:val="00000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Wide Latin" w:hAnsi="Wide Latin" w:cs="Wide Latin"/>
          <w:b/>
          <w:bCs/>
          <w:i/>
          <w:iCs/>
          <w:color w:val="000000"/>
          <w:sz w:val="24"/>
          <w:szCs w:val="24"/>
        </w:rPr>
        <w:t>ALCALDIA MUNICIPAL DE ARGELIA</w:t>
      </w:r>
    </w:p>
    <w:p w:rsidR="00533F17" w:rsidRDefault="00533F17">
      <w:pPr>
        <w:widowControl w:val="0"/>
        <w:tabs>
          <w:tab w:val="center" w:pos="5692"/>
        </w:tabs>
        <w:autoSpaceDE w:val="0"/>
        <w:autoSpaceDN w:val="0"/>
        <w:adjustRightInd w:val="0"/>
        <w:spacing w:before="169" w:after="0" w:line="240" w:lineRule="auto"/>
        <w:rPr>
          <w:rFonts w:ascii="Times New Roman" w:hAnsi="Times New Roman"/>
          <w:b/>
          <w:bCs/>
          <w:color w:val="000000"/>
          <w:sz w:val="35"/>
          <w:szCs w:val="3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Estado de Actividad Economica, Social y Ambiental ACUMULADO</w:t>
      </w:r>
    </w:p>
    <w:p w:rsidR="00533F17" w:rsidRDefault="00533F17">
      <w:pPr>
        <w:widowControl w:val="0"/>
        <w:tabs>
          <w:tab w:val="right" w:pos="6075"/>
          <w:tab w:val="center" w:pos="6375"/>
          <w:tab w:val="left" w:pos="6645"/>
        </w:tabs>
        <w:autoSpaceDE w:val="0"/>
        <w:autoSpaceDN w:val="0"/>
        <w:adjustRightInd w:val="0"/>
        <w:spacing w:before="175"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Diciembre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2011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114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510404   Aportes a escuelas industriales e institutos técnicos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$3,399,038.00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5111    GENERALES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$147,117,830.87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511111   Comisiones, honorarios y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$200,000.00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511114   Materiales y suministros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$15,367,558.00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511115   Mantenimiento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$3,000,000.00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511117   Servicios públicos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$27,952,359.87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511121   Impresos, publicaciones, suscripciones y afiliaciones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$6,036,160.00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511123   Comunicaciones y transporte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$12,775,100.00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511125   Seguros generales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$65,088,953.00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511146   Combustibles y lubricantes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$3,000,000.00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511190   Otros gastos generales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$13,697,700.00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5120    IMPUESTOS, CONTRIBUCIONES Y TASAS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$6,720.00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512090   Otros impuestos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$6,720.00</w:t>
      </w:r>
    </w:p>
    <w:p w:rsidR="00533F17" w:rsidRDefault="00533F17">
      <w:pPr>
        <w:widowControl w:val="0"/>
        <w:tabs>
          <w:tab w:val="left" w:pos="360"/>
          <w:tab w:val="right" w:pos="12903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52    DE OPERACIÓN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$68,649,793.00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5211    GENERALES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$63,920,741.00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521109   Comisiones, honorarios y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$63,920,741.00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5220    IMPUESTOS, CONTRIBUCIONES Y TASAS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$4,729,052.00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522024   Gravamen a los movimientos financieros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$4,729,052.00</w:t>
      </w:r>
    </w:p>
    <w:p w:rsidR="00533F17" w:rsidRDefault="00533F17">
      <w:pPr>
        <w:widowControl w:val="0"/>
        <w:tabs>
          <w:tab w:val="left" w:pos="360"/>
          <w:tab w:val="right" w:pos="12903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55    GASTO PÚBLICO SOCIAL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$11,140,335,791.99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5501    EDUCACIÓN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$651,040,449.51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550106   Asignación de bienes y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$651,040,449.51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5502    SALUD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$7,725,115,795.22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550206   Asignación de bienes y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$16,900,000.00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550210   Régimen subsidiado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$7,429,143,403.22</w:t>
      </w:r>
    </w:p>
    <w:p w:rsidR="00533F17" w:rsidRDefault="00533F17">
      <w:pPr>
        <w:widowControl w:val="0"/>
        <w:tabs>
          <w:tab w:val="left" w:pos="90"/>
          <w:tab w:val="left" w:pos="1470"/>
          <w:tab w:val="right" w:pos="12855"/>
        </w:tabs>
        <w:autoSpaceDE w:val="0"/>
        <w:autoSpaceDN w:val="0"/>
        <w:adjustRightInd w:val="0"/>
        <w:spacing w:before="204" w:after="0" w:line="240" w:lineRule="auto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29-Feb-12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11:12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4</w:t>
      </w:r>
    </w:p>
    <w:p w:rsidR="00533F17" w:rsidRDefault="00533F17">
      <w:pPr>
        <w:widowControl w:val="0"/>
        <w:tabs>
          <w:tab w:val="center" w:pos="6457"/>
        </w:tabs>
        <w:autoSpaceDE w:val="0"/>
        <w:autoSpaceDN w:val="0"/>
        <w:adjustRightInd w:val="0"/>
        <w:spacing w:before="120" w:after="0" w:line="240" w:lineRule="auto"/>
        <w:rPr>
          <w:rFonts w:ascii="Wide Latin" w:hAnsi="Wide Latin" w:cs="Wide Latin"/>
          <w:b/>
          <w:bCs/>
          <w:i/>
          <w:iCs/>
          <w:color w:val="00000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Wide Latin" w:hAnsi="Wide Latin" w:cs="Wide Latin"/>
          <w:b/>
          <w:bCs/>
          <w:i/>
          <w:iCs/>
          <w:color w:val="000000"/>
          <w:sz w:val="24"/>
          <w:szCs w:val="24"/>
        </w:rPr>
        <w:t>ALCALDIA MUNICIPAL DE ARGELIA</w:t>
      </w:r>
    </w:p>
    <w:p w:rsidR="00533F17" w:rsidRDefault="00533F17">
      <w:pPr>
        <w:widowControl w:val="0"/>
        <w:tabs>
          <w:tab w:val="center" w:pos="5692"/>
        </w:tabs>
        <w:autoSpaceDE w:val="0"/>
        <w:autoSpaceDN w:val="0"/>
        <w:adjustRightInd w:val="0"/>
        <w:spacing w:before="169" w:after="0" w:line="240" w:lineRule="auto"/>
        <w:rPr>
          <w:rFonts w:ascii="Times New Roman" w:hAnsi="Times New Roman"/>
          <w:b/>
          <w:bCs/>
          <w:color w:val="000000"/>
          <w:sz w:val="35"/>
          <w:szCs w:val="3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Estado de Actividad Economica, Social y Ambiental ACUMULADO</w:t>
      </w:r>
    </w:p>
    <w:p w:rsidR="00533F17" w:rsidRDefault="00533F17">
      <w:pPr>
        <w:widowControl w:val="0"/>
        <w:tabs>
          <w:tab w:val="right" w:pos="6075"/>
          <w:tab w:val="center" w:pos="6375"/>
          <w:tab w:val="left" w:pos="6645"/>
        </w:tabs>
        <w:autoSpaceDE w:val="0"/>
        <w:autoSpaceDN w:val="0"/>
        <w:adjustRightInd w:val="0"/>
        <w:spacing w:before="175"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Diciembre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2011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114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550216   Acciones de salud pública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$279,072,392.00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5503    AGUA POTABLE Y SANEAMIENTO BÀSICO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$143,788,377.50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550306   Asignación de bienes y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$143,788,377.50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5505    RECREACIÓN Y DEPORTE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$518,249,624.60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550506   Asignación de bienes y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$518,249,624.60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5506    CULTURA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$230,807,877.00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550606   Asignación de bienes y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$230,807,877.00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5507    DESARROLLO COMUNITARIO Y BIENESTAR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$1,558,578,932.00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550706   Asignación de bienes y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$1,558,578,932.00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5508    MEDIO AMBIENTE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$133,443,431.16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550801   Actividades de conservación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$67,099,790.50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550809   Manejo y administración de información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$59,487,000.00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550890   Otros gastos en medio ambiente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$6,856,640.66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5550    SUBSDIDIOS ASIGNADOS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$179,311,305.00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555001   Para vivienda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$33,660,000.00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555008   Servicio de energía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$30,619,520.00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555009   Servicio de acueducto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$115,031,785.00</w:t>
      </w:r>
    </w:p>
    <w:p w:rsidR="00533F17" w:rsidRDefault="00533F17">
      <w:pPr>
        <w:widowControl w:val="0"/>
        <w:tabs>
          <w:tab w:val="left" w:pos="360"/>
          <w:tab w:val="right" w:pos="12903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58    OTROS GASTOS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($115,376,137.77)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8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5801    INTERESES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$26,938,431.00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580134   Operaciones de crédito público internas de corto plazo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$26,938,431.00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5802    COMISIONES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($159,617.00)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580206   Adquisición  de bienes y servicios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($159,617.00)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5805    FINANCIEROS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$11,976,776.14</w:t>
      </w:r>
    </w:p>
    <w:p w:rsidR="00533F17" w:rsidRDefault="00533F17">
      <w:pPr>
        <w:widowControl w:val="0"/>
        <w:tabs>
          <w:tab w:val="left" w:pos="90"/>
          <w:tab w:val="left" w:pos="1470"/>
          <w:tab w:val="right" w:pos="12855"/>
        </w:tabs>
        <w:autoSpaceDE w:val="0"/>
        <w:autoSpaceDN w:val="0"/>
        <w:adjustRightInd w:val="0"/>
        <w:spacing w:before="319" w:after="0" w:line="240" w:lineRule="auto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29-Feb-12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11:12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5</w:t>
      </w:r>
    </w:p>
    <w:p w:rsidR="00533F17" w:rsidRDefault="00533F17">
      <w:pPr>
        <w:widowControl w:val="0"/>
        <w:tabs>
          <w:tab w:val="center" w:pos="6457"/>
        </w:tabs>
        <w:autoSpaceDE w:val="0"/>
        <w:autoSpaceDN w:val="0"/>
        <w:adjustRightInd w:val="0"/>
        <w:spacing w:before="120" w:after="0" w:line="240" w:lineRule="auto"/>
        <w:rPr>
          <w:rFonts w:ascii="Wide Latin" w:hAnsi="Wide Latin" w:cs="Wide Latin"/>
          <w:b/>
          <w:bCs/>
          <w:i/>
          <w:iCs/>
          <w:color w:val="000000"/>
          <w:sz w:val="32"/>
          <w:szCs w:val="32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Wide Latin" w:hAnsi="Wide Latin" w:cs="Wide Latin"/>
          <w:b/>
          <w:bCs/>
          <w:i/>
          <w:iCs/>
          <w:color w:val="000000"/>
          <w:sz w:val="24"/>
          <w:szCs w:val="24"/>
        </w:rPr>
        <w:t>ALCALDIA MUNICIPAL DE ARGELIA</w:t>
      </w:r>
    </w:p>
    <w:p w:rsidR="00533F17" w:rsidRDefault="00533F17">
      <w:pPr>
        <w:widowControl w:val="0"/>
        <w:tabs>
          <w:tab w:val="center" w:pos="5692"/>
        </w:tabs>
        <w:autoSpaceDE w:val="0"/>
        <w:autoSpaceDN w:val="0"/>
        <w:adjustRightInd w:val="0"/>
        <w:spacing w:before="169" w:after="0" w:line="240" w:lineRule="auto"/>
        <w:rPr>
          <w:rFonts w:ascii="Times New Roman" w:hAnsi="Times New Roman"/>
          <w:b/>
          <w:bCs/>
          <w:color w:val="000000"/>
          <w:sz w:val="35"/>
          <w:szCs w:val="3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Estado de Actividad Economica, Social y Ambiental ACUMULADO</w:t>
      </w:r>
    </w:p>
    <w:p w:rsidR="00533F17" w:rsidRDefault="00533F17">
      <w:pPr>
        <w:widowControl w:val="0"/>
        <w:tabs>
          <w:tab w:val="right" w:pos="6075"/>
          <w:tab w:val="center" w:pos="6375"/>
          <w:tab w:val="left" w:pos="6645"/>
        </w:tabs>
        <w:autoSpaceDE w:val="0"/>
        <w:autoSpaceDN w:val="0"/>
        <w:adjustRightInd w:val="0"/>
        <w:spacing w:before="175" w:after="0" w:line="240" w:lineRule="auto"/>
        <w:rPr>
          <w:rFonts w:ascii="Times New Roman" w:hAnsi="Times New Roman"/>
          <w:b/>
          <w:bCs/>
          <w:color w:val="000000"/>
          <w:sz w:val="44"/>
          <w:szCs w:val="4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Diciembre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36"/>
          <w:szCs w:val="36"/>
        </w:rPr>
        <w:t>2011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114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580590   Otros gastos financieros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$11,976,776.14</w:t>
      </w:r>
    </w:p>
    <w:p w:rsidR="00533F17" w:rsidRDefault="00533F17">
      <w:pPr>
        <w:widowControl w:val="0"/>
        <w:tabs>
          <w:tab w:val="left" w:pos="825"/>
          <w:tab w:val="right" w:pos="10755"/>
        </w:tabs>
        <w:autoSpaceDE w:val="0"/>
        <w:autoSpaceDN w:val="0"/>
        <w:adjustRightInd w:val="0"/>
        <w:spacing w:before="107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5815    AJUSTE DE EJERCICIOS ANTERIORES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($154,131,727.91)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5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 xml:space="preserve">581588   Gastos de administración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($138,182,794.91)</w:t>
      </w:r>
    </w:p>
    <w:p w:rsidR="00533F17" w:rsidRDefault="00533F17">
      <w:pPr>
        <w:widowControl w:val="0"/>
        <w:tabs>
          <w:tab w:val="left" w:pos="1425"/>
          <w:tab w:val="right" w:pos="8400"/>
        </w:tabs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581592   Gasto público social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8"/>
          <w:szCs w:val="18"/>
        </w:rPr>
        <w:t>($15,948,933.00)</w:t>
      </w:r>
    </w:p>
    <w:p w:rsidR="00533F17" w:rsidRDefault="00533F17">
      <w:pPr>
        <w:widowControl w:val="0"/>
        <w:tabs>
          <w:tab w:val="right" w:pos="10635"/>
          <w:tab w:val="right" w:pos="12900"/>
        </w:tabs>
        <w:autoSpaceDE w:val="0"/>
        <w:autoSpaceDN w:val="0"/>
        <w:adjustRightInd w:val="0"/>
        <w:spacing w:before="212" w:after="0" w:line="240" w:lineRule="auto"/>
        <w:rPr>
          <w:rFonts w:ascii="Times New Roman" w:hAnsi="Times New Roman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TOTAL GASTOS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$11,938,781,868.49</w:t>
      </w:r>
    </w:p>
    <w:p w:rsidR="00533F17" w:rsidRDefault="00533F17">
      <w:pPr>
        <w:widowControl w:val="0"/>
        <w:tabs>
          <w:tab w:val="right" w:pos="8445"/>
          <w:tab w:val="right" w:pos="10665"/>
        </w:tabs>
        <w:autoSpaceDE w:val="0"/>
        <w:autoSpaceDN w:val="0"/>
        <w:adjustRightInd w:val="0"/>
        <w:spacing w:before="402" w:after="0" w:line="240" w:lineRule="auto"/>
        <w:rPr>
          <w:rFonts w:ascii="Times New Roman" w:hAnsi="Times New Roman"/>
          <w:b/>
          <w:bCs/>
          <w:color w:val="000000"/>
          <w:sz w:val="35"/>
          <w:szCs w:val="3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UTILIDAD DEL EJERCICIO: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0"/>
          <w:szCs w:val="20"/>
        </w:rPr>
        <w:t>$8,487,116,640.12</w:t>
      </w:r>
    </w:p>
    <w:p w:rsidR="00533F17" w:rsidRDefault="00533F17">
      <w:pPr>
        <w:widowControl w:val="0"/>
        <w:tabs>
          <w:tab w:val="center" w:pos="2470"/>
          <w:tab w:val="center" w:pos="8710"/>
        </w:tabs>
        <w:autoSpaceDE w:val="0"/>
        <w:autoSpaceDN w:val="0"/>
        <w:adjustRightInd w:val="0"/>
        <w:spacing w:before="1420" w:after="0" w:line="240" w:lineRule="auto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ADRIAN ALBERTO BRAVO GUERRERO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CENEIDA VALENCIA DORADO</w:t>
      </w:r>
    </w:p>
    <w:p w:rsidR="00533F17" w:rsidRDefault="00533F17">
      <w:pPr>
        <w:widowControl w:val="0"/>
        <w:tabs>
          <w:tab w:val="center" w:pos="2470"/>
          <w:tab w:val="center" w:pos="8710"/>
        </w:tabs>
        <w:autoSpaceDE w:val="0"/>
        <w:autoSpaceDN w:val="0"/>
        <w:adjustRightInd w:val="0"/>
        <w:spacing w:before="42" w:after="0" w:line="240" w:lineRule="auto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Alcalde Municipal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>CONTADOR T.P No. 32234-T</w:t>
      </w:r>
    </w:p>
    <w:p w:rsidR="00533F17" w:rsidRDefault="00533F17">
      <w:pPr>
        <w:widowControl w:val="0"/>
        <w:tabs>
          <w:tab w:val="left" w:pos="90"/>
          <w:tab w:val="left" w:pos="1470"/>
          <w:tab w:val="right" w:pos="12855"/>
        </w:tabs>
        <w:autoSpaceDE w:val="0"/>
        <w:autoSpaceDN w:val="0"/>
        <w:adjustRightInd w:val="0"/>
        <w:spacing w:before="3754" w:after="0" w:line="240" w:lineRule="auto"/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29-Feb-12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11:12 AM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6</w:t>
      </w:r>
    </w:p>
    <w:sectPr w:rsidR="00533F17">
      <w:pgSz w:w="15840" w:h="12240" w:orient="landscape" w:code="1"/>
      <w:pgMar w:top="851" w:right="1440" w:bottom="851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65F49"/>
    <w:rsid w:val="00165F49"/>
    <w:rsid w:val="0019794D"/>
    <w:rsid w:val="0053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CL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1078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rubiurre</cp:lastModifiedBy>
  <cp:revision>2</cp:revision>
  <dcterms:created xsi:type="dcterms:W3CDTF">2012-12-12T14:46:00Z</dcterms:created>
  <dcterms:modified xsi:type="dcterms:W3CDTF">2012-12-12T14:46:00Z</dcterms:modified>
</cp:coreProperties>
</file>