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65" w:rsidRPr="00442865" w:rsidRDefault="00442865" w:rsidP="0044286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1"/>
          <w:szCs w:val="21"/>
          <w:lang w:eastAsia="es-CO"/>
        </w:rPr>
      </w:pPr>
    </w:p>
    <w:p w:rsidR="00442865" w:rsidRPr="00442865" w:rsidRDefault="00442865" w:rsidP="00442865">
      <w:pPr>
        <w:spacing w:after="0" w:line="240" w:lineRule="auto"/>
        <w:rPr>
          <w:rFonts w:ascii="Helvetica" w:eastAsia="Times New Roman" w:hAnsi="Helvetica" w:cs="Helvetica"/>
          <w:color w:val="EEEEEE"/>
          <w:sz w:val="21"/>
          <w:szCs w:val="21"/>
          <w:lang w:eastAsia="es-CO"/>
        </w:rPr>
      </w:pPr>
      <w:r w:rsidRPr="00442865">
        <w:rPr>
          <w:rFonts w:ascii="Helvetica" w:eastAsia="Times New Roman" w:hAnsi="Helvetica" w:cs="Helvetica"/>
          <w:sz w:val="21"/>
          <w:szCs w:val="21"/>
          <w:lang w:eastAsia="es-CO"/>
        </w:rPr>
        <w:fldChar w:fldCharType="begin"/>
      </w:r>
      <w:r w:rsidRPr="00442865">
        <w:rPr>
          <w:rFonts w:ascii="Helvetica" w:eastAsia="Times New Roman" w:hAnsi="Helvetica" w:cs="Helvetica"/>
          <w:sz w:val="21"/>
          <w:szCs w:val="21"/>
          <w:lang w:eastAsia="es-CO"/>
        </w:rPr>
        <w:instrText xml:space="preserve"> HYPERLINK "http://montenegroaldia.blogspot.com/2012/01/programa-de-gobierno-del-alcalde-james.html" \o "3rd January" </w:instrText>
      </w:r>
      <w:r w:rsidRPr="00442865">
        <w:rPr>
          <w:rFonts w:ascii="Helvetica" w:eastAsia="Times New Roman" w:hAnsi="Helvetica" w:cs="Helvetica"/>
          <w:sz w:val="21"/>
          <w:szCs w:val="21"/>
          <w:lang w:eastAsia="es-CO"/>
        </w:rPr>
        <w:fldChar w:fldCharType="separate"/>
      </w:r>
    </w:p>
    <w:p w:rsidR="00442865" w:rsidRPr="00442865" w:rsidRDefault="00442865" w:rsidP="00442865">
      <w:pPr>
        <w:spacing w:after="0" w:line="240" w:lineRule="auto"/>
        <w:rPr>
          <w:rFonts w:ascii="Algerian" w:eastAsia="Times New Roman" w:hAnsi="Algerian" w:cs="Helvetica"/>
          <w:sz w:val="52"/>
          <w:szCs w:val="52"/>
          <w:lang w:eastAsia="es-CO"/>
        </w:rPr>
      </w:pPr>
      <w:r w:rsidRPr="00442865">
        <w:rPr>
          <w:rFonts w:ascii="Helvetica" w:eastAsia="Times New Roman" w:hAnsi="Helvetica" w:cs="Helvetica"/>
          <w:sz w:val="21"/>
          <w:szCs w:val="21"/>
          <w:lang w:eastAsia="es-CO"/>
        </w:rPr>
        <w:fldChar w:fldCharType="end"/>
      </w:r>
    </w:p>
    <w:p w:rsidR="00442865" w:rsidRPr="00442865" w:rsidRDefault="00442865" w:rsidP="00442865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21"/>
          <w:szCs w:val="21"/>
          <w:lang w:eastAsia="es-CO"/>
        </w:rPr>
      </w:pPr>
      <w:hyperlink r:id="rId4" w:history="1">
        <w:r w:rsidRPr="00442865">
          <w:rPr>
            <w:rFonts w:ascii="Algerian" w:eastAsia="Times New Roman" w:hAnsi="Algerian" w:cs="Helvetica"/>
            <w:kern w:val="36"/>
            <w:sz w:val="52"/>
            <w:szCs w:val="52"/>
            <w:u w:val="single"/>
            <w:lang w:eastAsia="es-CO"/>
          </w:rPr>
          <w:t xml:space="preserve">Programa de Gobierno del Alcalde James Cañas </w:t>
        </w:r>
        <w:proofErr w:type="spellStart"/>
        <w:r w:rsidRPr="00442865">
          <w:rPr>
            <w:rFonts w:ascii="Algerian" w:eastAsia="Times New Roman" w:hAnsi="Algerian" w:cs="Helvetica"/>
            <w:kern w:val="36"/>
            <w:sz w:val="52"/>
            <w:szCs w:val="52"/>
            <w:u w:val="single"/>
            <w:lang w:eastAsia="es-CO"/>
          </w:rPr>
          <w:t>Rendon</w:t>
        </w:r>
        <w:proofErr w:type="spellEnd"/>
      </w:hyperlink>
    </w:p>
    <w:p w:rsidR="00442865" w:rsidRPr="00442865" w:rsidRDefault="00442865" w:rsidP="00442865">
      <w:pPr>
        <w:spacing w:after="24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es-CO"/>
        </w:rPr>
      </w:pPr>
    </w:p>
    <w:p w:rsidR="00442865" w:rsidRPr="00442865" w:rsidRDefault="00442865" w:rsidP="00442865">
      <w:pPr>
        <w:spacing w:after="0" w:line="240" w:lineRule="auto"/>
        <w:jc w:val="center"/>
        <w:rPr>
          <w:rFonts w:ascii="Helvetica" w:eastAsia="Times New Roman" w:hAnsi="Helvetica" w:cs="Helvetica"/>
          <w:sz w:val="21"/>
          <w:szCs w:val="21"/>
          <w:lang w:eastAsia="es-CO"/>
        </w:rPr>
      </w:pPr>
      <w:r>
        <w:rPr>
          <w:rFonts w:ascii="Helvetica" w:eastAsia="Times New Roman" w:hAnsi="Helvetica" w:cs="Helvetica"/>
          <w:noProof/>
          <w:color w:val="0000FF"/>
          <w:sz w:val="21"/>
          <w:szCs w:val="21"/>
          <w:lang w:eastAsia="es-CO"/>
        </w:rPr>
        <w:drawing>
          <wp:inline distT="0" distB="0" distL="0" distR="0">
            <wp:extent cx="1714500" cy="2790825"/>
            <wp:effectExtent l="19050" t="0" r="0" b="0"/>
            <wp:docPr id="1" name="Imagen 1" descr="http://1.bp.blogspot.com/-dejxsXw7P6c/TwOprbhdUOI/AAAAAAAAALA/cd5apaLI1EE/s1600/ca%25C3%25B1a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dejxsXw7P6c/TwOprbhdUOI/AAAAAAAAALA/cd5apaLI1EE/s1600/ca%25C3%25B1a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65" w:rsidRDefault="00442865" w:rsidP="00442865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es-CO"/>
        </w:rPr>
      </w:pPr>
    </w:p>
    <w:p w:rsidR="00442865" w:rsidRDefault="00442865" w:rsidP="00442865">
      <w:pPr>
        <w:spacing w:after="0" w:line="240" w:lineRule="auto"/>
        <w:rPr>
          <w:rFonts w:ascii="Helvetica" w:eastAsia="Times New Roman" w:hAnsi="Helvetica" w:cs="Helvetica"/>
          <w:sz w:val="21"/>
          <w:szCs w:val="21"/>
          <w:lang w:eastAsia="es-CO"/>
        </w:rPr>
      </w:pPr>
    </w:p>
    <w:p w:rsidR="00442865" w:rsidRPr="00442865" w:rsidRDefault="00442865" w:rsidP="00442865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s-CO"/>
        </w:rPr>
      </w:pP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t xml:space="preserve">Desde hoy  presentamos ante todos los Montenegrinos el programa de gobierno que inscribió el Señor James Cañas </w:t>
      </w:r>
      <w:proofErr w:type="spellStart"/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t>Rendon</w:t>
      </w:r>
      <w:proofErr w:type="spellEnd"/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t xml:space="preserve"> (L) ante la </w:t>
      </w:r>
      <w:proofErr w:type="spellStart"/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t>Registraduría</w:t>
      </w:r>
      <w:proofErr w:type="spellEnd"/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t> Nacional del Estado Civil.</w:t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br/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br/>
        <w:t xml:space="preserve">El motivo de esta publicación es para que todos y cada uno de los Montenegrinos podamos hacer un control político serio, responsable, una </w:t>
      </w:r>
      <w:proofErr w:type="spellStart"/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t>critica</w:t>
      </w:r>
      <w:proofErr w:type="spellEnd"/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t xml:space="preserve"> constructiva y pro-activa que edifique y no se preste a intereses politiqueros o revanchas de perdedores.</w:t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br/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br/>
        <w:t>Así pues dejamos a consideración de cada uno de los lectores este documento con la seguridad y la esperanza que nuestros nuevos administradores sabrán llevar a Montenegro por la senda del progreso y desarrollo social.</w:t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br/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br/>
        <w:t xml:space="preserve">Recordemos que el Señor Cañas logro la victoria en la contienda </w:t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lastRenderedPageBreak/>
        <w:t>electoral bajo el aval del Partido Liberal.</w:t>
      </w:r>
      <w:r w:rsidRPr="00442865">
        <w:rPr>
          <w:rFonts w:ascii="Helvetica" w:eastAsia="Times New Roman" w:hAnsi="Helvetica" w:cs="Helvetica"/>
          <w:sz w:val="28"/>
          <w:szCs w:val="28"/>
          <w:lang w:eastAsia="es-CO"/>
        </w:rPr>
        <w:br/>
      </w:r>
      <w:r w:rsidRPr="00442865">
        <w:rPr>
          <w:rFonts w:ascii="Helvetica" w:eastAsia="Times New Roman" w:hAnsi="Helvetica" w:cs="Helvetica"/>
          <w:sz w:val="21"/>
          <w:szCs w:val="21"/>
          <w:lang w:eastAsia="es-CO"/>
        </w:rPr>
        <w:br/>
      </w:r>
      <w:r w:rsidRPr="00442865">
        <w:rPr>
          <w:rFonts w:ascii="Helvetica" w:eastAsia="Times New Roman" w:hAnsi="Helvetica" w:cs="Helvetica"/>
          <w:b/>
          <w:bCs/>
          <w:i/>
          <w:iCs/>
          <w:sz w:val="40"/>
          <w:szCs w:val="40"/>
          <w:lang w:eastAsia="es-CO"/>
        </w:rPr>
        <w:t xml:space="preserve">Principios Generales del programa de gobierno del Señor James Cañas </w:t>
      </w:r>
      <w:proofErr w:type="spellStart"/>
      <w:r w:rsidRPr="00442865">
        <w:rPr>
          <w:rFonts w:ascii="Helvetica" w:eastAsia="Times New Roman" w:hAnsi="Helvetica" w:cs="Helvetica"/>
          <w:b/>
          <w:bCs/>
          <w:i/>
          <w:iCs/>
          <w:sz w:val="40"/>
          <w:szCs w:val="40"/>
          <w:lang w:eastAsia="es-CO"/>
        </w:rPr>
        <w:t>Rendon</w:t>
      </w:r>
      <w:proofErr w:type="spellEnd"/>
      <w:r w:rsidRPr="00442865">
        <w:rPr>
          <w:rFonts w:ascii="Helvetica" w:eastAsia="Times New Roman" w:hAnsi="Helvetica" w:cs="Helvetica"/>
          <w:b/>
          <w:bCs/>
          <w:i/>
          <w:iCs/>
          <w:sz w:val="40"/>
          <w:szCs w:val="40"/>
          <w:lang w:eastAsia="es-CO"/>
        </w:rPr>
        <w:t>:</w:t>
      </w:r>
      <w:r w:rsidRPr="00442865">
        <w:rPr>
          <w:rFonts w:ascii="Helvetica" w:eastAsia="Times New Roman" w:hAnsi="Helvetica" w:cs="Helvetica"/>
          <w:sz w:val="40"/>
          <w:szCs w:val="40"/>
          <w:lang w:eastAsia="es-CO"/>
        </w:rPr>
        <w:br/>
      </w:r>
      <w:r w:rsidRPr="00442865">
        <w:rPr>
          <w:rFonts w:ascii="Helvetica" w:eastAsia="Times New Roman" w:hAnsi="Helvetica" w:cs="Helvetica"/>
          <w:sz w:val="40"/>
          <w:szCs w:val="40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>1. Propender por la defensa de los Derechos Humanos, con especial atención hacia la mujer y la niñez. (Objetivo 3 del Milenio, ley 1450/2011 del Plan Nacional de Desarrollo).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 xml:space="preserve">2. Propiciar la CONCERTACIÓN entre los distintos sectores de desarrollo para que exista eficiencia, efectividad, equidad y calidad en los diferentes procesos de construcción social, para fortalecer lo </w:t>
      </w:r>
      <w:proofErr w:type="spellStart"/>
      <w:proofErr w:type="gramStart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>publico</w:t>
      </w:r>
      <w:proofErr w:type="spellEnd"/>
      <w:proofErr w:type="gramEnd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 xml:space="preserve"> y la prioridad en las inversiones.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3. Impulsar la transformación de la educación, la ciencia, y la tecnología como respuesta a las necesidades del ser humano ante la globalización social y económica, de tal forma que se amplíen las oportunidades laborales.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4. Mejorar y modernizaremos los servicios de salud en igualdad de condiciones para todos los habitantes, gracias a una política de salud preventiva y eficaz.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5. Formular políticas socio. </w:t>
      </w:r>
      <w:proofErr w:type="gramStart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>económicas</w:t>
      </w:r>
      <w:proofErr w:type="gramEnd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 xml:space="preserve"> para fomentar la empresa, micro-empresa, y el eco-turismo con desarrollo sostenible para disminuir los </w:t>
      </w:r>
      <w:proofErr w:type="spellStart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>indices</w:t>
      </w:r>
      <w:proofErr w:type="spellEnd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 xml:space="preserve"> de desempleo, mejorar la calidad de vida y la convivencia </w:t>
      </w:r>
      <w:proofErr w:type="spellStart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>pacifica</w:t>
      </w:r>
      <w:proofErr w:type="spellEnd"/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t>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6. Crear mecanismos para brindar atención a la población vulnerable con oportunidades de empleo y la adquisición de vivienda propia.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7. Gestionar el progreso rural y urbano con desarrollo humano, apoyando el campo y dignificando al campesino o trabajador rural.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8. Concertar con las comunidades la convivencia del adelanto de las obras de desarrollo que puedan impactar los sectores a intervenir.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9. Defender a los usuarios de los servicios públicos domiciliarios en aras de que no exista una posición dominante de las empresas.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10. Recuperar la confianza de la comunidad en la Administración pública, mediante la participación decisiva de la comunidad en la elaboración del presupuesto participativo.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11. Fortalecer las Juntas de acción Comunal como primer órgano social que acoge las necesidades colectivas e individuales de la comunidad.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12. Apoyar las Veedurías Ciudadanas para el ejercicio y el control de la contratación y el gasto público.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lastRenderedPageBreak/>
        <w:br/>
        <w:t>13. Actuar en el marco del Plan Nacional de Prosperidad Social (PNPS) para la superación de la pobreza extrema.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  <w:t>Espere mañana Educación y Salud.</w:t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sz w:val="24"/>
          <w:szCs w:val="24"/>
          <w:lang w:eastAsia="es-CO"/>
        </w:rPr>
        <w:br/>
      </w:r>
      <w:r w:rsidRPr="00442865">
        <w:rPr>
          <w:rFonts w:ascii="Helvetica" w:eastAsia="Times New Roman" w:hAnsi="Helvetica" w:cs="Helvetica"/>
          <w:b/>
          <w:bCs/>
          <w:i/>
          <w:iCs/>
          <w:sz w:val="24"/>
          <w:szCs w:val="24"/>
          <w:lang w:eastAsia="es-CO"/>
        </w:rPr>
        <w:t>Montenegro al día.</w:t>
      </w:r>
    </w:p>
    <w:p w:rsidR="008014BB" w:rsidRPr="00442865" w:rsidRDefault="00442865">
      <w:pPr>
        <w:rPr>
          <w:sz w:val="24"/>
          <w:szCs w:val="24"/>
        </w:rPr>
      </w:pPr>
    </w:p>
    <w:sectPr w:rsidR="008014BB" w:rsidRPr="00442865" w:rsidSect="00DF6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865"/>
    <w:rsid w:val="00442865"/>
    <w:rsid w:val="00862F79"/>
    <w:rsid w:val="00DF6CC2"/>
    <w:rsid w:val="00E8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CC2"/>
  </w:style>
  <w:style w:type="paragraph" w:styleId="Ttulo1">
    <w:name w:val="heading 1"/>
    <w:basedOn w:val="Normal"/>
    <w:link w:val="Ttulo1Car"/>
    <w:uiPriority w:val="9"/>
    <w:qFormat/>
    <w:rsid w:val="00442865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42865"/>
    <w:rPr>
      <w:rFonts w:ascii="Times New Roman" w:eastAsia="Times New Roman" w:hAnsi="Times New Roman" w:cs="Times New Roman"/>
      <w:kern w:val="36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442865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2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2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8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1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6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39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7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635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344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762">
          <w:marLeft w:val="0"/>
          <w:marRight w:val="0"/>
          <w:marTop w:val="0"/>
          <w:marBottom w:val="0"/>
          <w:divBdr>
            <w:top w:val="single" w:sz="6" w:space="0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4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5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1.bp.blogspot.com/-dejxsXw7P6c/TwOprbhdUOI/AAAAAAAAALA/cd5apaLI1EE/s1600/ca%25C3%25B1as.jpg" TargetMode="External"/><Relationship Id="rId4" Type="http://schemas.openxmlformats.org/officeDocument/2006/relationships/hyperlink" Target="http://montenegroaldia.blogspot.com/2012/01/programa-de-gobierno-del-alcalde-james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501</Words>
  <Characters>2758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rubiurre</dc:creator>
  <cp:lastModifiedBy>rubiurre</cp:lastModifiedBy>
  <cp:revision>1</cp:revision>
  <dcterms:created xsi:type="dcterms:W3CDTF">2012-04-25T16:37:00Z</dcterms:created>
  <dcterms:modified xsi:type="dcterms:W3CDTF">2012-04-25T16:42:00Z</dcterms:modified>
</cp:coreProperties>
</file>