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CA6F93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CA6F93" w:rsidRDefault="00725F8F" w:rsidP="00CF13CC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PLAN DE ACCIÓN A</w:t>
            </w:r>
            <w:r w:rsidR="00CF13CC"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Ñ</w:t>
            </w: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CA6F93" w:rsidRDefault="00A6113C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CA6F93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CA6F93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725F8F" w:rsidRPr="00CA6F93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CA6F93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CA6F93" w:rsidRDefault="00DA7956" w:rsidP="0079563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SECRETARÍA DE OBRAS PÚBLICAS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CA6F93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CA6F93" w:rsidRDefault="00DA7956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JUAN MARCELO GAVIRIA ZAPATA</w:t>
            </w:r>
          </w:p>
        </w:tc>
      </w:tr>
      <w:tr w:rsidR="00725F8F" w:rsidRPr="00CA6F93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CA6F93" w:rsidRDefault="00725F8F" w:rsidP="00427751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  <w:r w:rsidR="00427751" w:rsidRPr="00CA6F93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="00427751"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>El sector de infraestructura es uno de los sectores con mayores demandas de la población de Ciudad Bolívar, algunas de ellas son: la falta de vivienda propia y el mal estado en el que se hallan muchas de estas debido, en la mayoría de los casos, a su ubicación en zonas de alto riesgo; la ilegalidad en la que se encuentran algunos predios; la falta de agua potable en determinadas zonas y el manejo inadecuado de las aguas residuales; problemas de inseguridad asociados al deterioro del alumbrado público; carencia de espacios deportivos y recreativos y el mal estado de los existentes; insuficientes espacios de encuentro comunitario; baja accesibilidad arquitectónica para las personas discapacitadas; pocos hogares comunitarios; y malas condiciones de la infraestructura de los establecimientos educativos.</w:t>
            </w:r>
          </w:p>
        </w:tc>
      </w:tr>
    </w:tbl>
    <w:p w:rsidR="00725F8F" w:rsidRPr="00CA6F93" w:rsidRDefault="00725F8F" w:rsidP="00094BF4">
      <w:pPr>
        <w:rPr>
          <w:rFonts w:ascii="Tahoma" w:hAnsi="Tahoma" w:cs="Tahoma"/>
          <w:b/>
          <w:sz w:val="16"/>
          <w:szCs w:val="16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66"/>
        <w:gridCol w:w="872"/>
        <w:gridCol w:w="964"/>
        <w:gridCol w:w="991"/>
        <w:gridCol w:w="1275"/>
        <w:gridCol w:w="1975"/>
        <w:gridCol w:w="284"/>
        <w:gridCol w:w="283"/>
        <w:gridCol w:w="284"/>
        <w:gridCol w:w="283"/>
        <w:gridCol w:w="284"/>
        <w:gridCol w:w="279"/>
        <w:gridCol w:w="288"/>
        <w:gridCol w:w="287"/>
        <w:gridCol w:w="284"/>
        <w:gridCol w:w="7"/>
        <w:gridCol w:w="283"/>
        <w:gridCol w:w="288"/>
        <w:gridCol w:w="287"/>
        <w:gridCol w:w="288"/>
        <w:gridCol w:w="287"/>
        <w:gridCol w:w="284"/>
        <w:gridCol w:w="287"/>
        <w:gridCol w:w="288"/>
        <w:gridCol w:w="287"/>
      </w:tblGrid>
      <w:tr w:rsidR="00402CB0" w:rsidRPr="00CA6F93" w:rsidTr="00F53FF1">
        <w:trPr>
          <w:trHeight w:val="255"/>
        </w:trPr>
        <w:tc>
          <w:tcPr>
            <w:tcW w:w="1193" w:type="dxa"/>
            <w:vMerge w:val="restart"/>
            <w:shd w:val="clear" w:color="auto" w:fill="D9D9D9"/>
            <w:vAlign w:val="center"/>
          </w:tcPr>
          <w:p w:rsidR="00094BF4" w:rsidRPr="00CA6F93" w:rsidRDefault="00094BF4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266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872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964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975" w:type="dxa"/>
            <w:vMerge w:val="restart"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134" w:type="dxa"/>
            <w:gridSpan w:val="4"/>
            <w:shd w:val="clear" w:color="auto" w:fill="D9D9D9"/>
            <w:noWrap/>
            <w:vAlign w:val="center"/>
          </w:tcPr>
          <w:p w:rsidR="00094BF4" w:rsidRPr="00CA6F93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63" w:type="dxa"/>
            <w:gridSpan w:val="2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445" w:type="dxa"/>
            <w:gridSpan w:val="13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402CB0" w:rsidRPr="00CA6F93" w:rsidTr="00F53FF1">
        <w:trPr>
          <w:trHeight w:val="645"/>
        </w:trPr>
        <w:tc>
          <w:tcPr>
            <w:tcW w:w="1193" w:type="dxa"/>
            <w:vMerge/>
            <w:shd w:val="clear" w:color="auto" w:fill="D9D9D9"/>
            <w:vAlign w:val="center"/>
          </w:tcPr>
          <w:p w:rsidR="00094BF4" w:rsidRPr="00CA6F93" w:rsidRDefault="00094BF4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72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D9D9D9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  <w:proofErr w:type="spellEnd"/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90" w:type="dxa"/>
            <w:gridSpan w:val="2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CA6F93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402CB0" w:rsidRPr="00CA6F93" w:rsidTr="00F53FF1">
        <w:trPr>
          <w:trHeight w:val="340"/>
        </w:trPr>
        <w:tc>
          <w:tcPr>
            <w:tcW w:w="1193" w:type="dxa"/>
            <w:vMerge w:val="restart"/>
            <w:shd w:val="clear" w:color="auto" w:fill="FFFFFF"/>
            <w:vAlign w:val="center"/>
          </w:tcPr>
          <w:p w:rsidR="00DA7956" w:rsidRPr="00CA6F93" w:rsidRDefault="00DA7956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PROGRAMA 1: Mejoramiento de la </w:t>
            </w:r>
            <w:r w:rsidR="00C97D60"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>prestación</w:t>
            </w: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los servicios </w:t>
            </w:r>
            <w:r w:rsidR="00C97D60"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>públicos</w:t>
            </w: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municipales</w:t>
            </w:r>
          </w:p>
          <w:p w:rsidR="00094BF4" w:rsidRPr="00CA6F93" w:rsidRDefault="00094BF4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094BF4" w:rsidRPr="00CA6F93" w:rsidRDefault="00C97D60" w:rsidP="00C97D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5.1.1.1 </w:t>
            </w:r>
            <w:r w:rsidR="00DA7956" w:rsidRPr="00CA6F93">
              <w:rPr>
                <w:rFonts w:ascii="Tahoma" w:hAnsi="Tahoma" w:cs="Tahoma"/>
                <w:sz w:val="16"/>
                <w:szCs w:val="16"/>
              </w:rPr>
              <w:t>PROYECTO 1: Cuarta fase del plan maestro de acueducto en la cabecera municipal de Ciudad Bolívar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A73C36" w:rsidRPr="00CA6F93" w:rsidRDefault="00A73C36" w:rsidP="00A73C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95% ejecutado del plan maestro de acueducto en la  cabecera municipal de Ciudad Bolívar</w:t>
            </w:r>
          </w:p>
          <w:p w:rsidR="00094BF4" w:rsidRPr="00CA6F93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A73C36" w:rsidRPr="00CA6F93" w:rsidRDefault="00A73C36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Porcentaje de ejecución de la cuarta fase del plan maestro de acueducto en la cabecera municipal</w:t>
            </w:r>
          </w:p>
          <w:p w:rsidR="00094BF4" w:rsidRPr="00CA6F93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CA6F93" w:rsidRDefault="005F059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 y radicación del Proyecto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proyectos presentados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94BF4" w:rsidRPr="00CA6F93" w:rsidRDefault="00F53FF1" w:rsidP="00F53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5F059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CA6F93" w:rsidRDefault="005F059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5F059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5F059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CA6F93" w:rsidRDefault="00094BF4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094BF4" w:rsidRPr="00CA6F93" w:rsidRDefault="00C97D60" w:rsidP="00C97D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5.1.1.2 </w:t>
            </w:r>
            <w:r w:rsidR="00DA7956"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2:Selección del operador del sistema de acueducto y alcantarillado  del área urbana del municipio de Ciudad Bolívar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A73C36" w:rsidRPr="00CA6F93" w:rsidRDefault="00A73C36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Operador del sistema de acueducto y alcantarillado asignado y contratado</w:t>
            </w:r>
          </w:p>
          <w:p w:rsidR="00094BF4" w:rsidRPr="00CA6F93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094BF4" w:rsidRPr="00CA6F93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CA6F93" w:rsidRDefault="00F208AC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Designación de recursos para contratar la asesoría en la transformación de la empresa y la adopción del sist</w:t>
            </w:r>
            <w:r w:rsidR="00F53FF1" w:rsidRPr="00CA6F93">
              <w:rPr>
                <w:rFonts w:ascii="Tahoma" w:hAnsi="Tahoma" w:cs="Tahoma"/>
                <w:sz w:val="16"/>
                <w:szCs w:val="16"/>
                <w:lang w:val="es-CO"/>
              </w:rPr>
              <w:t>e</w:t>
            </w: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ma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% de recursos asignados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F53FF1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ALCALDE-</w:t>
            </w:r>
          </w:p>
          <w:p w:rsidR="00094BF4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 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CA6F93" w:rsidRDefault="00F208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CA6F93" w:rsidRDefault="00F208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4BF4" w:rsidRPr="00CA6F93" w:rsidRDefault="00F208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CA6F93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75C88" w:rsidRPr="00CA6F93" w:rsidTr="00F53FF1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575C88" w:rsidRPr="00CA6F93" w:rsidRDefault="00575C88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575C88" w:rsidRPr="00CA6F93" w:rsidRDefault="00575C88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5.1.1.3 PROYECTO 3:  Ampliación de la cobertura de los sistemas de acueducto rural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Un nuevo sistema de acueducto rural construido</w:t>
            </w:r>
          </w:p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sistemas de acueductos rurales construidos</w:t>
            </w:r>
          </w:p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5C88" w:rsidRPr="00CA6F93" w:rsidRDefault="00575C88" w:rsidP="00F208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Enviar inventario de necesidades de acueductos </w:t>
            </w:r>
            <w:proofErr w:type="spellStart"/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multiveredales</w:t>
            </w:r>
            <w:proofErr w:type="spellEnd"/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 a la Gobernación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sistemas de acueductos construidos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75C88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75C88" w:rsidRPr="00CA6F93" w:rsidRDefault="00575C88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575C88" w:rsidRPr="00CA6F93" w:rsidRDefault="00575C88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5.1.1.4 PROYECTO 4:  Mejoramiento de los sistemas de acueducto rural existentes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Un acueducto rural mejorado</w:t>
            </w:r>
          </w:p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575C88" w:rsidRPr="00CA6F93" w:rsidRDefault="00575C88" w:rsidP="00A73C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sistemas de acueductos rurales mejorados</w:t>
            </w:r>
          </w:p>
          <w:p w:rsidR="00575C88" w:rsidRPr="00CA6F93" w:rsidRDefault="00575C88" w:rsidP="00A73C3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Actualizar del proyecto del Acueducto de Puerto Limón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proofErr w:type="spellStart"/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Numero</w:t>
            </w:r>
            <w:proofErr w:type="spellEnd"/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 xml:space="preserve"> de proyectos Actualizados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75C88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75C88" w:rsidRPr="00CA6F93" w:rsidRDefault="00575C88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</w:tcPr>
          <w:p w:rsidR="00575C88" w:rsidRPr="00CA6F93" w:rsidRDefault="00575C88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575C88" w:rsidRPr="00CA6F93" w:rsidRDefault="00575C88" w:rsidP="00A73C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 del proyecto de Punta Brava-Amaranto-Santa Librada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Proyectos Formulados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75C88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75C88" w:rsidRPr="00CA6F93" w:rsidRDefault="00575C88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575C88" w:rsidRPr="00CA6F93" w:rsidRDefault="00575C88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5.1.1.5 PROYECTO 5: Seguimiento a la operación y funcionamiento de los sistemas de acueducto rural que se encuentran en operación en la actualidad, de manera semestral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Informe semestral de operación de cada uno de los acueductos en funcionamiento en el Municipio</w:t>
            </w:r>
          </w:p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575C88" w:rsidRPr="00CA6F93" w:rsidRDefault="00575C88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Número de acueductos a los que se les realizó seguimiento </w:t>
            </w:r>
          </w:p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5C88" w:rsidRPr="00CA6F93" w:rsidRDefault="00575C88" w:rsidP="00460D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Contratar personal idóneo para la ejecución de las actividades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75C88" w:rsidRPr="00CA6F93" w:rsidRDefault="00575C8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75C88" w:rsidRPr="00CA6F93" w:rsidRDefault="00575C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PROGRAMA 2: Manejo adecuado de las aguas residuales.</w:t>
            </w:r>
          </w:p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5.1.2.6 </w:t>
            </w:r>
            <w:r w:rsidR="00DA7956" w:rsidRPr="00CA6F93">
              <w:rPr>
                <w:rFonts w:ascii="Tahoma" w:hAnsi="Tahoma" w:cs="Tahoma"/>
                <w:sz w:val="16"/>
                <w:szCs w:val="16"/>
              </w:rPr>
              <w:t xml:space="preserve">PROYECTO 6: Construcción de nuevas plantas de tratamiento de aguas residuales 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A73C36" w:rsidRPr="00CA6F93" w:rsidRDefault="00A73C36" w:rsidP="00A73C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Existencia de una planta de tratamiento con capacidad para 4577 usuarios urbanos (Secretaría de Obras Públicas de Ciudad Bolívar)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A73C36" w:rsidRPr="00CA6F93" w:rsidRDefault="00A73C36" w:rsidP="00A73C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nuevas plantas de tratamiento de aguas residuales construidas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460D3F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 y radicación del Proyecto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proyectos formulados y radicados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5.1.2.9 </w:t>
            </w:r>
            <w:r w:rsidR="00DA7956"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9:Cuarta fase del plan maestro de alcantarillado en la cabecera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20% de los 10.300 metros de alcantarillado cambiado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(Número de metros de alcantarillado cambiado/Número de metros de alcantarillado que faltan por cambiar)*100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460D3F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Se radico el proyecto y se </w:t>
            </w:r>
            <w:r w:rsidR="00F53FF1" w:rsidRPr="00CA6F93">
              <w:rPr>
                <w:rFonts w:ascii="Tahoma" w:hAnsi="Tahoma" w:cs="Tahoma"/>
                <w:sz w:val="16"/>
                <w:szCs w:val="16"/>
                <w:lang w:val="es-CO"/>
              </w:rPr>
              <w:t>está</w:t>
            </w: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 a la espera de la aprobación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proyectos Aprobados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F53F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F53F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F53F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F53F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5.1.2.10 </w:t>
            </w:r>
            <w:r w:rsidR="00DA7956" w:rsidRPr="00CA6F93">
              <w:rPr>
                <w:rFonts w:ascii="Tahoma" w:hAnsi="Tahoma" w:cs="Tahoma"/>
                <w:sz w:val="16"/>
                <w:szCs w:val="16"/>
              </w:rPr>
              <w:t>PROYECTO 10:  Mejoramiento del sistema de alumbrado público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Mantener el 100% del alumbrado público en óptimas condiciones 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(Número de luminarias en buen estado /Total de luminarias que componen el sistema </w:t>
            </w:r>
            <w:r w:rsidRPr="00CA6F93">
              <w:rPr>
                <w:rFonts w:ascii="Tahoma" w:hAnsi="Tahoma" w:cs="Tahoma"/>
                <w:sz w:val="16"/>
                <w:szCs w:val="16"/>
              </w:rPr>
              <w:lastRenderedPageBreak/>
              <w:t>de alumbrado público municipal)*100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460D3F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Firma de convenio de concesión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3E5E8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convenios firmados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3E5E8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ALCALDE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460D3F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5.1.2.11 </w:t>
            </w:r>
            <w:r w:rsidR="00DA7956" w:rsidRPr="00CA6F93">
              <w:rPr>
                <w:rFonts w:ascii="Tahoma" w:hAnsi="Tahoma" w:cs="Tahoma"/>
                <w:sz w:val="16"/>
                <w:szCs w:val="16"/>
              </w:rPr>
              <w:t>PROYECTO 11: Construcción del sistema de gas domiciliario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Firma del convenio para la implementación del sistema de gas domiciliario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460D3F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El convenio se firmo con EPM en el 2012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3E5E8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convenios firmados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3E5E8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ALCALDE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3E5E8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3E5E8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5.1.2.12 </w:t>
            </w:r>
            <w:r w:rsidR="00DA7956" w:rsidRPr="00CA6F93">
              <w:rPr>
                <w:rFonts w:ascii="Tahoma" w:hAnsi="Tahoma" w:cs="Tahoma"/>
                <w:sz w:val="16"/>
                <w:szCs w:val="16"/>
              </w:rPr>
              <w:t>PROYECTO 12: Subsidios para acueducto, alcantarillado y aseo (Fondo de Solidaridad y Redistribución del Ingreso)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Aplicar los subsidios basados en un estudio de tarifas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C2793" w:rsidRPr="00CA6F93" w:rsidRDefault="00BC2793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Dinero asignado a subsidios para acueducto, alcantarillado y aseo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B05CB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Contratos firmados con las empresas de Servicios Públicos </w:t>
            </w:r>
            <w:proofErr w:type="spellStart"/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Subsidiables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B05CB7" w:rsidP="00B05C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contratos firmados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AE4989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ALCALDE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A7956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DA7956" w:rsidRPr="00CA6F93" w:rsidRDefault="00DA7956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DA7956" w:rsidRPr="00CA6F93" w:rsidRDefault="00C97D60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5.2.1.2 </w:t>
            </w:r>
            <w:r w:rsidR="00DA7956"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2: Mejoramiento de vivienda rural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C28BD" w:rsidRPr="00CA6F93" w:rsidRDefault="007C28BD" w:rsidP="007C28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50 casas mejoradas en el cuatrienio</w:t>
            </w:r>
          </w:p>
          <w:p w:rsidR="00DA7956" w:rsidRPr="00CA6F93" w:rsidRDefault="00DA7956" w:rsidP="00BC2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C28BD" w:rsidRPr="00CA6F93" w:rsidRDefault="007C28BD" w:rsidP="007C28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viviendas mejoradas en el área rural</w:t>
            </w:r>
          </w:p>
          <w:p w:rsidR="00DA7956" w:rsidRPr="00CA6F93" w:rsidRDefault="00DA795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A7956" w:rsidRPr="00CA6F93" w:rsidRDefault="00B05CB7" w:rsidP="00B05C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Formulación, radicación y ejecución de proyectos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A7956" w:rsidRPr="00CA6F93" w:rsidRDefault="00B05CB7" w:rsidP="00B05C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proyectos presentados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A7956" w:rsidRPr="00CA6F93" w:rsidRDefault="00AE4989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A7956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A7956" w:rsidRPr="00CA6F93" w:rsidRDefault="00DA795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5.2.1.3 PROYECTO 3: Construcción de nueva vivienda en 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Construir el 50% de las casas demandadas, correspondiente a 175 casas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(Número de viviendas nuevas construidas/Número de viviendas nuevas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demandadas)*100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Formulación, radicación y ejecución de proyectos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proyectos presentados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AE4989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5.2.1.4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4: Legalización de predios de reubicados por 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100% de los predios legalizados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(Número de predios de reubicados legalizados/Número total de predios reubicados por legalizar)*100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Formulación, radicación y ejecución de proyectos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proyectos presentados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AE4989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  <w:r w:rsidR="0072749D"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 Y 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Mejoramiento de los escenarios deportivos, recreativos y de esparcimiento.</w:t>
            </w:r>
          </w:p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5.3.1.1 PROYECTO 1: Adecuación de espacios públicos deportivos y recreativos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05CB7" w:rsidRPr="00CA6F93" w:rsidRDefault="00CB394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4 Parques Adecuados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AE4989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Mejoramiento</w:t>
            </w:r>
            <w:r w:rsidR="00CB3947"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 del espacio público del sector el Porvenir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espacios mejorados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SEC,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5.3.1.2 PROYECTO 2: Mejoramiento de la infraestructura de las placas polideportivas propiedad del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40 casas mejoradas en el cuatrienio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05CB7" w:rsidRPr="00CA6F93" w:rsidRDefault="00B05CB7" w:rsidP="00BC27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viviendas mejoradas en el área urbana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CB3947" w:rsidP="00CB39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Contrato de Obra para el mejoramiento de las Placas de Alfonso López y Placas Polideportiva Urbana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5.3.1.3 PRO</w:t>
            </w:r>
            <w:r w:rsidRPr="00CA6F93">
              <w:rPr>
                <w:rFonts w:ascii="Tahoma" w:hAnsi="Tahoma" w:cs="Tahoma"/>
                <w:sz w:val="16"/>
                <w:szCs w:val="16"/>
              </w:rPr>
              <w:t xml:space="preserve">YECTO 3: </w:t>
            </w:r>
            <w:r w:rsidRPr="00CA6F93">
              <w:rPr>
                <w:rFonts w:ascii="Tahoma" w:hAnsi="Tahoma" w:cs="Tahoma"/>
                <w:sz w:val="16"/>
                <w:szCs w:val="16"/>
              </w:rPr>
              <w:lastRenderedPageBreak/>
              <w:t>Mantenimiento al Estadio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lastRenderedPageBreak/>
              <w:t xml:space="preserve">Un estadio </w:t>
            </w:r>
            <w:r w:rsidRPr="00CA6F93">
              <w:rPr>
                <w:rFonts w:ascii="Tahoma" w:hAnsi="Tahoma" w:cs="Tahoma"/>
                <w:sz w:val="16"/>
                <w:szCs w:val="16"/>
              </w:rPr>
              <w:lastRenderedPageBreak/>
              <w:t>mejorado en su infraestructura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CB394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Contrato de Obra para </w:t>
            </w: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el mantenimiento del Estadio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lastRenderedPageBreak/>
              <w:t>Número de contratos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CB394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5.3.1.4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4:  Mantenimiento de parques infantiles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Cinco parques infantiles intervenidos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parques infantiles intervenidos en el Municipio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060CF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Compra de un parque y mantenimiento de otro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parques intervenidos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SEC OO PP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060CF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060CF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060CF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060CF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2: Nuevos escenarios deportivos, recreativos y de esparcimiento.</w:t>
            </w:r>
          </w:p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060CF5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5.3.2.6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6: Construcción de andenes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250 metros lineales de andenes </w:t>
            </w:r>
            <w:proofErr w:type="spellStart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construídos</w:t>
            </w:r>
            <w:proofErr w:type="spellEnd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Número de metros lineales de andenes construidos 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060CF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Aprobación y ejecución  de proyecto presentado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metros lineales intervenidos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SEC. OO PP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Mejoramiento de la infraestructura física de las IE y los CER</w:t>
            </w:r>
          </w:p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5.4.1.1 PROYECTO 1: Proyectos para el mejoramiento de la infraestructura física de las IE y los CER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75C88" w:rsidRPr="00CA6F93" w:rsidRDefault="00575C88" w:rsidP="00575C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Cinco proyectos formulados para el mejoramiento de la infraestructura de los establecimientos educativos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proyectos formulados para el mejoramiento de la infraestructura de establecimientos educativos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Contrato de Obra para la intervención de 3 C.E.R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243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 de obra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243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B05CB7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05CB7" w:rsidRPr="00CA6F93" w:rsidRDefault="00B05CB7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05CB7" w:rsidRPr="00CA6F93" w:rsidRDefault="00B05CB7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5.4.1.2 PROYECTO 2:Mantenimiento periódico a las IE, los CER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y las bibliotecas del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Un mantenimiento a cada estableci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miento en los cuatro años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(Número de establecimientos educativos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 los que se les realiza mantenimiento/Número total de establecimientos educativos)*100</w:t>
            </w:r>
          </w:p>
          <w:p w:rsidR="00B05CB7" w:rsidRPr="00CA6F93" w:rsidRDefault="00B05CB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Atención de eventos solicitados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solicitudes atendidas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05CB7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05CB7" w:rsidRPr="00CA6F93" w:rsidRDefault="00B05CB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05CB7" w:rsidRPr="00CA6F93" w:rsidRDefault="005B12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5.4.1.3 PROYECTO 3: Ampliación de la infraestructura física de establecimientos educativos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Una establecimiento educativo ampliado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establecimientos educativos ampliados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Contrato de Obra intervención de 3 centros o Instituciones educativas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243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 de obra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243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>PROGRAMA 2: Mantenimiento de edificios públicos.</w:t>
            </w:r>
          </w:p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5.4.2.5 PROYECTO 5: Remodelación de la Casa de la Cultura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restauración de la infraestructura física de la Casa de la Cultura 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restauraciones de la infraestructura física de la Casa de la Cultura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Aprobación de proyecto Formulado y radicado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proyectos aprobados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 Y 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5.4.2.6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6:Adecuación de la Plaza de Mercado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La plaza restaurada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7611A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Ejecución del proyecto con recursos de regalías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727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de ejecución del Proyecto de Adecuación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1208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PROGRAMA 3. Construcción de equipamiento municipal.</w:t>
            </w:r>
          </w:p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5.4.3.8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8: Estudio de factibilidad para determinar la mejor disposición de los residuos sólidos del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Identificación del predio factible y las condiciones específicas para disponer de los residuos sólidos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Incluir en la actualización del PBOT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5.4.3.9 PROYECTO 9: Estudio de factibilidad para la adquisición del predio destinado a construir la escombrera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Identificación del predio factible y las condiciones especificas para construir la escombrera municipal 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Incluir en la actualización del PBOT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5.4.3.13 </w:t>
            </w:r>
            <w:r w:rsidRPr="00CA6F93">
              <w:rPr>
                <w:rFonts w:ascii="Tahoma" w:hAnsi="Tahoma" w:cs="Tahoma"/>
                <w:sz w:val="16"/>
                <w:szCs w:val="16"/>
              </w:rPr>
              <w:t>PROYECTO 13:  Construcción del Centro de Agrupación (Bienestar Familiar)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Entregar el lote para construir el segundo centro de agrupación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Formulación y radicación del proyecto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proyectos formulados y radicados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 Y 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>5.4.3.15 PROYECTO 15: Construcción de un centro de encuentro comunitario en la zona urbana del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Un centro comunitario construido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Contrato de obra para la transformación de la zona del  Coliseo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 de obras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t>PROGRAMA 1: Mantenimiento de vías.</w:t>
            </w:r>
          </w:p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5.5.1.1. PROYECTO 1: Mantenimiento rutinario del 100% de las vías terciarias del Municipio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Mantener transitable los 109,7 kilómetros en el Municipio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(Número de kilómetros de vías terciarias mantenidos/Total de kilómetros de vías terciarias)*100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Puesta EN marcha de la maquinaria municipal en convenio con las Juntas de Acción Comunal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de vías intervenidas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2366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5.5.1.2 PROYECTO 2: Proyectos específicos de inversión en infraestructura vial</w:t>
            </w:r>
          </w:p>
          <w:p w:rsidR="0072749D" w:rsidRPr="00CA6F93" w:rsidRDefault="0072749D" w:rsidP="004070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4 vías mejoradas en el cuatrienio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Número de proyectos específicos de inversión en infraestructura vial realizados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1369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Ejecución de 2 convenios con el instituto nacional de Vías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convenidos ejecutados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5.5.1.3 PROYECTO 3:  Mantenimiento de vías en adoquín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500 metros cuadrados de </w:t>
            </w:r>
            <w:proofErr w:type="spellStart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adoquim</w:t>
            </w:r>
            <w:proofErr w:type="spellEnd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repuesto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Número de metros cuadrados de </w:t>
            </w:r>
            <w:proofErr w:type="spellStart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adoquim</w:t>
            </w:r>
            <w:proofErr w:type="spellEnd"/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repuesto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Contrato de obras para la reposición de adoquín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contratos de obras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4B0B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5.5.1.4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PROYECTO 4: Señalización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periódica de la red vial urbana municipal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Un mantenimiento del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sistema de señalización vial del Municipio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mantenimientos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anuales realizados al sistema de señalización vial 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6C2BF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Contrato de suministro para </w:t>
            </w:r>
            <w:r w:rsidR="0072749D"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Compra de Señales de tránsito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6C2BF3" w:rsidP="006C2B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lastRenderedPageBreak/>
              <w:t>Número de contratos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6C2BF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PROGRAMA 2: Construcción de nuevas vías</w:t>
            </w:r>
          </w:p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5.5.2.5 PROYECTO 5: Diseños de la vía Puerto Limón - La Piedra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2B0DC5" w:rsidRPr="00CA6F93" w:rsidRDefault="002B0DC5" w:rsidP="002B0DC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Proyecto presentado 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Entrega de los diseños y topografías por parte del Comité Departamental de cafeteros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6C2BF3" w:rsidP="006C2B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de diseños elaborados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6C2BF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5.5.2.6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6:  El Municipio propenderá por la consecución de recursos tendientes a elaborar los estudios y diseños necesarios para formular o conseguir la formulación de un proyecto a través de INVIAS para el desarrollo de la variante del Chocó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D358AD" w:rsidRPr="00CA6F93" w:rsidRDefault="00D358AD" w:rsidP="00D358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Proyecto presentado 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Gestión, formulación y radicación Proyecto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6C2BF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Elaboración Del proyecto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6C2BF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SEC. OO PP Y 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Desarrollo sectorial</w:t>
            </w:r>
          </w:p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5.6.1.1 PROYECTO 1: Análisis de amenaza y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riesgo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CA6F93" w:rsidRPr="00CA6F93" w:rsidRDefault="00CA6F93" w:rsidP="004F4C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Hacer el análisis de amenaza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y riesgo municipal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 xml:space="preserve">Contratación del estudio de Gestión de </w:t>
            </w: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Riesgo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3653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Número de contratos realizados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5.6.1.2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2:  Revisión y ajuste del Plan Básico de Ordenamiento Territorial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CA6F93" w:rsidRPr="00CA6F93" w:rsidRDefault="00CA6F93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Revisión del 100% del PBOT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CA6F93" w:rsidRPr="00CA6F93" w:rsidRDefault="00CA6F93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(Porcentaje de revisión y ajuste del PBOT/Revisión y ajuste total del PBOT)*100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Contratación de la elaboración de ajuste del PBOT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Número de contratos realizados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5.6.1.4 PROYECTO 4: Fortalecimiento del banco de programas y proyectos - Instalación del SSEPI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CA6F93" w:rsidRPr="00CA6F93" w:rsidRDefault="00CA6F93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Implementación del SSEPI para el fortalecimiento del banco de programas y proyectos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Implementación del software SSEPI para el banco de proyectos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Numero de software implementados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sz w:val="16"/>
                <w:szCs w:val="16"/>
              </w:rPr>
              <w:t xml:space="preserve">5.6.1.5 PROYECTO 5:  Fortalecimiento del </w:t>
            </w:r>
            <w:proofErr w:type="spellStart"/>
            <w:r w:rsidRPr="00CA6F93">
              <w:rPr>
                <w:rFonts w:ascii="Tahoma" w:hAnsi="Tahoma" w:cs="Tahoma"/>
                <w:sz w:val="16"/>
                <w:szCs w:val="16"/>
              </w:rPr>
              <w:t>Clopad</w:t>
            </w:r>
            <w:proofErr w:type="spellEnd"/>
            <w:r w:rsidRPr="00CA6F93">
              <w:rPr>
                <w:rFonts w:ascii="Tahoma" w:hAnsi="Tahoma" w:cs="Tahoma"/>
                <w:sz w:val="16"/>
                <w:szCs w:val="16"/>
              </w:rPr>
              <w:t xml:space="preserve"> (Comité local de prevención y atención de desastres)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CA6F93" w:rsidRPr="00CA6F93" w:rsidRDefault="00CA6F93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Implementación de alertas tempranas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Reuniones bimensuales del Comité Municipal de Gestión de Riesgo y Desastres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reuniones realizadas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5.6.1.9 PROYECTO 9: Documentación e implementación del MECI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CA6F93" w:rsidRPr="00CA6F93" w:rsidRDefault="00CA6F93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Implementado al 100%</w:t>
            </w:r>
          </w:p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Creación del cargo de Jefe de  Control interno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Número de plazas creadas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A6F93" w:rsidRPr="00CA6F93" w:rsidTr="00F53F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A6F93" w:rsidRPr="00CA6F93" w:rsidRDefault="00CA6F93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</w:tcPr>
          <w:p w:rsidR="00CA6F93" w:rsidRPr="00CA6F93" w:rsidRDefault="00CA6F93" w:rsidP="00AE02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Implementación del MECI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implementación del MECI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A6F93" w:rsidRPr="00CA6F93" w:rsidRDefault="00CA6F9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A6F93" w:rsidRPr="00CA6F93" w:rsidRDefault="00CA6F9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72749D" w:rsidRPr="00CA6F93" w:rsidTr="00F53FF1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72749D" w:rsidRPr="00CA6F93" w:rsidRDefault="0072749D" w:rsidP="00AE02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2749D" w:rsidRPr="00CA6F93" w:rsidRDefault="0072749D" w:rsidP="00AE0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5.6.1.10 </w:t>
            </w: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PROYECTO 10: Actualización de la estratificación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517239" w:rsidRPr="00CA6F93" w:rsidRDefault="00517239" w:rsidP="005172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6F93">
              <w:rPr>
                <w:rFonts w:ascii="Tahoma" w:hAnsi="Tahoma" w:cs="Tahoma"/>
                <w:color w:val="000000"/>
                <w:sz w:val="16"/>
                <w:szCs w:val="16"/>
              </w:rPr>
              <w:t>Estratificación actualizada</w:t>
            </w:r>
          </w:p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Actualización según normatividad DANE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749D" w:rsidRPr="00CA6F93" w:rsidRDefault="0072749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  <w:t>% de actualización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72749D" w:rsidRPr="00CA6F93" w:rsidRDefault="00517239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6F93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2749D" w:rsidRPr="00CA6F93" w:rsidRDefault="007274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</w:tbl>
    <w:p w:rsidR="00230FD1" w:rsidRPr="00CA6F93" w:rsidRDefault="00230FD1" w:rsidP="00C65885">
      <w:pPr>
        <w:rPr>
          <w:rFonts w:ascii="Tahoma" w:hAnsi="Tahoma" w:cs="Tahoma"/>
          <w:sz w:val="16"/>
          <w:szCs w:val="16"/>
          <w:lang w:val="es-ES"/>
        </w:rPr>
      </w:pPr>
    </w:p>
    <w:sectPr w:rsidR="00230FD1" w:rsidRPr="00CA6F93" w:rsidSect="006A64B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5842" w:h="12242" w:orient="landscape" w:code="1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C6" w:rsidRDefault="003379C6">
      <w:r>
        <w:separator/>
      </w:r>
    </w:p>
  </w:endnote>
  <w:endnote w:type="continuationSeparator" w:id="0">
    <w:p w:rsidR="003379C6" w:rsidRDefault="003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A" w:rsidRDefault="001369AA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69AA" w:rsidRDefault="001369AA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A" w:rsidRPr="005F4E81" w:rsidRDefault="001369AA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4E81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1369AA" w:rsidRPr="007225CE" w:rsidRDefault="001369AA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1369AA" w:rsidRPr="007225CE" w:rsidRDefault="001369AA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1369AA" w:rsidRPr="007225CE" w:rsidRDefault="001369AA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1369AA" w:rsidRDefault="001369AA" w:rsidP="00037964">
    <w:pPr>
      <w:pStyle w:val="Piedepgina"/>
      <w:jc w:val="right"/>
    </w:pPr>
    <w:r w:rsidRPr="00104015">
      <w:rPr>
        <w:rFonts w:ascii="Arial" w:hAnsi="Arial" w:cs="Arial"/>
      </w:rPr>
      <w:tab/>
    </w:r>
    <w:r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5F4E81">
      <w:rPr>
        <w:rStyle w:val="Nmerodepgina"/>
        <w:rFonts w:cs="Arial"/>
        <w:b/>
        <w:bCs/>
        <w:noProof/>
        <w:sz w:val="16"/>
        <w:szCs w:val="16"/>
      </w:rPr>
      <w:t>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5F4E81">
      <w:rPr>
        <w:rStyle w:val="Nmerodepgina"/>
        <w:rFonts w:cs="Arial"/>
        <w:b/>
        <w:bCs/>
        <w:noProof/>
        <w:sz w:val="16"/>
        <w:szCs w:val="16"/>
      </w:rPr>
      <w:t>12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A" w:rsidRPr="00BB7115" w:rsidRDefault="001369AA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C6" w:rsidRDefault="003379C6">
      <w:r>
        <w:separator/>
      </w:r>
    </w:p>
  </w:footnote>
  <w:footnote w:type="continuationSeparator" w:id="0">
    <w:p w:rsidR="003379C6" w:rsidRDefault="0033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1369AA" w:rsidRPr="001651EA" w:rsidTr="00337C46">
      <w:trPr>
        <w:trHeight w:val="454"/>
      </w:trPr>
      <w:tc>
        <w:tcPr>
          <w:tcW w:w="1668" w:type="dxa"/>
          <w:vMerge w:val="restart"/>
        </w:tcPr>
        <w:p w:rsidR="001369AA" w:rsidRPr="001651EA" w:rsidRDefault="001369AA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84268</wp:posOffset>
                </wp:positionH>
                <wp:positionV relativeFrom="paragraph">
                  <wp:posOffset>12663</wp:posOffset>
                </wp:positionV>
                <wp:extent cx="572621" cy="871369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0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1369AA" w:rsidRPr="001651EA" w:rsidRDefault="001369AA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>FORMATO PLAN DE ACCIÓN</w:t>
          </w:r>
        </w:p>
      </w:tc>
      <w:tc>
        <w:tcPr>
          <w:tcW w:w="2268" w:type="dxa"/>
          <w:vAlign w:val="center"/>
        </w:tcPr>
        <w:p w:rsidR="001369AA" w:rsidRPr="001651EA" w:rsidRDefault="001369AA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Pr="001651EA">
            <w:rPr>
              <w:b w:val="0"/>
              <w:bCs/>
              <w:sz w:val="20"/>
            </w:rPr>
            <w:t xml:space="preserve"> </w:t>
          </w:r>
          <w:r>
            <w:rPr>
              <w:b w:val="0"/>
              <w:bCs/>
              <w:sz w:val="20"/>
            </w:rPr>
            <w:t>PET</w:t>
          </w:r>
          <w:r w:rsidRPr="001651EA">
            <w:rPr>
              <w:b w:val="0"/>
              <w:bCs/>
              <w:sz w:val="20"/>
            </w:rPr>
            <w:t>-FR-0</w:t>
          </w:r>
          <w:r>
            <w:rPr>
              <w:b w:val="0"/>
              <w:bCs/>
              <w:sz w:val="20"/>
            </w:rPr>
            <w:t>3</w:t>
          </w:r>
        </w:p>
      </w:tc>
    </w:tr>
    <w:tr w:rsidR="001369AA" w:rsidRPr="001651EA" w:rsidTr="00F349F3">
      <w:trPr>
        <w:trHeight w:val="454"/>
      </w:trPr>
      <w:tc>
        <w:tcPr>
          <w:tcW w:w="1668" w:type="dxa"/>
          <w:vMerge/>
        </w:tcPr>
        <w:p w:rsidR="001369AA" w:rsidRPr="001651EA" w:rsidRDefault="001369AA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1369AA" w:rsidRPr="001651EA" w:rsidRDefault="001369AA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1369AA" w:rsidRPr="001651EA" w:rsidRDefault="001369AA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01</w:t>
          </w:r>
        </w:p>
      </w:tc>
    </w:tr>
    <w:tr w:rsidR="001369AA" w:rsidRPr="001651EA" w:rsidTr="00F349F3">
      <w:trPr>
        <w:trHeight w:val="454"/>
      </w:trPr>
      <w:tc>
        <w:tcPr>
          <w:tcW w:w="1668" w:type="dxa"/>
          <w:vMerge/>
        </w:tcPr>
        <w:p w:rsidR="001369AA" w:rsidRPr="001651EA" w:rsidRDefault="001369AA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1369AA" w:rsidRPr="001651EA" w:rsidRDefault="001369AA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1369AA" w:rsidRPr="001651EA" w:rsidRDefault="001369AA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ágina:</w:t>
          </w:r>
          <w:r w:rsidRPr="001651EA">
            <w:rPr>
              <w:rFonts w:cs="Arial"/>
              <w:b w:val="0"/>
              <w:bCs/>
              <w:sz w:val="20"/>
            </w:rPr>
            <w:t xml:space="preserve">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5F4E81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5F4E81">
            <w:rPr>
              <w:rStyle w:val="Nmerodepgina"/>
              <w:rFonts w:cs="Arial"/>
              <w:b w:val="0"/>
              <w:noProof/>
              <w:sz w:val="20"/>
            </w:rPr>
            <w:t>12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1369AA" w:rsidRPr="00BB7115" w:rsidRDefault="001369AA" w:rsidP="0043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23157"/>
    <w:rsid w:val="00037964"/>
    <w:rsid w:val="000506C3"/>
    <w:rsid w:val="00050BFE"/>
    <w:rsid w:val="000561AB"/>
    <w:rsid w:val="00060CF5"/>
    <w:rsid w:val="00060E28"/>
    <w:rsid w:val="00071DA9"/>
    <w:rsid w:val="000801D7"/>
    <w:rsid w:val="00082226"/>
    <w:rsid w:val="000848D0"/>
    <w:rsid w:val="000855F1"/>
    <w:rsid w:val="000941A2"/>
    <w:rsid w:val="00094BF4"/>
    <w:rsid w:val="000A0329"/>
    <w:rsid w:val="000A201A"/>
    <w:rsid w:val="000A7F30"/>
    <w:rsid w:val="000B0C91"/>
    <w:rsid w:val="000B1373"/>
    <w:rsid w:val="000B155D"/>
    <w:rsid w:val="000D3C00"/>
    <w:rsid w:val="000D57E0"/>
    <w:rsid w:val="000D78A5"/>
    <w:rsid w:val="000F2F8C"/>
    <w:rsid w:val="000F620B"/>
    <w:rsid w:val="00104015"/>
    <w:rsid w:val="00120B6C"/>
    <w:rsid w:val="00122EAE"/>
    <w:rsid w:val="001312AB"/>
    <w:rsid w:val="001369AA"/>
    <w:rsid w:val="00162F4A"/>
    <w:rsid w:val="001651EA"/>
    <w:rsid w:val="00171378"/>
    <w:rsid w:val="001727F2"/>
    <w:rsid w:val="00173251"/>
    <w:rsid w:val="00173924"/>
    <w:rsid w:val="00192151"/>
    <w:rsid w:val="001D1FDA"/>
    <w:rsid w:val="001E0C7C"/>
    <w:rsid w:val="001F155C"/>
    <w:rsid w:val="00230FD1"/>
    <w:rsid w:val="00231869"/>
    <w:rsid w:val="002366A8"/>
    <w:rsid w:val="00241C24"/>
    <w:rsid w:val="00250A78"/>
    <w:rsid w:val="00256282"/>
    <w:rsid w:val="00277B30"/>
    <w:rsid w:val="002B0DC5"/>
    <w:rsid w:val="002C0D8E"/>
    <w:rsid w:val="002C4A4E"/>
    <w:rsid w:val="002C616C"/>
    <w:rsid w:val="002D7930"/>
    <w:rsid w:val="002F4A0E"/>
    <w:rsid w:val="00302163"/>
    <w:rsid w:val="00305874"/>
    <w:rsid w:val="0031733A"/>
    <w:rsid w:val="00322DEA"/>
    <w:rsid w:val="00323AA6"/>
    <w:rsid w:val="00331F78"/>
    <w:rsid w:val="003379C6"/>
    <w:rsid w:val="00337C46"/>
    <w:rsid w:val="00346A18"/>
    <w:rsid w:val="003551AC"/>
    <w:rsid w:val="00357C1D"/>
    <w:rsid w:val="00360746"/>
    <w:rsid w:val="0036397D"/>
    <w:rsid w:val="0036535A"/>
    <w:rsid w:val="003715BC"/>
    <w:rsid w:val="003736F9"/>
    <w:rsid w:val="00376527"/>
    <w:rsid w:val="00381322"/>
    <w:rsid w:val="003853E0"/>
    <w:rsid w:val="003B5647"/>
    <w:rsid w:val="003D11EC"/>
    <w:rsid w:val="003D5CF9"/>
    <w:rsid w:val="003E340C"/>
    <w:rsid w:val="003E5E80"/>
    <w:rsid w:val="003F49EC"/>
    <w:rsid w:val="004019D9"/>
    <w:rsid w:val="00402CB0"/>
    <w:rsid w:val="00407035"/>
    <w:rsid w:val="00427128"/>
    <w:rsid w:val="00427751"/>
    <w:rsid w:val="004324CA"/>
    <w:rsid w:val="0043433B"/>
    <w:rsid w:val="00435774"/>
    <w:rsid w:val="0043641D"/>
    <w:rsid w:val="004515EC"/>
    <w:rsid w:val="004533B8"/>
    <w:rsid w:val="00460D3F"/>
    <w:rsid w:val="00462552"/>
    <w:rsid w:val="004661BD"/>
    <w:rsid w:val="00486013"/>
    <w:rsid w:val="004911DF"/>
    <w:rsid w:val="004A13C4"/>
    <w:rsid w:val="004B0BF1"/>
    <w:rsid w:val="004B7CD1"/>
    <w:rsid w:val="004C0E02"/>
    <w:rsid w:val="004D2663"/>
    <w:rsid w:val="004D34C4"/>
    <w:rsid w:val="004D477C"/>
    <w:rsid w:val="004D4DD1"/>
    <w:rsid w:val="004F4C08"/>
    <w:rsid w:val="004F5754"/>
    <w:rsid w:val="00500F61"/>
    <w:rsid w:val="00501BED"/>
    <w:rsid w:val="00503EE9"/>
    <w:rsid w:val="00505754"/>
    <w:rsid w:val="00510E29"/>
    <w:rsid w:val="005122AF"/>
    <w:rsid w:val="005131B1"/>
    <w:rsid w:val="00513379"/>
    <w:rsid w:val="005137DF"/>
    <w:rsid w:val="00517239"/>
    <w:rsid w:val="0052487C"/>
    <w:rsid w:val="005336A6"/>
    <w:rsid w:val="00547B09"/>
    <w:rsid w:val="0056519D"/>
    <w:rsid w:val="00575C88"/>
    <w:rsid w:val="00583E63"/>
    <w:rsid w:val="005B012B"/>
    <w:rsid w:val="005B12FC"/>
    <w:rsid w:val="005B62EB"/>
    <w:rsid w:val="005E5033"/>
    <w:rsid w:val="005E73B6"/>
    <w:rsid w:val="005F059B"/>
    <w:rsid w:val="005F4E81"/>
    <w:rsid w:val="0060242E"/>
    <w:rsid w:val="00613029"/>
    <w:rsid w:val="00620BEC"/>
    <w:rsid w:val="00625699"/>
    <w:rsid w:val="006265F7"/>
    <w:rsid w:val="00644C10"/>
    <w:rsid w:val="0064654C"/>
    <w:rsid w:val="00646B66"/>
    <w:rsid w:val="00647415"/>
    <w:rsid w:val="00653FFF"/>
    <w:rsid w:val="00662B9C"/>
    <w:rsid w:val="00682D62"/>
    <w:rsid w:val="00692DB5"/>
    <w:rsid w:val="006A64B7"/>
    <w:rsid w:val="006C2BF3"/>
    <w:rsid w:val="006D5319"/>
    <w:rsid w:val="006D6772"/>
    <w:rsid w:val="006D7F02"/>
    <w:rsid w:val="006E084E"/>
    <w:rsid w:val="006F2D9A"/>
    <w:rsid w:val="006F7475"/>
    <w:rsid w:val="00707D00"/>
    <w:rsid w:val="007120E5"/>
    <w:rsid w:val="00721335"/>
    <w:rsid w:val="007234CE"/>
    <w:rsid w:val="00725F8F"/>
    <w:rsid w:val="0072749D"/>
    <w:rsid w:val="00750474"/>
    <w:rsid w:val="00752F12"/>
    <w:rsid w:val="00757520"/>
    <w:rsid w:val="007611AD"/>
    <w:rsid w:val="00773AD4"/>
    <w:rsid w:val="00784F7B"/>
    <w:rsid w:val="00795633"/>
    <w:rsid w:val="007A30E2"/>
    <w:rsid w:val="007B7A01"/>
    <w:rsid w:val="007C0A11"/>
    <w:rsid w:val="007C28BD"/>
    <w:rsid w:val="007E7AB6"/>
    <w:rsid w:val="007F336C"/>
    <w:rsid w:val="007F4403"/>
    <w:rsid w:val="007F4684"/>
    <w:rsid w:val="00806F24"/>
    <w:rsid w:val="00807954"/>
    <w:rsid w:val="0081463E"/>
    <w:rsid w:val="00815982"/>
    <w:rsid w:val="00820419"/>
    <w:rsid w:val="00821B11"/>
    <w:rsid w:val="0082366A"/>
    <w:rsid w:val="0084185F"/>
    <w:rsid w:val="00855BEA"/>
    <w:rsid w:val="0085781C"/>
    <w:rsid w:val="008631BF"/>
    <w:rsid w:val="0087288D"/>
    <w:rsid w:val="008919EC"/>
    <w:rsid w:val="008975B7"/>
    <w:rsid w:val="008A2166"/>
    <w:rsid w:val="008A7D81"/>
    <w:rsid w:val="008C06BC"/>
    <w:rsid w:val="008C2E59"/>
    <w:rsid w:val="008C4B1F"/>
    <w:rsid w:val="008C62C3"/>
    <w:rsid w:val="008D11F7"/>
    <w:rsid w:val="008D606C"/>
    <w:rsid w:val="00903C66"/>
    <w:rsid w:val="00912645"/>
    <w:rsid w:val="00920F43"/>
    <w:rsid w:val="00925FCE"/>
    <w:rsid w:val="00937E06"/>
    <w:rsid w:val="00940D98"/>
    <w:rsid w:val="00947F5E"/>
    <w:rsid w:val="00971A80"/>
    <w:rsid w:val="009977DB"/>
    <w:rsid w:val="009A6E41"/>
    <w:rsid w:val="009B3387"/>
    <w:rsid w:val="009C3AA6"/>
    <w:rsid w:val="009D3505"/>
    <w:rsid w:val="009D64AB"/>
    <w:rsid w:val="009E0283"/>
    <w:rsid w:val="009E2D00"/>
    <w:rsid w:val="009E7836"/>
    <w:rsid w:val="00A011D1"/>
    <w:rsid w:val="00A118D4"/>
    <w:rsid w:val="00A1607C"/>
    <w:rsid w:val="00A2088B"/>
    <w:rsid w:val="00A311BD"/>
    <w:rsid w:val="00A416F5"/>
    <w:rsid w:val="00A6113C"/>
    <w:rsid w:val="00A71354"/>
    <w:rsid w:val="00A73C36"/>
    <w:rsid w:val="00A75C30"/>
    <w:rsid w:val="00A76941"/>
    <w:rsid w:val="00A82F42"/>
    <w:rsid w:val="00A8327D"/>
    <w:rsid w:val="00A84704"/>
    <w:rsid w:val="00A861FC"/>
    <w:rsid w:val="00A97E7F"/>
    <w:rsid w:val="00AA036C"/>
    <w:rsid w:val="00AA6B42"/>
    <w:rsid w:val="00AB6028"/>
    <w:rsid w:val="00AC48E0"/>
    <w:rsid w:val="00AC57C1"/>
    <w:rsid w:val="00AD0EC8"/>
    <w:rsid w:val="00AE0265"/>
    <w:rsid w:val="00AE0291"/>
    <w:rsid w:val="00AE2357"/>
    <w:rsid w:val="00AE4989"/>
    <w:rsid w:val="00AE7A87"/>
    <w:rsid w:val="00B05CB7"/>
    <w:rsid w:val="00B06ACF"/>
    <w:rsid w:val="00B07679"/>
    <w:rsid w:val="00B1690F"/>
    <w:rsid w:val="00B33C2B"/>
    <w:rsid w:val="00B43ED0"/>
    <w:rsid w:val="00B7639E"/>
    <w:rsid w:val="00B76791"/>
    <w:rsid w:val="00BB02B6"/>
    <w:rsid w:val="00BB6FF5"/>
    <w:rsid w:val="00BB7115"/>
    <w:rsid w:val="00BC2793"/>
    <w:rsid w:val="00BD03D6"/>
    <w:rsid w:val="00BE2701"/>
    <w:rsid w:val="00BE32A0"/>
    <w:rsid w:val="00BF6FF8"/>
    <w:rsid w:val="00C004BD"/>
    <w:rsid w:val="00C071C4"/>
    <w:rsid w:val="00C21C51"/>
    <w:rsid w:val="00C30FD1"/>
    <w:rsid w:val="00C5242B"/>
    <w:rsid w:val="00C60A80"/>
    <w:rsid w:val="00C63AE1"/>
    <w:rsid w:val="00C65885"/>
    <w:rsid w:val="00C7262F"/>
    <w:rsid w:val="00C80B02"/>
    <w:rsid w:val="00C82991"/>
    <w:rsid w:val="00C9155B"/>
    <w:rsid w:val="00C972E3"/>
    <w:rsid w:val="00C97D60"/>
    <w:rsid w:val="00CA6F93"/>
    <w:rsid w:val="00CB3947"/>
    <w:rsid w:val="00CC0237"/>
    <w:rsid w:val="00CC057F"/>
    <w:rsid w:val="00CC3C0D"/>
    <w:rsid w:val="00CC4422"/>
    <w:rsid w:val="00CC6D34"/>
    <w:rsid w:val="00CD25C3"/>
    <w:rsid w:val="00CF13CC"/>
    <w:rsid w:val="00D00606"/>
    <w:rsid w:val="00D064D3"/>
    <w:rsid w:val="00D358AD"/>
    <w:rsid w:val="00D45B2A"/>
    <w:rsid w:val="00D6155C"/>
    <w:rsid w:val="00D726FD"/>
    <w:rsid w:val="00D765EE"/>
    <w:rsid w:val="00D94A07"/>
    <w:rsid w:val="00D96739"/>
    <w:rsid w:val="00DA31AC"/>
    <w:rsid w:val="00DA7956"/>
    <w:rsid w:val="00DB0FC6"/>
    <w:rsid w:val="00DB2265"/>
    <w:rsid w:val="00DB5A73"/>
    <w:rsid w:val="00DC47B2"/>
    <w:rsid w:val="00DD06A8"/>
    <w:rsid w:val="00DE1168"/>
    <w:rsid w:val="00DE12ED"/>
    <w:rsid w:val="00DE6440"/>
    <w:rsid w:val="00DF075A"/>
    <w:rsid w:val="00DF086C"/>
    <w:rsid w:val="00DF4572"/>
    <w:rsid w:val="00DF51FE"/>
    <w:rsid w:val="00DF7218"/>
    <w:rsid w:val="00E006C0"/>
    <w:rsid w:val="00E06F6C"/>
    <w:rsid w:val="00E10197"/>
    <w:rsid w:val="00E12CBE"/>
    <w:rsid w:val="00E13091"/>
    <w:rsid w:val="00E239B7"/>
    <w:rsid w:val="00E247F2"/>
    <w:rsid w:val="00E2749D"/>
    <w:rsid w:val="00E3282E"/>
    <w:rsid w:val="00E330AD"/>
    <w:rsid w:val="00E340EC"/>
    <w:rsid w:val="00E34273"/>
    <w:rsid w:val="00E4399D"/>
    <w:rsid w:val="00E50BEE"/>
    <w:rsid w:val="00E6067B"/>
    <w:rsid w:val="00E70421"/>
    <w:rsid w:val="00E93FC0"/>
    <w:rsid w:val="00EA7D54"/>
    <w:rsid w:val="00EB49E8"/>
    <w:rsid w:val="00EB7786"/>
    <w:rsid w:val="00EE0AFC"/>
    <w:rsid w:val="00EF3313"/>
    <w:rsid w:val="00F02F27"/>
    <w:rsid w:val="00F208AC"/>
    <w:rsid w:val="00F225A8"/>
    <w:rsid w:val="00F233B1"/>
    <w:rsid w:val="00F25131"/>
    <w:rsid w:val="00F349F3"/>
    <w:rsid w:val="00F42651"/>
    <w:rsid w:val="00F53FF1"/>
    <w:rsid w:val="00F55748"/>
    <w:rsid w:val="00F57B62"/>
    <w:rsid w:val="00F765A2"/>
    <w:rsid w:val="00F80766"/>
    <w:rsid w:val="00F83674"/>
    <w:rsid w:val="00F85BBB"/>
    <w:rsid w:val="00F87EE2"/>
    <w:rsid w:val="00F922D4"/>
    <w:rsid w:val="00F948EB"/>
    <w:rsid w:val="00FA6C1A"/>
    <w:rsid w:val="00FB0538"/>
    <w:rsid w:val="00FB271D"/>
    <w:rsid w:val="00FB58A5"/>
    <w:rsid w:val="00FC4C44"/>
    <w:rsid w:val="00FD29BA"/>
    <w:rsid w:val="00FE01FB"/>
    <w:rsid w:val="00FE3871"/>
    <w:rsid w:val="00FE61D0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2151</Words>
  <Characters>11832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2014-02-06T16:22:00Z</dcterms:created>
  <dcterms:modified xsi:type="dcterms:W3CDTF">2014-02-06T16:22:00Z</dcterms:modified>
</cp:coreProperties>
</file>