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22160">
      <w:pPr>
        <w:pStyle w:val="Ttulo"/>
        <w:rPr>
          <w:rFonts w:ascii="Arial Narrow" w:hAnsi="Arial Narrow"/>
          <w:i/>
          <w:iCs/>
          <w:sz w:val="22"/>
        </w:rPr>
      </w:pPr>
    </w:p>
    <w:p w:rsidR="00000000" w:rsidRDefault="00722160">
      <w:pPr>
        <w:pStyle w:val="Ttulo"/>
        <w:rPr>
          <w:rFonts w:ascii="Arial Narrow" w:hAnsi="Arial Narrow"/>
          <w:i/>
          <w:iCs/>
          <w:sz w:val="20"/>
        </w:rPr>
      </w:pPr>
    </w:p>
    <w:p w:rsidR="00000000" w:rsidRDefault="00722160">
      <w:pPr>
        <w:pStyle w:val="Ttulo"/>
        <w:rPr>
          <w:rFonts w:ascii="Arial Narrow" w:hAnsi="Arial Narrow"/>
          <w:i/>
          <w:iCs/>
          <w:sz w:val="20"/>
        </w:rPr>
      </w:pPr>
    </w:p>
    <w:p w:rsidR="00000000" w:rsidRDefault="00722160">
      <w:pPr>
        <w:pStyle w:val="Ttulo"/>
        <w:rPr>
          <w:rFonts w:ascii="Arial Narrow" w:hAnsi="Arial Narrow"/>
          <w:i/>
          <w:iCs/>
          <w:sz w:val="20"/>
        </w:rPr>
      </w:pPr>
    </w:p>
    <w:p w:rsidR="00000000" w:rsidRDefault="00722160">
      <w:pPr>
        <w:pStyle w:val="Ttulo"/>
        <w:rPr>
          <w:rFonts w:ascii="Arial Narrow" w:hAnsi="Arial Narrow"/>
          <w:i/>
          <w:iCs/>
          <w:sz w:val="20"/>
        </w:rPr>
      </w:pPr>
    </w:p>
    <w:p w:rsidR="00000000" w:rsidRDefault="00722160">
      <w:pPr>
        <w:pStyle w:val="Ttulo"/>
        <w:rPr>
          <w:rFonts w:ascii="Times New Roman" w:hAnsi="Times New Roman"/>
          <w:iCs/>
        </w:rPr>
      </w:pPr>
      <w:r>
        <w:rPr>
          <w:rFonts w:ascii="Times New Roman" w:hAnsi="Times New Roman"/>
          <w:iCs/>
        </w:rPr>
        <w:t>PRESENTACION</w:t>
      </w:r>
    </w:p>
    <w:p w:rsidR="00000000" w:rsidRDefault="00722160">
      <w:pPr>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La actual Administración Municipal ha retomado el proceso de formulación del Esquena de Ordenamiento Territorial, a pesar de lo extemporáneo del mismo. Se pretende que el presente trabajo se convierta en una propuesta concertada, tal com</w:t>
      </w:r>
      <w:r>
        <w:rPr>
          <w:rFonts w:ascii="Arial Narrow" w:hAnsi="Arial Narrow"/>
          <w:sz w:val="20"/>
        </w:rPr>
        <w:t>o se ha venido trabajando con los diferentes actores del Municipio, encaminada a mejorar el actual orden de nuestro territorio e iniciar la construcción de la Imagen Objetivo del mismo.</w:t>
      </w:r>
    </w:p>
    <w:p w:rsidR="00000000" w:rsidRDefault="00722160">
      <w:pPr>
        <w:pStyle w:val="Textoindependiente"/>
        <w:rPr>
          <w:rFonts w:ascii="Arial Narrow" w:hAnsi="Arial Narrow"/>
          <w:sz w:val="20"/>
        </w:rPr>
      </w:pPr>
    </w:p>
    <w:p w:rsidR="00000000" w:rsidRDefault="00CB2706">
      <w:pPr>
        <w:pStyle w:val="Textoindependiente"/>
        <w:rPr>
          <w:rFonts w:ascii="Arial Narrow" w:hAnsi="Arial Narrow"/>
          <w:sz w:val="20"/>
        </w:rPr>
      </w:pPr>
      <w:r>
        <w:rPr>
          <w:noProof/>
          <w:sz w:val="20"/>
          <w:lang w:val="es-CO" w:eastAsia="es-CO"/>
        </w:rPr>
        <w:drawing>
          <wp:anchor distT="0" distB="0" distL="114300" distR="114300" simplePos="0" relativeHeight="251643904" behindDoc="1" locked="0" layoutInCell="1" allowOverlap="1">
            <wp:simplePos x="0" y="0"/>
            <wp:positionH relativeFrom="column">
              <wp:posOffset>1905000</wp:posOffset>
            </wp:positionH>
            <wp:positionV relativeFrom="paragraph">
              <wp:posOffset>605790</wp:posOffset>
            </wp:positionV>
            <wp:extent cx="1790700" cy="2266950"/>
            <wp:effectExtent l="19050" t="0" r="0" b="0"/>
            <wp:wrapSquare wrapText="bothSides"/>
            <wp:docPr id="4" name="Imagen 2" descr="..\Archivos de programa\Microsoft Office\Clipart\corpbas\j0078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s de programa\Microsoft Office\Clipart\corpbas\j0078852.jpg"/>
                    <pic:cNvPicPr>
                      <a:picLocks noChangeAspect="1" noChangeArrowheads="1"/>
                    </pic:cNvPicPr>
                  </pic:nvPicPr>
                  <pic:blipFill>
                    <a:blip r:embed="rId7">
                      <a:grayscl/>
                      <a:biLevel thresh="50000"/>
                    </a:blip>
                    <a:srcRect/>
                    <a:stretch>
                      <a:fillRect/>
                    </a:stretch>
                  </pic:blipFill>
                  <pic:spPr bwMode="auto">
                    <a:xfrm>
                      <a:off x="0" y="0"/>
                      <a:ext cx="1790700" cy="2266950"/>
                    </a:xfrm>
                    <a:prstGeom prst="rect">
                      <a:avLst/>
                    </a:prstGeom>
                    <a:noFill/>
                    <a:ln w="9525">
                      <a:noFill/>
                      <a:miter lim="800000"/>
                      <a:headEnd/>
                      <a:tailEnd/>
                    </a:ln>
                  </pic:spPr>
                </pic:pic>
              </a:graphicData>
            </a:graphic>
          </wp:anchor>
        </w:drawing>
      </w:r>
      <w:r w:rsidR="00722160">
        <w:rPr>
          <w:rFonts w:ascii="Arial Narrow" w:hAnsi="Arial Narrow"/>
          <w:sz w:val="20"/>
        </w:rPr>
        <w:t>Para el período comprendido entre el año 2001 y el año 2003, esta Ad</w:t>
      </w:r>
      <w:r w:rsidR="00722160">
        <w:rPr>
          <w:rFonts w:ascii="Arial Narrow" w:hAnsi="Arial Narrow"/>
          <w:sz w:val="20"/>
        </w:rPr>
        <w:t xml:space="preserve">ministración ha adelantado además la construcción del Plan de Desarrollo, el cual se hace parte integral del E.O.T. como su componente a corto plazo. El Plan de Desarrollo pretende dar una respuesta oportuna , eficiente y de calidad a los requerimientos y </w:t>
      </w:r>
      <w:r w:rsidR="00722160">
        <w:rPr>
          <w:rFonts w:ascii="Arial Narrow" w:hAnsi="Arial Narrow"/>
          <w:sz w:val="20"/>
        </w:rPr>
        <w:t>conflictos que se presentan en la mediatez del tiempo, y dejar planteadas las bases de desarrollo a mediano y largo plazo encaminadas al mejoramiento de la calidad de vida de los habitantes,  comunidades, gremios y las fuerzas vivas del Municipio.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De acue</w:t>
      </w:r>
      <w:r>
        <w:rPr>
          <w:rFonts w:ascii="Arial Narrow" w:hAnsi="Arial Narrow"/>
          <w:sz w:val="20"/>
        </w:rPr>
        <w:t>rdo a lo establecido por la Ley del Ordenamiento Territorial, el E.O.T. deberá estar orientado por los principios de equidad, honestidad, transparencia y eficacia; además deberá ser integral, participativo, articulador, prospectivo, con equilibrio territor</w:t>
      </w:r>
      <w:r>
        <w:rPr>
          <w:rFonts w:ascii="Arial Narrow" w:hAnsi="Arial Narrow"/>
          <w:sz w:val="20"/>
        </w:rPr>
        <w:t>ial y sostenibilidad ambiental. Bajo estos principios se orientarán  las políticas y estrategias para su desarrollo y, además, se trabajará con una amplia participación ciudadana, utilizando la planeación estratégica participativa como la herramienta funda</w:t>
      </w:r>
      <w:r>
        <w:rPr>
          <w:rFonts w:ascii="Arial Narrow" w:hAnsi="Arial Narrow"/>
          <w:sz w:val="20"/>
        </w:rPr>
        <w:t>mental que garantice el cumplimiento de los principios en los cuales se funda.</w:t>
      </w:r>
    </w:p>
    <w:p w:rsidR="00000000" w:rsidRDefault="00722160">
      <w:pPr>
        <w:pStyle w:val="Ttulo"/>
        <w:rPr>
          <w:rFonts w:ascii="Arial Narrow" w:hAnsi="Arial Narrow"/>
          <w:i/>
          <w:iCs/>
          <w:sz w:val="20"/>
        </w:rPr>
      </w:pPr>
    </w:p>
    <w:p w:rsidR="00000000" w:rsidRDefault="00722160">
      <w:pPr>
        <w:jc w:val="both"/>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El E.O.T. formulado de esta manera busca que tanto la Administración, el Concejo Municipal, las comunidades organizadas y los equipos de trabajo técnicamente competentes se ap</w:t>
      </w:r>
      <w:r>
        <w:rPr>
          <w:rFonts w:ascii="Arial Narrow" w:hAnsi="Arial Narrow"/>
          <w:sz w:val="20"/>
        </w:rPr>
        <w:t>ropien del desarrollo del mismo convirtiéndolo en un documento dinámico capaz de guiar la transformación del territorio; así mismo brinda a la comunidad la posibilidad de ejercer control del cumplimiento de lo que se ha establecido como norma municipal, me</w:t>
      </w:r>
      <w:r>
        <w:rPr>
          <w:rFonts w:ascii="Arial Narrow" w:hAnsi="Arial Narrow"/>
          <w:sz w:val="20"/>
        </w:rPr>
        <w:t>diante el uso del derecho de petición, de la acción de cumplimiento, de la tutela, de los mecanismos de control del Estado como son la Contraloría y la Procuraduría.</w:t>
      </w:r>
    </w:p>
    <w:p w:rsidR="00000000" w:rsidRDefault="00722160">
      <w:pPr>
        <w:jc w:val="both"/>
        <w:rPr>
          <w:rFonts w:ascii="Arial Narrow" w:hAnsi="Arial Narrow"/>
          <w:b/>
          <w:bCs/>
          <w:sz w:val="20"/>
        </w:rPr>
      </w:pPr>
    </w:p>
    <w:p w:rsidR="00000000" w:rsidRDefault="00722160">
      <w:pPr>
        <w:pStyle w:val="Textoindependiente2"/>
        <w:rPr>
          <w:rFonts w:ascii="Arial Narrow" w:hAnsi="Arial Narrow"/>
          <w:sz w:val="20"/>
        </w:rPr>
      </w:pPr>
      <w:r>
        <w:rPr>
          <w:rFonts w:ascii="Arial Narrow" w:hAnsi="Arial Narrow"/>
          <w:sz w:val="20"/>
        </w:rPr>
        <w:t>Por lo tanto, se pone a disposición de toda la comunidad de Potosí esta guía de navegació</w:t>
      </w:r>
      <w:r>
        <w:rPr>
          <w:rFonts w:ascii="Arial Narrow" w:hAnsi="Arial Narrow"/>
          <w:sz w:val="20"/>
        </w:rPr>
        <w:t>n del Municipio para los próximos nueve años, esperando que la construcción colectiva de nuestro desarrollo sea el reflejo de lo que aquí se expone.</w:t>
      </w:r>
    </w:p>
    <w:p w:rsidR="00000000" w:rsidRDefault="00722160">
      <w:pPr>
        <w:pStyle w:val="Textoindependiente2"/>
        <w:rPr>
          <w:rFonts w:ascii="Arial Narrow" w:hAnsi="Arial Narrow"/>
          <w:sz w:val="20"/>
        </w:rPr>
      </w:pPr>
    </w:p>
    <w:p w:rsidR="00000000" w:rsidRDefault="00722160">
      <w:pPr>
        <w:pStyle w:val="Textoindependiente2"/>
        <w:rPr>
          <w:rFonts w:ascii="Arial Narrow" w:hAnsi="Arial Narrow"/>
          <w:sz w:val="20"/>
        </w:rPr>
      </w:pPr>
    </w:p>
    <w:p w:rsidR="00000000" w:rsidRDefault="00722160">
      <w:pPr>
        <w:pStyle w:val="Ttulo2"/>
        <w:jc w:val="right"/>
        <w:rPr>
          <w:rFonts w:ascii="Arial Narrow" w:hAnsi="Arial Narrow"/>
          <w:i/>
          <w:iCs/>
          <w:sz w:val="22"/>
        </w:rPr>
      </w:pPr>
    </w:p>
    <w:p w:rsidR="00000000" w:rsidRDefault="00722160">
      <w:pPr>
        <w:pStyle w:val="Ttulo2"/>
        <w:jc w:val="right"/>
        <w:rPr>
          <w:rFonts w:ascii="Arial Narrow" w:hAnsi="Arial Narrow"/>
          <w:i/>
          <w:iCs/>
          <w:sz w:val="22"/>
        </w:rPr>
      </w:pPr>
    </w:p>
    <w:p w:rsidR="00000000" w:rsidRDefault="00722160">
      <w:pPr>
        <w:pStyle w:val="Ttulo2"/>
        <w:jc w:val="right"/>
        <w:rPr>
          <w:rFonts w:ascii="Arial Narrow" w:hAnsi="Arial Narrow"/>
          <w:i/>
          <w:iCs/>
          <w:sz w:val="22"/>
        </w:rPr>
      </w:pPr>
      <w:r>
        <w:rPr>
          <w:rFonts w:ascii="Arial Narrow" w:hAnsi="Arial Narrow"/>
          <w:i/>
          <w:iCs/>
          <w:sz w:val="22"/>
        </w:rPr>
        <w:t>HERNAN GILBERTO MAFLA</w:t>
      </w:r>
    </w:p>
    <w:p w:rsidR="00000000" w:rsidRDefault="00722160">
      <w:pPr>
        <w:jc w:val="both"/>
        <w:rPr>
          <w:rFonts w:ascii="Arial Narrow" w:hAnsi="Arial Narrow"/>
          <w:b/>
          <w:bCs/>
          <w:sz w:val="20"/>
        </w:rPr>
      </w:pPr>
      <w:r>
        <w:rPr>
          <w:rFonts w:ascii="Arial Narrow" w:hAnsi="Arial Narrow"/>
          <w:i/>
          <w:iCs/>
          <w:sz w:val="22"/>
        </w:rPr>
        <w:t xml:space="preserve">                                                                                 </w:t>
      </w:r>
      <w:r>
        <w:rPr>
          <w:rFonts w:ascii="Arial Narrow" w:hAnsi="Arial Narrow"/>
          <w:i/>
          <w:iCs/>
          <w:sz w:val="22"/>
        </w:rPr>
        <w:t xml:space="preserve">                                                         Alcalde Municipal</w:t>
      </w:r>
    </w:p>
    <w:p w:rsidR="00000000" w:rsidRDefault="00722160">
      <w:pPr>
        <w:pStyle w:val="Ttulo2"/>
        <w:jc w:val="right"/>
        <w:rPr>
          <w:rFonts w:ascii="Arial Narrow" w:hAnsi="Arial Narrow"/>
          <w:sz w:val="22"/>
        </w:rPr>
      </w:pPr>
    </w:p>
    <w:p w:rsidR="00000000" w:rsidRDefault="00722160">
      <w:pPr>
        <w:pStyle w:val="Ttulo6"/>
        <w:rPr>
          <w:rFonts w:ascii="Times New Roman" w:hAnsi="Times New Roman"/>
          <w:i w:val="0"/>
          <w:iCs w:val="0"/>
          <w:sz w:val="24"/>
        </w:rPr>
      </w:pPr>
      <w:r>
        <w:rPr>
          <w:rFonts w:ascii="Arial Narrow" w:hAnsi="Arial Narrow"/>
          <w:sz w:val="20"/>
        </w:rPr>
        <w:br w:type="page"/>
      </w:r>
      <w:r>
        <w:rPr>
          <w:rFonts w:ascii="Times New Roman" w:hAnsi="Times New Roman"/>
          <w:i w:val="0"/>
          <w:iCs w:val="0"/>
          <w:sz w:val="24"/>
        </w:rPr>
        <w:lastRenderedPageBreak/>
        <w:t>CARACTERIZACIÓN PRELIMINAR DEL MUNICIPIO DE POTOSÍ</w:t>
      </w:r>
    </w:p>
    <w:p w:rsidR="00000000" w:rsidRDefault="00722160">
      <w:pPr>
        <w:pStyle w:val="xl24"/>
        <w:spacing w:before="0" w:beforeAutospacing="0" w:after="0" w:afterAutospacing="0"/>
        <w:rPr>
          <w:rFonts w:ascii="Arial" w:eastAsia="Times New Roman" w:hAnsi="Arial" w:cs="Times New Roman"/>
        </w:rPr>
      </w:pPr>
    </w:p>
    <w:p w:rsidR="00000000" w:rsidRDefault="00722160">
      <w:pPr>
        <w:pStyle w:val="Textoindependiente2"/>
        <w:rPr>
          <w:rFonts w:ascii="Arial Narrow" w:hAnsi="Arial Narrow"/>
          <w:sz w:val="20"/>
        </w:rPr>
      </w:pPr>
      <w:r>
        <w:rPr>
          <w:rFonts w:ascii="Arial Narrow" w:hAnsi="Arial Narrow"/>
          <w:sz w:val="20"/>
        </w:rPr>
        <w:t>Los datos que se incorporan a la presente ficha tiene por objeto hacer una caracterización preliminar del Municipio, para dar a</w:t>
      </w:r>
      <w:r>
        <w:rPr>
          <w:rFonts w:ascii="Arial Narrow" w:hAnsi="Arial Narrow"/>
          <w:sz w:val="20"/>
        </w:rPr>
        <w:t>l lector una idea general de la ubicación geográfica y el tamaño del territorio para el cual se realiza el estudio.</w:t>
      </w:r>
    </w:p>
    <w:p w:rsidR="00000000" w:rsidRDefault="00722160">
      <w:pPr>
        <w:pStyle w:val="Textoindependiente2"/>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50"/>
        <w:gridCol w:w="1560"/>
        <w:gridCol w:w="1025"/>
        <w:gridCol w:w="535"/>
        <w:gridCol w:w="1710"/>
      </w:tblGrid>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NOMBRE DEL MUNICIPIO</w:t>
            </w:r>
          </w:p>
        </w:tc>
        <w:tc>
          <w:tcPr>
            <w:tcW w:w="4830" w:type="dxa"/>
            <w:gridSpan w:val="4"/>
          </w:tcPr>
          <w:p w:rsidR="00000000" w:rsidRDefault="00722160">
            <w:pPr>
              <w:pStyle w:val="Ttulo4"/>
              <w:spacing w:line="240" w:lineRule="auto"/>
              <w:rPr>
                <w:rFonts w:ascii="Arial Narrow" w:hAnsi="Arial Narrow"/>
                <w:sz w:val="18"/>
              </w:rPr>
            </w:pPr>
            <w:r>
              <w:rPr>
                <w:rFonts w:ascii="Arial Narrow" w:hAnsi="Arial Narrow"/>
                <w:sz w:val="18"/>
              </w:rPr>
              <w:t>POTOSÍ</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CODIGO DEL MUNICIPIO</w:t>
            </w:r>
          </w:p>
        </w:tc>
        <w:tc>
          <w:tcPr>
            <w:tcW w:w="4830" w:type="dxa"/>
            <w:gridSpan w:val="4"/>
          </w:tcPr>
          <w:p w:rsidR="00000000" w:rsidRDefault="00722160">
            <w:pPr>
              <w:jc w:val="both"/>
              <w:rPr>
                <w:rFonts w:ascii="Arial Narrow" w:hAnsi="Arial Narrow"/>
                <w:sz w:val="18"/>
              </w:rPr>
            </w:pPr>
            <w:r>
              <w:rPr>
                <w:rFonts w:ascii="Arial Narrow" w:hAnsi="Arial Narrow"/>
                <w:sz w:val="18"/>
              </w:rPr>
              <w:t>52560</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CATEGORÍA DEL MUNICIPIO</w:t>
            </w:r>
          </w:p>
        </w:tc>
        <w:tc>
          <w:tcPr>
            <w:tcW w:w="4830" w:type="dxa"/>
            <w:gridSpan w:val="4"/>
          </w:tcPr>
          <w:p w:rsidR="00000000" w:rsidRDefault="00722160">
            <w:pPr>
              <w:jc w:val="both"/>
              <w:rPr>
                <w:rFonts w:ascii="Arial Narrow" w:hAnsi="Arial Narrow"/>
                <w:sz w:val="18"/>
              </w:rPr>
            </w:pPr>
            <w:r>
              <w:rPr>
                <w:rFonts w:ascii="Arial Narrow" w:hAnsi="Arial Narrow"/>
                <w:sz w:val="18"/>
              </w:rPr>
              <w:t>Sexta</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CABECERA MUNICIPAL</w:t>
            </w:r>
          </w:p>
        </w:tc>
        <w:tc>
          <w:tcPr>
            <w:tcW w:w="4830" w:type="dxa"/>
            <w:gridSpan w:val="4"/>
          </w:tcPr>
          <w:p w:rsidR="00000000" w:rsidRDefault="00722160">
            <w:pPr>
              <w:jc w:val="both"/>
              <w:rPr>
                <w:rFonts w:ascii="Arial Narrow" w:hAnsi="Arial Narrow"/>
                <w:sz w:val="18"/>
              </w:rPr>
            </w:pPr>
            <w:r>
              <w:rPr>
                <w:rFonts w:ascii="Arial Narrow" w:hAnsi="Arial Narrow"/>
                <w:sz w:val="18"/>
              </w:rPr>
              <w:t>POTOSÍ</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FECHA DE MUNICIPALIZACIO</w:t>
            </w:r>
            <w:r>
              <w:rPr>
                <w:rFonts w:ascii="Arial Narrow" w:hAnsi="Arial Narrow"/>
                <w:sz w:val="18"/>
              </w:rPr>
              <w:t>N</w:t>
            </w:r>
          </w:p>
        </w:tc>
        <w:tc>
          <w:tcPr>
            <w:tcW w:w="4830" w:type="dxa"/>
            <w:gridSpan w:val="4"/>
          </w:tcPr>
          <w:p w:rsidR="00000000" w:rsidRDefault="00722160">
            <w:pPr>
              <w:jc w:val="both"/>
              <w:rPr>
                <w:rFonts w:ascii="Arial Narrow" w:hAnsi="Arial Narrow"/>
                <w:sz w:val="18"/>
              </w:rPr>
            </w:pPr>
            <w:r>
              <w:rPr>
                <w:rFonts w:ascii="Arial Narrow" w:hAnsi="Arial Narrow"/>
                <w:sz w:val="18"/>
              </w:rPr>
              <w:t>9 de mayo de 1.903</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ACTO LEGISLATIVO</w:t>
            </w:r>
          </w:p>
        </w:tc>
        <w:tc>
          <w:tcPr>
            <w:tcW w:w="4830" w:type="dxa"/>
            <w:gridSpan w:val="4"/>
          </w:tcPr>
          <w:p w:rsidR="00000000" w:rsidRDefault="00722160">
            <w:pPr>
              <w:jc w:val="both"/>
              <w:rPr>
                <w:rFonts w:ascii="Arial Narrow" w:hAnsi="Arial Narrow"/>
                <w:sz w:val="18"/>
              </w:rPr>
            </w:pPr>
            <w:r>
              <w:rPr>
                <w:rFonts w:ascii="Arial Narrow" w:hAnsi="Arial Narrow"/>
                <w:sz w:val="18"/>
              </w:rPr>
              <w:t>Ordenanza 061/1903 de la Honorable Asamblea del Dpto del Cauca</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LOCALIZACIÓN</w:t>
            </w:r>
          </w:p>
        </w:tc>
        <w:tc>
          <w:tcPr>
            <w:tcW w:w="4830" w:type="dxa"/>
            <w:gridSpan w:val="4"/>
          </w:tcPr>
          <w:p w:rsidR="00000000" w:rsidRDefault="00722160">
            <w:pPr>
              <w:jc w:val="both"/>
              <w:rPr>
                <w:rFonts w:ascii="Arial Narrow" w:hAnsi="Arial Narrow"/>
                <w:sz w:val="18"/>
              </w:rPr>
            </w:pPr>
            <w:r>
              <w:rPr>
                <w:rFonts w:ascii="Arial Narrow" w:hAnsi="Arial Narrow"/>
                <w:sz w:val="18"/>
              </w:rPr>
              <w:t>140 Km. al Sur Occidente de la Capital del Departamento de Nariño</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UBICACIÓN GEOGRÁFICA</w:t>
            </w:r>
          </w:p>
          <w:p w:rsidR="00000000" w:rsidRDefault="00722160">
            <w:pPr>
              <w:jc w:val="both"/>
              <w:rPr>
                <w:rFonts w:ascii="Arial Narrow" w:hAnsi="Arial Narrow"/>
                <w:sz w:val="18"/>
              </w:rPr>
            </w:pPr>
            <w:r>
              <w:rPr>
                <w:rFonts w:ascii="Arial Narrow" w:hAnsi="Arial Narrow"/>
                <w:sz w:val="18"/>
              </w:rPr>
              <w:t>(Cabecera Municipal)</w:t>
            </w:r>
          </w:p>
        </w:tc>
        <w:tc>
          <w:tcPr>
            <w:tcW w:w="4830" w:type="dxa"/>
            <w:gridSpan w:val="4"/>
          </w:tcPr>
          <w:p w:rsidR="00000000" w:rsidRDefault="00722160">
            <w:pPr>
              <w:jc w:val="both"/>
              <w:rPr>
                <w:rFonts w:ascii="Arial Narrow" w:hAnsi="Arial Narrow"/>
                <w:sz w:val="18"/>
              </w:rPr>
            </w:pPr>
            <w:r>
              <w:rPr>
                <w:rFonts w:ascii="Arial Narrow" w:hAnsi="Arial Narrow"/>
                <w:sz w:val="18"/>
              </w:rPr>
              <w:t>851.070  Norte  y 949.915 Este</w:t>
            </w:r>
          </w:p>
          <w:p w:rsidR="00000000" w:rsidRDefault="00722160">
            <w:pPr>
              <w:jc w:val="both"/>
              <w:rPr>
                <w:rFonts w:ascii="Arial Narrow" w:hAnsi="Arial Narrow"/>
                <w:sz w:val="18"/>
              </w:rPr>
            </w:pPr>
            <w:r>
              <w:rPr>
                <w:rFonts w:ascii="Arial Narrow" w:hAnsi="Arial Narrow"/>
                <w:sz w:val="18"/>
              </w:rPr>
              <w:t>(Coordenadas planas)</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ALTURA SOBRE EL NIVEL DEL MAR</w:t>
            </w:r>
          </w:p>
        </w:tc>
        <w:tc>
          <w:tcPr>
            <w:tcW w:w="4830" w:type="dxa"/>
            <w:gridSpan w:val="4"/>
          </w:tcPr>
          <w:p w:rsidR="00000000" w:rsidRDefault="00722160">
            <w:pPr>
              <w:jc w:val="both"/>
              <w:rPr>
                <w:rFonts w:ascii="Arial Narrow" w:hAnsi="Arial Narrow"/>
                <w:sz w:val="18"/>
              </w:rPr>
            </w:pPr>
            <w:r>
              <w:rPr>
                <w:rFonts w:ascii="Arial Narrow" w:hAnsi="Arial Narrow"/>
                <w:sz w:val="18"/>
                <w:lang w:val="en-US"/>
              </w:rPr>
              <w:t xml:space="preserve">2.750 m.s.n.m.  </w:t>
            </w:r>
            <w:r>
              <w:rPr>
                <w:rFonts w:ascii="Arial Narrow" w:hAnsi="Arial Narrow"/>
                <w:sz w:val="18"/>
              </w:rPr>
              <w:t>Cabecera Municipal</w:t>
            </w:r>
          </w:p>
          <w:p w:rsidR="00000000" w:rsidRDefault="00722160">
            <w:pPr>
              <w:jc w:val="both"/>
              <w:rPr>
                <w:rFonts w:ascii="Arial Narrow" w:hAnsi="Arial Narrow"/>
                <w:sz w:val="18"/>
              </w:rPr>
            </w:pPr>
            <w:r>
              <w:rPr>
                <w:rFonts w:ascii="Arial Narrow" w:hAnsi="Arial Narrow"/>
                <w:sz w:val="18"/>
              </w:rPr>
              <w:t>3.600 m.s.n.m. en Cerro San Francisco (Mayor altura)</w:t>
            </w:r>
          </w:p>
          <w:p w:rsidR="00000000" w:rsidRDefault="00722160">
            <w:pPr>
              <w:jc w:val="both"/>
              <w:rPr>
                <w:rFonts w:ascii="Arial Narrow" w:hAnsi="Arial Narrow"/>
                <w:sz w:val="18"/>
              </w:rPr>
            </w:pPr>
            <w:r>
              <w:rPr>
                <w:rFonts w:ascii="Arial Narrow" w:hAnsi="Arial Narrow"/>
                <w:sz w:val="18"/>
              </w:rPr>
              <w:t>2.000 m.s.n.m. extremo oriente del Municipio (Menor altura)</w:t>
            </w:r>
          </w:p>
        </w:tc>
      </w:tr>
      <w:tr w:rsidR="00000000">
        <w:tblPrEx>
          <w:tblCellMar>
            <w:top w:w="0" w:type="dxa"/>
            <w:bottom w:w="0" w:type="dxa"/>
          </w:tblCellMar>
        </w:tblPrEx>
        <w:trPr>
          <w:cantSplit/>
        </w:trPr>
        <w:tc>
          <w:tcPr>
            <w:tcW w:w="4150" w:type="dxa"/>
            <w:vMerge w:val="restart"/>
          </w:tcPr>
          <w:p w:rsidR="00000000" w:rsidRDefault="00722160">
            <w:pPr>
              <w:jc w:val="both"/>
              <w:rPr>
                <w:rFonts w:ascii="Arial Narrow" w:hAnsi="Arial Narrow"/>
                <w:sz w:val="18"/>
              </w:rPr>
            </w:pPr>
          </w:p>
          <w:p w:rsidR="00000000" w:rsidRDefault="00722160">
            <w:pPr>
              <w:jc w:val="both"/>
              <w:rPr>
                <w:rFonts w:ascii="Arial Narrow" w:hAnsi="Arial Narrow"/>
                <w:sz w:val="18"/>
              </w:rPr>
            </w:pPr>
          </w:p>
          <w:p w:rsidR="00000000" w:rsidRDefault="00722160">
            <w:pPr>
              <w:jc w:val="both"/>
              <w:rPr>
                <w:rFonts w:ascii="Arial Narrow" w:hAnsi="Arial Narrow"/>
                <w:sz w:val="18"/>
              </w:rPr>
            </w:pPr>
          </w:p>
          <w:p w:rsidR="00000000" w:rsidRDefault="00722160">
            <w:pPr>
              <w:jc w:val="both"/>
              <w:rPr>
                <w:rFonts w:ascii="Arial Narrow" w:hAnsi="Arial Narrow"/>
                <w:sz w:val="18"/>
              </w:rPr>
            </w:pPr>
          </w:p>
          <w:p w:rsidR="00000000" w:rsidRDefault="00722160">
            <w:pPr>
              <w:jc w:val="both"/>
              <w:rPr>
                <w:rFonts w:ascii="Arial Narrow" w:hAnsi="Arial Narrow"/>
                <w:sz w:val="18"/>
              </w:rPr>
            </w:pPr>
          </w:p>
          <w:p w:rsidR="00000000" w:rsidRDefault="00722160">
            <w:pPr>
              <w:jc w:val="both"/>
              <w:rPr>
                <w:rFonts w:ascii="Arial Narrow" w:hAnsi="Arial Narrow"/>
                <w:sz w:val="18"/>
              </w:rPr>
            </w:pPr>
            <w:r>
              <w:rPr>
                <w:rFonts w:ascii="Arial Narrow" w:hAnsi="Arial Narrow"/>
                <w:sz w:val="18"/>
              </w:rPr>
              <w:t xml:space="preserve">TEMPERATURA PROMEDIO SEGÚN ALTURA SOBRE NIVEL DEL </w:t>
            </w:r>
            <w:r>
              <w:rPr>
                <w:rFonts w:ascii="Arial Narrow" w:hAnsi="Arial Narrow"/>
                <w:sz w:val="18"/>
              </w:rPr>
              <w:t>MAR</w:t>
            </w:r>
          </w:p>
        </w:tc>
        <w:tc>
          <w:tcPr>
            <w:tcW w:w="4830" w:type="dxa"/>
            <w:gridSpan w:val="4"/>
          </w:tcPr>
          <w:p w:rsidR="00000000" w:rsidRDefault="00722160">
            <w:pPr>
              <w:jc w:val="both"/>
              <w:rPr>
                <w:rFonts w:ascii="Arial Narrow" w:hAnsi="Arial Narrow"/>
                <w:sz w:val="18"/>
              </w:rPr>
            </w:pPr>
            <w:r>
              <w:rPr>
                <w:rFonts w:ascii="Arial Narrow" w:hAnsi="Arial Narrow"/>
                <w:sz w:val="18"/>
              </w:rPr>
              <w:t>12°C : Potosí, Florida, San Pedro, Santa Rosa, La Capilla, La Playa, La Joya</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4830" w:type="dxa"/>
            <w:gridSpan w:val="4"/>
          </w:tcPr>
          <w:p w:rsidR="00000000" w:rsidRDefault="00722160">
            <w:pPr>
              <w:jc w:val="both"/>
              <w:rPr>
                <w:rFonts w:ascii="Arial Narrow" w:hAnsi="Arial Narrow"/>
                <w:sz w:val="18"/>
              </w:rPr>
            </w:pPr>
            <w:r>
              <w:rPr>
                <w:rFonts w:ascii="Arial Narrow" w:hAnsi="Arial Narrow"/>
                <w:sz w:val="18"/>
              </w:rPr>
              <w:t>11°C: San Marcos, Igüez, El Arrayan, Cuatro Esquinas, Mueses, Capulí, Diezmeros, Yamuésquer, San Antonio, Sinaí, San Pedro.</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4830" w:type="dxa"/>
            <w:gridSpan w:val="4"/>
          </w:tcPr>
          <w:p w:rsidR="00000000" w:rsidRDefault="00722160">
            <w:pPr>
              <w:jc w:val="both"/>
              <w:rPr>
                <w:rFonts w:ascii="Arial Narrow" w:hAnsi="Arial Narrow"/>
                <w:sz w:val="18"/>
              </w:rPr>
            </w:pPr>
            <w:r>
              <w:rPr>
                <w:rFonts w:ascii="Arial Narrow" w:hAnsi="Arial Narrow"/>
                <w:sz w:val="18"/>
              </w:rPr>
              <w:t>9°C:  Cárdenas, Cortadera, El Palmar, Los Aliso</w:t>
            </w:r>
            <w:r>
              <w:rPr>
                <w:rFonts w:ascii="Arial Narrow" w:hAnsi="Arial Narrow"/>
                <w:sz w:val="18"/>
              </w:rPr>
              <w:t>s, San Luis, Chita, Cuaspud Núcleo, Cuaspud Quiramá, El Tambo, Sinaí.</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4830" w:type="dxa"/>
            <w:gridSpan w:val="4"/>
          </w:tcPr>
          <w:p w:rsidR="00000000" w:rsidRDefault="00722160">
            <w:pPr>
              <w:jc w:val="both"/>
              <w:rPr>
                <w:rFonts w:ascii="Arial Narrow" w:hAnsi="Arial Narrow"/>
                <w:sz w:val="18"/>
              </w:rPr>
            </w:pPr>
            <w:r>
              <w:rPr>
                <w:rFonts w:ascii="Arial Narrow" w:hAnsi="Arial Narrow"/>
                <w:sz w:val="18"/>
              </w:rPr>
              <w:t>8°C: El Cultún, El Consuelo, La Meta</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4830" w:type="dxa"/>
            <w:gridSpan w:val="4"/>
          </w:tcPr>
          <w:p w:rsidR="00000000" w:rsidRDefault="00722160">
            <w:pPr>
              <w:jc w:val="both"/>
              <w:rPr>
                <w:rFonts w:ascii="Arial Narrow" w:hAnsi="Arial Narrow"/>
                <w:sz w:val="18"/>
              </w:rPr>
            </w:pPr>
            <w:r>
              <w:rPr>
                <w:rFonts w:ascii="Arial Narrow" w:hAnsi="Arial Narrow"/>
                <w:sz w:val="18"/>
              </w:rPr>
              <w:t>6°C: Páramos Palacios, San Francisco y el Cultún.</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HUMEDAD RELATIVA</w:t>
            </w:r>
          </w:p>
        </w:tc>
        <w:tc>
          <w:tcPr>
            <w:tcW w:w="4830" w:type="dxa"/>
            <w:gridSpan w:val="4"/>
          </w:tcPr>
          <w:p w:rsidR="00000000" w:rsidRDefault="00722160">
            <w:pPr>
              <w:jc w:val="both"/>
              <w:rPr>
                <w:rFonts w:ascii="Arial Narrow" w:hAnsi="Arial Narrow"/>
                <w:sz w:val="18"/>
              </w:rPr>
            </w:pPr>
            <w:r>
              <w:rPr>
                <w:rFonts w:ascii="Arial Narrow" w:hAnsi="Arial Narrow"/>
                <w:sz w:val="18"/>
              </w:rPr>
              <w:t>83% anual</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PRECIPITACIÓN MEDIA</w:t>
            </w:r>
          </w:p>
        </w:tc>
        <w:tc>
          <w:tcPr>
            <w:tcW w:w="4830" w:type="dxa"/>
            <w:gridSpan w:val="4"/>
          </w:tcPr>
          <w:p w:rsidR="00000000" w:rsidRDefault="00722160">
            <w:pPr>
              <w:jc w:val="both"/>
              <w:rPr>
                <w:rFonts w:ascii="Arial Narrow" w:hAnsi="Arial Narrow"/>
                <w:sz w:val="18"/>
              </w:rPr>
            </w:pPr>
            <w:r>
              <w:rPr>
                <w:rFonts w:ascii="Arial Narrow" w:hAnsi="Arial Narrow"/>
                <w:sz w:val="18"/>
              </w:rPr>
              <w:t>1.632 mm/ año</w:t>
            </w:r>
          </w:p>
          <w:p w:rsidR="00000000" w:rsidRDefault="00722160">
            <w:pPr>
              <w:jc w:val="both"/>
              <w:rPr>
                <w:rFonts w:ascii="Arial Narrow" w:hAnsi="Arial Narrow"/>
                <w:sz w:val="18"/>
              </w:rPr>
            </w:pPr>
            <w:r>
              <w:rPr>
                <w:rFonts w:ascii="Arial Narrow" w:hAnsi="Arial Narrow"/>
                <w:sz w:val="18"/>
              </w:rPr>
              <w:t>Mes más lluvioso: Abril y Noviem</w:t>
            </w:r>
            <w:r>
              <w:rPr>
                <w:rFonts w:ascii="Arial Narrow" w:hAnsi="Arial Narrow"/>
                <w:sz w:val="18"/>
              </w:rPr>
              <w:t>bre</w:t>
            </w:r>
          </w:p>
          <w:p w:rsidR="00000000" w:rsidRDefault="00722160">
            <w:pPr>
              <w:jc w:val="both"/>
              <w:rPr>
                <w:rFonts w:ascii="Arial Narrow" w:hAnsi="Arial Narrow"/>
                <w:sz w:val="18"/>
              </w:rPr>
            </w:pPr>
            <w:r>
              <w:rPr>
                <w:rFonts w:ascii="Arial Narrow" w:hAnsi="Arial Narrow"/>
                <w:sz w:val="18"/>
              </w:rPr>
              <w:t>Mes más seco: Julio y Septiembre</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AREA</w:t>
            </w:r>
          </w:p>
        </w:tc>
        <w:tc>
          <w:tcPr>
            <w:tcW w:w="4830" w:type="dxa"/>
            <w:gridSpan w:val="4"/>
          </w:tcPr>
          <w:p w:rsidR="00000000" w:rsidRDefault="00722160">
            <w:pPr>
              <w:jc w:val="both"/>
              <w:rPr>
                <w:rFonts w:ascii="Arial Narrow" w:hAnsi="Arial Narrow"/>
                <w:sz w:val="18"/>
                <w:vertAlign w:val="superscript"/>
              </w:rPr>
            </w:pPr>
            <w:r>
              <w:rPr>
                <w:rFonts w:ascii="Arial Narrow" w:hAnsi="Arial Narrow"/>
                <w:sz w:val="18"/>
              </w:rPr>
              <w:t>397 Km</w:t>
            </w:r>
            <w:r>
              <w:rPr>
                <w:rFonts w:ascii="Arial Narrow" w:hAnsi="Arial Narrow"/>
                <w:sz w:val="18"/>
                <w:vertAlign w:val="superscript"/>
              </w:rPr>
              <w:t>2</w:t>
            </w:r>
          </w:p>
          <w:p w:rsidR="00000000" w:rsidRDefault="00722160">
            <w:pPr>
              <w:jc w:val="both"/>
              <w:rPr>
                <w:rFonts w:ascii="Arial Narrow" w:hAnsi="Arial Narrow"/>
                <w:sz w:val="18"/>
              </w:rPr>
            </w:pPr>
            <w:r>
              <w:rPr>
                <w:rFonts w:ascii="Arial Narrow" w:hAnsi="Arial Narrow"/>
                <w:sz w:val="18"/>
              </w:rPr>
              <w:t>2.04 % del Departamento de Nariño</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LIMITES MUNICIPALES</w:t>
            </w:r>
          </w:p>
        </w:tc>
        <w:tc>
          <w:tcPr>
            <w:tcW w:w="4830" w:type="dxa"/>
            <w:gridSpan w:val="4"/>
          </w:tcPr>
          <w:p w:rsidR="00000000" w:rsidRDefault="00722160">
            <w:pPr>
              <w:jc w:val="both"/>
              <w:rPr>
                <w:rFonts w:ascii="Arial Narrow" w:hAnsi="Arial Narrow"/>
                <w:sz w:val="18"/>
              </w:rPr>
            </w:pPr>
            <w:r>
              <w:rPr>
                <w:rFonts w:ascii="Arial Narrow" w:hAnsi="Arial Narrow"/>
                <w:sz w:val="18"/>
              </w:rPr>
              <w:t>Norte:          Municipio de Córdoba</w:t>
            </w:r>
          </w:p>
          <w:p w:rsidR="00000000" w:rsidRDefault="00722160">
            <w:pPr>
              <w:jc w:val="both"/>
              <w:rPr>
                <w:rFonts w:ascii="Arial Narrow" w:hAnsi="Arial Narrow"/>
                <w:sz w:val="18"/>
              </w:rPr>
            </w:pPr>
            <w:r>
              <w:rPr>
                <w:rFonts w:ascii="Arial Narrow" w:hAnsi="Arial Narrow"/>
                <w:sz w:val="18"/>
              </w:rPr>
              <w:t>Sur:             Municipio de Ipiales</w:t>
            </w:r>
          </w:p>
          <w:p w:rsidR="00000000" w:rsidRDefault="00722160">
            <w:pPr>
              <w:jc w:val="both"/>
              <w:rPr>
                <w:rFonts w:ascii="Arial Narrow" w:hAnsi="Arial Narrow"/>
                <w:sz w:val="18"/>
              </w:rPr>
            </w:pPr>
            <w:r>
              <w:rPr>
                <w:rFonts w:ascii="Arial Narrow" w:hAnsi="Arial Narrow"/>
                <w:sz w:val="18"/>
              </w:rPr>
              <w:t xml:space="preserve">Oriente:       Municipio de Ipiales y </w:t>
            </w:r>
          </w:p>
          <w:p w:rsidR="00000000" w:rsidRDefault="00722160">
            <w:pPr>
              <w:jc w:val="both"/>
              <w:rPr>
                <w:rFonts w:ascii="Arial Narrow" w:hAnsi="Arial Narrow"/>
                <w:sz w:val="18"/>
              </w:rPr>
            </w:pPr>
            <w:r>
              <w:rPr>
                <w:rFonts w:ascii="Arial Narrow" w:hAnsi="Arial Narrow"/>
                <w:sz w:val="18"/>
              </w:rPr>
              <w:t xml:space="preserve">                    Departamento del</w:t>
            </w:r>
            <w:r>
              <w:rPr>
                <w:rFonts w:ascii="Arial Narrow" w:hAnsi="Arial Narrow"/>
                <w:sz w:val="18"/>
              </w:rPr>
              <w:t xml:space="preserve"> Putumayo</w:t>
            </w:r>
          </w:p>
          <w:p w:rsidR="00000000" w:rsidRDefault="00722160">
            <w:pPr>
              <w:jc w:val="both"/>
              <w:rPr>
                <w:rFonts w:ascii="Arial Narrow" w:hAnsi="Arial Narrow"/>
                <w:sz w:val="18"/>
              </w:rPr>
            </w:pPr>
            <w:r>
              <w:rPr>
                <w:rFonts w:ascii="Arial Narrow" w:hAnsi="Arial Narrow"/>
                <w:sz w:val="18"/>
              </w:rPr>
              <w:t>Occidente:  Municipio de Ipiales</w:t>
            </w:r>
          </w:p>
        </w:tc>
      </w:tr>
      <w:tr w:rsidR="00000000">
        <w:tblPrEx>
          <w:tblCellMar>
            <w:top w:w="0" w:type="dxa"/>
            <w:bottom w:w="0" w:type="dxa"/>
          </w:tblCellMar>
        </w:tblPrEx>
        <w:trPr>
          <w:cantSplit/>
        </w:trPr>
        <w:tc>
          <w:tcPr>
            <w:tcW w:w="4150" w:type="dxa"/>
          </w:tcPr>
          <w:p w:rsidR="00000000" w:rsidRDefault="00722160">
            <w:pPr>
              <w:jc w:val="both"/>
              <w:rPr>
                <w:rFonts w:ascii="Arial Narrow" w:hAnsi="Arial Narrow"/>
                <w:sz w:val="18"/>
              </w:rPr>
            </w:pPr>
            <w:r>
              <w:rPr>
                <w:rFonts w:ascii="Arial Narrow" w:hAnsi="Arial Narrow"/>
                <w:sz w:val="18"/>
              </w:rPr>
              <w:t>POBLACIÓN</w:t>
            </w:r>
          </w:p>
        </w:tc>
        <w:tc>
          <w:tcPr>
            <w:tcW w:w="1560" w:type="dxa"/>
          </w:tcPr>
          <w:p w:rsidR="00000000" w:rsidRDefault="00722160">
            <w:pPr>
              <w:jc w:val="center"/>
              <w:rPr>
                <w:rFonts w:ascii="Arial Narrow" w:hAnsi="Arial Narrow"/>
                <w:sz w:val="18"/>
              </w:rPr>
            </w:pPr>
            <w:r>
              <w:rPr>
                <w:rFonts w:ascii="Arial Narrow" w:hAnsi="Arial Narrow"/>
                <w:sz w:val="18"/>
              </w:rPr>
              <w:t>1995</w:t>
            </w:r>
          </w:p>
          <w:p w:rsidR="00000000" w:rsidRDefault="00722160">
            <w:pPr>
              <w:jc w:val="center"/>
              <w:rPr>
                <w:rFonts w:ascii="Arial Narrow" w:hAnsi="Arial Narrow"/>
                <w:sz w:val="18"/>
              </w:rPr>
            </w:pPr>
            <w:r>
              <w:rPr>
                <w:rFonts w:ascii="Arial Narrow" w:hAnsi="Arial Narrow"/>
                <w:sz w:val="18"/>
              </w:rPr>
              <w:t>16.427 hab.</w:t>
            </w:r>
          </w:p>
        </w:tc>
        <w:tc>
          <w:tcPr>
            <w:tcW w:w="1560" w:type="dxa"/>
            <w:gridSpan w:val="2"/>
          </w:tcPr>
          <w:p w:rsidR="00000000" w:rsidRDefault="00722160">
            <w:pPr>
              <w:jc w:val="center"/>
              <w:rPr>
                <w:rFonts w:ascii="Arial Narrow" w:hAnsi="Arial Narrow"/>
                <w:sz w:val="18"/>
              </w:rPr>
            </w:pPr>
            <w:r>
              <w:rPr>
                <w:rFonts w:ascii="Arial Narrow" w:hAnsi="Arial Narrow"/>
                <w:sz w:val="18"/>
              </w:rPr>
              <w:t>2001</w:t>
            </w:r>
          </w:p>
          <w:p w:rsidR="00000000" w:rsidRDefault="00722160">
            <w:pPr>
              <w:jc w:val="center"/>
              <w:rPr>
                <w:rFonts w:ascii="Arial Narrow" w:hAnsi="Arial Narrow"/>
                <w:sz w:val="18"/>
              </w:rPr>
            </w:pPr>
            <w:r>
              <w:rPr>
                <w:rFonts w:ascii="Arial Narrow" w:hAnsi="Arial Narrow"/>
                <w:sz w:val="18"/>
              </w:rPr>
              <w:t>24.434</w:t>
            </w:r>
          </w:p>
        </w:tc>
        <w:tc>
          <w:tcPr>
            <w:tcW w:w="1710" w:type="dxa"/>
          </w:tcPr>
          <w:p w:rsidR="00000000" w:rsidRDefault="00722160">
            <w:pPr>
              <w:jc w:val="center"/>
              <w:rPr>
                <w:rFonts w:ascii="Arial Narrow" w:hAnsi="Arial Narrow"/>
                <w:sz w:val="18"/>
              </w:rPr>
            </w:pPr>
            <w:r>
              <w:rPr>
                <w:rFonts w:ascii="Arial Narrow" w:hAnsi="Arial Narrow"/>
                <w:sz w:val="18"/>
              </w:rPr>
              <w:t>2010</w:t>
            </w:r>
          </w:p>
          <w:p w:rsidR="00000000" w:rsidRDefault="00722160">
            <w:pPr>
              <w:jc w:val="center"/>
              <w:rPr>
                <w:rFonts w:ascii="Arial Narrow" w:hAnsi="Arial Narrow"/>
                <w:sz w:val="18"/>
              </w:rPr>
            </w:pPr>
            <w:r>
              <w:rPr>
                <w:rFonts w:ascii="Arial Narrow" w:hAnsi="Arial Narrow"/>
                <w:sz w:val="18"/>
              </w:rPr>
              <w:t>31.673</w:t>
            </w:r>
          </w:p>
        </w:tc>
      </w:tr>
      <w:tr w:rsidR="00000000">
        <w:tblPrEx>
          <w:tblCellMar>
            <w:top w:w="0" w:type="dxa"/>
            <w:bottom w:w="0" w:type="dxa"/>
          </w:tblCellMar>
        </w:tblPrEx>
        <w:trPr>
          <w:cantSplit/>
        </w:trPr>
        <w:tc>
          <w:tcPr>
            <w:tcW w:w="4150" w:type="dxa"/>
          </w:tcPr>
          <w:p w:rsidR="00000000" w:rsidRDefault="00722160">
            <w:pPr>
              <w:jc w:val="both"/>
              <w:rPr>
                <w:rFonts w:ascii="Arial Narrow" w:hAnsi="Arial Narrow"/>
                <w:sz w:val="18"/>
              </w:rPr>
            </w:pPr>
            <w:r>
              <w:rPr>
                <w:rFonts w:ascii="Arial Narrow" w:hAnsi="Arial Narrow"/>
                <w:sz w:val="18"/>
              </w:rPr>
              <w:t>DISTRIBUCIÓN DE LA POBLACION</w:t>
            </w:r>
          </w:p>
          <w:p w:rsidR="00000000" w:rsidRDefault="00722160">
            <w:pPr>
              <w:jc w:val="both"/>
              <w:rPr>
                <w:rFonts w:ascii="Arial Narrow" w:hAnsi="Arial Narrow"/>
                <w:sz w:val="18"/>
              </w:rPr>
            </w:pPr>
            <w:r>
              <w:rPr>
                <w:rFonts w:ascii="Arial Narrow" w:hAnsi="Arial Narrow"/>
                <w:sz w:val="18"/>
              </w:rPr>
              <w:t>(2001)</w:t>
            </w:r>
          </w:p>
        </w:tc>
        <w:tc>
          <w:tcPr>
            <w:tcW w:w="1560" w:type="dxa"/>
          </w:tcPr>
          <w:p w:rsidR="00000000" w:rsidRDefault="00722160">
            <w:pPr>
              <w:jc w:val="both"/>
              <w:rPr>
                <w:rFonts w:ascii="Arial Narrow" w:hAnsi="Arial Narrow"/>
                <w:sz w:val="18"/>
              </w:rPr>
            </w:pPr>
            <w:r>
              <w:rPr>
                <w:rFonts w:ascii="Arial Narrow" w:hAnsi="Arial Narrow"/>
                <w:sz w:val="18"/>
              </w:rPr>
              <w:t>Urbana</w:t>
            </w:r>
          </w:p>
          <w:p w:rsidR="00000000" w:rsidRDefault="00722160">
            <w:pPr>
              <w:jc w:val="both"/>
              <w:rPr>
                <w:rFonts w:ascii="Arial Narrow" w:hAnsi="Arial Narrow"/>
                <w:sz w:val="18"/>
              </w:rPr>
            </w:pPr>
            <w:r>
              <w:rPr>
                <w:rFonts w:ascii="Arial Narrow" w:hAnsi="Arial Narrow"/>
                <w:sz w:val="18"/>
              </w:rPr>
              <w:t>Rural</w:t>
            </w:r>
          </w:p>
        </w:tc>
        <w:tc>
          <w:tcPr>
            <w:tcW w:w="1560" w:type="dxa"/>
            <w:gridSpan w:val="2"/>
          </w:tcPr>
          <w:p w:rsidR="00000000" w:rsidRDefault="00722160">
            <w:pPr>
              <w:jc w:val="center"/>
              <w:rPr>
                <w:rFonts w:ascii="Arial Narrow" w:hAnsi="Arial Narrow"/>
                <w:sz w:val="18"/>
              </w:rPr>
            </w:pPr>
            <w:r>
              <w:rPr>
                <w:rFonts w:ascii="Arial Narrow" w:hAnsi="Arial Narrow"/>
                <w:sz w:val="18"/>
              </w:rPr>
              <w:t>2.621</w:t>
            </w:r>
          </w:p>
          <w:p w:rsidR="00000000" w:rsidRDefault="00722160">
            <w:pPr>
              <w:jc w:val="center"/>
              <w:rPr>
                <w:rFonts w:ascii="Arial Narrow" w:hAnsi="Arial Narrow"/>
                <w:sz w:val="18"/>
              </w:rPr>
            </w:pPr>
            <w:r>
              <w:rPr>
                <w:rFonts w:ascii="Arial Narrow" w:hAnsi="Arial Narrow"/>
                <w:sz w:val="18"/>
              </w:rPr>
              <w:t>18.813</w:t>
            </w:r>
          </w:p>
        </w:tc>
        <w:tc>
          <w:tcPr>
            <w:tcW w:w="1710" w:type="dxa"/>
          </w:tcPr>
          <w:p w:rsidR="00000000" w:rsidRDefault="00722160">
            <w:pPr>
              <w:jc w:val="center"/>
              <w:rPr>
                <w:rFonts w:ascii="Arial Narrow" w:hAnsi="Arial Narrow"/>
                <w:sz w:val="18"/>
              </w:rPr>
            </w:pPr>
            <w:r>
              <w:rPr>
                <w:rFonts w:ascii="Arial Narrow" w:hAnsi="Arial Narrow"/>
                <w:sz w:val="18"/>
              </w:rPr>
              <w:t>12.22%</w:t>
            </w:r>
          </w:p>
          <w:p w:rsidR="00000000" w:rsidRDefault="00722160">
            <w:pPr>
              <w:jc w:val="center"/>
              <w:rPr>
                <w:rFonts w:ascii="Arial Narrow" w:hAnsi="Arial Narrow"/>
                <w:sz w:val="18"/>
              </w:rPr>
            </w:pPr>
            <w:r>
              <w:rPr>
                <w:rFonts w:ascii="Arial Narrow" w:hAnsi="Arial Narrow"/>
                <w:sz w:val="18"/>
              </w:rPr>
              <w:t>87.78%</w:t>
            </w:r>
          </w:p>
        </w:tc>
      </w:tr>
      <w:tr w:rsidR="00000000">
        <w:tblPrEx>
          <w:tblCellMar>
            <w:top w:w="0" w:type="dxa"/>
            <w:bottom w:w="0" w:type="dxa"/>
          </w:tblCellMar>
        </w:tblPrEx>
        <w:tc>
          <w:tcPr>
            <w:tcW w:w="4150" w:type="dxa"/>
          </w:tcPr>
          <w:p w:rsidR="00000000" w:rsidRDefault="00722160">
            <w:pPr>
              <w:jc w:val="both"/>
              <w:rPr>
                <w:rFonts w:ascii="Arial Narrow" w:hAnsi="Arial Narrow"/>
                <w:sz w:val="18"/>
              </w:rPr>
            </w:pPr>
            <w:r>
              <w:rPr>
                <w:rFonts w:ascii="Arial Narrow" w:hAnsi="Arial Narrow"/>
                <w:sz w:val="18"/>
              </w:rPr>
              <w:t>DIVISIÓN POLÍTICA</w:t>
            </w:r>
          </w:p>
        </w:tc>
        <w:tc>
          <w:tcPr>
            <w:tcW w:w="4830" w:type="dxa"/>
            <w:gridSpan w:val="4"/>
          </w:tcPr>
          <w:p w:rsidR="00000000" w:rsidRDefault="00722160">
            <w:pPr>
              <w:jc w:val="both"/>
              <w:rPr>
                <w:rFonts w:ascii="Arial Narrow" w:hAnsi="Arial Narrow"/>
                <w:sz w:val="18"/>
              </w:rPr>
            </w:pPr>
            <w:r>
              <w:rPr>
                <w:rFonts w:ascii="Arial Narrow" w:hAnsi="Arial Narrow"/>
                <w:sz w:val="18"/>
              </w:rPr>
              <w:t>Corregimientos: Cárdenas, San Pedro, Sinaí</w:t>
            </w:r>
          </w:p>
          <w:p w:rsidR="00000000" w:rsidRDefault="00722160">
            <w:pPr>
              <w:jc w:val="both"/>
              <w:rPr>
                <w:rFonts w:ascii="Arial Narrow" w:hAnsi="Arial Narrow"/>
                <w:sz w:val="18"/>
              </w:rPr>
            </w:pPr>
            <w:r>
              <w:rPr>
                <w:rFonts w:ascii="Arial Narrow" w:hAnsi="Arial Narrow"/>
                <w:sz w:val="18"/>
              </w:rPr>
              <w:t>Inspecciones de Policí</w:t>
            </w:r>
            <w:r>
              <w:rPr>
                <w:rFonts w:ascii="Arial Narrow" w:hAnsi="Arial Narrow"/>
                <w:sz w:val="18"/>
              </w:rPr>
              <w:t>a: La Cabaña, Magdalena, San Antonio, Villa Nueva, Carrizal, Cuaspud Núcleo, San Marcos, Yamuésquer.</w:t>
            </w:r>
          </w:p>
          <w:p w:rsidR="00000000" w:rsidRDefault="00722160">
            <w:pPr>
              <w:jc w:val="both"/>
              <w:rPr>
                <w:rFonts w:ascii="Arial Narrow" w:hAnsi="Arial Narrow"/>
                <w:sz w:val="18"/>
              </w:rPr>
            </w:pPr>
            <w:r>
              <w:rPr>
                <w:rFonts w:ascii="Arial Narrow" w:hAnsi="Arial Narrow"/>
                <w:sz w:val="18"/>
              </w:rPr>
              <w:t>Territorio Indígena: Mueses</w:t>
            </w:r>
          </w:p>
          <w:p w:rsidR="00000000" w:rsidRDefault="00722160">
            <w:pPr>
              <w:jc w:val="both"/>
              <w:rPr>
                <w:rFonts w:ascii="Arial Narrow" w:hAnsi="Arial Narrow"/>
                <w:sz w:val="18"/>
              </w:rPr>
            </w:pPr>
            <w:r>
              <w:rPr>
                <w:rFonts w:ascii="Arial Narrow" w:hAnsi="Arial Narrow"/>
                <w:sz w:val="18"/>
              </w:rPr>
              <w:t>Veredas: Alto Sinaí, Antonio Nariño, Cortadera, Cuaspud – Cuatro Esquinas, Diezmero, Frontales, La Florida, Loma del medio, Los</w:t>
            </w:r>
            <w:r>
              <w:rPr>
                <w:rFonts w:ascii="Arial Narrow" w:hAnsi="Arial Narrow"/>
                <w:sz w:val="18"/>
              </w:rPr>
              <w:t xml:space="preserve"> Alisos, Los Laureles, Lourdes, Purbuntud, San Luis, Santa Rosa.</w:t>
            </w:r>
          </w:p>
        </w:tc>
      </w:tr>
      <w:tr w:rsidR="00000000">
        <w:tblPrEx>
          <w:tblCellMar>
            <w:top w:w="0" w:type="dxa"/>
            <w:bottom w:w="0" w:type="dxa"/>
          </w:tblCellMar>
        </w:tblPrEx>
        <w:trPr>
          <w:cantSplit/>
        </w:trPr>
        <w:tc>
          <w:tcPr>
            <w:tcW w:w="4150" w:type="dxa"/>
            <w:vMerge w:val="restart"/>
          </w:tcPr>
          <w:p w:rsidR="00000000" w:rsidRDefault="00722160">
            <w:pPr>
              <w:jc w:val="both"/>
              <w:rPr>
                <w:rFonts w:ascii="Arial Narrow" w:hAnsi="Arial Narrow"/>
                <w:sz w:val="18"/>
              </w:rPr>
            </w:pPr>
          </w:p>
          <w:p w:rsidR="00000000" w:rsidRDefault="00722160">
            <w:pPr>
              <w:jc w:val="both"/>
              <w:rPr>
                <w:rFonts w:ascii="Arial Narrow" w:hAnsi="Arial Narrow"/>
                <w:sz w:val="18"/>
              </w:rPr>
            </w:pPr>
          </w:p>
          <w:p w:rsidR="00000000" w:rsidRDefault="00722160">
            <w:pPr>
              <w:jc w:val="both"/>
              <w:rPr>
                <w:rFonts w:ascii="Arial Narrow" w:hAnsi="Arial Narrow"/>
                <w:sz w:val="18"/>
              </w:rPr>
            </w:pPr>
          </w:p>
          <w:p w:rsidR="00000000" w:rsidRDefault="00722160">
            <w:pPr>
              <w:jc w:val="both"/>
              <w:rPr>
                <w:rFonts w:ascii="Arial Narrow" w:hAnsi="Arial Narrow"/>
                <w:sz w:val="18"/>
              </w:rPr>
            </w:pPr>
            <w:r>
              <w:rPr>
                <w:rFonts w:ascii="Arial Narrow" w:hAnsi="Arial Narrow"/>
                <w:sz w:val="18"/>
              </w:rPr>
              <w:t>INDICADORES DEL NBI</w:t>
            </w:r>
          </w:p>
        </w:tc>
        <w:tc>
          <w:tcPr>
            <w:tcW w:w="2585" w:type="dxa"/>
            <w:gridSpan w:val="2"/>
          </w:tcPr>
          <w:p w:rsidR="00000000" w:rsidRDefault="00722160">
            <w:pPr>
              <w:jc w:val="both"/>
              <w:rPr>
                <w:rFonts w:ascii="Arial Narrow" w:hAnsi="Arial Narrow"/>
                <w:sz w:val="18"/>
              </w:rPr>
            </w:pPr>
            <w:r>
              <w:rPr>
                <w:rFonts w:ascii="Arial Narrow" w:hAnsi="Arial Narrow"/>
                <w:sz w:val="18"/>
              </w:rPr>
              <w:t>Vivienda inadecuada</w:t>
            </w:r>
          </w:p>
        </w:tc>
        <w:tc>
          <w:tcPr>
            <w:tcW w:w="2245" w:type="dxa"/>
            <w:gridSpan w:val="2"/>
          </w:tcPr>
          <w:p w:rsidR="00000000" w:rsidRDefault="00722160">
            <w:pPr>
              <w:jc w:val="center"/>
              <w:rPr>
                <w:rFonts w:ascii="Arial Narrow" w:hAnsi="Arial Narrow"/>
                <w:sz w:val="18"/>
              </w:rPr>
            </w:pPr>
            <w:r>
              <w:rPr>
                <w:rFonts w:ascii="Arial Narrow" w:hAnsi="Arial Narrow"/>
                <w:sz w:val="18"/>
              </w:rPr>
              <w:t>65%</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2585" w:type="dxa"/>
            <w:gridSpan w:val="2"/>
          </w:tcPr>
          <w:p w:rsidR="00000000" w:rsidRDefault="00722160">
            <w:pPr>
              <w:jc w:val="both"/>
              <w:rPr>
                <w:rFonts w:ascii="Arial Narrow" w:hAnsi="Arial Narrow"/>
                <w:sz w:val="18"/>
              </w:rPr>
            </w:pPr>
            <w:r>
              <w:rPr>
                <w:rFonts w:ascii="Arial Narrow" w:hAnsi="Arial Narrow"/>
                <w:sz w:val="18"/>
              </w:rPr>
              <w:t>Servicios inadecuados</w:t>
            </w:r>
          </w:p>
        </w:tc>
        <w:tc>
          <w:tcPr>
            <w:tcW w:w="2245" w:type="dxa"/>
            <w:gridSpan w:val="2"/>
          </w:tcPr>
          <w:p w:rsidR="00000000" w:rsidRDefault="00722160">
            <w:pPr>
              <w:jc w:val="center"/>
              <w:rPr>
                <w:rFonts w:ascii="Arial Narrow" w:hAnsi="Arial Narrow"/>
                <w:sz w:val="18"/>
              </w:rPr>
            </w:pPr>
            <w:r>
              <w:rPr>
                <w:rFonts w:ascii="Arial Narrow" w:hAnsi="Arial Narrow"/>
                <w:sz w:val="18"/>
              </w:rPr>
              <w:t>40%</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2585" w:type="dxa"/>
            <w:gridSpan w:val="2"/>
          </w:tcPr>
          <w:p w:rsidR="00000000" w:rsidRDefault="00722160">
            <w:pPr>
              <w:jc w:val="both"/>
              <w:rPr>
                <w:rFonts w:ascii="Arial Narrow" w:hAnsi="Arial Narrow"/>
                <w:sz w:val="18"/>
              </w:rPr>
            </w:pPr>
            <w:r>
              <w:rPr>
                <w:rFonts w:ascii="Arial Narrow" w:hAnsi="Arial Narrow"/>
                <w:sz w:val="18"/>
              </w:rPr>
              <w:t>Hacinamiento</w:t>
            </w:r>
          </w:p>
        </w:tc>
        <w:tc>
          <w:tcPr>
            <w:tcW w:w="2245" w:type="dxa"/>
            <w:gridSpan w:val="2"/>
          </w:tcPr>
          <w:p w:rsidR="00000000" w:rsidRDefault="00722160">
            <w:pPr>
              <w:jc w:val="center"/>
              <w:rPr>
                <w:rFonts w:ascii="Arial Narrow" w:hAnsi="Arial Narrow"/>
                <w:sz w:val="18"/>
              </w:rPr>
            </w:pPr>
            <w:r>
              <w:rPr>
                <w:rFonts w:ascii="Arial Narrow" w:hAnsi="Arial Narrow"/>
                <w:sz w:val="18"/>
              </w:rPr>
              <w:t>52%</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2585" w:type="dxa"/>
            <w:gridSpan w:val="2"/>
          </w:tcPr>
          <w:p w:rsidR="00000000" w:rsidRDefault="00722160">
            <w:pPr>
              <w:jc w:val="both"/>
              <w:rPr>
                <w:rFonts w:ascii="Arial Narrow" w:hAnsi="Arial Narrow"/>
                <w:sz w:val="18"/>
              </w:rPr>
            </w:pPr>
            <w:r>
              <w:rPr>
                <w:rFonts w:ascii="Arial Narrow" w:hAnsi="Arial Narrow"/>
                <w:sz w:val="18"/>
              </w:rPr>
              <w:t>Inasistencia escolar</w:t>
            </w:r>
          </w:p>
        </w:tc>
        <w:tc>
          <w:tcPr>
            <w:tcW w:w="2245" w:type="dxa"/>
            <w:gridSpan w:val="2"/>
          </w:tcPr>
          <w:p w:rsidR="00000000" w:rsidRDefault="00722160">
            <w:pPr>
              <w:jc w:val="center"/>
              <w:rPr>
                <w:rFonts w:ascii="Arial Narrow" w:hAnsi="Arial Narrow"/>
                <w:sz w:val="18"/>
              </w:rPr>
            </w:pPr>
            <w:r>
              <w:rPr>
                <w:rFonts w:ascii="Arial Narrow" w:hAnsi="Arial Narrow"/>
                <w:sz w:val="18"/>
              </w:rPr>
              <w:t>42%</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2585" w:type="dxa"/>
            <w:gridSpan w:val="2"/>
          </w:tcPr>
          <w:p w:rsidR="00000000" w:rsidRDefault="00722160">
            <w:pPr>
              <w:jc w:val="both"/>
              <w:rPr>
                <w:rFonts w:ascii="Arial Narrow" w:hAnsi="Arial Narrow"/>
                <w:sz w:val="18"/>
              </w:rPr>
            </w:pPr>
            <w:r>
              <w:rPr>
                <w:rFonts w:ascii="Arial Narrow" w:hAnsi="Arial Narrow"/>
                <w:sz w:val="18"/>
              </w:rPr>
              <w:t>Dependencia económica</w:t>
            </w:r>
          </w:p>
        </w:tc>
        <w:tc>
          <w:tcPr>
            <w:tcW w:w="2245" w:type="dxa"/>
            <w:gridSpan w:val="2"/>
          </w:tcPr>
          <w:p w:rsidR="00000000" w:rsidRDefault="00722160">
            <w:pPr>
              <w:jc w:val="center"/>
              <w:rPr>
                <w:rFonts w:ascii="Arial Narrow" w:hAnsi="Arial Narrow"/>
                <w:sz w:val="18"/>
              </w:rPr>
            </w:pPr>
            <w:r>
              <w:rPr>
                <w:rFonts w:ascii="Arial Narrow" w:hAnsi="Arial Narrow"/>
                <w:sz w:val="18"/>
              </w:rPr>
              <w:t>65%</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2585" w:type="dxa"/>
            <w:gridSpan w:val="2"/>
          </w:tcPr>
          <w:p w:rsidR="00000000" w:rsidRDefault="00722160">
            <w:pPr>
              <w:jc w:val="both"/>
              <w:rPr>
                <w:rFonts w:ascii="Arial Narrow" w:hAnsi="Arial Narrow"/>
                <w:sz w:val="18"/>
              </w:rPr>
            </w:pPr>
            <w:r>
              <w:rPr>
                <w:rFonts w:ascii="Arial Narrow" w:hAnsi="Arial Narrow"/>
                <w:sz w:val="18"/>
              </w:rPr>
              <w:t>NBI compuesto</w:t>
            </w:r>
          </w:p>
        </w:tc>
        <w:tc>
          <w:tcPr>
            <w:tcW w:w="2245" w:type="dxa"/>
            <w:gridSpan w:val="2"/>
          </w:tcPr>
          <w:p w:rsidR="00000000" w:rsidRDefault="00722160">
            <w:pPr>
              <w:jc w:val="center"/>
              <w:rPr>
                <w:rFonts w:ascii="Arial Narrow" w:hAnsi="Arial Narrow"/>
                <w:sz w:val="18"/>
              </w:rPr>
            </w:pPr>
            <w:r>
              <w:rPr>
                <w:rFonts w:ascii="Arial Narrow" w:hAnsi="Arial Narrow"/>
                <w:sz w:val="18"/>
              </w:rPr>
              <w:t>56.8%</w:t>
            </w:r>
          </w:p>
        </w:tc>
      </w:tr>
      <w:tr w:rsidR="00000000">
        <w:tblPrEx>
          <w:tblCellMar>
            <w:top w:w="0" w:type="dxa"/>
            <w:bottom w:w="0" w:type="dxa"/>
          </w:tblCellMar>
        </w:tblPrEx>
        <w:trPr>
          <w:cantSplit/>
        </w:trPr>
        <w:tc>
          <w:tcPr>
            <w:tcW w:w="4150" w:type="dxa"/>
            <w:vMerge/>
          </w:tcPr>
          <w:p w:rsidR="00000000" w:rsidRDefault="00722160">
            <w:pPr>
              <w:jc w:val="both"/>
              <w:rPr>
                <w:rFonts w:ascii="Arial Narrow" w:hAnsi="Arial Narrow"/>
                <w:sz w:val="18"/>
              </w:rPr>
            </w:pPr>
          </w:p>
        </w:tc>
        <w:tc>
          <w:tcPr>
            <w:tcW w:w="2585" w:type="dxa"/>
            <w:gridSpan w:val="2"/>
          </w:tcPr>
          <w:p w:rsidR="00000000" w:rsidRDefault="00722160">
            <w:pPr>
              <w:jc w:val="both"/>
              <w:rPr>
                <w:rFonts w:ascii="Arial Narrow" w:hAnsi="Arial Narrow"/>
                <w:sz w:val="18"/>
              </w:rPr>
            </w:pPr>
            <w:r>
              <w:rPr>
                <w:rFonts w:ascii="Arial Narrow" w:hAnsi="Arial Narrow"/>
                <w:sz w:val="18"/>
              </w:rPr>
              <w:t>Miseria</w:t>
            </w:r>
          </w:p>
        </w:tc>
        <w:tc>
          <w:tcPr>
            <w:tcW w:w="2245" w:type="dxa"/>
            <w:gridSpan w:val="2"/>
          </w:tcPr>
          <w:p w:rsidR="00000000" w:rsidRDefault="00722160">
            <w:pPr>
              <w:jc w:val="center"/>
              <w:rPr>
                <w:rFonts w:ascii="Arial Narrow" w:hAnsi="Arial Narrow"/>
                <w:sz w:val="18"/>
              </w:rPr>
            </w:pPr>
            <w:r>
              <w:rPr>
                <w:rFonts w:ascii="Arial Narrow" w:hAnsi="Arial Narrow"/>
                <w:sz w:val="18"/>
              </w:rPr>
              <w:t>25.5%</w:t>
            </w:r>
          </w:p>
        </w:tc>
      </w:tr>
    </w:tbl>
    <w:p w:rsidR="00000000" w:rsidRDefault="00722160">
      <w:pPr>
        <w:pStyle w:val="Ttulo7"/>
        <w:shd w:val="clear" w:color="auto" w:fill="auto"/>
        <w:rPr>
          <w:rFonts w:ascii="CountryBlueprint" w:hAnsi="CountryBlueprint"/>
        </w:rPr>
      </w:pPr>
    </w:p>
    <w:p w:rsidR="00000000" w:rsidRDefault="00722160">
      <w:pPr>
        <w:pStyle w:val="Ttulo7"/>
        <w:shd w:val="clear" w:color="auto" w:fill="auto"/>
        <w:rPr>
          <w:rFonts w:ascii="CountryBlueprint" w:hAnsi="CountryBlueprint"/>
        </w:rPr>
      </w:pPr>
    </w:p>
    <w:p w:rsidR="00000000" w:rsidRDefault="00722160">
      <w:pPr>
        <w:pStyle w:val="Ttulo7"/>
        <w:shd w:val="clear" w:color="auto" w:fill="auto"/>
        <w:rPr>
          <w:rFonts w:ascii="Times New Roman" w:hAnsi="Times New Roman" w:cs="Times New Roman"/>
        </w:rPr>
      </w:pPr>
      <w:r>
        <w:rPr>
          <w:rFonts w:ascii="Times New Roman" w:hAnsi="Times New Roman" w:cs="Times New Roman"/>
        </w:rPr>
        <w:t>HISTORIA DEL MUNICIPIO DE POTOSÍ</w:t>
      </w:r>
    </w:p>
    <w:p w:rsidR="00000000" w:rsidRDefault="00722160"/>
    <w:p w:rsidR="00000000" w:rsidRDefault="00722160">
      <w:pPr>
        <w:sectPr w:rsidR="00000000">
          <w:headerReference w:type="default" r:id="rId8"/>
          <w:footerReference w:type="even" r:id="rId9"/>
          <w:footerReference w:type="default" r:id="rId10"/>
          <w:headerReference w:type="first" r:id="rId11"/>
          <w:type w:val="continuous"/>
          <w:pgSz w:w="12242" w:h="15842" w:code="1"/>
          <w:pgMar w:top="1701" w:right="1701" w:bottom="1701" w:left="1701" w:header="709" w:footer="1363" w:gutter="0"/>
          <w:cols w:space="709"/>
          <w:titlePg/>
          <w:docGrid w:linePitch="360"/>
        </w:sect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lastRenderedPageBreak/>
        <w:t>Estudios de corte etnohistórico nos tratan de recrear el contexto social y cultural de ésta sociedad, que resaltan los valores aguerridos de una raza de indígenas que pese a sus condiciones resistió el embate de las invas</w:t>
      </w:r>
      <w:r>
        <w:rPr>
          <w:rFonts w:ascii="Arial Narrow" w:hAnsi="Arial Narrow" w:cs="Arial"/>
          <w:sz w:val="20"/>
        </w:rPr>
        <w:t xml:space="preserve">iones Europeas, que aún hoy en día resiste el impacto de la situación social generalizada en todo el país y, que es bien conocida por los resultados atroces que han tenido repercusiones insospechadas e incalculadas aún.  </w:t>
      </w: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noProof/>
          <w:sz w:val="20"/>
        </w:rPr>
        <w:pict>
          <v:shapetype id="_x0000_t202" coordsize="21600,21600" o:spt="202" path="m,l,21600r21600,l21600,xe">
            <v:stroke joinstyle="miter"/>
            <v:path gradientshapeok="t" o:connecttype="rect"/>
          </v:shapetype>
          <v:shape id="_x0000_s2052" type="#_x0000_t202" style="position:absolute;left:0;text-align:left;margin-left:-6.75pt;margin-top:10.2pt;width:144.9pt;height:121.95pt;z-index:251644928" stroked="f">
            <v:textbox>
              <w:txbxContent>
                <w:p w:rsidR="00000000" w:rsidRDefault="00CB2706">
                  <w:r>
                    <w:rPr>
                      <w:noProof/>
                      <w:lang w:val="es-CO" w:eastAsia="es-CO"/>
                    </w:rPr>
                    <w:drawing>
                      <wp:inline distT="0" distB="0" distL="0" distR="0">
                        <wp:extent cx="1657350" cy="1457325"/>
                        <wp:effectExtent l="19050" t="0" r="0" b="0"/>
                        <wp:docPr id="1" name="Imagen 1" descr="..\Archivos de programa\Archivos comunes\Microsoft Shared\Clipart\cagcat50\BD0666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s de programa\Archivos comunes\Microsoft Shared\Clipart\cagcat50\BD06662_.WMF"/>
                                <pic:cNvPicPr>
                                  <a:picLocks noChangeAspect="1" noChangeArrowheads="1"/>
                                </pic:cNvPicPr>
                              </pic:nvPicPr>
                              <pic:blipFill>
                                <a:blip r:embed="rId12">
                                  <a:grayscl/>
                                  <a:biLevel thresh="50000"/>
                                </a:blip>
                                <a:srcRect/>
                                <a:stretch>
                                  <a:fillRect/>
                                </a:stretch>
                              </pic:blipFill>
                              <pic:spPr bwMode="auto">
                                <a:xfrm>
                                  <a:off x="0" y="0"/>
                                  <a:ext cx="1657350" cy="1457325"/>
                                </a:xfrm>
                                <a:prstGeom prst="rect">
                                  <a:avLst/>
                                </a:prstGeom>
                                <a:noFill/>
                                <a:ln w="9525">
                                  <a:noFill/>
                                  <a:miter lim="800000"/>
                                  <a:headEnd/>
                                  <a:tailEnd/>
                                </a:ln>
                              </pic:spPr>
                            </pic:pic>
                          </a:graphicData>
                        </a:graphic>
                      </wp:inline>
                    </w:drawing>
                  </w:r>
                </w:p>
              </w:txbxContent>
            </v:textbox>
            <w10:wrap type="square"/>
          </v:shape>
        </w:pict>
      </w: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“Al tiempo de la Conquista Españ</w:t>
      </w:r>
      <w:r>
        <w:rPr>
          <w:rFonts w:ascii="Arial Narrow" w:hAnsi="Arial Narrow" w:cs="Arial"/>
          <w:sz w:val="20"/>
        </w:rPr>
        <w:t>ola, llegó desde Quito a la Provincia que hoy es el Departamento de Nariño, éste territorio era habitado por un número de tribus de diferentes sepas y condiciones, Pastos, Quillacingas;... dentro de los limites más o menos estables.  Los orígenes, calidade</w:t>
      </w:r>
      <w:r>
        <w:rPr>
          <w:rFonts w:ascii="Arial Narrow" w:hAnsi="Arial Narrow" w:cs="Arial"/>
          <w:sz w:val="20"/>
        </w:rPr>
        <w:t>s y circunstancias de éstas gentes, antes y aún después de la invasión Europea son todavía materia de investigación y de hipótesis; no existe que se sepa, un informe contemporáneo sobre las tradiciones, usos, creencias e idiomas de los distintos grupos ind</w:t>
      </w:r>
      <w:r>
        <w:rPr>
          <w:rFonts w:ascii="Arial Narrow" w:hAnsi="Arial Narrow" w:cs="Arial"/>
          <w:sz w:val="20"/>
        </w:rPr>
        <w:t>ígenas; las lenguas que se extinguieron sin que nadie compilara un vocabulario o un arte gramatical; y los archivos que una vez habían tenido material al respecto lo han perdido en gran parte de sus pomelos antiguos.” (Kathelen Romolí. Revista Colombiana d</w:t>
      </w:r>
      <w:r>
        <w:rPr>
          <w:rFonts w:ascii="Arial Narrow" w:hAnsi="Arial Narrow" w:cs="Arial"/>
          <w:sz w:val="20"/>
        </w:rPr>
        <w:t>e Antropología, 1977 – 1978, página 12)</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Las condiciones geográficas de la zona han dado divisiones naturales al territorio en sectores definidos deslizándose entre si por las cordilleras de los Andes; estos sectores se dividen a su vez en países tribales,</w:t>
      </w:r>
      <w:r>
        <w:rPr>
          <w:rFonts w:ascii="Arial Narrow" w:hAnsi="Arial Narrow" w:cs="Arial"/>
          <w:sz w:val="20"/>
        </w:rPr>
        <w:t xml:space="preserve"> considerando como limite oriental el que tuvo la colonización Española de los siglos XVI y XVII, eso es, incluyendo la faja de tierra hoy del Departamento del Putumayo, entre el Alto Caquetá y el Río San Miguel, con una extensión aproximada de 37.000 km2.</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 xml:space="preserve">Las tribus que moraban y mandaban en los diferentes </w:t>
      </w:r>
      <w:r>
        <w:rPr>
          <w:rFonts w:ascii="Arial Narrow" w:hAnsi="Arial Narrow" w:cs="Arial"/>
          <w:sz w:val="20"/>
        </w:rPr>
        <w:lastRenderedPageBreak/>
        <w:t>sectores eran las que a continuación mencionamos:  Los Quillacingas de la Montaña, Los Sucumbios y Los Pastos.</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Los Pastos, considerados por los españoles como los más avanzados culturalmente, habitaron</w:t>
      </w:r>
      <w:r>
        <w:rPr>
          <w:rFonts w:ascii="Arial Narrow" w:hAnsi="Arial Narrow" w:cs="Arial"/>
          <w:sz w:val="20"/>
        </w:rPr>
        <w:t xml:space="preserve"> la zona más alta al sur de las tierras altas de Nariño, atravesando el presente limite internacional y llegando hasta la Provincia Ecuatoriana de Carchi.  Al Norte de Rumichaca, los Pastos ocuparon un altiplano de forma cuadrangular, disecado en la mitad </w:t>
      </w:r>
      <w:r>
        <w:rPr>
          <w:rFonts w:ascii="Arial Narrow" w:hAnsi="Arial Narrow" w:cs="Arial"/>
          <w:sz w:val="20"/>
        </w:rPr>
        <w:t xml:space="preserve">por el sistema fluvial de Carchi- Guáitara que corre hacia el Norte.  A lo largo de su lado oriental montañosos existieron al menos siete asentamientos desde Yaramal en el sur, hasta Fúnes en el Norte.  La parte occidental de este cuadrángulo correspondía </w:t>
      </w:r>
      <w:r>
        <w:rPr>
          <w:rFonts w:ascii="Arial Narrow" w:hAnsi="Arial Narrow" w:cs="Arial"/>
          <w:sz w:val="20"/>
        </w:rPr>
        <w:t>a la meseta de Túquerres – Ipiales, la parte más densamente poblada y el escenario más importante de los asentamientos de los Pasto.</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Esta zona se extendía desde el río Carchi en el sur hasta las poblaciones de Pascual y Ancuya en el Norte, abarcando al me</w:t>
      </w:r>
      <w:r>
        <w:rPr>
          <w:rFonts w:ascii="Arial Narrow" w:hAnsi="Arial Narrow" w:cs="Arial"/>
          <w:sz w:val="20"/>
        </w:rPr>
        <w:t>nos 17 pueblos o posiblemente más.  Los límites orientales y occidentales de los Pastos eran, de una manera aproximada, las cimas de la cordillera a ambos lados.  Sin embargo, también existían dos extensiones de este grupo más allá de la cordillera hacia e</w:t>
      </w:r>
      <w:r>
        <w:rPr>
          <w:rFonts w:ascii="Arial Narrow" w:hAnsi="Arial Narrow" w:cs="Arial"/>
          <w:sz w:val="20"/>
        </w:rPr>
        <w:t>l lado del Pacífico.  Uno estaba localizado en la hoya alta de los rías Mayasquer y Salado en las faldas occidentales de los Volcanes Chiles y Cumbal y el otro en el nacimiento del río Guabo, al occidente de los Picos Gualcalá y Azufral.</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La mayor parte de</w:t>
      </w:r>
      <w:r>
        <w:rPr>
          <w:rFonts w:ascii="Arial Narrow" w:hAnsi="Arial Narrow" w:cs="Arial"/>
          <w:sz w:val="20"/>
        </w:rPr>
        <w:t>l territorio de los Pastos, se encontraba en tierra fría pero la configuración de la quebrada de la región, profundamente disecada por el río Guáitara que cortaba un cañón de 500 a 1.000 metros de profundidad en algunas partes y la prolongación de estas po</w:t>
      </w:r>
      <w:r>
        <w:rPr>
          <w:rFonts w:ascii="Arial Narrow" w:hAnsi="Arial Narrow" w:cs="Arial"/>
          <w:sz w:val="20"/>
        </w:rPr>
        <w:t>blaciones hacia los brazos occidentales y bajos de los Andes, le brindaba acceso a muchas zonas climáticas en un área relativamente pequeña y compresa.  Los asentamientos variaban desde la Mallama a 1.800 metros sobre el nivel del mar.  Por consiguiente, l</w:t>
      </w:r>
      <w:r>
        <w:rPr>
          <w:rFonts w:ascii="Arial Narrow" w:hAnsi="Arial Narrow" w:cs="Arial"/>
          <w:sz w:val="20"/>
        </w:rPr>
        <w:t xml:space="preserve">os Pastos tenían acceso a una gran diversidad de zonas climáticas y ecológicas donde cultivaban la papa y la quínoa como sus productos principales, algo de maíz y una lista extensa de </w:t>
      </w:r>
      <w:r>
        <w:rPr>
          <w:rFonts w:ascii="Arial Narrow" w:hAnsi="Arial Narrow" w:cs="Arial"/>
          <w:sz w:val="20"/>
        </w:rPr>
        <w:lastRenderedPageBreak/>
        <w:t xml:space="preserve">productos de menos importancia que incluían tubérculos andinos y frutas </w:t>
      </w:r>
      <w:r>
        <w:rPr>
          <w:rFonts w:ascii="Arial Narrow" w:hAnsi="Arial Narrow" w:cs="Arial"/>
          <w:sz w:val="20"/>
        </w:rPr>
        <w:t>tropicales.</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Los Pastos, como muchos de los grupos que habitaron lo que hoy es Colombia, se organizaron en cacicazgos, algunos de los cuales formaron federaciones.  Estas consistían en un agrupamientos de varias poblaciones bajo un mismo jefe o cacique pri</w:t>
      </w:r>
      <w:r>
        <w:rPr>
          <w:rFonts w:ascii="Arial Narrow" w:hAnsi="Arial Narrow" w:cs="Arial"/>
          <w:sz w:val="20"/>
        </w:rPr>
        <w:t>ncipal el cual tenía autoridad bajo los otros caciques locales.</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Este arreglo sociopolítico, aunque debilitado por el impacto de la conquista, sobrevivió en algunos casos a través del período colonial.  Chapal, en la hoya alta del Guáitara, constituyó al m</w:t>
      </w:r>
      <w:r>
        <w:rPr>
          <w:rFonts w:ascii="Arial Narrow" w:hAnsi="Arial Narrow" w:cs="Arial"/>
          <w:sz w:val="20"/>
        </w:rPr>
        <w:t>enos cuatro poblaciones vecinas y distintas, y que fueron conocidas simplemente bajo el nombre de “Los Chapales”.</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En algún momento, antes de la inspección de Valverde en 1570, los nombre de estos asentamientos fueron cambiados a los de sus caciques locale</w:t>
      </w:r>
      <w:r>
        <w:rPr>
          <w:rFonts w:ascii="Arial Narrow" w:hAnsi="Arial Narrow" w:cs="Arial"/>
          <w:sz w:val="20"/>
        </w:rPr>
        <w:t>s: Tescual, Puerres, Canchala y Chapal, para prevenir confusión entre los encomenderos.  Esta federación fue una de las primeras en desintegrarse porque muchos de sus indios fueron trasladados a la vecindad de la ciudad de Pasto.  En el altiplano de Túquer</w:t>
      </w:r>
      <w:r>
        <w:rPr>
          <w:rFonts w:ascii="Arial Narrow" w:hAnsi="Arial Narrow" w:cs="Arial"/>
          <w:sz w:val="20"/>
        </w:rPr>
        <w:t>res – Ipiales los asentamientos de Túquerres, Muellamués, Cumbal, Colimba, Sapuyes y Guaitarilla.  No sabemos cuantas federaciones existieron ni tampoco cual fue su relación entre sí.  Hay evidencia de que las fuertes relaciones de la comunidad se mantuvie</w:t>
      </w:r>
      <w:r>
        <w:rPr>
          <w:rFonts w:ascii="Arial Narrow" w:hAnsi="Arial Narrow" w:cs="Arial"/>
          <w:sz w:val="20"/>
        </w:rPr>
        <w:t>ron vivas con base en intercambios matrimoniales.  La unión de estas comunidades por medio de comercio y de lazos matrimoniales sugiere una relación de cooperación y amistad entre varías comunidades de los Pastos.</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El papel que jugaron los jefes locales es</w:t>
      </w:r>
      <w:r>
        <w:rPr>
          <w:rFonts w:ascii="Arial Narrow" w:hAnsi="Arial Narrow" w:cs="Arial"/>
          <w:sz w:val="20"/>
        </w:rPr>
        <w:t xml:space="preserve"> mejor conocido por las funciones que ejercieron después de la conquista.  Estas funciones reflejaron en algún grado sus actividades en tiempos precolombinos.  Ellos formaron ejércitos para proteger los intereses de la comunidad como por ejemplo, cuando el</w:t>
      </w:r>
      <w:r>
        <w:rPr>
          <w:rFonts w:ascii="Arial Narrow" w:hAnsi="Arial Narrow" w:cs="Arial"/>
          <w:sz w:val="20"/>
        </w:rPr>
        <w:t xml:space="preserve"> Inca penetró en su territorio y los Pastos lo vencieron, lo mismo cuando ellos se revelaron con éxito contra los Españoles.  Los jefes presidieron o estuvieron al frente de las ceremonias tribales, incluyendo la instalación de cargos.  El rito de inaugura</w:t>
      </w:r>
      <w:r>
        <w:rPr>
          <w:rFonts w:ascii="Arial Narrow" w:hAnsi="Arial Narrow" w:cs="Arial"/>
          <w:sz w:val="20"/>
        </w:rPr>
        <w:t>ción de la Jefe Micaela García Tulcanaza de Guachucal en 1676 es descrito de la siguiente manera:</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 xml:space="preserve">“Ella estaba sentada en una silla y habiéndose quitado los indios principales les mandó quitar las mantas y que </w:t>
      </w:r>
      <w:r>
        <w:rPr>
          <w:rFonts w:ascii="Arial Narrow" w:hAnsi="Arial Narrow" w:cs="Arial"/>
          <w:sz w:val="20"/>
        </w:rPr>
        <w:lastRenderedPageBreak/>
        <w:t>se las volviesen a poner ... uno a uno fueron</w:t>
      </w:r>
      <w:r>
        <w:rPr>
          <w:rFonts w:ascii="Arial Narrow" w:hAnsi="Arial Narrow" w:cs="Arial"/>
          <w:sz w:val="20"/>
        </w:rPr>
        <w:t xml:space="preserve"> besándole la mano... la cargaron cuatro indios principales rodeándola por dicha plaza y le trajeron a casa de su morada donde la bajaron de la silla y se le entregó la numeración del pueblo”.</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Además de esto, los caciques también recogieron tributo, práct</w:t>
      </w:r>
      <w:r>
        <w:rPr>
          <w:rFonts w:ascii="Arial Narrow" w:hAnsi="Arial Narrow" w:cs="Arial"/>
          <w:sz w:val="20"/>
        </w:rPr>
        <w:t xml:space="preserve">ica que facilitó enormemente la implantación de la encomienda.  Lo que es incierto es qué tipo de tributo los indios pagaron antes de la conquista europea, cuánto, cómo se asignó el tributo y a quién se debía pagar.  Muy probablemente el tributo consistía </w:t>
      </w:r>
      <w:r>
        <w:rPr>
          <w:rFonts w:ascii="Arial Narrow" w:hAnsi="Arial Narrow" w:cs="Arial"/>
          <w:sz w:val="20"/>
        </w:rPr>
        <w:t>en objetos de algodón, productos agrícolas, vasijas, oro en polvo y cuentas de collar o chaquira, los mismos objetos que se usaron más tarde para tributo de encomienda.  El papel que las cabezas de comunidades jugaron en la resolución de disputas de comuni</w:t>
      </w:r>
      <w:r>
        <w:rPr>
          <w:rFonts w:ascii="Arial Narrow" w:hAnsi="Arial Narrow" w:cs="Arial"/>
          <w:sz w:val="20"/>
        </w:rPr>
        <w:t>dades es difícil de evaluar con base en la documentación posterior a la conquista.  Cuando los europeos llegaron, la mayor parte de estas disputas tenían que ver con la defensa de la tierra y contra la intrusión de los españoles y de su ganado.  En tiempos</w:t>
      </w:r>
      <w:r>
        <w:rPr>
          <w:rFonts w:ascii="Arial Narrow" w:hAnsi="Arial Narrow" w:cs="Arial"/>
          <w:sz w:val="20"/>
        </w:rPr>
        <w:t xml:space="preserve"> precolombinos supuestamente la litigación sobre la tierra abría estado ausente ya que no existía la propiedad privada.  Sin embargo los caciques tenían la autoridad para mediar los conflictos que surgieran.</w:t>
      </w: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noProof/>
          <w:sz w:val="20"/>
        </w:rPr>
        <w:pict>
          <v:shape id="_x0000_s2053" type="#_x0000_t202" style="position:absolute;left:0;text-align:left;margin-left:119.05pt;margin-top:12pt;width:91.5pt;height:222.9pt;z-index:251645952" stroked="f">
            <v:textbox style="mso-next-textbox:#_x0000_s2053">
              <w:txbxContent>
                <w:p w:rsidR="00000000" w:rsidRDefault="00CB2706">
                  <w:r>
                    <w:rPr>
                      <w:noProof/>
                      <w:lang w:val="es-CO" w:eastAsia="es-CO"/>
                    </w:rPr>
                    <w:drawing>
                      <wp:inline distT="0" distB="0" distL="0" distR="0">
                        <wp:extent cx="981075" cy="2743200"/>
                        <wp:effectExtent l="19050" t="0" r="9525" b="0"/>
                        <wp:docPr id="2" name="Imagen 2" descr="..\Archivos de programa\Microsoft Office\Clipart\standard\stddir2\DD0059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s de programa\Microsoft Office\Clipart\standard\stddir2\DD00597_.wmf"/>
                                <pic:cNvPicPr>
                                  <a:picLocks noChangeAspect="1" noChangeArrowheads="1"/>
                                </pic:cNvPicPr>
                              </pic:nvPicPr>
                              <pic:blipFill>
                                <a:blip r:embed="rId13">
                                  <a:grayscl/>
                                  <a:biLevel thresh="50000"/>
                                </a:blip>
                                <a:srcRect/>
                                <a:stretch>
                                  <a:fillRect/>
                                </a:stretch>
                              </pic:blipFill>
                              <pic:spPr bwMode="auto">
                                <a:xfrm>
                                  <a:off x="0" y="0"/>
                                  <a:ext cx="981075" cy="2743200"/>
                                </a:xfrm>
                                <a:prstGeom prst="rect">
                                  <a:avLst/>
                                </a:prstGeom>
                                <a:noFill/>
                                <a:ln w="9525">
                                  <a:noFill/>
                                  <a:miter lim="800000"/>
                                  <a:headEnd/>
                                  <a:tailEnd/>
                                </a:ln>
                              </pic:spPr>
                            </pic:pic>
                          </a:graphicData>
                        </a:graphic>
                      </wp:inline>
                    </w:drawing>
                  </w:r>
                </w:p>
              </w:txbxContent>
            </v:textbox>
            <w10:wrap type="square"/>
          </v:shape>
        </w:pict>
      </w: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La tierra se mantuvo en común.  El patrón de u</w:t>
      </w:r>
      <w:r>
        <w:rPr>
          <w:rFonts w:ascii="Arial Narrow" w:hAnsi="Arial Narrow" w:cs="Arial"/>
          <w:sz w:val="20"/>
        </w:rPr>
        <w:t>tilización de tierras que siguió a la implantación de la encomienda debe haber sido igual a la que existió previamente.  Bajos los visitadores López y Valverde, se le pidió a los caciques que manejaran sus terrenos de tal manera que proveyeran de productos</w:t>
      </w:r>
      <w:r>
        <w:rPr>
          <w:rFonts w:ascii="Arial Narrow" w:hAnsi="Arial Narrow" w:cs="Arial"/>
          <w:sz w:val="20"/>
        </w:rPr>
        <w:t xml:space="preserve"> alimenticios para sus poblaciones, para pagar tributo, también para guardar los excedentes en los graneros Comunitarios que cuidaban de los huérfanos, viudas y ancianos.</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El cargo de cacique era hereditario y de por vida.  Este cargo se pasaba del goberna</w:t>
      </w:r>
      <w:r>
        <w:rPr>
          <w:rFonts w:ascii="Arial Narrow" w:hAnsi="Arial Narrow" w:cs="Arial"/>
          <w:sz w:val="20"/>
        </w:rPr>
        <w:t xml:space="preserve">nte al hijo mayor y en la ausencia de éste, a una hija.  La herencia de cacicazgos creó múltiples conflictos a las comunidades ya que el derecho de sucesión fue frecuentemente </w:t>
      </w:r>
      <w:r>
        <w:rPr>
          <w:rFonts w:ascii="Arial Narrow" w:hAnsi="Arial Narrow" w:cs="Arial"/>
          <w:sz w:val="20"/>
        </w:rPr>
        <w:lastRenderedPageBreak/>
        <w:t>disputados.  Algunas veces los caciques murieron dejando a su cargo un hijo dema</w:t>
      </w:r>
      <w:r>
        <w:rPr>
          <w:rFonts w:ascii="Arial Narrow" w:hAnsi="Arial Narrow" w:cs="Arial"/>
          <w:sz w:val="20"/>
        </w:rPr>
        <w:t>siado joven para encargarse de sus deberes.  En estos casos se nombraba temporalmente a un gobernante hasta que el suceso legal llegara a la edad convenida.  No obstante, algunos personajes instalados en estos cargos internos rehusaron dejar el puesto al f</w:t>
      </w:r>
      <w:r>
        <w:rPr>
          <w:rFonts w:ascii="Arial Narrow" w:hAnsi="Arial Narrow" w:cs="Arial"/>
          <w:sz w:val="20"/>
        </w:rPr>
        <w:t>inal del período.</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Los Pastos fueron conocidos porque periódicamente tenían sus mercados donde cambiaban sus productos entre ellos mismos y también con sus vecinos.  Ellos producían y negociaban principalmente textiles, tejido en algodón, productos agrícol</w:t>
      </w:r>
      <w:r>
        <w:rPr>
          <w:rFonts w:ascii="Arial Narrow" w:hAnsi="Arial Narrow" w:cs="Arial"/>
          <w:sz w:val="20"/>
        </w:rPr>
        <w:t>as y objetos de cerámica.  A cambio de esto obtenían algodón, cabuya, oro y chaquira.</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Aunque ellos no eran propiamente mineros ni tampoco tenían minas dentro de su territorio, algunos de ellos aprendieron muy temprano suficientes técnicas para trabajar en</w:t>
      </w:r>
      <w:r>
        <w:rPr>
          <w:rFonts w:ascii="Arial Narrow" w:hAnsi="Arial Narrow" w:cs="Arial"/>
          <w:sz w:val="20"/>
        </w:rPr>
        <w:t xml:space="preserve"> las minas de Pascual en el territorio de los Abades tal parece que usaron oro para comprar algodón y hacer mantas.</w:t>
      </w:r>
    </w:p>
    <w:p w:rsidR="00000000" w:rsidRDefault="00722160">
      <w:pPr>
        <w:pStyle w:val="Textoindependiente"/>
        <w:widowControl w:val="0"/>
        <w:spacing w:line="240" w:lineRule="atLeast"/>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Respecto al territorio de Potosí, en el libro “Potosí Geografía, Historia y Cultura”, se argumenta lo siguiente: El Municipio de Potosí, de</w:t>
      </w:r>
      <w:r>
        <w:rPr>
          <w:rFonts w:ascii="Arial Narrow" w:hAnsi="Arial Narrow" w:cs="Arial"/>
          <w:sz w:val="20"/>
        </w:rPr>
        <w:t>be su nombre a tres hipótesis las cuales explican su origen, esos nombres son: ¡ POTOC-SI - POTOC-SI ¡ : se refiere a un gran estruendo; POTOJSI: manantial de plata y POTOSÍ: eminencia.</w:t>
      </w:r>
    </w:p>
    <w:p w:rsidR="00000000" w:rsidRDefault="00722160">
      <w:pPr>
        <w:widowControl w:val="0"/>
        <w:spacing w:line="240" w:lineRule="atLeast"/>
        <w:jc w:val="both"/>
        <w:rPr>
          <w:rFonts w:ascii="Arial Narrow" w:hAnsi="Arial Narrow" w:cs="Arial"/>
          <w:sz w:val="20"/>
        </w:rPr>
      </w:pPr>
      <w:r>
        <w:rPr>
          <w:rFonts w:ascii="Arial Narrow" w:hAnsi="Arial Narrow" w:cs="Arial"/>
          <w:sz w:val="20"/>
        </w:rPr>
        <w:t>Potosí desde mucho antes de la conquista ocupa una pequeña franja a or</w:t>
      </w:r>
      <w:r>
        <w:rPr>
          <w:rFonts w:ascii="Arial Narrow" w:hAnsi="Arial Narrow" w:cs="Arial"/>
          <w:sz w:val="20"/>
        </w:rPr>
        <w:t>illas del río Guáitara. El 6 de enero de 1538, Diego Potosí “Poltochin de los negros” funda la villa de Poltochin. Se cree que el nombre de Potosí se inspiró en sus primeros pobladores POTOLSLCHIN y PUTUCZHI, estos apellidos figuran en el siglo XVII, según</w:t>
      </w:r>
      <w:r>
        <w:rPr>
          <w:rFonts w:ascii="Arial Narrow" w:hAnsi="Arial Narrow" w:cs="Arial"/>
          <w:sz w:val="20"/>
        </w:rPr>
        <w:t xml:space="preserve"> datos de partida de defunción de la parroquia San Pedro mártir de Potosí.</w:t>
      </w:r>
    </w:p>
    <w:p w:rsidR="00000000" w:rsidRDefault="00722160">
      <w:pPr>
        <w:widowControl w:val="0"/>
        <w:spacing w:line="240" w:lineRule="atLeast"/>
        <w:jc w:val="both"/>
        <w:rPr>
          <w:rFonts w:ascii="Arial Narrow" w:hAnsi="Arial Narrow" w:cs="Arial"/>
          <w:sz w:val="20"/>
        </w:rPr>
      </w:pPr>
    </w:p>
    <w:p w:rsidR="00000000" w:rsidRDefault="00722160">
      <w:pPr>
        <w:pStyle w:val="Textoindependiente"/>
        <w:widowControl w:val="0"/>
        <w:spacing w:line="240" w:lineRule="atLeast"/>
        <w:rPr>
          <w:rFonts w:ascii="Arial Narrow" w:hAnsi="Arial Narrow" w:cs="Arial"/>
          <w:sz w:val="20"/>
        </w:rPr>
      </w:pPr>
      <w:r>
        <w:rPr>
          <w:rFonts w:ascii="Arial Narrow" w:hAnsi="Arial Narrow" w:cs="Arial"/>
          <w:sz w:val="20"/>
        </w:rPr>
        <w:t>A la llegada  en  1585 de Fray Moreno de Zúñiga y Diego Benavides, religiosos Dominicos, tuvieron la noticia de que al otro lado del río Pastarán (hoy río Guáitara) vivían gentes i</w:t>
      </w:r>
      <w:r>
        <w:rPr>
          <w:rFonts w:ascii="Arial Narrow" w:hAnsi="Arial Narrow" w:cs="Arial"/>
          <w:sz w:val="20"/>
        </w:rPr>
        <w:t xml:space="preserve">ncógnitas y se mandó algunos hombres para que inspeccionen sus serranías, al llegar al punto encontraron un pueblo en cuyos alrededores se habían sembrado maíz y papa estos hablaban el lenguaje inca, a estos personajes se les obligo a sujetarse al cura de </w:t>
      </w:r>
      <w:r>
        <w:rPr>
          <w:rFonts w:ascii="Arial Narrow" w:hAnsi="Arial Narrow" w:cs="Arial"/>
          <w:sz w:val="20"/>
        </w:rPr>
        <w:t xml:space="preserve">Ipiales desde ese entonces el nombre que recibe esta zona que la cual tenía buenas condiciones climáticas y su tierra era fértil, lo cual representaba sinónimo de riqueza abundancia y </w:t>
      </w:r>
      <w:r>
        <w:rPr>
          <w:rFonts w:ascii="Arial Narrow" w:hAnsi="Arial Narrow" w:cs="Arial"/>
          <w:sz w:val="20"/>
        </w:rPr>
        <w:lastRenderedPageBreak/>
        <w:t>fertilidad se le llamó Potosí. Este grupo indígena pertenecía al grupo d</w:t>
      </w:r>
      <w:r>
        <w:rPr>
          <w:rFonts w:ascii="Arial Narrow" w:hAnsi="Arial Narrow" w:cs="Arial"/>
          <w:sz w:val="20"/>
        </w:rPr>
        <w:t>e los Pastos.</w:t>
      </w:r>
    </w:p>
    <w:p w:rsidR="00000000" w:rsidRDefault="00722160">
      <w:pPr>
        <w:widowControl w:val="0"/>
        <w:spacing w:line="240" w:lineRule="atLeast"/>
        <w:jc w:val="both"/>
        <w:rPr>
          <w:rFonts w:ascii="Arial Narrow" w:hAnsi="Arial Narrow" w:cs="Arial"/>
          <w:sz w:val="20"/>
        </w:rPr>
      </w:pPr>
    </w:p>
    <w:p w:rsidR="00000000" w:rsidRDefault="00722160">
      <w:pPr>
        <w:widowControl w:val="0"/>
        <w:spacing w:line="240" w:lineRule="atLeast"/>
        <w:jc w:val="both"/>
        <w:rPr>
          <w:rFonts w:ascii="Arial Narrow" w:hAnsi="Arial Narrow" w:cs="Arial"/>
          <w:sz w:val="20"/>
        </w:rPr>
      </w:pPr>
      <w:r>
        <w:rPr>
          <w:rFonts w:ascii="Arial Narrow" w:hAnsi="Arial Narrow" w:cs="Arial"/>
          <w:sz w:val="20"/>
        </w:rPr>
        <w:t>Cieza de León, enumera 12 pueblos del grupo de los Pastos, ubicados en los asentamientos del río Guáitara y en el cual aparece y más tarde en 1571 aparecen más de 12 pueblos pertenecientes a los Pastos; en 1638 Antonio Rodríguez de San Isidr</w:t>
      </w:r>
      <w:r>
        <w:rPr>
          <w:rFonts w:ascii="Arial Narrow" w:hAnsi="Arial Narrow" w:cs="Arial"/>
          <w:sz w:val="20"/>
        </w:rPr>
        <w:t>o identifica a Potosí como uno de los pueblos pertenecientes a los Pastos.</w:t>
      </w:r>
    </w:p>
    <w:p w:rsidR="00000000" w:rsidRDefault="00722160">
      <w:pPr>
        <w:pStyle w:val="Textoindependiente"/>
        <w:widowControl w:val="0"/>
        <w:spacing w:line="230" w:lineRule="auto"/>
        <w:rPr>
          <w:rFonts w:ascii="Arial Narrow" w:hAnsi="Arial Narrow" w:cs="Arial"/>
          <w:sz w:val="20"/>
        </w:rPr>
      </w:pPr>
    </w:p>
    <w:p w:rsidR="00000000" w:rsidRDefault="00722160">
      <w:pPr>
        <w:pStyle w:val="Textoindependiente"/>
        <w:widowControl w:val="0"/>
        <w:spacing w:line="230" w:lineRule="auto"/>
        <w:rPr>
          <w:rFonts w:ascii="Arial Narrow" w:hAnsi="Arial Narrow" w:cs="Arial"/>
          <w:sz w:val="20"/>
        </w:rPr>
      </w:pPr>
      <w:r>
        <w:rPr>
          <w:rFonts w:ascii="Arial Narrow" w:hAnsi="Arial Narrow" w:cs="Arial"/>
          <w:sz w:val="20"/>
        </w:rPr>
        <w:t>Los primeros pobladores del Municipio de Potosí se localizaron después de la revolución de los Pastos, los cuales quedaron desconectados de los demás pueblos por el río Guáitara lo</w:t>
      </w:r>
      <w:r>
        <w:rPr>
          <w:rFonts w:ascii="Arial Narrow" w:hAnsi="Arial Narrow" w:cs="Arial"/>
          <w:sz w:val="20"/>
        </w:rPr>
        <w:t xml:space="preserve">s indígenas de aquel entonces estaban organizados antes de la conquista por núcleos de familia pujamues que puede considerarse como Mueses o Tucpud, Cuaspud y Potosí. Según María Victoria Uribe los hallazgos cerámicos encontrados en el Municipio de Potosí </w:t>
      </w:r>
      <w:r>
        <w:rPr>
          <w:rFonts w:ascii="Arial Narrow" w:hAnsi="Arial Narrow" w:cs="Arial"/>
          <w:sz w:val="20"/>
        </w:rPr>
        <w:t xml:space="preserve">pertenecen al complejo  Piartal-tuza, formación de grupos indígenas después de la revolución de los Pastos. Por lo tanto los primeros aborígenes de Potosí son descendientes de los Pastos y quienes fueron los que se apropiaron y transformaron el paisaje de </w:t>
      </w:r>
      <w:r>
        <w:rPr>
          <w:rFonts w:ascii="Arial Narrow" w:hAnsi="Arial Narrow" w:cs="Arial"/>
          <w:sz w:val="20"/>
        </w:rPr>
        <w:t>esta zona, la lengua que hablaban fue el inga, la base fundamental de este pueblo era la familia; en 1726 se había conformado la tribu que estaba dirigida por don Pedro Potosí que gobernaba el alto Mueses y el cacique principal del pueblo de San Pedro de P</w:t>
      </w:r>
      <w:r>
        <w:rPr>
          <w:rFonts w:ascii="Arial Narrow" w:hAnsi="Arial Narrow" w:cs="Arial"/>
          <w:sz w:val="20"/>
        </w:rPr>
        <w:t>otosí era Reymundo Mueses de Quiñónez.</w:t>
      </w:r>
    </w:p>
    <w:p w:rsidR="00000000" w:rsidRDefault="00722160">
      <w:pPr>
        <w:widowControl w:val="0"/>
        <w:spacing w:line="230" w:lineRule="auto"/>
        <w:jc w:val="both"/>
        <w:rPr>
          <w:rFonts w:ascii="Arial Narrow" w:hAnsi="Arial Narrow" w:cs="Arial"/>
          <w:sz w:val="20"/>
        </w:rPr>
      </w:pPr>
    </w:p>
    <w:p w:rsidR="00000000" w:rsidRDefault="00722160">
      <w:pPr>
        <w:widowControl w:val="0"/>
        <w:spacing w:line="230" w:lineRule="auto"/>
        <w:jc w:val="both"/>
        <w:rPr>
          <w:rFonts w:ascii="Arial Narrow" w:hAnsi="Arial Narrow" w:cs="Arial"/>
          <w:sz w:val="20"/>
        </w:rPr>
      </w:pPr>
      <w:r>
        <w:rPr>
          <w:rFonts w:ascii="Arial Narrow" w:hAnsi="Arial Narrow" w:cs="Arial"/>
          <w:sz w:val="20"/>
        </w:rPr>
        <w:t xml:space="preserve">Tuvieron que pasar cientos de años para mejorar las condiciones del Territorio cuando las cosechas fueron abundantes las comunidades indígenas de aquel entonces dominaron las montañas y fueron abriendo espacios para </w:t>
      </w:r>
      <w:r>
        <w:rPr>
          <w:rFonts w:ascii="Arial Narrow" w:hAnsi="Arial Narrow" w:cs="Arial"/>
          <w:sz w:val="20"/>
        </w:rPr>
        <w:t>las diferentes actividades agrícolas para diferentes sectores como: Mueses (Resguardo Indígena), Yamuésquer, San Pedro y Cuaspud.</w:t>
      </w:r>
    </w:p>
    <w:p w:rsidR="00000000" w:rsidRDefault="00722160">
      <w:pPr>
        <w:widowControl w:val="0"/>
        <w:spacing w:line="230" w:lineRule="auto"/>
        <w:jc w:val="both"/>
        <w:rPr>
          <w:rFonts w:ascii="Arial Narrow" w:hAnsi="Arial Narrow" w:cs="Arial"/>
          <w:sz w:val="20"/>
        </w:rPr>
      </w:pPr>
    </w:p>
    <w:p w:rsidR="00000000" w:rsidRDefault="00722160">
      <w:pPr>
        <w:widowControl w:val="0"/>
        <w:spacing w:line="230" w:lineRule="auto"/>
        <w:jc w:val="both"/>
        <w:rPr>
          <w:rFonts w:ascii="Arial Narrow" w:hAnsi="Arial Narrow" w:cs="Arial"/>
          <w:sz w:val="20"/>
        </w:rPr>
      </w:pPr>
      <w:r>
        <w:rPr>
          <w:rFonts w:ascii="Arial Narrow" w:hAnsi="Arial Narrow" w:cs="Arial"/>
          <w:sz w:val="20"/>
        </w:rPr>
        <w:t>Los antiguos aborígenes artísticamente eran poco especializados y el arte solo cumplía fines mágicos religiosos con sentido s</w:t>
      </w:r>
      <w:r>
        <w:rPr>
          <w:rFonts w:ascii="Arial Narrow" w:hAnsi="Arial Narrow" w:cs="Arial"/>
          <w:sz w:val="20"/>
        </w:rPr>
        <w:t>ocial, también se dedicaban al hilado y tejido y las actividades artísticas fueron poco especializadas, los compás eran a base de cascabeles, piedras o semillas secas, se adornaban con plumas y penachos, utilizaban pulseras y orejeras, narigueras, collares</w:t>
      </w:r>
      <w:r>
        <w:rPr>
          <w:rFonts w:ascii="Arial Narrow" w:hAnsi="Arial Narrow" w:cs="Arial"/>
          <w:sz w:val="20"/>
        </w:rPr>
        <w:t xml:space="preserve"> y pectorales para participar en eventos festivos.</w:t>
      </w:r>
    </w:p>
    <w:p w:rsidR="00000000" w:rsidRDefault="00722160">
      <w:pPr>
        <w:widowControl w:val="0"/>
        <w:spacing w:line="230" w:lineRule="auto"/>
        <w:jc w:val="both"/>
        <w:rPr>
          <w:rFonts w:ascii="Arial Narrow" w:hAnsi="Arial Narrow" w:cs="Arial"/>
          <w:sz w:val="20"/>
        </w:rPr>
      </w:pPr>
    </w:p>
    <w:p w:rsidR="00000000" w:rsidRDefault="00722160">
      <w:pPr>
        <w:widowControl w:val="0"/>
        <w:spacing w:line="230" w:lineRule="auto"/>
        <w:jc w:val="both"/>
        <w:rPr>
          <w:rFonts w:ascii="Arial Narrow" w:hAnsi="Arial Narrow" w:cs="Arial"/>
          <w:sz w:val="20"/>
        </w:rPr>
      </w:pPr>
      <w:r>
        <w:rPr>
          <w:rFonts w:ascii="Arial Narrow" w:hAnsi="Arial Narrow" w:cs="Arial"/>
          <w:sz w:val="20"/>
        </w:rPr>
        <w:t>El arte rupestre fue expresado por los primitivos en pinturas y gravados en piedras en bajo relieve, tal como se puede encontrar a 4 kilómetros de la cabecera Municipal en la margen derecha del río Guáita</w:t>
      </w:r>
      <w:r>
        <w:rPr>
          <w:rFonts w:ascii="Arial Narrow" w:hAnsi="Arial Narrow" w:cs="Arial"/>
          <w:sz w:val="20"/>
        </w:rPr>
        <w:t xml:space="preserve">ra, sitio conocido como la piedra de los monos. Su mayor virtud era su especialización en las labores agrícolas que </w:t>
      </w:r>
      <w:r>
        <w:rPr>
          <w:rFonts w:ascii="Arial Narrow" w:hAnsi="Arial Narrow" w:cs="Arial"/>
          <w:sz w:val="20"/>
        </w:rPr>
        <w:lastRenderedPageBreak/>
        <w:t>hasta ese entonces era de maíz, papa, quinua, ulloco, oca, entre otros.</w:t>
      </w:r>
    </w:p>
    <w:p w:rsidR="00000000" w:rsidRDefault="00722160">
      <w:pPr>
        <w:widowControl w:val="0"/>
        <w:spacing w:line="230" w:lineRule="auto"/>
        <w:jc w:val="both"/>
        <w:rPr>
          <w:rFonts w:ascii="Arial Narrow" w:hAnsi="Arial Narrow" w:cs="Arial"/>
          <w:sz w:val="20"/>
        </w:rPr>
      </w:pPr>
    </w:p>
    <w:p w:rsidR="00000000" w:rsidRDefault="00722160">
      <w:pPr>
        <w:widowControl w:val="0"/>
        <w:spacing w:line="230" w:lineRule="auto"/>
        <w:jc w:val="both"/>
        <w:rPr>
          <w:rFonts w:ascii="Arial Narrow" w:hAnsi="Arial Narrow" w:cs="Arial"/>
          <w:sz w:val="20"/>
        </w:rPr>
      </w:pPr>
      <w:r>
        <w:rPr>
          <w:rFonts w:ascii="Arial Narrow" w:hAnsi="Arial Narrow" w:cs="Arial"/>
          <w:sz w:val="20"/>
        </w:rPr>
        <w:t>A la llegada de los españoles dio inicio a otra organización del es</w:t>
      </w:r>
      <w:r>
        <w:rPr>
          <w:rFonts w:ascii="Arial Narrow" w:hAnsi="Arial Narrow" w:cs="Arial"/>
          <w:sz w:val="20"/>
        </w:rPr>
        <w:t>pacio, aparecen nuevas prácticas económicas como cultivos de cebada, trigo, yerbas, se empieza a expandir la frontera agrícola y como consecuencia la tala de extensos bosques además de la introducción del ganado vacuno, caballar y ovino.</w:t>
      </w:r>
    </w:p>
    <w:p w:rsidR="00000000" w:rsidRDefault="00722160">
      <w:pPr>
        <w:widowControl w:val="0"/>
        <w:spacing w:line="230" w:lineRule="auto"/>
        <w:jc w:val="both"/>
        <w:rPr>
          <w:rFonts w:ascii="Arial Narrow" w:hAnsi="Arial Narrow" w:cs="Arial"/>
          <w:sz w:val="20"/>
        </w:rPr>
      </w:pPr>
    </w:p>
    <w:p w:rsidR="00000000" w:rsidRDefault="00722160">
      <w:pPr>
        <w:pStyle w:val="Textoindependiente"/>
        <w:widowControl w:val="0"/>
        <w:spacing w:line="230" w:lineRule="auto"/>
        <w:rPr>
          <w:rFonts w:ascii="Arial Narrow" w:hAnsi="Arial Narrow" w:cs="Arial"/>
          <w:sz w:val="20"/>
        </w:rPr>
      </w:pPr>
      <w:r>
        <w:rPr>
          <w:rFonts w:ascii="Arial Narrow" w:hAnsi="Arial Narrow" w:cs="Arial"/>
          <w:sz w:val="20"/>
        </w:rPr>
        <w:t xml:space="preserve">En 1571 Potosí e </w:t>
      </w:r>
      <w:r>
        <w:rPr>
          <w:rFonts w:ascii="Arial Narrow" w:hAnsi="Arial Narrow" w:cs="Arial"/>
          <w:sz w:val="20"/>
        </w:rPr>
        <w:t>Ipiales son considerados como una sola encomienda, la cual se adjudicó a don Agustín Belalcazar y más tarde fue encomendada a otros personajes a cambio de tributos al Rey Fernando VII, los cuales pagaban con patacones de oro.</w:t>
      </w:r>
    </w:p>
    <w:p w:rsidR="00000000" w:rsidRDefault="00722160">
      <w:pPr>
        <w:widowControl w:val="0"/>
        <w:spacing w:line="230" w:lineRule="auto"/>
        <w:jc w:val="both"/>
        <w:rPr>
          <w:rFonts w:ascii="Arial Narrow" w:hAnsi="Arial Narrow" w:cs="Arial"/>
          <w:sz w:val="20"/>
        </w:rPr>
      </w:pPr>
    </w:p>
    <w:p w:rsidR="00000000" w:rsidRDefault="00722160">
      <w:pPr>
        <w:pStyle w:val="Ttulo5"/>
        <w:jc w:val="both"/>
        <w:rPr>
          <w:rFonts w:ascii="Arial Narrow" w:hAnsi="Arial Narrow" w:cs="Arial"/>
          <w:b w:val="0"/>
          <w:bCs w:val="0"/>
          <w:color w:val="auto"/>
          <w:sz w:val="20"/>
        </w:rPr>
        <w:sectPr w:rsidR="00000000">
          <w:type w:val="continuous"/>
          <w:pgSz w:w="12242" w:h="15842" w:code="1"/>
          <w:pgMar w:top="1701" w:right="1701" w:bottom="1701" w:left="1701" w:header="709" w:footer="1363" w:gutter="0"/>
          <w:cols w:num="2" w:space="709"/>
          <w:titlePg/>
          <w:docGrid w:linePitch="360"/>
        </w:sectPr>
      </w:pPr>
      <w:r>
        <w:rPr>
          <w:rFonts w:ascii="Arial Narrow" w:hAnsi="Arial Narrow" w:cs="Arial"/>
          <w:b w:val="0"/>
          <w:bCs w:val="0"/>
          <w:color w:val="auto"/>
          <w:sz w:val="20"/>
        </w:rPr>
        <w:lastRenderedPageBreak/>
        <w:t>La corona española en 1711 as</w:t>
      </w:r>
      <w:r>
        <w:rPr>
          <w:rFonts w:ascii="Arial Narrow" w:hAnsi="Arial Narrow" w:cs="Arial"/>
          <w:b w:val="0"/>
          <w:bCs w:val="0"/>
          <w:color w:val="auto"/>
          <w:sz w:val="20"/>
        </w:rPr>
        <w:t>egura a la comunidad del resguardo de Mueses unos lotes de tierra, este resguardo fue repartido por el Juez comisario don Alejandro de la Torre Coció, bajo la petición de don Pedro Potosí; a mediados del siglo XVII, el resguardo de Mueses empieza a desinte</w:t>
      </w:r>
      <w:r>
        <w:rPr>
          <w:rFonts w:ascii="Arial Narrow" w:hAnsi="Arial Narrow" w:cs="Arial"/>
          <w:b w:val="0"/>
          <w:bCs w:val="0"/>
          <w:color w:val="auto"/>
          <w:sz w:val="20"/>
        </w:rPr>
        <w:t>grarse y es así como las veredas de Mueses y Yamuésquer, San Pedro y Cuaspud marcaron el inició del crecimiento demográfico del Municipio de Potosí.</w:t>
      </w:r>
    </w:p>
    <w:p w:rsidR="00000000" w:rsidRDefault="00722160">
      <w:pPr>
        <w:pStyle w:val="Ttulo5"/>
        <w:jc w:val="both"/>
        <w:rPr>
          <w:rFonts w:ascii="Arial Narrow" w:hAnsi="Arial Narrow" w:cs="Arial"/>
          <w:b w:val="0"/>
          <w:bCs w:val="0"/>
          <w:color w:val="auto"/>
          <w:sz w:val="20"/>
        </w:rPr>
      </w:pPr>
    </w:p>
    <w:p w:rsidR="00000000" w:rsidRDefault="00722160">
      <w:pPr>
        <w:pStyle w:val="Textoindependiente"/>
        <w:jc w:val="center"/>
        <w:rPr>
          <w:rFonts w:cs="Arial"/>
          <w:b/>
          <w:bCs/>
        </w:rPr>
      </w:pPr>
      <w:r>
        <w:rPr>
          <w:rFonts w:cs="Arial"/>
          <w:b/>
          <w:bCs/>
        </w:rPr>
        <w:t>OBJETIVOS, ESTRATEGIAS  Y ACCIONES DEL ORDENAMIENTO TERRITORIAL</w:t>
      </w:r>
    </w:p>
    <w:p w:rsidR="00000000" w:rsidRDefault="00722160">
      <w:pPr>
        <w:pStyle w:val="Textoindependiente"/>
        <w:jc w:val="center"/>
        <w:rPr>
          <w:rFonts w:ascii="Arial Narrow" w:hAnsi="Arial Narrow"/>
          <w:b/>
          <w:bCs/>
          <w:sz w:val="20"/>
        </w:rPr>
      </w:pPr>
    </w:p>
    <w:p w:rsidR="00000000" w:rsidRDefault="00722160">
      <w:pPr>
        <w:pStyle w:val="Textoindependiente"/>
        <w:spacing w:line="228" w:lineRule="auto"/>
        <w:rPr>
          <w:rFonts w:ascii="Arial Narrow" w:hAnsi="Arial Narrow"/>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pStyle w:val="Textoindependiente"/>
        <w:spacing w:line="228" w:lineRule="auto"/>
        <w:rPr>
          <w:rFonts w:ascii="Arial Narrow" w:hAnsi="Arial Narrow"/>
          <w:sz w:val="20"/>
        </w:rPr>
      </w:pPr>
      <w:r>
        <w:rPr>
          <w:rFonts w:ascii="Arial Narrow" w:hAnsi="Arial Narrow"/>
          <w:sz w:val="20"/>
        </w:rPr>
        <w:lastRenderedPageBreak/>
        <w:t>OBJETIVOS.  El Esquema de Ordenamiento T</w:t>
      </w:r>
      <w:r>
        <w:rPr>
          <w:rFonts w:ascii="Arial Narrow" w:hAnsi="Arial Narrow"/>
          <w:sz w:val="20"/>
        </w:rPr>
        <w:t>erritorial del Municipio de Potosí 2001 – 2010, persigue los siguientes objetivos:</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noProof/>
          <w:sz w:val="20"/>
        </w:rPr>
        <w:pict>
          <v:shape id="_x0000_s2054" type="#_x0000_t202" style="position:absolute;left:0;text-align:left;margin-left:89.25pt;margin-top:-4.95pt;width:120.15pt;height:106.2pt;z-index:251646976" stroked="f">
            <v:textbox>
              <w:txbxContent>
                <w:p w:rsidR="00000000" w:rsidRDefault="00CB2706">
                  <w:r>
                    <w:rPr>
                      <w:noProof/>
                      <w:lang w:val="es-CO" w:eastAsia="es-CO"/>
                    </w:rPr>
                    <w:drawing>
                      <wp:inline distT="0" distB="0" distL="0" distR="0">
                        <wp:extent cx="1343025" cy="1257300"/>
                        <wp:effectExtent l="19050" t="0" r="9525" b="0"/>
                        <wp:docPr id="3" name="Imagen 3" descr="..\Archivos de programa\Archivos comunes\Microsoft Shared\Clipart\cagcat50\BD0521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s de programa\Archivos comunes\Microsoft Shared\Clipart\cagcat50\BD05219_.WMF"/>
                                <pic:cNvPicPr>
                                  <a:picLocks noChangeAspect="1" noChangeArrowheads="1"/>
                                </pic:cNvPicPr>
                              </pic:nvPicPr>
                              <pic:blipFill>
                                <a:blip r:embed="rId14">
                                  <a:grayscl/>
                                  <a:biLevel thresh="50000"/>
                                </a:blip>
                                <a:srcRect/>
                                <a:stretch>
                                  <a:fillRect/>
                                </a:stretch>
                              </pic:blipFill>
                              <pic:spPr bwMode="auto">
                                <a:xfrm>
                                  <a:off x="0" y="0"/>
                                  <a:ext cx="1343025" cy="1257300"/>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Objetivos Generales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Diseñar escenarios futuros de desarrollo territorial para dar solución a los conflictos entre actores y de los actores con el medio ambiente, identifi</w:t>
      </w:r>
      <w:r>
        <w:rPr>
          <w:rFonts w:ascii="Arial Narrow" w:hAnsi="Arial Narrow"/>
          <w:sz w:val="20"/>
        </w:rPr>
        <w:t>cados en la etapa de diagnóstico.</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Formular planes estratégicos, con objetivos claros y alcanzables, para la toma de decisiones tendientes a dar solución a la problemática municipal.</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Crear condiciones para el desarrollo de actitudes y compromisos de los act</w:t>
      </w:r>
      <w:r>
        <w:rPr>
          <w:rFonts w:ascii="Arial Narrow" w:hAnsi="Arial Narrow"/>
          <w:sz w:val="20"/>
        </w:rPr>
        <w:t>ores municipales con el proyecto colectivo de desarrollo y ordenamiento territorial.</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Reglamentar el uso y ocupación del suelo en lo urbano y rural.</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Orientar el proceso de desarrollo territorial y regular el uso, ocupación y aprovechamiento del territorio</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E</w:t>
      </w:r>
      <w:r>
        <w:rPr>
          <w:rFonts w:ascii="Arial Narrow" w:hAnsi="Arial Narrow"/>
          <w:sz w:val="20"/>
        </w:rPr>
        <w:t>stablecer las relaciones funcionales urbano – rurales y urbano – regionales que garanticen la articulación espacial del municipio con su contexto regional.</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Prever el crecimiento ordenado del asentamiento humano en las áreas que ofrezcan las mejores condici</w:t>
      </w:r>
      <w:r>
        <w:rPr>
          <w:rFonts w:ascii="Arial Narrow" w:hAnsi="Arial Narrow"/>
          <w:sz w:val="20"/>
        </w:rPr>
        <w:t>ones.</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lastRenderedPageBreak/>
        <w:t>Organizar un sistema vial jerarquizado acorde con la ubicación regional del Municipio.</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Definir un perímetro urbano que incluya los terrenos actualmente desarrollados y los susceptibles de ser urbanizados según el crecimiento de población previsto par</w:t>
      </w:r>
      <w:r>
        <w:rPr>
          <w:rFonts w:ascii="Arial Narrow" w:hAnsi="Arial Narrow"/>
          <w:sz w:val="20"/>
        </w:rPr>
        <w:t>a los próximos 9 años, construyendo el espacio urbano bajo condiciones dignas de habitabilidad humana, comprendido dentro del perímetro de servicios.</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Garantizar la calidad y el disfrute  de un ambiente sano y de las áreas de uso público.</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Indicar las necesi</w:t>
      </w:r>
      <w:r>
        <w:rPr>
          <w:rFonts w:ascii="Arial Narrow" w:hAnsi="Arial Narrow"/>
          <w:sz w:val="20"/>
        </w:rPr>
        <w:t>dades de infraestructura para el desarrollo con las cuales la administración municipal implementará mediante planes específicos y proyectos, el modelo de desarrollo territorial futuro.</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Velar por la calidad del espacio público definiendo su función compleme</w:t>
      </w:r>
      <w:r>
        <w:rPr>
          <w:rFonts w:ascii="Arial Narrow" w:hAnsi="Arial Narrow"/>
          <w:sz w:val="20"/>
        </w:rPr>
        <w:t>ntando los espacios existentes y buscando un diseño armónico y amable para sus usuarios.</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Contribuir a la protección de la diversidad étnica, biológica y cultural del nivel local y regional.</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Identificar, definir y potencializar las distintas acciones y actu</w:t>
      </w:r>
      <w:r>
        <w:rPr>
          <w:rFonts w:ascii="Arial Narrow" w:hAnsi="Arial Narrow"/>
          <w:sz w:val="20"/>
        </w:rPr>
        <w:t>aciones sobre el uso del territorio para viabilizar el desarrollo social y económico de la población del Municipio de Potosí, para de esta manera se pueda mejorar las condiciones de vida, reconociendo las condiciones actuales del territorio, dentro de un p</w:t>
      </w:r>
      <w:r>
        <w:rPr>
          <w:rFonts w:ascii="Arial Narrow" w:hAnsi="Arial Narrow"/>
          <w:sz w:val="20"/>
        </w:rPr>
        <w:t>roceso de transformación temporal que se enfoca la previsión de acciones que lleven a lograr el territorio deseado.</w:t>
      </w:r>
    </w:p>
    <w:p w:rsidR="00000000" w:rsidRDefault="00722160" w:rsidP="00722160">
      <w:pPr>
        <w:pStyle w:val="Textoindependiente"/>
        <w:numPr>
          <w:ilvl w:val="0"/>
          <w:numId w:val="20"/>
        </w:numPr>
        <w:spacing w:line="228" w:lineRule="auto"/>
        <w:rPr>
          <w:rFonts w:ascii="Arial Narrow" w:hAnsi="Arial Narrow"/>
          <w:sz w:val="20"/>
        </w:rPr>
      </w:pPr>
      <w:r>
        <w:rPr>
          <w:rFonts w:ascii="Arial Narrow" w:hAnsi="Arial Narrow"/>
          <w:sz w:val="20"/>
        </w:rPr>
        <w:t>Proporcionar estrategias que generen un desarrollo territorial equilibrado que se manifieste en una mejor distribución del uso del suelo, lo</w:t>
      </w:r>
      <w:r>
        <w:rPr>
          <w:rFonts w:ascii="Arial Narrow" w:hAnsi="Arial Narrow"/>
          <w:sz w:val="20"/>
        </w:rPr>
        <w:t xml:space="preserve"> cual conlleva a un mejoramiento de la calidad de vida de la comunidad.</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Objetivos específicos: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Sectorizar hidrográficamente las subcuencas y microcuencas del Municipio, evaluar su cobertura vegetal y antropismo histórico con el propósito de diseñar accio</w:t>
      </w:r>
      <w:r>
        <w:rPr>
          <w:rFonts w:ascii="Arial Narrow" w:hAnsi="Arial Narrow"/>
          <w:sz w:val="20"/>
        </w:rPr>
        <w:t>nes que permitan el abastecimiento de los acueductos veredales y del casco urbano, manteniendo las fuentes hídricas.</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Determinar las zonas de protección y conservación de los recursos naturales y ambientales del municipio.</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Determinar las zonas de amenazas y</w:t>
      </w:r>
      <w:r>
        <w:rPr>
          <w:rFonts w:ascii="Arial Narrow" w:hAnsi="Arial Narrow"/>
          <w:sz w:val="20"/>
        </w:rPr>
        <w:t xml:space="preserve"> riesgos naturales y recomendar medidas de protección.</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Dividir el territorio en suelo urbano y rural</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Definir y delimitar el suelo de expansión urbana</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Identificar y localizar los equipamientos e infraestructura vial que permita una adecuada interacción entr</w:t>
      </w:r>
      <w:r>
        <w:rPr>
          <w:rFonts w:ascii="Arial Narrow" w:hAnsi="Arial Narrow"/>
          <w:sz w:val="20"/>
        </w:rPr>
        <w:t>e el sector rural y el casco urbano.</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Diseñar un plan vial y de servicios públicos tanto a nivel urbano como rural.</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Elaborar normas urbanísticas requeridas para las actuaciones de parcelación, urbanización y construcción.</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Adoptar los diferentes usos del sue</w:t>
      </w:r>
      <w:r>
        <w:rPr>
          <w:rFonts w:ascii="Arial Narrow" w:hAnsi="Arial Narrow"/>
          <w:sz w:val="20"/>
        </w:rPr>
        <w:t>lo para la adecuada ocupación del territorio.</w:t>
      </w:r>
    </w:p>
    <w:p w:rsidR="00000000" w:rsidRDefault="00722160" w:rsidP="00722160">
      <w:pPr>
        <w:pStyle w:val="Textoindependiente"/>
        <w:numPr>
          <w:ilvl w:val="0"/>
          <w:numId w:val="21"/>
        </w:numPr>
        <w:spacing w:line="228" w:lineRule="auto"/>
        <w:rPr>
          <w:rFonts w:ascii="Arial Narrow" w:hAnsi="Arial Narrow"/>
          <w:sz w:val="20"/>
        </w:rPr>
      </w:pPr>
      <w:r>
        <w:rPr>
          <w:rFonts w:ascii="Arial Narrow" w:hAnsi="Arial Narrow"/>
          <w:sz w:val="20"/>
        </w:rPr>
        <w:t>Establecer el perímetro urbano y el de servicios.</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ESTRATEGIAS.  El Esquema de Ordenamiento Territorial del Municipio de Potosí 2001 – 2010, tiene como estrategias las siguientes:</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Estrategias Generales: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Divul</w:t>
      </w:r>
      <w:r>
        <w:rPr>
          <w:rFonts w:ascii="Arial Narrow" w:hAnsi="Arial Narrow"/>
          <w:sz w:val="20"/>
        </w:rPr>
        <w:t>gar el contenido del EOT 2001 – 2010 a la comunidad Potositana determinado su importancia, alcances y la forma de mejorar las condiciones de vida de la población.  Se debe infundir el respeto de sus propósitos, el acompañamiento y veedurías ciudadanas para</w:t>
      </w:r>
      <w:r>
        <w:rPr>
          <w:rFonts w:ascii="Arial Narrow" w:hAnsi="Arial Narrow"/>
          <w:sz w:val="20"/>
        </w:rPr>
        <w:t xml:space="preserve"> velar por su ejecución, donde la comunidad debe conocer el proceso y participar en el control social para que lo escrito y pactado se convierta en realidad.</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Manejo a los asuntos públicos con técnicas gerenciales modernas.</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Optimización de la gestión públic</w:t>
      </w:r>
      <w:r>
        <w:rPr>
          <w:rFonts w:ascii="Arial Narrow" w:hAnsi="Arial Narrow"/>
          <w:sz w:val="20"/>
        </w:rPr>
        <w:t>a.</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Traslado del programa de ejecución del EOT al presupuesto municipal, para asegurar que la planeación sea legítima, es decir, que los hechos nacidos de un proceso de consenso se conviertan en soluciones materiales a la problemática detectada.</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Conformació</w:t>
      </w:r>
      <w:r>
        <w:rPr>
          <w:rFonts w:ascii="Arial Narrow" w:hAnsi="Arial Narrow"/>
          <w:sz w:val="20"/>
        </w:rPr>
        <w:t xml:space="preserve">n de comités de veeduría ciudadana por parte de la Personería Municipal en coordinación con el Consejo Municipal de Planeación y el Consejo Municipal de Desarrollo </w:t>
      </w:r>
      <w:r>
        <w:rPr>
          <w:rFonts w:ascii="Arial Narrow" w:hAnsi="Arial Narrow"/>
          <w:sz w:val="20"/>
        </w:rPr>
        <w:lastRenderedPageBreak/>
        <w:t>Rural.  Los comités deberán tener capacitación permanente y estar sujetos al seguimiento y e</w:t>
      </w:r>
      <w:r>
        <w:rPr>
          <w:rFonts w:ascii="Arial Narrow" w:hAnsi="Arial Narrow"/>
          <w:sz w:val="20"/>
        </w:rPr>
        <w:t>valuación por parte de la Personería Municipal.</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 xml:space="preserve">Conversión de las ideas de proyectos y perfiles de proyectos identificados, en el proceso de formulación del EOT en paquetes de proyectos de preinversión y presentación de estos ante el sistema nacional y de </w:t>
      </w:r>
      <w:r>
        <w:rPr>
          <w:rFonts w:ascii="Arial Narrow" w:hAnsi="Arial Narrow"/>
          <w:sz w:val="20"/>
        </w:rPr>
        <w:t>otros fondos.</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Elaboración y presentación de proyectos ante las entidades de cooperación técnica internacional como fuente de cofinanciación alternativa.</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 xml:space="preserve">Fortalecimiento y concertación permanente entre administración municipal, concejo municipal, comunidad </w:t>
      </w:r>
      <w:r>
        <w:rPr>
          <w:rFonts w:ascii="Arial Narrow" w:hAnsi="Arial Narrow"/>
          <w:sz w:val="20"/>
        </w:rPr>
        <w:t>para encontrar soluciones rápidas a los conflictos.</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 xml:space="preserve">Presentación de informes periódicos de gestión pública, ejecución del EOT, ejecución presupuestal, entre otros, ante el Concejo municipal, organizaciones comunitarias, veedurías ciudadanas y comunidad en </w:t>
      </w:r>
      <w:r>
        <w:rPr>
          <w:rFonts w:ascii="Arial Narrow" w:hAnsi="Arial Narrow"/>
          <w:sz w:val="20"/>
        </w:rPr>
        <w:t>general, con el fin de realizar una evaluación general y tomar decisiones concertadas.</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Promoción de la cultura ciudadana y espacios de convivencia pacífica.</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Creación de cabildos abiertos para la discusión de problemas y conflictos</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Capacitación permanente e</w:t>
      </w:r>
      <w:r>
        <w:rPr>
          <w:rFonts w:ascii="Arial Narrow" w:hAnsi="Arial Narrow"/>
          <w:sz w:val="20"/>
        </w:rPr>
        <w:t>n la búsqueda de una cultura ambiental como base de los procesos del desarrollo humano y social de Potosí.</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Fortalecimiento de la asociación de Municipios ASOBANDO para la integración y la búsqueda del desarrollo de los problemas comunes a los municipios qu</w:t>
      </w:r>
      <w:r>
        <w:rPr>
          <w:rFonts w:ascii="Arial Narrow" w:hAnsi="Arial Narrow"/>
          <w:sz w:val="20"/>
        </w:rPr>
        <w:t>e la conforman.</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Adecuada oferta de servicios públicos como requisito indispensable para adelantar proyectos de desarrollo urbano.</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Continuidad del proceso de planeación y ordenamiento territorial municipal</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Identificar las potencialidades, limitaciones y con</w:t>
      </w:r>
      <w:r>
        <w:rPr>
          <w:rFonts w:ascii="Arial Narrow" w:hAnsi="Arial Narrow"/>
          <w:sz w:val="20"/>
        </w:rPr>
        <w:t>flictos de uso del territorio, para determinas sus ventajas comparativas.</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Localizar los asentamientos, la infraestructura física, los equipamientos colectivos y las actividades socioeconómicas con la aptitud del territorio.</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 xml:space="preserve">Estimular la ocupación ordenada </w:t>
      </w:r>
      <w:r>
        <w:rPr>
          <w:rFonts w:ascii="Arial Narrow" w:hAnsi="Arial Narrow"/>
          <w:sz w:val="20"/>
        </w:rPr>
        <w:t>de las áreas no desarrolladas de la zona urbana, favoreciendo la racional intensificación del uso.</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Otorgar facultades especiales a la administración municipal para ejecutar el Plan</w:t>
      </w:r>
    </w:p>
    <w:p w:rsidR="00000000" w:rsidRDefault="00722160" w:rsidP="00722160">
      <w:pPr>
        <w:pStyle w:val="Textoindependiente"/>
        <w:numPr>
          <w:ilvl w:val="0"/>
          <w:numId w:val="22"/>
        </w:numPr>
        <w:spacing w:line="228" w:lineRule="auto"/>
        <w:rPr>
          <w:rFonts w:ascii="Arial Narrow" w:hAnsi="Arial Narrow"/>
          <w:sz w:val="20"/>
        </w:rPr>
      </w:pPr>
      <w:r>
        <w:rPr>
          <w:rFonts w:ascii="Arial Narrow" w:hAnsi="Arial Narrow"/>
          <w:sz w:val="20"/>
        </w:rPr>
        <w:t>Establecer los procedimientos administrativo y sus correspondientes instanc</w:t>
      </w:r>
      <w:r>
        <w:rPr>
          <w:rFonts w:ascii="Arial Narrow" w:hAnsi="Arial Narrow"/>
          <w:sz w:val="20"/>
        </w:rPr>
        <w:t>ias de gestión, y de participación que vigilen y controlen la ejecución del plan.</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Estrategias Especificas:</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lastRenderedPageBreak/>
        <w:t>a. Estrategias Físico - Ambientales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 xml:space="preserve">Para la planificación de la prevención y atención de desastres naturales es indispensable que el comité local </w:t>
      </w:r>
      <w:r>
        <w:rPr>
          <w:rFonts w:ascii="Arial Narrow" w:hAnsi="Arial Narrow"/>
          <w:sz w:val="20"/>
        </w:rPr>
        <w:t>de prevención y atención de desastres sea activo y operacional.</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Formular el Plan Local de Contingencia en coordinación con los comités local y regional de emergencias, Ingeominas, Defensa Civil, Cuerpo de Bomberos Voluntarios y Cruz Roja Colombiana.</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Creaci</w:t>
      </w:r>
      <w:r>
        <w:rPr>
          <w:rFonts w:ascii="Arial Narrow" w:hAnsi="Arial Narrow"/>
          <w:sz w:val="20"/>
        </w:rPr>
        <w:t>ón del Fondo Local de Calamidades y Desastres para la atención oportuna de los desastres naturales y antropicos.</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Programas de reforestación en áreas expuestas a riesgo por movimientos en masa utilizando terracéos en lo posible, en sectores de alta pendient</w:t>
      </w:r>
      <w:r>
        <w:rPr>
          <w:rFonts w:ascii="Arial Narrow" w:hAnsi="Arial Narrow"/>
          <w:sz w:val="20"/>
        </w:rPr>
        <w:t>e.</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Capacitación comunitaria en prevención y atención de desastres.</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Implementación de sistemas de drenaje y canalización de aguas superficiales que atraviesan las vías (como puede ser alcantarillas, cunetas, etc.).</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 xml:space="preserve">Para realizar una mayor cobertura vegetal </w:t>
      </w:r>
      <w:r>
        <w:rPr>
          <w:rFonts w:ascii="Arial Narrow" w:hAnsi="Arial Narrow"/>
          <w:sz w:val="20"/>
        </w:rPr>
        <w:t>y paisajística es necesario establecer el programa de Certificado de Incentivo forestal (CIF), para la conservación y recuperación de los ecosistemas.</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Adquisición de predios de interés forestal o exoneración del impuesto Predial Unificado a propietarios de</w:t>
      </w:r>
      <w:r>
        <w:rPr>
          <w:rFonts w:ascii="Arial Narrow" w:hAnsi="Arial Narrow"/>
          <w:sz w:val="20"/>
        </w:rPr>
        <w:t xml:space="preserve"> predios que velan por la protección y conservación de las zonas de interés ambiental.</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Fomento a la investigación forestal y al diseño de un plan de manejo de los ecosistemas estratégicos de interés forestal y paisajístico.</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Evaluar y hacer el seguimiento d</w:t>
      </w:r>
      <w:r>
        <w:rPr>
          <w:rFonts w:ascii="Arial Narrow" w:hAnsi="Arial Narrow"/>
          <w:sz w:val="20"/>
        </w:rPr>
        <w:t>e las condiciones metereológicas implementando una estación que permita planificar las actividades agropecuarias con base en la información suministrada por la estación.</w:t>
      </w:r>
    </w:p>
    <w:p w:rsidR="00000000" w:rsidRDefault="00722160" w:rsidP="00722160">
      <w:pPr>
        <w:pStyle w:val="Textoindependiente"/>
        <w:numPr>
          <w:ilvl w:val="0"/>
          <w:numId w:val="23"/>
        </w:numPr>
        <w:spacing w:line="228" w:lineRule="auto"/>
        <w:rPr>
          <w:rFonts w:ascii="Arial Narrow" w:hAnsi="Arial Narrow"/>
          <w:sz w:val="20"/>
        </w:rPr>
      </w:pPr>
      <w:r>
        <w:rPr>
          <w:rFonts w:ascii="Arial Narrow" w:hAnsi="Arial Narrow"/>
          <w:sz w:val="20"/>
        </w:rPr>
        <w:t>Para mantener una adecuada oferta hídrica recuperando los nacimientos y márgenes de la</w:t>
      </w:r>
      <w:r>
        <w:rPr>
          <w:rFonts w:ascii="Arial Narrow" w:hAnsi="Arial Narrow"/>
          <w:sz w:val="20"/>
        </w:rPr>
        <w:t>s quebradas, estableciendo una cobertura forestal de 300 has. Repartidas en las microcuencas existentes.</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b. Estrategias Socio Económicas: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4"/>
        </w:numPr>
        <w:spacing w:line="228" w:lineRule="auto"/>
        <w:rPr>
          <w:rFonts w:ascii="Arial Narrow" w:hAnsi="Arial Narrow"/>
          <w:sz w:val="20"/>
        </w:rPr>
      </w:pPr>
      <w:r>
        <w:rPr>
          <w:rFonts w:ascii="Arial Narrow" w:hAnsi="Arial Narrow"/>
          <w:sz w:val="20"/>
        </w:rPr>
        <w:t>Para elevar la calidad de vida se debe generar procesos de desarrollo local que permitan crear obras de servicios bá</w:t>
      </w:r>
      <w:r>
        <w:rPr>
          <w:rFonts w:ascii="Arial Narrow" w:hAnsi="Arial Narrow"/>
          <w:sz w:val="20"/>
        </w:rPr>
        <w:t>sicos e infraestructura otorgando a la comunidad la oportunidad de satisfacer las necesidades básicas.</w:t>
      </w:r>
    </w:p>
    <w:p w:rsidR="00000000" w:rsidRDefault="00722160" w:rsidP="00722160">
      <w:pPr>
        <w:pStyle w:val="Textoindependiente"/>
        <w:numPr>
          <w:ilvl w:val="0"/>
          <w:numId w:val="24"/>
        </w:numPr>
        <w:spacing w:line="228" w:lineRule="auto"/>
        <w:rPr>
          <w:rFonts w:ascii="Arial Narrow" w:hAnsi="Arial Narrow"/>
          <w:sz w:val="20"/>
        </w:rPr>
      </w:pPr>
      <w:r>
        <w:rPr>
          <w:rFonts w:ascii="Arial Narrow" w:hAnsi="Arial Narrow"/>
          <w:sz w:val="20"/>
        </w:rPr>
        <w:t>Creación del programa de integración social generando crecimientos cuantitativos y cualitativos en los niveles de empleo incentivando la generación de em</w:t>
      </w:r>
      <w:r>
        <w:rPr>
          <w:rFonts w:ascii="Arial Narrow" w:hAnsi="Arial Narrow"/>
          <w:sz w:val="20"/>
        </w:rPr>
        <w:t xml:space="preserve">pleo local y superando cualquier forma de extinción, mejorando la cobertura general </w:t>
      </w:r>
      <w:r>
        <w:rPr>
          <w:rFonts w:ascii="Arial Narrow" w:hAnsi="Arial Narrow"/>
          <w:sz w:val="20"/>
        </w:rPr>
        <w:lastRenderedPageBreak/>
        <w:t>de la población en los procesos de educación y salud.</w:t>
      </w:r>
    </w:p>
    <w:p w:rsidR="00000000" w:rsidRDefault="00722160" w:rsidP="00722160">
      <w:pPr>
        <w:pStyle w:val="Textoindependiente"/>
        <w:numPr>
          <w:ilvl w:val="0"/>
          <w:numId w:val="24"/>
        </w:numPr>
        <w:spacing w:line="228" w:lineRule="auto"/>
        <w:rPr>
          <w:rFonts w:ascii="Arial Narrow" w:hAnsi="Arial Narrow"/>
          <w:sz w:val="20"/>
        </w:rPr>
      </w:pPr>
      <w:r>
        <w:rPr>
          <w:rFonts w:ascii="Arial Narrow" w:hAnsi="Arial Narrow"/>
          <w:sz w:val="20"/>
        </w:rPr>
        <w:t>Para dinamizar la participación y organización social es necesario potencializar el recurso humano y ambiental, optimi</w:t>
      </w:r>
      <w:r>
        <w:rPr>
          <w:rFonts w:ascii="Arial Narrow" w:hAnsi="Arial Narrow"/>
          <w:sz w:val="20"/>
        </w:rPr>
        <w:t>zar la existencia de organizaciones sociales, consolidadas, reconocidas y con un buen nivel de articulación para lograr un alto grado de protagonismo en la planificación local y regional.</w:t>
      </w:r>
    </w:p>
    <w:p w:rsidR="00000000" w:rsidRDefault="00722160" w:rsidP="00722160">
      <w:pPr>
        <w:pStyle w:val="Textoindependiente"/>
        <w:numPr>
          <w:ilvl w:val="0"/>
          <w:numId w:val="24"/>
        </w:numPr>
        <w:spacing w:line="228" w:lineRule="auto"/>
        <w:rPr>
          <w:rFonts w:ascii="Arial Narrow" w:hAnsi="Arial Narrow"/>
          <w:sz w:val="20"/>
        </w:rPr>
      </w:pPr>
      <w:r>
        <w:rPr>
          <w:rFonts w:ascii="Arial Narrow" w:hAnsi="Arial Narrow"/>
          <w:sz w:val="20"/>
        </w:rPr>
        <w:t>Para la acumulación y dinámica de la economía regional sostenible se</w:t>
      </w:r>
      <w:r>
        <w:rPr>
          <w:rFonts w:ascii="Arial Narrow" w:hAnsi="Arial Narrow"/>
          <w:sz w:val="20"/>
        </w:rPr>
        <w:t xml:space="preserve"> debe empezar por valorar los recursos regionales, construir nuevas unidades productivas, como la diversificación de cultivos, adoptar el uso recomendado del suelo e industrializar las materias primas que se producen en el Municipio.</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c.  Estrategias de Ge</w:t>
      </w:r>
      <w:r>
        <w:rPr>
          <w:rFonts w:ascii="Arial Narrow" w:hAnsi="Arial Narrow"/>
          <w:sz w:val="20"/>
        </w:rPr>
        <w:t>stión Institucional y Administrativa</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5"/>
        </w:numPr>
        <w:spacing w:line="228" w:lineRule="auto"/>
        <w:rPr>
          <w:rFonts w:ascii="Arial Narrow" w:hAnsi="Arial Narrow"/>
          <w:sz w:val="20"/>
        </w:rPr>
      </w:pPr>
      <w:r>
        <w:rPr>
          <w:rFonts w:ascii="Arial Narrow" w:hAnsi="Arial Narrow"/>
          <w:sz w:val="20"/>
        </w:rPr>
        <w:t>Para fortalecer la autonomía de gestión es necesario superar los vínculos de dependencia, asumiendo plena responsabilidad en el compromiso con la comunidad, superando las relaciones clientelistas y mejorando la eficien</w:t>
      </w:r>
      <w:r>
        <w:rPr>
          <w:rFonts w:ascii="Arial Narrow" w:hAnsi="Arial Narrow"/>
          <w:sz w:val="20"/>
        </w:rPr>
        <w:t>cia en el recaudo de los recursos propios creando la Unidad de Planeación Municipal.</w:t>
      </w:r>
    </w:p>
    <w:p w:rsidR="00000000" w:rsidRDefault="00722160" w:rsidP="00722160">
      <w:pPr>
        <w:pStyle w:val="Textoindependiente"/>
        <w:numPr>
          <w:ilvl w:val="0"/>
          <w:numId w:val="25"/>
        </w:numPr>
        <w:spacing w:line="228" w:lineRule="auto"/>
        <w:rPr>
          <w:rFonts w:ascii="Arial Narrow" w:hAnsi="Arial Narrow"/>
          <w:sz w:val="20"/>
        </w:rPr>
      </w:pPr>
      <w:r>
        <w:rPr>
          <w:rFonts w:ascii="Arial Narrow" w:hAnsi="Arial Narrow"/>
          <w:sz w:val="20"/>
        </w:rPr>
        <w:t>Para superar los espacios de la agenda pública se deben construir espacios y momentos de debate y de negociación pública adoptando una política global adecuada al desarrol</w:t>
      </w:r>
      <w:r>
        <w:rPr>
          <w:rFonts w:ascii="Arial Narrow" w:hAnsi="Arial Narrow"/>
          <w:sz w:val="20"/>
        </w:rPr>
        <w:t>lo local y regional sometida a los diferentes actores del proceso de planificación.</w:t>
      </w:r>
    </w:p>
    <w:p w:rsidR="00000000" w:rsidRDefault="00722160" w:rsidP="00722160">
      <w:pPr>
        <w:pStyle w:val="Textoindependiente"/>
        <w:numPr>
          <w:ilvl w:val="0"/>
          <w:numId w:val="25"/>
        </w:numPr>
        <w:spacing w:line="228" w:lineRule="auto"/>
        <w:rPr>
          <w:rFonts w:ascii="Arial Narrow" w:hAnsi="Arial Narrow"/>
          <w:sz w:val="20"/>
        </w:rPr>
      </w:pPr>
      <w:r>
        <w:rPr>
          <w:rFonts w:ascii="Arial Narrow" w:hAnsi="Arial Narrow"/>
          <w:sz w:val="20"/>
        </w:rPr>
        <w:t xml:space="preserve">Implementar, establecer y actualizar los modelos de planificación regional exigiendo instrumentación de mecanismos de planificación regional los cuales deben tener niveles </w:t>
      </w:r>
      <w:r>
        <w:rPr>
          <w:rFonts w:ascii="Arial Narrow" w:hAnsi="Arial Narrow"/>
          <w:sz w:val="20"/>
        </w:rPr>
        <w:t>de procedimientos legítimos para planificar con una visión estratégica comunitaria.</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d.  Estrategias Administrativas e Institucionales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6"/>
        </w:numPr>
        <w:spacing w:line="228" w:lineRule="auto"/>
        <w:rPr>
          <w:rFonts w:ascii="Arial Narrow" w:hAnsi="Arial Narrow"/>
          <w:sz w:val="20"/>
        </w:rPr>
      </w:pPr>
      <w:r>
        <w:rPr>
          <w:rFonts w:ascii="Arial Narrow" w:hAnsi="Arial Narrow"/>
          <w:sz w:val="20"/>
        </w:rPr>
        <w:t xml:space="preserve">El Municipio necesita de un sistema de acción y dinámica planteando sobre la                                            </w:t>
      </w:r>
      <w:r>
        <w:rPr>
          <w:rFonts w:ascii="Arial Narrow" w:hAnsi="Arial Narrow"/>
          <w:sz w:val="20"/>
        </w:rPr>
        <w:t xml:space="preserve">                    capacidad real de la población y de las Instituciones para presentar, diseñar y ejecutar estrategias.  Las estrategias puestas a consideración son innovadoras y formuladas para la adecuada explotación y aprovechamiento de los recursos n</w:t>
      </w:r>
      <w:r>
        <w:rPr>
          <w:rFonts w:ascii="Arial Narrow" w:hAnsi="Arial Narrow"/>
          <w:sz w:val="20"/>
        </w:rPr>
        <w:t>aturales y la organización de los servicios básicos y de otras acciones que requieren el compromiso y contribución tanto de los actores regionales y locales.</w:t>
      </w:r>
    </w:p>
    <w:p w:rsidR="00000000" w:rsidRDefault="00722160" w:rsidP="00722160">
      <w:pPr>
        <w:pStyle w:val="Textoindependiente"/>
        <w:numPr>
          <w:ilvl w:val="0"/>
          <w:numId w:val="26"/>
        </w:numPr>
        <w:spacing w:line="228" w:lineRule="auto"/>
        <w:rPr>
          <w:rFonts w:ascii="Arial Narrow" w:hAnsi="Arial Narrow"/>
          <w:sz w:val="20"/>
        </w:rPr>
      </w:pPr>
      <w:r>
        <w:rPr>
          <w:rFonts w:ascii="Arial Narrow" w:hAnsi="Arial Narrow"/>
          <w:sz w:val="20"/>
        </w:rPr>
        <w:t>La identificación del grupo humano Potositano y la visión futuro y participación directa es un fac</w:t>
      </w:r>
      <w:r>
        <w:rPr>
          <w:rFonts w:ascii="Arial Narrow" w:hAnsi="Arial Narrow"/>
          <w:sz w:val="20"/>
        </w:rPr>
        <w:t xml:space="preserve">tor importante para el desarrollo en la medida que se pueda potencializar y lograr nuevas formas de movilización de los actores civiles y de los </w:t>
      </w:r>
      <w:r>
        <w:rPr>
          <w:rFonts w:ascii="Arial Narrow" w:hAnsi="Arial Narrow"/>
          <w:sz w:val="20"/>
        </w:rPr>
        <w:lastRenderedPageBreak/>
        <w:t>recursos naturales concebidas en el corto, mediano y largo plazo.</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POLÍTICAS.</w:t>
      </w:r>
      <w:r>
        <w:rPr>
          <w:rFonts w:ascii="Arial Narrow" w:hAnsi="Arial Narrow"/>
          <w:b/>
          <w:bCs/>
          <w:sz w:val="20"/>
        </w:rPr>
        <w:t xml:space="preserve">  </w:t>
      </w:r>
      <w:r>
        <w:rPr>
          <w:rFonts w:ascii="Arial Narrow" w:hAnsi="Arial Narrow"/>
          <w:sz w:val="20"/>
        </w:rPr>
        <w:t>El desarrollo territorial munici</w:t>
      </w:r>
      <w:r>
        <w:rPr>
          <w:rFonts w:ascii="Arial Narrow" w:hAnsi="Arial Narrow"/>
          <w:sz w:val="20"/>
        </w:rPr>
        <w:t>pal se adelanta bajo los principios anteriormente expuestos y contribuye al proceso de modernización del Estado, la descentralización y autonomía territorial y propende por:</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7"/>
        </w:numPr>
        <w:spacing w:line="228" w:lineRule="auto"/>
        <w:rPr>
          <w:rFonts w:ascii="Arial Narrow" w:hAnsi="Arial Narrow"/>
          <w:sz w:val="20"/>
        </w:rPr>
      </w:pPr>
      <w:r>
        <w:rPr>
          <w:rFonts w:ascii="Arial Narrow" w:hAnsi="Arial Narrow"/>
          <w:sz w:val="20"/>
        </w:rPr>
        <w:t>Mejorar las condiciones de vida de la población, atendiendo los principios y prec</w:t>
      </w:r>
      <w:r>
        <w:rPr>
          <w:rFonts w:ascii="Arial Narrow" w:hAnsi="Arial Narrow"/>
          <w:sz w:val="20"/>
        </w:rPr>
        <w:t>eptos constitucionales y  legales y las políticas, objetivos y estrategias de desarrollo de los niveles nacional, regional, departamental y municipal, y particularmente lo establecido por la Ley 388 de 1997 y su Decreto Reglamentario 897 de 1998.</w:t>
      </w:r>
    </w:p>
    <w:p w:rsidR="00000000" w:rsidRDefault="00722160" w:rsidP="00722160">
      <w:pPr>
        <w:pStyle w:val="Textoindependiente"/>
        <w:numPr>
          <w:ilvl w:val="0"/>
          <w:numId w:val="27"/>
        </w:numPr>
        <w:spacing w:line="228" w:lineRule="auto"/>
        <w:rPr>
          <w:rFonts w:ascii="Arial Narrow" w:hAnsi="Arial Narrow"/>
          <w:sz w:val="20"/>
        </w:rPr>
      </w:pPr>
      <w:r>
        <w:rPr>
          <w:rFonts w:ascii="Arial Narrow" w:hAnsi="Arial Narrow"/>
          <w:sz w:val="20"/>
        </w:rPr>
        <w:t>Preservar</w:t>
      </w:r>
      <w:r>
        <w:rPr>
          <w:rFonts w:ascii="Arial Narrow" w:hAnsi="Arial Narrow"/>
          <w:sz w:val="20"/>
        </w:rPr>
        <w:t xml:space="preserve"> el patrimonio ecológico, cultural, histórico y arquitectónico del municipio, representado por los recursos naturales, el medio ambiente y la identidad cultural.</w:t>
      </w:r>
    </w:p>
    <w:p w:rsidR="00000000" w:rsidRDefault="00722160" w:rsidP="00722160">
      <w:pPr>
        <w:pStyle w:val="Textoindependiente"/>
        <w:numPr>
          <w:ilvl w:val="0"/>
          <w:numId w:val="27"/>
        </w:numPr>
        <w:spacing w:line="228" w:lineRule="auto"/>
        <w:rPr>
          <w:rFonts w:ascii="Arial Narrow" w:hAnsi="Arial Narrow"/>
          <w:sz w:val="20"/>
        </w:rPr>
      </w:pPr>
      <w:r>
        <w:rPr>
          <w:rFonts w:ascii="Arial Narrow" w:hAnsi="Arial Narrow"/>
          <w:sz w:val="20"/>
        </w:rPr>
        <w:t>Desarrollar el territorio en forma armónica equilibrada entre el sector urbano y rural.</w:t>
      </w:r>
    </w:p>
    <w:p w:rsidR="00000000" w:rsidRDefault="00722160" w:rsidP="00722160">
      <w:pPr>
        <w:pStyle w:val="Textoindependiente"/>
        <w:numPr>
          <w:ilvl w:val="0"/>
          <w:numId w:val="27"/>
        </w:numPr>
        <w:spacing w:line="228" w:lineRule="auto"/>
        <w:rPr>
          <w:rFonts w:ascii="Arial Narrow" w:hAnsi="Arial Narrow"/>
          <w:sz w:val="20"/>
        </w:rPr>
      </w:pPr>
      <w:r>
        <w:rPr>
          <w:rFonts w:ascii="Arial Narrow" w:hAnsi="Arial Narrow"/>
          <w:sz w:val="20"/>
        </w:rPr>
        <w:t>Articu</w:t>
      </w:r>
      <w:r>
        <w:rPr>
          <w:rFonts w:ascii="Arial Narrow" w:hAnsi="Arial Narrow"/>
          <w:sz w:val="20"/>
        </w:rPr>
        <w:t>lar al Municipio al desarrollo regional</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Para el desarrollo armónico del Municipio de Potosí en todos sus aspectos, es indispensable que la administración municipal trace políticas sectoriales, involucrando la iniciativa popular y enmarcadas dentro del EOT</w:t>
      </w:r>
      <w:r>
        <w:rPr>
          <w:rFonts w:ascii="Arial Narrow" w:hAnsi="Arial Narrow"/>
          <w:sz w:val="20"/>
        </w:rPr>
        <w:t xml:space="preserve"> como fundamentos de las políticas públicas institucionales, de la siguiente manera:</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1.  Políticas Físico - Ambientales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8"/>
        </w:numPr>
        <w:spacing w:line="228" w:lineRule="auto"/>
        <w:rPr>
          <w:rFonts w:ascii="Arial Narrow" w:hAnsi="Arial Narrow"/>
          <w:sz w:val="20"/>
        </w:rPr>
      </w:pPr>
      <w:r>
        <w:rPr>
          <w:rFonts w:ascii="Arial Narrow" w:hAnsi="Arial Narrow"/>
          <w:sz w:val="20"/>
        </w:rPr>
        <w:t>Estudio de suelos de todo el territorio</w:t>
      </w:r>
    </w:p>
    <w:p w:rsidR="00000000" w:rsidRDefault="00722160" w:rsidP="00722160">
      <w:pPr>
        <w:pStyle w:val="Textoindependiente"/>
        <w:numPr>
          <w:ilvl w:val="0"/>
          <w:numId w:val="28"/>
        </w:numPr>
        <w:spacing w:line="228" w:lineRule="auto"/>
        <w:rPr>
          <w:rFonts w:ascii="Arial Narrow" w:hAnsi="Arial Narrow"/>
          <w:sz w:val="20"/>
        </w:rPr>
      </w:pPr>
      <w:r>
        <w:rPr>
          <w:rFonts w:ascii="Arial Narrow" w:hAnsi="Arial Narrow"/>
          <w:sz w:val="20"/>
        </w:rPr>
        <w:t>Ocupación, explotación y racionalización de las actividades dentro del territorio</w:t>
      </w:r>
    </w:p>
    <w:p w:rsidR="00000000" w:rsidRDefault="00722160" w:rsidP="00722160">
      <w:pPr>
        <w:pStyle w:val="Textoindependiente"/>
        <w:numPr>
          <w:ilvl w:val="0"/>
          <w:numId w:val="28"/>
        </w:numPr>
        <w:spacing w:line="228" w:lineRule="auto"/>
        <w:rPr>
          <w:rFonts w:ascii="Arial Narrow" w:hAnsi="Arial Narrow"/>
          <w:sz w:val="20"/>
        </w:rPr>
      </w:pPr>
      <w:r>
        <w:rPr>
          <w:rFonts w:ascii="Arial Narrow" w:hAnsi="Arial Narrow"/>
          <w:sz w:val="20"/>
        </w:rPr>
        <w:t>Planificació</w:t>
      </w:r>
      <w:r>
        <w:rPr>
          <w:rFonts w:ascii="Arial Narrow" w:hAnsi="Arial Narrow"/>
          <w:sz w:val="20"/>
        </w:rPr>
        <w:t>n de riesgos y amenazas naturales</w:t>
      </w:r>
    </w:p>
    <w:p w:rsidR="00000000" w:rsidRDefault="00722160" w:rsidP="00722160">
      <w:pPr>
        <w:pStyle w:val="Textoindependiente"/>
        <w:numPr>
          <w:ilvl w:val="0"/>
          <w:numId w:val="28"/>
        </w:numPr>
        <w:spacing w:line="228" w:lineRule="auto"/>
        <w:rPr>
          <w:rFonts w:ascii="Arial Narrow" w:hAnsi="Arial Narrow"/>
          <w:sz w:val="20"/>
        </w:rPr>
      </w:pPr>
      <w:r>
        <w:rPr>
          <w:rFonts w:ascii="Arial Narrow" w:hAnsi="Arial Narrow"/>
          <w:sz w:val="20"/>
        </w:rPr>
        <w:t>Disminución de los efectos causados por las formas productivas tradicionales</w:t>
      </w:r>
    </w:p>
    <w:p w:rsidR="00000000" w:rsidRDefault="00722160" w:rsidP="00722160">
      <w:pPr>
        <w:pStyle w:val="Textoindependiente"/>
        <w:numPr>
          <w:ilvl w:val="0"/>
          <w:numId w:val="28"/>
        </w:numPr>
        <w:spacing w:line="228" w:lineRule="auto"/>
        <w:rPr>
          <w:rFonts w:ascii="Arial Narrow" w:hAnsi="Arial Narrow"/>
          <w:sz w:val="20"/>
        </w:rPr>
      </w:pPr>
      <w:r>
        <w:rPr>
          <w:rFonts w:ascii="Arial Narrow" w:hAnsi="Arial Narrow"/>
          <w:sz w:val="20"/>
        </w:rPr>
        <w:t>Implementación de paquetes tecnológicos adecuados para la región</w:t>
      </w:r>
    </w:p>
    <w:p w:rsidR="00000000" w:rsidRDefault="00722160" w:rsidP="00722160">
      <w:pPr>
        <w:pStyle w:val="Textoindependiente"/>
        <w:numPr>
          <w:ilvl w:val="0"/>
          <w:numId w:val="28"/>
        </w:numPr>
        <w:spacing w:line="228" w:lineRule="auto"/>
        <w:rPr>
          <w:rFonts w:ascii="Arial Narrow" w:hAnsi="Arial Narrow"/>
          <w:sz w:val="20"/>
        </w:rPr>
      </w:pPr>
      <w:r>
        <w:rPr>
          <w:rFonts w:ascii="Arial Narrow" w:hAnsi="Arial Narrow"/>
          <w:sz w:val="20"/>
        </w:rPr>
        <w:t>Delimitación y protección de las fuentes hidrográficas</w:t>
      </w:r>
    </w:p>
    <w:p w:rsidR="00000000" w:rsidRDefault="00722160" w:rsidP="00722160">
      <w:pPr>
        <w:pStyle w:val="Textoindependiente"/>
        <w:numPr>
          <w:ilvl w:val="0"/>
          <w:numId w:val="28"/>
        </w:numPr>
        <w:spacing w:line="228" w:lineRule="auto"/>
        <w:rPr>
          <w:rFonts w:ascii="Arial Narrow" w:hAnsi="Arial Narrow"/>
          <w:sz w:val="20"/>
        </w:rPr>
      </w:pPr>
      <w:r>
        <w:rPr>
          <w:rFonts w:ascii="Arial Narrow" w:hAnsi="Arial Narrow"/>
          <w:sz w:val="20"/>
        </w:rPr>
        <w:t>Desarrollo de un programa</w:t>
      </w:r>
      <w:r>
        <w:rPr>
          <w:rFonts w:ascii="Arial Narrow" w:hAnsi="Arial Narrow"/>
          <w:sz w:val="20"/>
        </w:rPr>
        <w:t xml:space="preserve"> agropecuario integral y sostenible</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2. Políticas Socio -  Económicas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Compromiso frente a la problemática existente</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Crecimiento ordenado en lo económico y social</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Disminución de los NBI en la población</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Integración al desarrollo urbano – rural y al desarrol</w:t>
      </w:r>
      <w:r>
        <w:rPr>
          <w:rFonts w:ascii="Arial Narrow" w:hAnsi="Arial Narrow"/>
          <w:sz w:val="20"/>
        </w:rPr>
        <w:t>lo regional</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Integración de la comunidad mediante beneficios sociales requeridos</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Impuso a los programas educativos</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lastRenderedPageBreak/>
        <w:t>Capacitación continua y sostenible del recurso humano</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Participación y organización social</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Dotación de servicios públicos y básicos y de infrae</w:t>
      </w:r>
      <w:r>
        <w:rPr>
          <w:rFonts w:ascii="Arial Narrow" w:hAnsi="Arial Narrow"/>
          <w:sz w:val="20"/>
        </w:rPr>
        <w:t>structura a todos los niveles</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Racionalización y optimización del gasto público</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Impulso y apoyo económico a los programas de vivienda de interés social urbano, y a los programas de vivienda nueva y mejoramiento de vivienda rural.</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Adelantar acciones tendient</w:t>
      </w:r>
      <w:r>
        <w:rPr>
          <w:rFonts w:ascii="Arial Narrow" w:hAnsi="Arial Narrow"/>
          <w:sz w:val="20"/>
        </w:rPr>
        <w:t>es a legalizar y titular los predios urbanos y rurales (convenio INCORA – Municipio de Potosí)</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Mayor oferta de servicios agropecuarios</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Adelantar programas de masificación deportiva y recreativa</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Impulso y apoyo económico a las actividades socio – culturales</w:t>
      </w:r>
      <w:r>
        <w:rPr>
          <w:rFonts w:ascii="Arial Narrow" w:hAnsi="Arial Narrow"/>
          <w:sz w:val="20"/>
        </w:rPr>
        <w:t xml:space="preserve"> del Municipio</w:t>
      </w:r>
    </w:p>
    <w:p w:rsidR="00000000" w:rsidRDefault="00722160" w:rsidP="00722160">
      <w:pPr>
        <w:pStyle w:val="Textoindependiente"/>
        <w:numPr>
          <w:ilvl w:val="0"/>
          <w:numId w:val="29"/>
        </w:numPr>
        <w:spacing w:line="228" w:lineRule="auto"/>
        <w:rPr>
          <w:rFonts w:ascii="Arial Narrow" w:hAnsi="Arial Narrow"/>
          <w:sz w:val="20"/>
        </w:rPr>
      </w:pPr>
      <w:r>
        <w:rPr>
          <w:rFonts w:ascii="Arial Narrow" w:hAnsi="Arial Narrow"/>
          <w:sz w:val="20"/>
        </w:rPr>
        <w:t>Implementación y reglamentación urbanística con visión futurista.</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3. Políticas de Gestión Institucional – Administrativas</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Gestión y planificación de programas, planes y proyectos</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Autonomía en la gestión institucional</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Planificación ambienta</w:t>
      </w:r>
      <w:r>
        <w:rPr>
          <w:rFonts w:ascii="Arial Narrow" w:hAnsi="Arial Narrow"/>
          <w:sz w:val="20"/>
        </w:rPr>
        <w:t>l local y regional</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Racionalización y transparencia del gasto público</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Impulso a los mecanismos de participación comunitaria y compromiso en los procesos de gestión</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Procesos de descentralización y de gestión institucional</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Mantener contacto permanente con las</w:t>
      </w:r>
      <w:r>
        <w:rPr>
          <w:rFonts w:ascii="Arial Narrow" w:hAnsi="Arial Narrow"/>
          <w:sz w:val="20"/>
        </w:rPr>
        <w:t xml:space="preserve"> comunidades</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Impulso y apoyo a las organizaciones comunitarias</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Integración comunitaria</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Recuperación y rescate del Patrimonio histórico y cultural</w:t>
      </w:r>
    </w:p>
    <w:p w:rsidR="00000000" w:rsidRDefault="00722160" w:rsidP="00722160">
      <w:pPr>
        <w:pStyle w:val="Textoindependiente"/>
        <w:numPr>
          <w:ilvl w:val="0"/>
          <w:numId w:val="30"/>
        </w:numPr>
        <w:spacing w:line="228" w:lineRule="auto"/>
        <w:rPr>
          <w:rFonts w:ascii="Arial Narrow" w:hAnsi="Arial Narrow"/>
          <w:sz w:val="20"/>
        </w:rPr>
      </w:pPr>
      <w:r>
        <w:rPr>
          <w:rFonts w:ascii="Arial Narrow" w:hAnsi="Arial Narrow"/>
          <w:sz w:val="20"/>
        </w:rPr>
        <w:t>Inventario global del archivo municipal</w:t>
      </w:r>
    </w:p>
    <w:p w:rsidR="00000000" w:rsidRDefault="00722160">
      <w:pPr>
        <w:pStyle w:val="Textoindependiente"/>
        <w:spacing w:line="228" w:lineRule="auto"/>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4.  Políticas de Desarrollo Integral Urbano y Rural  y Urbano – Regio</w:t>
      </w:r>
      <w:r>
        <w:rPr>
          <w:rFonts w:ascii="Arial Narrow" w:hAnsi="Arial Narrow"/>
          <w:sz w:val="20"/>
        </w:rPr>
        <w:t xml:space="preserve">nal </w:t>
      </w:r>
    </w:p>
    <w:p w:rsidR="00000000" w:rsidRDefault="00722160">
      <w:pPr>
        <w:pStyle w:val="Textoindependiente"/>
        <w:spacing w:line="228" w:lineRule="auto"/>
        <w:rPr>
          <w:rFonts w:ascii="Arial Narrow" w:hAnsi="Arial Narrow"/>
          <w:sz w:val="20"/>
        </w:rPr>
      </w:pPr>
    </w:p>
    <w:p w:rsidR="00000000" w:rsidRDefault="00722160" w:rsidP="00722160">
      <w:pPr>
        <w:pStyle w:val="Textoindependiente"/>
        <w:numPr>
          <w:ilvl w:val="0"/>
          <w:numId w:val="31"/>
        </w:numPr>
        <w:spacing w:line="228" w:lineRule="auto"/>
        <w:rPr>
          <w:rFonts w:ascii="Arial Narrow" w:hAnsi="Arial Narrow"/>
          <w:sz w:val="20"/>
        </w:rPr>
      </w:pPr>
      <w:r>
        <w:rPr>
          <w:rFonts w:ascii="Arial Narrow" w:hAnsi="Arial Narrow"/>
          <w:sz w:val="20"/>
        </w:rPr>
        <w:t>Integración municipal en macro proyectos y programas de desarrollo regional</w:t>
      </w:r>
    </w:p>
    <w:p w:rsidR="00000000" w:rsidRDefault="00722160" w:rsidP="00722160">
      <w:pPr>
        <w:pStyle w:val="Textoindependiente"/>
        <w:numPr>
          <w:ilvl w:val="0"/>
          <w:numId w:val="31"/>
        </w:numPr>
        <w:spacing w:line="228" w:lineRule="auto"/>
        <w:rPr>
          <w:rFonts w:ascii="Arial Narrow" w:hAnsi="Arial Narrow"/>
          <w:sz w:val="20"/>
        </w:rPr>
      </w:pPr>
      <w:r>
        <w:rPr>
          <w:rFonts w:ascii="Arial Narrow" w:hAnsi="Arial Narrow"/>
          <w:sz w:val="20"/>
        </w:rPr>
        <w:t>Construcción de la infraestructura básica mediante la cual se integre a las comunidades</w:t>
      </w:r>
    </w:p>
    <w:p w:rsidR="00000000" w:rsidRDefault="00722160" w:rsidP="00722160">
      <w:pPr>
        <w:pStyle w:val="Textoindependiente"/>
        <w:numPr>
          <w:ilvl w:val="0"/>
          <w:numId w:val="31"/>
        </w:numPr>
        <w:spacing w:line="228" w:lineRule="auto"/>
        <w:rPr>
          <w:rFonts w:ascii="Arial Narrow" w:hAnsi="Arial Narrow"/>
          <w:sz w:val="20"/>
        </w:rPr>
      </w:pPr>
      <w:r>
        <w:rPr>
          <w:rFonts w:ascii="Arial Narrow" w:hAnsi="Arial Narrow"/>
          <w:sz w:val="20"/>
        </w:rPr>
        <w:t>Adecuada prestación de servicios públicos</w:t>
      </w:r>
    </w:p>
    <w:p w:rsidR="00000000" w:rsidRDefault="00722160" w:rsidP="00722160">
      <w:pPr>
        <w:pStyle w:val="Textoindependiente"/>
        <w:numPr>
          <w:ilvl w:val="0"/>
          <w:numId w:val="31"/>
        </w:numPr>
        <w:spacing w:line="228" w:lineRule="auto"/>
        <w:rPr>
          <w:rFonts w:ascii="Arial Narrow" w:hAnsi="Arial Narrow"/>
          <w:sz w:val="20"/>
        </w:rPr>
      </w:pPr>
      <w:r>
        <w:rPr>
          <w:rFonts w:ascii="Arial Narrow" w:hAnsi="Arial Narrow"/>
          <w:sz w:val="20"/>
        </w:rPr>
        <w:t>Mayor oferta de vivienda a la población vuln</w:t>
      </w:r>
      <w:r>
        <w:rPr>
          <w:rFonts w:ascii="Arial Narrow" w:hAnsi="Arial Narrow"/>
          <w:sz w:val="20"/>
        </w:rPr>
        <w:t>erable</w:t>
      </w:r>
    </w:p>
    <w:p w:rsidR="00000000" w:rsidRDefault="00722160" w:rsidP="00722160">
      <w:pPr>
        <w:pStyle w:val="Textoindependiente"/>
        <w:numPr>
          <w:ilvl w:val="0"/>
          <w:numId w:val="31"/>
        </w:numPr>
        <w:spacing w:line="228" w:lineRule="auto"/>
        <w:rPr>
          <w:rFonts w:ascii="Arial Narrow" w:hAnsi="Arial Narrow"/>
          <w:sz w:val="20"/>
        </w:rPr>
      </w:pPr>
      <w:r>
        <w:rPr>
          <w:rFonts w:ascii="Arial Narrow" w:hAnsi="Arial Narrow"/>
          <w:sz w:val="20"/>
        </w:rPr>
        <w:t>Desarrollo urbanístico y recuperación del espacio público</w:t>
      </w:r>
    </w:p>
    <w:p w:rsidR="00000000" w:rsidRDefault="00722160" w:rsidP="00722160">
      <w:pPr>
        <w:pStyle w:val="Textoindependiente"/>
        <w:numPr>
          <w:ilvl w:val="0"/>
          <w:numId w:val="31"/>
        </w:numPr>
        <w:spacing w:line="228" w:lineRule="auto"/>
        <w:rPr>
          <w:rFonts w:ascii="Arial Narrow" w:hAnsi="Arial Narrow"/>
          <w:sz w:val="20"/>
        </w:rPr>
      </w:pPr>
      <w:r>
        <w:rPr>
          <w:rFonts w:ascii="Arial Narrow" w:hAnsi="Arial Narrow"/>
          <w:sz w:val="20"/>
        </w:rPr>
        <w:t>Reglamentación de los bienes de uso público</w:t>
      </w:r>
    </w:p>
    <w:p w:rsidR="00000000" w:rsidRDefault="00722160" w:rsidP="00722160">
      <w:pPr>
        <w:pStyle w:val="Textoindependiente"/>
        <w:numPr>
          <w:ilvl w:val="0"/>
          <w:numId w:val="31"/>
        </w:numPr>
        <w:spacing w:line="228" w:lineRule="auto"/>
        <w:rPr>
          <w:rFonts w:ascii="Arial Narrow" w:hAnsi="Arial Narrow"/>
          <w:sz w:val="20"/>
        </w:rPr>
      </w:pPr>
      <w:r>
        <w:rPr>
          <w:rFonts w:ascii="Arial Narrow" w:hAnsi="Arial Narrow"/>
          <w:sz w:val="20"/>
        </w:rPr>
        <w:lastRenderedPageBreak/>
        <w:t>Integración urbano – rural mediante obras básicas y de infraestructura.</w:t>
      </w:r>
    </w:p>
    <w:p w:rsidR="00000000" w:rsidRDefault="00722160" w:rsidP="00722160">
      <w:pPr>
        <w:pStyle w:val="Textoindependiente"/>
        <w:numPr>
          <w:ilvl w:val="0"/>
          <w:numId w:val="31"/>
        </w:numPr>
        <w:spacing w:line="228" w:lineRule="auto"/>
        <w:rPr>
          <w:sz w:val="20"/>
        </w:rPr>
      </w:pPr>
      <w:r>
        <w:rPr>
          <w:rFonts w:ascii="Arial Narrow" w:hAnsi="Arial Narrow"/>
          <w:sz w:val="20"/>
        </w:rPr>
        <w:t>Gestión interadministrativa para desarrollar proyectos de infraestructura b</w:t>
      </w:r>
      <w:r>
        <w:rPr>
          <w:rFonts w:ascii="Arial Narrow" w:hAnsi="Arial Narrow"/>
          <w:sz w:val="20"/>
        </w:rPr>
        <w:t>ásica regional</w:t>
      </w:r>
    </w:p>
    <w:p w:rsidR="00000000" w:rsidRDefault="00722160">
      <w:pPr>
        <w:rPr>
          <w:rFonts w:ascii="Arial Narrow" w:hAnsi="Arial Narrow"/>
          <w:sz w:val="20"/>
        </w:rPr>
      </w:pPr>
    </w:p>
    <w:p w:rsidR="00000000" w:rsidRDefault="00722160">
      <w:pPr>
        <w:rPr>
          <w:rFonts w:ascii="Arial Narrow" w:hAnsi="Arial Narrow"/>
          <w:sz w:val="20"/>
        </w:rPr>
      </w:pPr>
    </w:p>
    <w:p w:rsidR="00000000" w:rsidRDefault="00722160">
      <w:pPr>
        <w:pStyle w:val="Ttulo2"/>
        <w:jc w:val="left"/>
        <w:rPr>
          <w:rFonts w:ascii="Arial Narrow" w:hAnsi="Arial Narrow"/>
          <w:i/>
          <w:iCs/>
          <w:sz w:val="20"/>
        </w:rPr>
        <w:sectPr w:rsidR="00000000">
          <w:type w:val="continuous"/>
          <w:pgSz w:w="12242" w:h="15842" w:code="1"/>
          <w:pgMar w:top="1701" w:right="1701" w:bottom="1701" w:left="1701" w:header="709" w:footer="1363" w:gutter="0"/>
          <w:cols w:num="2" w:space="709"/>
          <w:titlePg/>
          <w:docGrid w:linePitch="360"/>
        </w:sectPr>
      </w:pPr>
    </w:p>
    <w:p w:rsidR="00000000" w:rsidRDefault="00722160">
      <w:pPr>
        <w:pStyle w:val="Ttulo2"/>
        <w:rPr>
          <w:rFonts w:ascii="CountryBlueprint" w:hAnsi="CountryBlueprint"/>
        </w:rPr>
      </w:pPr>
    </w:p>
    <w:p w:rsidR="00000000" w:rsidRDefault="00722160">
      <w:pPr>
        <w:pStyle w:val="Ttulo2"/>
        <w:rPr>
          <w:rFonts w:ascii="Times New Roman" w:hAnsi="Times New Roman"/>
        </w:rPr>
      </w:pPr>
      <w:r>
        <w:rPr>
          <w:rFonts w:ascii="CountryBlueprint" w:hAnsi="CountryBlueprint"/>
        </w:rPr>
        <w:t></w:t>
      </w:r>
      <w:r>
        <w:rPr>
          <w:rFonts w:ascii="CountryBlueprint" w:hAnsi="CountryBlueprint"/>
        </w:rPr>
        <w:t></w:t>
      </w:r>
      <w:r>
        <w:rPr>
          <w:rFonts w:ascii="CountryBlueprint" w:hAnsi="CountryBlueprint"/>
        </w:rPr>
        <w:t></w:t>
      </w:r>
      <w:r>
        <w:rPr>
          <w:rFonts w:ascii="CountryBlueprint" w:hAnsi="CountryBlueprint"/>
        </w:rPr>
        <w:t></w:t>
      </w:r>
      <w:r>
        <w:rPr>
          <w:rFonts w:ascii="Times New Roman" w:hAnsi="Times New Roman"/>
        </w:rPr>
        <w:t>SUBSISTEMA  FISICO-BIOTICO</w:t>
      </w:r>
    </w:p>
    <w:p w:rsidR="00000000" w:rsidRDefault="00722160">
      <w:pPr>
        <w:rPr>
          <w:rFonts w:ascii="Arial Narrow" w:hAnsi="Arial Narrow"/>
          <w:sz w:val="20"/>
        </w:rPr>
      </w:pPr>
    </w:p>
    <w:p w:rsidR="00000000" w:rsidRDefault="00722160">
      <w:pPr>
        <w:rPr>
          <w:rFonts w:ascii="Arial Narrow" w:hAnsi="Arial Narrow"/>
          <w:sz w:val="20"/>
        </w:rPr>
        <w:sectPr w:rsidR="00000000">
          <w:type w:val="continuous"/>
          <w:pgSz w:w="12242" w:h="15842" w:code="1"/>
          <w:pgMar w:top="1701" w:right="1701" w:bottom="1701" w:left="1701" w:header="709" w:footer="1363" w:gutter="0"/>
          <w:cols w:space="709"/>
          <w:docGrid w:linePitch="360"/>
        </w:sectPr>
      </w:pPr>
    </w:p>
    <w:p w:rsidR="00000000" w:rsidRDefault="00722160">
      <w:pPr>
        <w:widowControl w:val="0"/>
        <w:jc w:val="both"/>
        <w:rPr>
          <w:rFonts w:ascii="Arial Narrow" w:hAnsi="Arial Narrow" w:cs="Arial"/>
          <w:b/>
          <w:sz w:val="20"/>
        </w:rPr>
      </w:pPr>
      <w:r>
        <w:rPr>
          <w:rFonts w:ascii="Arial Narrow" w:hAnsi="Arial Narrow" w:cs="Arial"/>
          <w:b/>
          <w:sz w:val="20"/>
        </w:rPr>
        <w:lastRenderedPageBreak/>
        <w:t>1.1.</w:t>
      </w:r>
      <w:r>
        <w:rPr>
          <w:rFonts w:ascii="Arial Narrow" w:hAnsi="Arial Narrow" w:cs="Arial"/>
          <w:b/>
          <w:sz w:val="20"/>
        </w:rPr>
        <w:tab/>
        <w:t xml:space="preserve"> DESCRIPCION DEL PAISAJE</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cs="Arial"/>
          <w:sz w:val="20"/>
        </w:rPr>
      </w:pPr>
      <w:r>
        <w:rPr>
          <w:rFonts w:ascii="Arial Narrow" w:hAnsi="Arial Narrow" w:cs="Arial"/>
          <w:noProof/>
          <w:sz w:val="20"/>
        </w:rPr>
        <w:pict>
          <v:shape id="_x0000_s2056" type="#_x0000_t202" style="position:absolute;left:0;text-align:left;margin-left:0;margin-top:3.1pt;width:125.45pt;height:128pt;z-index:251648000" stroked="f">
            <v:textbox>
              <w:txbxContent>
                <w:p w:rsidR="00000000" w:rsidRDefault="00722160">
                  <w:r>
                    <w:object w:dxaOrig="2221" w:dyaOrig="2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20.75pt" o:ole="">
                        <v:imagedata r:id="rId15" o:title="" grayscale="t" bilevel="t"/>
                      </v:shape>
                      <o:OLEObject Type="Embed" ProgID="Word.Picture.8" ShapeID="_x0000_i1025" DrawAspect="Content" ObjectID="_1413893287" r:id="rId16"/>
                    </w:object>
                  </w:r>
                </w:p>
              </w:txbxContent>
            </v:textbox>
            <w10:wrap type="square"/>
          </v:shape>
        </w:pict>
      </w:r>
      <w:r>
        <w:rPr>
          <w:rFonts w:ascii="Arial Narrow" w:hAnsi="Arial Narrow" w:cs="Arial"/>
          <w:sz w:val="20"/>
        </w:rPr>
        <w:t>El Municipio de Potosí presenta un panorama de montaña, localizado sobre la Cordillera Oriental, donde se encuentran los principales accidentes orográficos como son el Páramo de Palacio, el C</w:t>
      </w:r>
      <w:r>
        <w:rPr>
          <w:rFonts w:ascii="Arial Narrow" w:hAnsi="Arial Narrow" w:cs="Arial"/>
          <w:sz w:val="20"/>
        </w:rPr>
        <w:t>erro Gordo y el Cerro de San Francisco.</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cs="Arial"/>
          <w:sz w:val="20"/>
        </w:rPr>
      </w:pPr>
      <w:r>
        <w:rPr>
          <w:rFonts w:ascii="Arial Narrow" w:hAnsi="Arial Narrow" w:cs="Arial"/>
          <w:sz w:val="20"/>
        </w:rPr>
        <w:t>Presenta un piso térmico frió  con una extensión de 221 kilómetros cuadrados, como también una zona de páramo con una extensión de 176 kilómetros cuadrados.</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cs="Arial"/>
          <w:sz w:val="20"/>
        </w:rPr>
      </w:pPr>
      <w:r>
        <w:rPr>
          <w:rFonts w:ascii="Arial Narrow" w:hAnsi="Arial Narrow" w:cs="Arial"/>
          <w:sz w:val="20"/>
        </w:rPr>
        <w:t>Las zonas de vida están dividas así:</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cs="Arial"/>
          <w:sz w:val="20"/>
        </w:rPr>
      </w:pPr>
      <w:r>
        <w:rPr>
          <w:rFonts w:ascii="Arial Narrow" w:hAnsi="Arial Narrow" w:cs="Arial"/>
          <w:sz w:val="20"/>
        </w:rPr>
        <w:t>Bosque húmedo premo</w:t>
      </w:r>
      <w:r>
        <w:rPr>
          <w:rFonts w:ascii="Arial Narrow" w:hAnsi="Arial Narrow" w:cs="Arial"/>
          <w:sz w:val="20"/>
        </w:rPr>
        <w:t>ntano</w:t>
      </w:r>
      <w:r>
        <w:rPr>
          <w:rFonts w:ascii="Arial Narrow" w:hAnsi="Arial Narrow" w:cs="Arial"/>
          <w:sz w:val="20"/>
        </w:rPr>
        <w:tab/>
        <w:t>Bhp:</w:t>
      </w:r>
    </w:p>
    <w:p w:rsidR="00000000" w:rsidRDefault="00722160">
      <w:pPr>
        <w:widowControl w:val="0"/>
        <w:jc w:val="both"/>
        <w:rPr>
          <w:rFonts w:ascii="Arial Narrow" w:hAnsi="Arial Narrow" w:cs="Arial"/>
          <w:sz w:val="20"/>
        </w:rPr>
      </w:pPr>
      <w:r>
        <w:rPr>
          <w:rFonts w:ascii="Arial Narrow" w:hAnsi="Arial Narrow" w:cs="Arial"/>
          <w:sz w:val="20"/>
        </w:rPr>
        <w:t>15 Km.2</w:t>
      </w:r>
      <w:r>
        <w:rPr>
          <w:rFonts w:ascii="Arial Narrow" w:hAnsi="Arial Narrow" w:cs="Arial"/>
          <w:sz w:val="20"/>
        </w:rPr>
        <w:tab/>
        <w:t xml:space="preserve">   3,83%  del Territorio.</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cs="Arial"/>
          <w:sz w:val="20"/>
        </w:rPr>
      </w:pPr>
      <w:r>
        <w:rPr>
          <w:rFonts w:ascii="Arial Narrow" w:hAnsi="Arial Narrow" w:cs="Arial"/>
          <w:sz w:val="20"/>
        </w:rPr>
        <w:t>Bosque húmedo montano bajo Bh-MB</w:t>
      </w:r>
      <w:r>
        <w:rPr>
          <w:rFonts w:ascii="Arial Narrow" w:hAnsi="Arial Narrow" w:cs="Arial"/>
          <w:sz w:val="20"/>
        </w:rPr>
        <w:tab/>
        <w:t>:</w:t>
      </w:r>
    </w:p>
    <w:p w:rsidR="00000000" w:rsidRDefault="00722160">
      <w:pPr>
        <w:widowControl w:val="0"/>
        <w:jc w:val="both"/>
        <w:rPr>
          <w:rFonts w:ascii="Arial Narrow" w:hAnsi="Arial Narrow" w:cs="Arial"/>
          <w:sz w:val="20"/>
        </w:rPr>
      </w:pPr>
      <w:r>
        <w:rPr>
          <w:rFonts w:ascii="Arial Narrow" w:hAnsi="Arial Narrow" w:cs="Arial"/>
          <w:sz w:val="20"/>
        </w:rPr>
        <w:t>235 Km2.</w:t>
      </w:r>
      <w:r>
        <w:rPr>
          <w:rFonts w:ascii="Arial Narrow" w:hAnsi="Arial Narrow" w:cs="Arial"/>
          <w:sz w:val="20"/>
        </w:rPr>
        <w:tab/>
        <w:t xml:space="preserve">   59,95%  del Territorio.</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cs="Arial"/>
          <w:sz w:val="20"/>
        </w:rPr>
      </w:pPr>
      <w:r>
        <w:rPr>
          <w:rFonts w:ascii="Arial Narrow" w:hAnsi="Arial Narrow" w:cs="Arial"/>
          <w:sz w:val="20"/>
        </w:rPr>
        <w:t>Bosque Muy Húmedo montano Bmh-M:</w:t>
      </w:r>
    </w:p>
    <w:p w:rsidR="00000000" w:rsidRDefault="00722160">
      <w:pPr>
        <w:widowControl w:val="0"/>
        <w:jc w:val="both"/>
        <w:rPr>
          <w:rFonts w:ascii="Arial Narrow" w:hAnsi="Arial Narrow" w:cs="Arial"/>
          <w:sz w:val="20"/>
        </w:rPr>
      </w:pPr>
      <w:r>
        <w:rPr>
          <w:rFonts w:ascii="Arial Narrow" w:hAnsi="Arial Narrow" w:cs="Arial"/>
          <w:sz w:val="20"/>
        </w:rPr>
        <w:t>102 Km2.   26,02%   del Territorio</w:t>
      </w:r>
    </w:p>
    <w:p w:rsidR="00000000" w:rsidRDefault="00722160">
      <w:pPr>
        <w:widowControl w:val="0"/>
        <w:jc w:val="both"/>
        <w:rPr>
          <w:rFonts w:ascii="Arial Narrow" w:hAnsi="Arial Narrow" w:cs="Arial"/>
          <w:sz w:val="20"/>
        </w:rPr>
      </w:pPr>
      <w:r>
        <w:rPr>
          <w:rFonts w:ascii="Arial Narrow" w:hAnsi="Arial Narrow" w:cs="Arial"/>
          <w:sz w:val="20"/>
        </w:rPr>
        <w:t xml:space="preserve">   </w:t>
      </w:r>
    </w:p>
    <w:p w:rsidR="00000000" w:rsidRDefault="00722160">
      <w:pPr>
        <w:widowControl w:val="0"/>
        <w:jc w:val="both"/>
        <w:rPr>
          <w:rFonts w:ascii="Arial Narrow" w:hAnsi="Arial Narrow" w:cs="Arial"/>
          <w:sz w:val="20"/>
        </w:rPr>
      </w:pPr>
      <w:r>
        <w:rPr>
          <w:rFonts w:ascii="Arial Narrow" w:hAnsi="Arial Narrow" w:cs="Arial"/>
          <w:sz w:val="20"/>
        </w:rPr>
        <w:t>Páramo Montano P-M:</w:t>
      </w:r>
    </w:p>
    <w:p w:rsidR="00000000" w:rsidRDefault="00722160">
      <w:pPr>
        <w:widowControl w:val="0"/>
        <w:jc w:val="both"/>
        <w:rPr>
          <w:rFonts w:ascii="Arial Narrow" w:hAnsi="Arial Narrow" w:cs="Arial"/>
          <w:sz w:val="20"/>
        </w:rPr>
      </w:pPr>
      <w:r>
        <w:rPr>
          <w:rFonts w:ascii="Arial Narrow" w:hAnsi="Arial Narrow" w:cs="Arial"/>
          <w:sz w:val="20"/>
        </w:rPr>
        <w:t>40 Km2.</w:t>
      </w:r>
      <w:r>
        <w:rPr>
          <w:rFonts w:ascii="Arial Narrow" w:hAnsi="Arial Narrow" w:cs="Arial"/>
          <w:sz w:val="20"/>
        </w:rPr>
        <w:tab/>
        <w:t xml:space="preserve">10,20%   del Territorio. </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cs="Arial"/>
          <w:sz w:val="20"/>
        </w:rPr>
      </w:pPr>
      <w:r>
        <w:rPr>
          <w:rFonts w:ascii="Arial Narrow" w:hAnsi="Arial Narrow" w:cs="Arial"/>
          <w:sz w:val="20"/>
        </w:rPr>
        <w:t>Ver Mapa N°</w:t>
      </w:r>
      <w:r>
        <w:rPr>
          <w:rFonts w:ascii="Arial Narrow" w:hAnsi="Arial Narrow" w:cs="Arial"/>
          <w:sz w:val="20"/>
        </w:rPr>
        <w:t xml:space="preserve"> 4: Zonas de Vida.</w:t>
      </w:r>
    </w:p>
    <w:p w:rsidR="00000000" w:rsidRDefault="00722160">
      <w:pPr>
        <w:widowControl w:val="0"/>
        <w:jc w:val="both"/>
        <w:rPr>
          <w:rFonts w:ascii="Arial Narrow" w:hAnsi="Arial Narrow" w:cs="Arial"/>
          <w:sz w:val="20"/>
        </w:rPr>
      </w:pPr>
    </w:p>
    <w:p w:rsidR="00000000" w:rsidRDefault="00722160">
      <w:pPr>
        <w:widowControl w:val="0"/>
        <w:jc w:val="both"/>
        <w:rPr>
          <w:rFonts w:ascii="Arial Narrow" w:hAnsi="Arial Narrow"/>
          <w:b/>
          <w:sz w:val="20"/>
        </w:rPr>
      </w:pPr>
      <w:r>
        <w:rPr>
          <w:rFonts w:ascii="Arial Narrow" w:hAnsi="Arial Narrow"/>
          <w:b/>
          <w:sz w:val="20"/>
        </w:rPr>
        <w:t>1.2.  HIDROGRAFIA</w:t>
      </w:r>
    </w:p>
    <w:p w:rsidR="00000000" w:rsidRDefault="00722160">
      <w:pPr>
        <w:jc w:val="both"/>
        <w:rPr>
          <w:rFonts w:ascii="Arial Narrow" w:hAnsi="Arial Narrow"/>
          <w:sz w:val="20"/>
        </w:rPr>
      </w:pPr>
    </w:p>
    <w:p w:rsidR="00000000" w:rsidRDefault="00722160">
      <w:pPr>
        <w:pStyle w:val="Textoindependiente2"/>
        <w:rPr>
          <w:rFonts w:ascii="Arial Narrow" w:hAnsi="Arial Narrow"/>
          <w:sz w:val="20"/>
        </w:rPr>
      </w:pPr>
      <w:r>
        <w:rPr>
          <w:rFonts w:ascii="Arial Narrow" w:hAnsi="Arial Narrow"/>
          <w:sz w:val="20"/>
        </w:rPr>
        <w:t>El agua se constituye en uno de los elementos básicos y abundantes de la naturaleza, es el agente más importante del modelado de la superficie, a  través de su fluir permanente constituye montes y cañones, labra cuenc</w:t>
      </w:r>
      <w:r>
        <w:rPr>
          <w:rFonts w:ascii="Arial Narrow" w:hAnsi="Arial Narrow"/>
          <w:sz w:val="20"/>
        </w:rPr>
        <w:t xml:space="preserve">as y valles, deposita elementos y nutrientes.  El Municipio de Potosí posee un abundante recurso hídrico debido a unas altas precipitaciones y humedad </w:t>
      </w:r>
      <w:r>
        <w:rPr>
          <w:rFonts w:ascii="Arial Narrow" w:hAnsi="Arial Narrow"/>
          <w:sz w:val="20"/>
        </w:rPr>
        <w:lastRenderedPageBreak/>
        <w:t>relativa.  El subsuelo permanece empapado, por lo tanto en las partes altas de la montañas hay bastante a</w:t>
      </w:r>
      <w:r>
        <w:rPr>
          <w:rFonts w:ascii="Arial Narrow" w:hAnsi="Arial Narrow"/>
          <w:sz w:val="20"/>
        </w:rPr>
        <w:t>gua circulando en la estructura biótica de las plantas inferiores que se encuentran por debajo del bosque: musgos, líquenes, helechos, y una gran cantidad de plantas con una micromasa foliar, más los brazos de los árboles que caen se constituyen en esponja</w:t>
      </w:r>
      <w:r>
        <w:rPr>
          <w:rFonts w:ascii="Arial Narrow" w:hAnsi="Arial Narrow"/>
          <w:sz w:val="20"/>
        </w:rPr>
        <w:t xml:space="preserve"> para retener el agua y convertirse en humus.  Estos organismos se convierten en reguladores del agua de los ríos, quebradas y riachuelos.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El potencial de agua del Municipio de Potosí está representado por  ríos que forman una gran red natural de drenaj</w:t>
      </w:r>
      <w:r>
        <w:rPr>
          <w:rFonts w:ascii="Arial Narrow" w:hAnsi="Arial Narrow"/>
          <w:sz w:val="20"/>
        </w:rPr>
        <w:t>e que lleva sus aguas a través del Río Guáitara hasta el Océano Pacífico, utilizando como conducto más adelante el Río Patía. Además por el Río Afiladores las aguas llegan a Los Alisos, pasan al Río Sucio , de este al Guamues, luego al Río Putumayo y de es</w:t>
      </w:r>
      <w:r>
        <w:rPr>
          <w:rFonts w:ascii="Arial Narrow" w:hAnsi="Arial Narrow"/>
          <w:sz w:val="20"/>
        </w:rPr>
        <w:t>te al Amazonas que conduce las aguas hasta el Océano Atlántico. Las corrientes forman cuatro cuencas hidrográficas, a saber:  Cuenca Alta del Río Guáitara, Sub-cuenca del Río Chiguacos, Sub-cuenca del Río San Francisco y Sub-cuenca del Río  Afiladores.  Ve</w:t>
      </w:r>
      <w:r>
        <w:rPr>
          <w:rFonts w:ascii="Arial Narrow" w:hAnsi="Arial Narrow"/>
          <w:sz w:val="20"/>
        </w:rPr>
        <w:t xml:space="preserve">r Mapa N° 3: Hidrológico.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1.3  CLIMA LOCAL</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El microclima que se origina en las pendientes, disposición final de las planicies vertientes y la circulación de los vientos locales secantes, produce el efecto de abrigo en algunas de las laderas y pie de mon</w:t>
      </w:r>
      <w:r>
        <w:rPr>
          <w:rFonts w:ascii="Arial Narrow" w:hAnsi="Arial Narrow"/>
          <w:sz w:val="20"/>
        </w:rPr>
        <w:t>te del Municipio de Potosí para lo cual se hace necesario detallar las condiciones meteorológicas de la región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el Municipio de Potosí se presenta una serie de factores climáticos que determinan el desarrollo de especies animales y vegetales.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Entre los</w:t>
      </w:r>
      <w:r>
        <w:rPr>
          <w:rFonts w:ascii="Arial Narrow" w:hAnsi="Arial Narrow"/>
          <w:sz w:val="20"/>
        </w:rPr>
        <w:t xml:space="preserve"> factores climáticos se tiene:  Precipitación, humedad relativa, brillo solar, vientos y la evapotranspiración.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Para el análisis de climatología se toma como referencia las estaciones hidrometereológicas más cercanas al Municipio de Potosí, como son;  San</w:t>
      </w:r>
      <w:r>
        <w:rPr>
          <w:rFonts w:ascii="Arial Narrow" w:hAnsi="Arial Narrow"/>
          <w:sz w:val="20"/>
        </w:rPr>
        <w:t xml:space="preserve"> Luis, </w:t>
      </w:r>
      <w:r>
        <w:rPr>
          <w:rFonts w:ascii="Arial Narrow" w:hAnsi="Arial Narrow"/>
          <w:sz w:val="20"/>
        </w:rPr>
        <w:lastRenderedPageBreak/>
        <w:t>Puerres y Santa Rosa, ubicadas en los municipios de Ipiales, Puerres y Potosí respectivamente,  que toman como base hidrológica la corriente del Río Guáitara.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Los diferentes datos estadísticos se los calcula en base a la información suministrada po</w:t>
      </w:r>
      <w:r>
        <w:rPr>
          <w:rFonts w:ascii="Arial Narrow" w:hAnsi="Arial Narrow"/>
          <w:sz w:val="20"/>
        </w:rPr>
        <w:t>r el IDEAM.</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Las estaciones que toman como referencia son:  Puerres y Santa Rosa,  de tipo PM (Pluviométrico) y  San Luis en el Municipio de Ipiales de tipo SP.</w:t>
      </w:r>
    </w:p>
    <w:p w:rsidR="00000000" w:rsidRDefault="00722160">
      <w:pPr>
        <w:jc w:val="both"/>
        <w:rPr>
          <w:rFonts w:ascii="Arial Narrow" w:hAnsi="Arial Narrow"/>
          <w:sz w:val="20"/>
        </w:rPr>
      </w:pPr>
      <w:r>
        <w:rPr>
          <w:rFonts w:ascii="Arial Narrow" w:hAnsi="Arial Narrow"/>
          <w:sz w:val="20"/>
        </w:rPr>
        <w:t>Datos básicos de las estaciones de referencia: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Municipio:</w:t>
      </w:r>
      <w:r>
        <w:rPr>
          <w:rFonts w:ascii="Arial Narrow" w:hAnsi="Arial Narrow"/>
          <w:sz w:val="20"/>
        </w:rPr>
        <w:tab/>
      </w:r>
      <w:r>
        <w:rPr>
          <w:rFonts w:ascii="Arial Narrow" w:hAnsi="Arial Narrow"/>
          <w:sz w:val="20"/>
        </w:rPr>
        <w:tab/>
        <w:t>Puerres</w:t>
      </w:r>
    </w:p>
    <w:p w:rsidR="00000000" w:rsidRDefault="00722160">
      <w:pPr>
        <w:jc w:val="both"/>
        <w:rPr>
          <w:rFonts w:ascii="Arial Narrow" w:hAnsi="Arial Narrow"/>
          <w:sz w:val="20"/>
        </w:rPr>
      </w:pPr>
      <w:r>
        <w:rPr>
          <w:rFonts w:ascii="Arial Narrow" w:hAnsi="Arial Narrow"/>
          <w:sz w:val="20"/>
        </w:rPr>
        <w:t xml:space="preserve">Estación:       </w:t>
      </w:r>
      <w:r>
        <w:rPr>
          <w:rFonts w:ascii="Arial Narrow" w:hAnsi="Arial Narrow"/>
          <w:sz w:val="20"/>
        </w:rPr>
        <w:tab/>
      </w:r>
      <w:r>
        <w:rPr>
          <w:rFonts w:ascii="Arial Narrow" w:hAnsi="Arial Narrow"/>
          <w:sz w:val="20"/>
        </w:rPr>
        <w:tab/>
        <w:t>Puerres</w:t>
      </w:r>
    </w:p>
    <w:p w:rsidR="00000000" w:rsidRDefault="00722160">
      <w:pPr>
        <w:jc w:val="both"/>
        <w:rPr>
          <w:rFonts w:ascii="Arial Narrow" w:hAnsi="Arial Narrow"/>
          <w:sz w:val="20"/>
        </w:rPr>
      </w:pPr>
      <w:r>
        <w:rPr>
          <w:rFonts w:ascii="Arial Narrow" w:hAnsi="Arial Narrow"/>
          <w:sz w:val="20"/>
        </w:rPr>
        <w:t>L</w:t>
      </w:r>
      <w:r>
        <w:rPr>
          <w:rFonts w:ascii="Arial Narrow" w:hAnsi="Arial Narrow"/>
          <w:sz w:val="20"/>
        </w:rPr>
        <w:t xml:space="preserve">atitud:          </w:t>
      </w:r>
      <w:r>
        <w:rPr>
          <w:rFonts w:ascii="Arial Narrow" w:hAnsi="Arial Narrow"/>
          <w:sz w:val="20"/>
        </w:rPr>
        <w:tab/>
      </w:r>
      <w:r>
        <w:rPr>
          <w:rFonts w:ascii="Arial Narrow" w:hAnsi="Arial Narrow"/>
          <w:sz w:val="20"/>
        </w:rPr>
        <w:tab/>
        <w:t>0052 N</w:t>
      </w:r>
    </w:p>
    <w:p w:rsidR="00000000" w:rsidRDefault="00722160">
      <w:pPr>
        <w:jc w:val="both"/>
        <w:rPr>
          <w:rFonts w:ascii="Arial Narrow" w:hAnsi="Arial Narrow"/>
          <w:sz w:val="20"/>
        </w:rPr>
      </w:pPr>
      <w:r>
        <w:rPr>
          <w:rFonts w:ascii="Arial Narrow" w:hAnsi="Arial Narrow"/>
          <w:sz w:val="20"/>
        </w:rPr>
        <w:t xml:space="preserve">Longitud :      </w:t>
      </w:r>
      <w:r>
        <w:rPr>
          <w:rFonts w:ascii="Arial Narrow" w:hAnsi="Arial Narrow"/>
          <w:sz w:val="20"/>
        </w:rPr>
        <w:tab/>
      </w:r>
      <w:r>
        <w:rPr>
          <w:rFonts w:ascii="Arial Narrow" w:hAnsi="Arial Narrow"/>
          <w:sz w:val="20"/>
        </w:rPr>
        <w:tab/>
        <w:t>7730 W</w:t>
      </w:r>
    </w:p>
    <w:p w:rsidR="00000000" w:rsidRDefault="00722160">
      <w:pPr>
        <w:jc w:val="both"/>
        <w:rPr>
          <w:rFonts w:ascii="Arial Narrow" w:hAnsi="Arial Narrow"/>
          <w:sz w:val="20"/>
        </w:rPr>
      </w:pPr>
      <w:r>
        <w:rPr>
          <w:rFonts w:ascii="Arial Narrow" w:hAnsi="Arial Narrow"/>
          <w:sz w:val="20"/>
        </w:rPr>
        <w:t xml:space="preserve">Elevación :   </w:t>
      </w:r>
      <w:r>
        <w:rPr>
          <w:rFonts w:ascii="Arial Narrow" w:hAnsi="Arial Narrow"/>
          <w:sz w:val="20"/>
        </w:rPr>
        <w:tab/>
      </w:r>
      <w:r>
        <w:rPr>
          <w:rFonts w:ascii="Arial Narrow" w:hAnsi="Arial Narrow"/>
          <w:sz w:val="20"/>
        </w:rPr>
        <w:tab/>
        <w:t>2817 m.s.n.m.</w:t>
      </w:r>
    </w:p>
    <w:p w:rsidR="00000000" w:rsidRDefault="00722160">
      <w:pPr>
        <w:jc w:val="both"/>
        <w:rPr>
          <w:rFonts w:ascii="Arial Narrow" w:hAnsi="Arial Narrow"/>
          <w:sz w:val="20"/>
        </w:rPr>
      </w:pPr>
      <w:r>
        <w:rPr>
          <w:rFonts w:ascii="Arial Narrow" w:hAnsi="Arial Narrow"/>
          <w:sz w:val="20"/>
        </w:rPr>
        <w:t xml:space="preserve">Tipo de Estación :  </w:t>
      </w:r>
      <w:r>
        <w:rPr>
          <w:rFonts w:ascii="Arial Narrow" w:hAnsi="Arial Narrow"/>
          <w:sz w:val="20"/>
        </w:rPr>
        <w:tab/>
      </w:r>
      <w:r>
        <w:rPr>
          <w:rFonts w:ascii="Arial Narrow" w:hAnsi="Arial Narrow"/>
          <w:sz w:val="20"/>
        </w:rPr>
        <w:tab/>
        <w:t>PM</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Municipio:      </w:t>
      </w:r>
      <w:r>
        <w:rPr>
          <w:rFonts w:ascii="Arial Narrow" w:hAnsi="Arial Narrow"/>
          <w:sz w:val="20"/>
        </w:rPr>
        <w:tab/>
      </w:r>
      <w:r>
        <w:rPr>
          <w:rFonts w:ascii="Arial Narrow" w:hAnsi="Arial Narrow"/>
          <w:sz w:val="20"/>
        </w:rPr>
        <w:tab/>
        <w:t>Potosí</w:t>
      </w:r>
    </w:p>
    <w:p w:rsidR="00000000" w:rsidRDefault="00722160">
      <w:pPr>
        <w:jc w:val="both"/>
        <w:rPr>
          <w:rFonts w:ascii="Arial Narrow" w:hAnsi="Arial Narrow"/>
          <w:sz w:val="20"/>
        </w:rPr>
      </w:pPr>
      <w:r>
        <w:rPr>
          <w:rFonts w:ascii="Arial Narrow" w:hAnsi="Arial Narrow"/>
          <w:sz w:val="20"/>
        </w:rPr>
        <w:lastRenderedPageBreak/>
        <w:t xml:space="preserve">Estación:       </w:t>
      </w:r>
      <w:r>
        <w:rPr>
          <w:rFonts w:ascii="Arial Narrow" w:hAnsi="Arial Narrow"/>
          <w:sz w:val="20"/>
        </w:rPr>
        <w:tab/>
      </w:r>
      <w:r>
        <w:rPr>
          <w:rFonts w:ascii="Arial Narrow" w:hAnsi="Arial Narrow"/>
          <w:sz w:val="20"/>
        </w:rPr>
        <w:tab/>
        <w:t>Santa Rosa</w:t>
      </w:r>
    </w:p>
    <w:p w:rsidR="00000000" w:rsidRDefault="00722160">
      <w:pPr>
        <w:jc w:val="both"/>
        <w:rPr>
          <w:rFonts w:ascii="Arial Narrow" w:hAnsi="Arial Narrow"/>
          <w:sz w:val="20"/>
        </w:rPr>
      </w:pPr>
      <w:r>
        <w:rPr>
          <w:rFonts w:ascii="Arial Narrow" w:hAnsi="Arial Narrow"/>
          <w:sz w:val="20"/>
        </w:rPr>
        <w:t xml:space="preserve">Latitud:          </w:t>
      </w:r>
      <w:r>
        <w:rPr>
          <w:rFonts w:ascii="Arial Narrow" w:hAnsi="Arial Narrow"/>
          <w:sz w:val="20"/>
        </w:rPr>
        <w:tab/>
      </w:r>
      <w:r>
        <w:rPr>
          <w:rFonts w:ascii="Arial Narrow" w:hAnsi="Arial Narrow"/>
          <w:sz w:val="20"/>
        </w:rPr>
        <w:tab/>
        <w:t>0048 N</w:t>
      </w:r>
    </w:p>
    <w:p w:rsidR="00000000" w:rsidRDefault="00722160">
      <w:pPr>
        <w:jc w:val="both"/>
        <w:rPr>
          <w:rFonts w:ascii="Arial Narrow" w:hAnsi="Arial Narrow"/>
          <w:sz w:val="20"/>
        </w:rPr>
      </w:pPr>
      <w:r>
        <w:rPr>
          <w:rFonts w:ascii="Arial Narrow" w:hAnsi="Arial Narrow"/>
          <w:sz w:val="20"/>
        </w:rPr>
        <w:t xml:space="preserve">Longitud :      </w:t>
      </w:r>
      <w:r>
        <w:rPr>
          <w:rFonts w:ascii="Arial Narrow" w:hAnsi="Arial Narrow"/>
          <w:sz w:val="20"/>
        </w:rPr>
        <w:tab/>
      </w:r>
      <w:r>
        <w:rPr>
          <w:rFonts w:ascii="Arial Narrow" w:hAnsi="Arial Narrow"/>
          <w:sz w:val="20"/>
        </w:rPr>
        <w:tab/>
        <w:t>7734 W</w:t>
      </w:r>
    </w:p>
    <w:p w:rsidR="00000000" w:rsidRDefault="00722160">
      <w:pPr>
        <w:jc w:val="both"/>
        <w:rPr>
          <w:rFonts w:ascii="Arial Narrow" w:hAnsi="Arial Narrow"/>
          <w:sz w:val="20"/>
        </w:rPr>
      </w:pPr>
      <w:r>
        <w:rPr>
          <w:rFonts w:ascii="Arial Narrow" w:hAnsi="Arial Narrow"/>
          <w:sz w:val="20"/>
        </w:rPr>
        <w:t xml:space="preserve">Elevación :    </w:t>
      </w:r>
      <w:r>
        <w:rPr>
          <w:rFonts w:ascii="Arial Narrow" w:hAnsi="Arial Narrow"/>
          <w:sz w:val="20"/>
        </w:rPr>
        <w:tab/>
      </w:r>
      <w:r>
        <w:rPr>
          <w:rFonts w:ascii="Arial Narrow" w:hAnsi="Arial Narrow"/>
          <w:sz w:val="20"/>
        </w:rPr>
        <w:tab/>
        <w:t>2746 m.s.n.m.</w:t>
      </w:r>
    </w:p>
    <w:p w:rsidR="00000000" w:rsidRDefault="00722160">
      <w:pPr>
        <w:jc w:val="both"/>
        <w:rPr>
          <w:rFonts w:ascii="Arial Narrow" w:hAnsi="Arial Narrow"/>
          <w:sz w:val="20"/>
        </w:rPr>
      </w:pPr>
      <w:r>
        <w:rPr>
          <w:rFonts w:ascii="Arial Narrow" w:hAnsi="Arial Narrow"/>
          <w:sz w:val="20"/>
        </w:rPr>
        <w:t>Tipo de Esta</w:t>
      </w:r>
      <w:r>
        <w:rPr>
          <w:rFonts w:ascii="Arial Narrow" w:hAnsi="Arial Narrow"/>
          <w:sz w:val="20"/>
        </w:rPr>
        <w:t xml:space="preserve">ción :  </w:t>
      </w:r>
      <w:r>
        <w:rPr>
          <w:rFonts w:ascii="Arial Narrow" w:hAnsi="Arial Narrow"/>
          <w:sz w:val="20"/>
        </w:rPr>
        <w:tab/>
      </w:r>
      <w:r>
        <w:rPr>
          <w:rFonts w:ascii="Arial Narrow" w:hAnsi="Arial Narrow"/>
          <w:sz w:val="20"/>
        </w:rPr>
        <w:tab/>
        <w:t>PM</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Municipio:      </w:t>
      </w:r>
      <w:r>
        <w:rPr>
          <w:rFonts w:ascii="Arial Narrow" w:hAnsi="Arial Narrow"/>
          <w:sz w:val="20"/>
        </w:rPr>
        <w:tab/>
      </w:r>
      <w:r>
        <w:rPr>
          <w:rFonts w:ascii="Arial Narrow" w:hAnsi="Arial Narrow"/>
          <w:sz w:val="20"/>
        </w:rPr>
        <w:tab/>
        <w:t>Ipiales</w:t>
      </w:r>
    </w:p>
    <w:p w:rsidR="00000000" w:rsidRDefault="00722160">
      <w:pPr>
        <w:jc w:val="both"/>
        <w:rPr>
          <w:rFonts w:ascii="Arial Narrow" w:hAnsi="Arial Narrow"/>
          <w:sz w:val="20"/>
        </w:rPr>
      </w:pPr>
      <w:r>
        <w:rPr>
          <w:rFonts w:ascii="Arial Narrow" w:hAnsi="Arial Narrow"/>
          <w:sz w:val="20"/>
        </w:rPr>
        <w:t xml:space="preserve">Estación:       </w:t>
      </w:r>
      <w:r>
        <w:rPr>
          <w:rFonts w:ascii="Arial Narrow" w:hAnsi="Arial Narrow"/>
          <w:sz w:val="20"/>
        </w:rPr>
        <w:tab/>
      </w:r>
      <w:r>
        <w:rPr>
          <w:rFonts w:ascii="Arial Narrow" w:hAnsi="Arial Narrow"/>
          <w:sz w:val="20"/>
        </w:rPr>
        <w:tab/>
        <w:t>San Luis</w:t>
      </w:r>
    </w:p>
    <w:p w:rsidR="00000000" w:rsidRDefault="00722160">
      <w:pPr>
        <w:jc w:val="both"/>
        <w:rPr>
          <w:rFonts w:ascii="Arial Narrow" w:hAnsi="Arial Narrow"/>
          <w:sz w:val="20"/>
        </w:rPr>
      </w:pPr>
      <w:r>
        <w:rPr>
          <w:rFonts w:ascii="Arial Narrow" w:hAnsi="Arial Narrow"/>
          <w:sz w:val="20"/>
        </w:rPr>
        <w:t xml:space="preserve">Latitud:          </w:t>
      </w:r>
      <w:r>
        <w:rPr>
          <w:rFonts w:ascii="Arial Narrow" w:hAnsi="Arial Narrow"/>
          <w:sz w:val="20"/>
        </w:rPr>
        <w:tab/>
      </w:r>
      <w:r>
        <w:rPr>
          <w:rFonts w:ascii="Arial Narrow" w:hAnsi="Arial Narrow"/>
          <w:sz w:val="20"/>
        </w:rPr>
        <w:tab/>
        <w:t>0051 N</w:t>
      </w:r>
    </w:p>
    <w:p w:rsidR="00000000" w:rsidRDefault="00722160">
      <w:pPr>
        <w:jc w:val="both"/>
        <w:rPr>
          <w:rFonts w:ascii="Arial Narrow" w:hAnsi="Arial Narrow"/>
          <w:sz w:val="20"/>
        </w:rPr>
      </w:pPr>
      <w:r>
        <w:rPr>
          <w:rFonts w:ascii="Arial Narrow" w:hAnsi="Arial Narrow"/>
          <w:sz w:val="20"/>
        </w:rPr>
        <w:t xml:space="preserve">Longitud :      </w:t>
      </w:r>
      <w:r>
        <w:rPr>
          <w:rFonts w:ascii="Arial Narrow" w:hAnsi="Arial Narrow"/>
          <w:sz w:val="20"/>
        </w:rPr>
        <w:tab/>
      </w:r>
      <w:r>
        <w:rPr>
          <w:rFonts w:ascii="Arial Narrow" w:hAnsi="Arial Narrow"/>
          <w:sz w:val="20"/>
        </w:rPr>
        <w:tab/>
        <w:t>7741 W</w:t>
      </w:r>
    </w:p>
    <w:p w:rsidR="00000000" w:rsidRDefault="00722160">
      <w:pPr>
        <w:jc w:val="both"/>
        <w:rPr>
          <w:rFonts w:ascii="Arial Narrow" w:hAnsi="Arial Narrow"/>
          <w:sz w:val="20"/>
        </w:rPr>
      </w:pPr>
      <w:r>
        <w:rPr>
          <w:rFonts w:ascii="Arial Narrow" w:hAnsi="Arial Narrow"/>
          <w:sz w:val="20"/>
        </w:rPr>
        <w:t xml:space="preserve">Elevación :    </w:t>
      </w:r>
      <w:r>
        <w:rPr>
          <w:rFonts w:ascii="Arial Narrow" w:hAnsi="Arial Narrow"/>
          <w:sz w:val="20"/>
        </w:rPr>
        <w:tab/>
      </w:r>
      <w:r>
        <w:rPr>
          <w:rFonts w:ascii="Arial Narrow" w:hAnsi="Arial Narrow"/>
          <w:sz w:val="20"/>
        </w:rPr>
        <w:tab/>
        <w:t>2961 m.s.n.m.</w:t>
      </w:r>
    </w:p>
    <w:p w:rsidR="00000000" w:rsidRDefault="00722160">
      <w:pPr>
        <w:rPr>
          <w:rFonts w:ascii="Arial Narrow" w:hAnsi="Arial Narrow"/>
          <w:sz w:val="20"/>
        </w:rPr>
      </w:pPr>
      <w:r>
        <w:rPr>
          <w:rFonts w:ascii="Arial Narrow" w:hAnsi="Arial Narrow"/>
          <w:sz w:val="20"/>
        </w:rPr>
        <w:t xml:space="preserve">Tipo de Estación :  </w:t>
      </w:r>
      <w:r>
        <w:rPr>
          <w:rFonts w:ascii="Arial Narrow" w:hAnsi="Arial Narrow"/>
          <w:sz w:val="20"/>
        </w:rPr>
        <w:tab/>
      </w:r>
      <w:r>
        <w:rPr>
          <w:rFonts w:ascii="Arial Narrow" w:hAnsi="Arial Narrow"/>
          <w:sz w:val="20"/>
        </w:rPr>
        <w:tab/>
        <w:t>SP</w:t>
      </w:r>
    </w:p>
    <w:p w:rsidR="00000000" w:rsidRDefault="00722160">
      <w:pPr>
        <w:rPr>
          <w:rFonts w:ascii="Arial Narrow" w:hAnsi="Arial Narrow"/>
          <w:sz w:val="20"/>
        </w:rPr>
      </w:pPr>
    </w:p>
    <w:p w:rsidR="00000000" w:rsidRDefault="00722160">
      <w:pPr>
        <w:jc w:val="both"/>
        <w:rPr>
          <w:rFonts w:ascii="Arial Narrow" w:hAnsi="Arial Narrow"/>
          <w:sz w:val="20"/>
        </w:rPr>
      </w:pPr>
      <w:r>
        <w:rPr>
          <w:rFonts w:ascii="Arial Narrow" w:hAnsi="Arial Narrow"/>
          <w:sz w:val="20"/>
        </w:rPr>
        <w:t>Municipio:</w:t>
      </w:r>
      <w:r>
        <w:rPr>
          <w:rFonts w:ascii="Arial Narrow" w:hAnsi="Arial Narrow"/>
          <w:sz w:val="20"/>
        </w:rPr>
        <w:tab/>
      </w:r>
      <w:r>
        <w:rPr>
          <w:rFonts w:ascii="Arial Narrow" w:hAnsi="Arial Narrow"/>
          <w:sz w:val="20"/>
        </w:rPr>
        <w:tab/>
        <w:t>Puerres</w:t>
      </w:r>
    </w:p>
    <w:p w:rsidR="00000000" w:rsidRDefault="00722160">
      <w:pPr>
        <w:jc w:val="both"/>
        <w:rPr>
          <w:rFonts w:ascii="Arial Narrow" w:hAnsi="Arial Narrow"/>
          <w:sz w:val="20"/>
        </w:rPr>
      </w:pPr>
      <w:r>
        <w:rPr>
          <w:rFonts w:ascii="Arial Narrow" w:hAnsi="Arial Narrow"/>
          <w:sz w:val="20"/>
        </w:rPr>
        <w:t xml:space="preserve">Estación:       </w:t>
      </w:r>
      <w:r>
        <w:rPr>
          <w:rFonts w:ascii="Arial Narrow" w:hAnsi="Arial Narrow"/>
          <w:sz w:val="20"/>
        </w:rPr>
        <w:tab/>
      </w:r>
      <w:r>
        <w:rPr>
          <w:rFonts w:ascii="Arial Narrow" w:hAnsi="Arial Narrow"/>
          <w:sz w:val="20"/>
        </w:rPr>
        <w:tab/>
        <w:t>Monopamba</w:t>
      </w:r>
    </w:p>
    <w:p w:rsidR="00000000" w:rsidRDefault="00722160">
      <w:pPr>
        <w:jc w:val="both"/>
        <w:rPr>
          <w:rFonts w:ascii="Arial Narrow" w:hAnsi="Arial Narrow"/>
          <w:sz w:val="20"/>
        </w:rPr>
      </w:pPr>
      <w:r>
        <w:rPr>
          <w:rFonts w:ascii="Arial Narrow" w:hAnsi="Arial Narrow"/>
          <w:sz w:val="20"/>
        </w:rPr>
        <w:t xml:space="preserve">Latitud:          </w:t>
      </w:r>
      <w:r>
        <w:rPr>
          <w:rFonts w:ascii="Arial Narrow" w:hAnsi="Arial Narrow"/>
          <w:sz w:val="20"/>
        </w:rPr>
        <w:tab/>
      </w:r>
      <w:r>
        <w:rPr>
          <w:rFonts w:ascii="Arial Narrow" w:hAnsi="Arial Narrow"/>
          <w:sz w:val="20"/>
        </w:rPr>
        <w:tab/>
        <w:t>0049N</w:t>
      </w:r>
    </w:p>
    <w:p w:rsidR="00000000" w:rsidRDefault="00722160">
      <w:pPr>
        <w:jc w:val="both"/>
        <w:rPr>
          <w:rFonts w:ascii="Arial Narrow" w:hAnsi="Arial Narrow"/>
          <w:sz w:val="20"/>
        </w:rPr>
      </w:pPr>
      <w:r>
        <w:rPr>
          <w:rFonts w:ascii="Arial Narrow" w:hAnsi="Arial Narrow"/>
          <w:sz w:val="20"/>
        </w:rPr>
        <w:t>Longit</w:t>
      </w:r>
      <w:r>
        <w:rPr>
          <w:rFonts w:ascii="Arial Narrow" w:hAnsi="Arial Narrow"/>
          <w:sz w:val="20"/>
        </w:rPr>
        <w:t xml:space="preserve">ud :      </w:t>
      </w:r>
      <w:r>
        <w:rPr>
          <w:rFonts w:ascii="Arial Narrow" w:hAnsi="Arial Narrow"/>
          <w:sz w:val="20"/>
        </w:rPr>
        <w:tab/>
      </w:r>
      <w:r>
        <w:rPr>
          <w:rFonts w:ascii="Arial Narrow" w:hAnsi="Arial Narrow"/>
          <w:sz w:val="20"/>
        </w:rPr>
        <w:tab/>
        <w:t>7718 W</w:t>
      </w:r>
    </w:p>
    <w:p w:rsidR="00000000" w:rsidRDefault="00722160">
      <w:pPr>
        <w:jc w:val="both"/>
        <w:rPr>
          <w:rFonts w:ascii="Arial Narrow" w:hAnsi="Arial Narrow"/>
          <w:sz w:val="20"/>
        </w:rPr>
      </w:pPr>
      <w:r>
        <w:rPr>
          <w:rFonts w:ascii="Arial Narrow" w:hAnsi="Arial Narrow"/>
          <w:sz w:val="20"/>
        </w:rPr>
        <w:t xml:space="preserve">Elevación :   </w:t>
      </w:r>
      <w:r>
        <w:rPr>
          <w:rFonts w:ascii="Arial Narrow" w:hAnsi="Arial Narrow"/>
          <w:sz w:val="20"/>
        </w:rPr>
        <w:tab/>
      </w:r>
      <w:r>
        <w:rPr>
          <w:rFonts w:ascii="Arial Narrow" w:hAnsi="Arial Narrow"/>
          <w:sz w:val="20"/>
        </w:rPr>
        <w:tab/>
        <w:t>1550 m.s.n.m.</w:t>
      </w:r>
    </w:p>
    <w:p w:rsidR="00000000" w:rsidRDefault="00722160">
      <w:pPr>
        <w:rPr>
          <w:rFonts w:ascii="Arial Narrow" w:hAnsi="Arial Narrow"/>
          <w:sz w:val="20"/>
        </w:rPr>
        <w:sectPr w:rsidR="00000000">
          <w:type w:val="continuous"/>
          <w:pgSz w:w="12242" w:h="15842" w:code="1"/>
          <w:pgMar w:top="1701" w:right="1701" w:bottom="1701" w:left="1701" w:header="709" w:footer="1363" w:gutter="0"/>
          <w:cols w:num="2" w:space="709"/>
          <w:titlePg/>
          <w:docGrid w:linePitch="360"/>
        </w:sectPr>
      </w:pPr>
      <w:r>
        <w:rPr>
          <w:rFonts w:ascii="Arial Narrow" w:hAnsi="Arial Narrow"/>
          <w:sz w:val="20"/>
        </w:rPr>
        <w:t xml:space="preserve">Tipo de Estación :  </w:t>
      </w:r>
      <w:r>
        <w:rPr>
          <w:rFonts w:ascii="Arial Narrow" w:hAnsi="Arial Narrow"/>
          <w:sz w:val="20"/>
        </w:rPr>
        <w:tab/>
      </w:r>
      <w:r>
        <w:rPr>
          <w:rFonts w:ascii="Arial Narrow" w:hAnsi="Arial Narrow"/>
          <w:sz w:val="20"/>
        </w:rPr>
        <w:tab/>
        <w:t>CO</w:t>
      </w:r>
    </w:p>
    <w:p w:rsidR="00000000" w:rsidRDefault="00722160">
      <w:pPr>
        <w:rPr>
          <w:rFonts w:ascii="Arial Narrow" w:hAnsi="Arial Narrow"/>
          <w:sz w:val="20"/>
        </w:rPr>
      </w:pPr>
    </w:p>
    <w:p w:rsidR="00000000" w:rsidRDefault="00722160">
      <w:pPr>
        <w:pStyle w:val="xl25"/>
        <w:pBdr>
          <w:left w:val="none" w:sz="0" w:space="0" w:color="auto"/>
          <w:bottom w:val="none" w:sz="0" w:space="0" w:color="auto"/>
          <w:right w:val="none" w:sz="0" w:space="0" w:color="auto"/>
        </w:pBdr>
        <w:spacing w:before="0" w:beforeAutospacing="0" w:after="0" w:afterAutospacing="0"/>
        <w:rPr>
          <w:rFonts w:ascii="CountryBlueprint" w:eastAsia="Times New Roman" w:hAnsi="CountryBlueprint" w:cs="Times New Roman"/>
          <w:b w:val="0"/>
          <w:bCs w:val="0"/>
          <w:sz w:val="20"/>
        </w:rPr>
      </w:pPr>
      <w:r>
        <w:rPr>
          <w:rFonts w:ascii="CountryBlueprint" w:eastAsia="Times New Roman" w:hAnsi="CountryBlueprint" w:cs="Times New Roman"/>
          <w:b w:val="0"/>
          <w:bCs w:val="0"/>
          <w:sz w:val="20"/>
        </w:rPr>
        <w:t></w:t>
      </w:r>
      <w:r>
        <w:rPr>
          <w:rFonts w:ascii="CountryBlueprint" w:eastAsia="Times New Roman" w:hAnsi="CountryBlueprint" w:cs="Times New Roman"/>
          <w:b w:val="0"/>
          <w:bCs w:val="0"/>
          <w:sz w:val="20"/>
        </w:rPr>
        <w:t></w:t>
      </w:r>
      <w:r>
        <w:rPr>
          <w:rFonts w:ascii="CountryBlueprint" w:eastAsia="Times New Roman" w:hAnsi="CountryBlueprint" w:cs="Times New Roman"/>
          <w:b w:val="0"/>
          <w:bCs w:val="0"/>
          <w:sz w:val="20"/>
        </w:rPr>
        <w:t></w:t>
      </w:r>
      <w:r>
        <w:rPr>
          <w:rFonts w:ascii="CountryBlueprint" w:eastAsia="Times New Roman" w:hAnsi="CountryBlueprint" w:cs="Times New Roman"/>
          <w:b w:val="0"/>
          <w:bCs w:val="0"/>
          <w:sz w:val="20"/>
        </w:rPr>
        <w:t></w:t>
      </w:r>
      <w:r>
        <w:rPr>
          <w:rFonts w:ascii="CountryBlueprint" w:eastAsia="Times New Roman" w:hAnsi="CountryBlueprint" w:cs="Times New Roman"/>
          <w:b w:val="0"/>
          <w:bCs w:val="0"/>
          <w:sz w:val="20"/>
        </w:rPr>
        <w:t></w:t>
      </w:r>
      <w:r>
        <w:rPr>
          <w:rFonts w:ascii="CountryBlueprint" w:eastAsia="Times New Roman" w:hAnsi="CountryBlueprint" w:cs="Times New Roman"/>
          <w:b w:val="0"/>
          <w:bCs w:val="0"/>
          <w:sz w:val="20"/>
        </w:rPr>
        <w:t></w:t>
      </w:r>
      <w:r>
        <w:rPr>
          <w:rFonts w:ascii="CountryBlueprint" w:eastAsia="Times New Roman" w:hAnsi="CountryBlueprint" w:cs="Times New Roman"/>
          <w:b w:val="0"/>
          <w:bCs w:val="0"/>
          <w:sz w:val="20"/>
        </w:rPr>
        <w:t></w:t>
      </w:r>
    </w:p>
    <w:p w:rsidR="00000000" w:rsidRDefault="00722160">
      <w:pPr>
        <w:pStyle w:val="xl25"/>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b w:val="0"/>
          <w:bCs w:val="0"/>
          <w:sz w:val="20"/>
        </w:rPr>
      </w:pPr>
      <w:r>
        <w:rPr>
          <w:rFonts w:ascii="Times New Roman" w:eastAsia="Times New Roman" w:hAnsi="Times New Roman" w:cs="Times New Roman"/>
          <w:b w:val="0"/>
          <w:bCs w:val="0"/>
          <w:sz w:val="20"/>
        </w:rPr>
        <w:t>HIDROMETEREOLOGIA DEL MUNICIPIO DE POTOSÍ</w:t>
      </w:r>
    </w:p>
    <w:p w:rsidR="00000000" w:rsidRDefault="00722160">
      <w:pPr>
        <w:pStyle w:val="xl25"/>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b w:val="0"/>
          <w:bCs w:val="0"/>
          <w:sz w:val="20"/>
        </w:rPr>
      </w:pPr>
      <w:r>
        <w:rPr>
          <w:rFonts w:ascii="Times New Roman" w:eastAsia="Times New Roman" w:hAnsi="Times New Roman" w:cs="Times New Roman"/>
          <w:b w:val="0"/>
          <w:bCs w:val="0"/>
          <w:sz w:val="20"/>
        </w:rPr>
        <w:t>ESTACIÓN METEOLOGICA SAN LUIS MPIO DE ALDANA</w:t>
      </w:r>
    </w:p>
    <w:p w:rsidR="00000000" w:rsidRDefault="00722160">
      <w:pPr>
        <w:pStyle w:val="xl25"/>
        <w:pBdr>
          <w:left w:val="none" w:sz="0" w:space="0" w:color="auto"/>
          <w:bottom w:val="none" w:sz="0" w:space="0" w:color="auto"/>
          <w:right w:val="none" w:sz="0" w:space="0" w:color="auto"/>
        </w:pBdr>
        <w:spacing w:before="0" w:beforeAutospacing="0" w:after="0" w:afterAutospacing="0"/>
        <w:rPr>
          <w:rFonts w:ascii="Arial Narrow" w:eastAsia="Times New Roman" w:hAnsi="Arial Narrow" w:cs="Times New Roman"/>
          <w:sz w:val="20"/>
        </w:rPr>
      </w:pPr>
    </w:p>
    <w:tbl>
      <w:tblPr>
        <w:tblW w:w="9024" w:type="dxa"/>
        <w:tblInd w:w="10" w:type="dxa"/>
        <w:tblCellMar>
          <w:left w:w="0" w:type="dxa"/>
          <w:right w:w="0" w:type="dxa"/>
        </w:tblCellMar>
        <w:tblLook w:val="0000"/>
      </w:tblPr>
      <w:tblGrid>
        <w:gridCol w:w="897"/>
        <w:gridCol w:w="924"/>
        <w:gridCol w:w="924"/>
        <w:gridCol w:w="897"/>
        <w:gridCol w:w="897"/>
        <w:gridCol w:w="897"/>
        <w:gridCol w:w="897"/>
        <w:gridCol w:w="897"/>
        <w:gridCol w:w="897"/>
        <w:gridCol w:w="897"/>
      </w:tblGrid>
      <w:tr w:rsidR="00000000">
        <w:trPr>
          <w:trHeight w:val="57"/>
        </w:trPr>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rPr>
            </w:pPr>
            <w:r>
              <w:rPr>
                <w:rFonts w:ascii="Arial Narrow" w:hAnsi="Arial Narrow" w:cs="Arial"/>
                <w:b/>
                <w:bCs/>
                <w:sz w:val="20"/>
                <w:szCs w:val="16"/>
              </w:rPr>
              <w:t>AÑO</w:t>
            </w:r>
          </w:p>
        </w:tc>
        <w:tc>
          <w:tcPr>
            <w:tcW w:w="924"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n-US"/>
              </w:rPr>
            </w:pPr>
            <w:r>
              <w:rPr>
                <w:rFonts w:ascii="Arial Narrow" w:hAnsi="Arial Narrow" w:cs="Arial"/>
                <w:b/>
                <w:bCs/>
                <w:sz w:val="20"/>
                <w:szCs w:val="16"/>
                <w:lang w:val="en-US"/>
              </w:rPr>
              <w:t>VMMHR    %</w:t>
            </w:r>
          </w:p>
        </w:tc>
        <w:tc>
          <w:tcPr>
            <w:tcW w:w="924"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n-US"/>
              </w:rPr>
            </w:pPr>
            <w:r>
              <w:rPr>
                <w:rFonts w:ascii="Arial Narrow" w:hAnsi="Arial Narrow" w:cs="Arial"/>
                <w:b/>
                <w:bCs/>
                <w:sz w:val="20"/>
                <w:szCs w:val="16"/>
                <w:lang w:val="en-US"/>
              </w:rPr>
              <w:t>VTME    mm</w:t>
            </w:r>
          </w:p>
        </w:tc>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s-ES_tradnl"/>
              </w:rPr>
            </w:pPr>
            <w:r>
              <w:rPr>
                <w:rFonts w:ascii="Arial Narrow" w:hAnsi="Arial Narrow" w:cs="Arial"/>
                <w:b/>
                <w:bCs/>
                <w:sz w:val="20"/>
                <w:szCs w:val="16"/>
                <w:lang w:val="es-ES_tradnl"/>
              </w:rPr>
              <w:t>VMMT   °c/año</w:t>
            </w:r>
          </w:p>
        </w:tc>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s-ES_tradnl"/>
              </w:rPr>
            </w:pPr>
            <w:r>
              <w:rPr>
                <w:rFonts w:ascii="Arial Narrow" w:hAnsi="Arial Narrow" w:cs="Arial"/>
                <w:b/>
                <w:bCs/>
                <w:sz w:val="20"/>
                <w:szCs w:val="16"/>
                <w:lang w:val="es-ES_tradnl"/>
              </w:rPr>
              <w:t>VTMBS horas/año</w:t>
            </w:r>
          </w:p>
        </w:tc>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s-ES_tradnl"/>
              </w:rPr>
            </w:pPr>
            <w:r>
              <w:rPr>
                <w:rFonts w:ascii="Arial Narrow" w:hAnsi="Arial Narrow" w:cs="Arial"/>
                <w:b/>
                <w:bCs/>
                <w:sz w:val="20"/>
                <w:szCs w:val="16"/>
                <w:lang w:val="es-ES_tradnl"/>
              </w:rPr>
              <w:t>VMMN Nuvo/Año</w:t>
            </w:r>
          </w:p>
        </w:tc>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s-ES_tradnl"/>
              </w:rPr>
            </w:pPr>
            <w:r>
              <w:rPr>
                <w:rFonts w:ascii="Arial Narrow" w:hAnsi="Arial Narrow" w:cs="Arial"/>
                <w:b/>
                <w:bCs/>
                <w:sz w:val="20"/>
                <w:szCs w:val="16"/>
                <w:lang w:val="es-ES_tradnl"/>
              </w:rPr>
              <w:t>VTMRV Reco/año</w:t>
            </w:r>
          </w:p>
        </w:tc>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n-US"/>
              </w:rPr>
            </w:pPr>
            <w:r>
              <w:rPr>
                <w:rFonts w:ascii="Arial Narrow" w:hAnsi="Arial Narrow" w:cs="Arial"/>
                <w:b/>
                <w:bCs/>
                <w:sz w:val="20"/>
                <w:szCs w:val="16"/>
                <w:lang w:val="en-US"/>
              </w:rPr>
              <w:t>VDMP   mm</w:t>
            </w:r>
          </w:p>
        </w:tc>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n-US"/>
              </w:rPr>
            </w:pPr>
            <w:r>
              <w:rPr>
                <w:rFonts w:ascii="Arial Narrow" w:hAnsi="Arial Narrow" w:cs="Arial"/>
                <w:b/>
                <w:bCs/>
                <w:sz w:val="20"/>
                <w:szCs w:val="16"/>
                <w:lang w:val="en-US"/>
              </w:rPr>
              <w:t xml:space="preserve">VMMP   mm </w:t>
            </w:r>
          </w:p>
        </w:tc>
        <w:tc>
          <w:tcPr>
            <w:tcW w:w="897" w:type="dxa"/>
            <w:tcBorders>
              <w:top w:val="single" w:sz="4" w:space="0" w:color="auto"/>
              <w:left w:val="single" w:sz="4" w:space="0" w:color="auto"/>
              <w:bottom w:val="single" w:sz="4" w:space="0" w:color="auto"/>
              <w:right w:val="single" w:sz="4" w:space="0" w:color="auto"/>
            </w:tcBorders>
            <w:noWrap/>
            <w:vAlign w:val="bottom"/>
          </w:tcPr>
          <w:p w:rsidR="00000000" w:rsidRDefault="00722160">
            <w:pPr>
              <w:jc w:val="center"/>
              <w:rPr>
                <w:rFonts w:ascii="Arial Narrow" w:eastAsia="Arial Unicode MS" w:hAnsi="Arial Narrow" w:cs="Arial"/>
                <w:b/>
                <w:bCs/>
                <w:sz w:val="20"/>
                <w:szCs w:val="16"/>
                <w:lang w:val="en-US"/>
              </w:rPr>
            </w:pPr>
            <w:r>
              <w:rPr>
                <w:rFonts w:ascii="Arial Narrow" w:hAnsi="Arial Narrow" w:cs="Arial"/>
                <w:b/>
                <w:bCs/>
                <w:sz w:val="20"/>
                <w:szCs w:val="16"/>
                <w:lang w:val="en-US"/>
              </w:rPr>
              <w:t>VTMP    mm</w:t>
            </w:r>
          </w:p>
        </w:tc>
      </w:tr>
      <w:tr w:rsidR="00000000">
        <w:trPr>
          <w:trHeight w:val="57"/>
        </w:trPr>
        <w:tc>
          <w:tcPr>
            <w:tcW w:w="0" w:type="auto"/>
            <w:tcBorders>
              <w:top w:val="single" w:sz="4" w:space="0" w:color="auto"/>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1980</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86</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3525,0</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640,9</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7641,3</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1387</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16610,8</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w:t>
            </w:r>
            <w:r>
              <w:rPr>
                <w:rFonts w:ascii="Arial Narrow" w:hAnsi="Arial Narrow" w:cs="Arial"/>
                <w:sz w:val="20"/>
                <w:szCs w:val="16"/>
                <w:lang w:val="en-US"/>
              </w:rPr>
              <w:t>3171</w:t>
            </w:r>
          </w:p>
        </w:tc>
        <w:tc>
          <w:tcPr>
            <w:tcW w:w="0" w:type="auto"/>
            <w:tcBorders>
              <w:top w:val="single" w:sz="4" w:space="0" w:color="auto"/>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66191,8</w:t>
            </w:r>
          </w:p>
        </w:tc>
        <w:tc>
          <w:tcPr>
            <w:tcW w:w="0" w:type="auto"/>
            <w:tcBorders>
              <w:top w:val="single" w:sz="4" w:space="0" w:color="auto"/>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132265,8</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3366,2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612,0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7304,94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1324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15839,6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31659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63285,4</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126371,0</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3589,8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652,7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7816,49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24331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39849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79571,2</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159076,7</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3383,1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615,1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7338,61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1332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15946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31855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63622,8</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127189,0</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3740,4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680,1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8116,3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16159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32243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64361,3</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128556,8</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3234,2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588,0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7019,84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1274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15259,2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30451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60851,3</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121636,0</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3178,9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578,0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6904,0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1253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15020,5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30013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59904,0</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119736,5</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1987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3316,8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603,1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7225,85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1310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15670,6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31309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62498,7</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lang w:val="en-US"/>
              </w:rPr>
            </w:pPr>
            <w:r>
              <w:rPr>
                <w:rFonts w:ascii="Arial Narrow" w:hAnsi="Arial Narrow" w:cs="Arial"/>
                <w:sz w:val="20"/>
                <w:szCs w:val="16"/>
                <w:lang w:val="en-US"/>
              </w:rPr>
              <w:t>124896,8</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1988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3894,8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708,1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8401,65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1525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18229,1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36395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72666,3</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145152,9</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1989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3283,5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597,0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7048,9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1278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15311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30578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61072,0</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122111,8</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3116,0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566,5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6745,05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1223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14663,4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29311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58504,8</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116936,9</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3357,0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610,4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7268,1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1317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15762,4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31513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62987,3</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125810,5</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3051,2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554,8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6641,46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1205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144</w:t>
            </w:r>
            <w:r>
              <w:rPr>
                <w:rFonts w:ascii="Arial Narrow" w:hAnsi="Arial Narrow" w:cs="Arial"/>
                <w:sz w:val="20"/>
                <w:szCs w:val="16"/>
              </w:rPr>
              <w:t>11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28748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57473,0</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114883,1</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3459,7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629,0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7524,94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1364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16340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32643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65247,4</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130333,6</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3370,9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612,9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7323,5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1329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15893,1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31745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63382,5</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126671,4</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1134,6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1675,4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40699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46445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92850,0</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185596,9</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1027,7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1511,2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47948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53856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107597,6</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215136,8</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995,0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11,1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1392,2</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47354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52899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105730,4</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211375,1</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1998</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1080,4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11,7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1576,3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42739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48659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97220,5</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194300,5</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1999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945,6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1411,4</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28877</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34996</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69933,8</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139784,3</w:t>
            </w:r>
          </w:p>
        </w:tc>
      </w:tr>
      <w:tr w:rsidR="00000000">
        <w:trPr>
          <w:trHeight w:val="57"/>
        </w:trPr>
        <w:tc>
          <w:tcPr>
            <w:tcW w:w="0" w:type="auto"/>
            <w:tcBorders>
              <w:top w:val="nil"/>
              <w:left w:val="single" w:sz="8" w:space="0" w:color="auto"/>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2000</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83</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1000,1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1583,9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5</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11451</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17339</w:t>
            </w:r>
          </w:p>
        </w:tc>
        <w:tc>
          <w:tcPr>
            <w:tcW w:w="0" w:type="auto"/>
            <w:tcBorders>
              <w:top w:val="nil"/>
              <w:left w:val="nil"/>
              <w:bottom w:val="nil"/>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34646,9</w:t>
            </w:r>
          </w:p>
        </w:tc>
        <w:tc>
          <w:tcPr>
            <w:tcW w:w="0" w:type="auto"/>
            <w:tcBorders>
              <w:top w:val="nil"/>
              <w:left w:val="nil"/>
              <w:bottom w:val="nil"/>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69268,0</w:t>
            </w:r>
          </w:p>
        </w:tc>
      </w:tr>
      <w:tr w:rsidR="00000000">
        <w:trPr>
          <w:trHeight w:val="57"/>
        </w:trPr>
        <w:tc>
          <w:tcPr>
            <w:tcW w:w="0" w:type="auto"/>
            <w:tcBorders>
              <w:top w:val="nil"/>
              <w:left w:val="single" w:sz="8" w:space="0" w:color="auto"/>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200</w:t>
            </w:r>
            <w:r>
              <w:rPr>
                <w:rFonts w:ascii="Arial Narrow" w:hAnsi="Arial Narrow" w:cs="Arial"/>
                <w:sz w:val="20"/>
                <w:szCs w:val="16"/>
              </w:rPr>
              <w:t>1</w:t>
            </w: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80</w:t>
            </w: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238,6</w:t>
            </w: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10,9</w:t>
            </w: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348,3</w:t>
            </w: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676</w:t>
            </w: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3684</w:t>
            </w:r>
          </w:p>
        </w:tc>
        <w:tc>
          <w:tcPr>
            <w:tcW w:w="0" w:type="auto"/>
            <w:tcBorders>
              <w:top w:val="nil"/>
              <w:left w:val="nil"/>
              <w:bottom w:val="single" w:sz="8" w:space="0" w:color="auto"/>
              <w:right w:val="single" w:sz="4"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7368,6</w:t>
            </w:r>
          </w:p>
        </w:tc>
        <w:tc>
          <w:tcPr>
            <w:tcW w:w="0" w:type="auto"/>
            <w:tcBorders>
              <w:top w:val="nil"/>
              <w:left w:val="nil"/>
              <w:bottom w:val="single" w:sz="8" w:space="0" w:color="auto"/>
              <w:right w:val="single" w:sz="8" w:space="0" w:color="auto"/>
            </w:tcBorders>
            <w:noWrap/>
            <w:vAlign w:val="bottom"/>
          </w:tcPr>
          <w:p w:rsidR="00000000" w:rsidRDefault="00722160">
            <w:pPr>
              <w:jc w:val="center"/>
              <w:rPr>
                <w:rFonts w:ascii="Arial Narrow" w:eastAsia="Arial Unicode MS" w:hAnsi="Arial Narrow" w:cs="Arial"/>
                <w:sz w:val="20"/>
                <w:szCs w:val="16"/>
              </w:rPr>
            </w:pPr>
            <w:r>
              <w:rPr>
                <w:rFonts w:ascii="Arial Narrow" w:hAnsi="Arial Narrow" w:cs="Arial"/>
                <w:sz w:val="20"/>
                <w:szCs w:val="16"/>
              </w:rPr>
              <w:t>14737,2</w:t>
            </w:r>
          </w:p>
        </w:tc>
      </w:tr>
    </w:tbl>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t>VTMP:</w:t>
      </w:r>
      <w:r>
        <w:rPr>
          <w:rFonts w:ascii="Arial Narrow" w:eastAsia="Times New Roman" w:hAnsi="Arial Narrow" w:cs="Times New Roman"/>
          <w:b w:val="0"/>
          <w:bCs w:val="0"/>
          <w:sz w:val="20"/>
        </w:rPr>
        <w:tab/>
      </w:r>
      <w:r>
        <w:rPr>
          <w:rFonts w:ascii="Arial Narrow" w:eastAsia="Times New Roman" w:hAnsi="Arial Narrow" w:cs="Times New Roman"/>
          <w:b w:val="0"/>
          <w:bCs w:val="0"/>
          <w:sz w:val="20"/>
        </w:rPr>
        <w:tab/>
        <w:t>Valores Totales Mensuales de Precipitación</w:t>
      </w: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t>VMMHR:</w:t>
      </w:r>
      <w:r>
        <w:rPr>
          <w:rFonts w:ascii="Arial Narrow" w:eastAsia="Times New Roman" w:hAnsi="Arial Narrow" w:cs="Times New Roman"/>
          <w:b w:val="0"/>
          <w:bCs w:val="0"/>
          <w:sz w:val="20"/>
        </w:rPr>
        <w:tab/>
      </w:r>
      <w:r>
        <w:rPr>
          <w:rFonts w:ascii="Arial Narrow" w:eastAsia="Times New Roman" w:hAnsi="Arial Narrow" w:cs="Times New Roman"/>
          <w:b w:val="0"/>
          <w:bCs w:val="0"/>
          <w:sz w:val="20"/>
        </w:rPr>
        <w:tab/>
        <w:t>Valores Medios Mensuales de Humedad Relativa</w:t>
      </w: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t>VTMBS:</w:t>
      </w:r>
      <w:r>
        <w:rPr>
          <w:rFonts w:ascii="Arial Narrow" w:eastAsia="Times New Roman" w:hAnsi="Arial Narrow" w:cs="Times New Roman"/>
          <w:b w:val="0"/>
          <w:bCs w:val="0"/>
          <w:sz w:val="20"/>
        </w:rPr>
        <w:tab/>
      </w:r>
      <w:r>
        <w:rPr>
          <w:rFonts w:ascii="Arial Narrow" w:eastAsia="Times New Roman" w:hAnsi="Arial Narrow" w:cs="Times New Roman"/>
          <w:b w:val="0"/>
          <w:bCs w:val="0"/>
          <w:sz w:val="20"/>
        </w:rPr>
        <w:tab/>
        <w:t>Valores Totales Mensuales de Brillo Solar</w:t>
      </w: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lastRenderedPageBreak/>
        <w:t>BTMRV:</w:t>
      </w:r>
      <w:r>
        <w:rPr>
          <w:rFonts w:ascii="Arial Narrow" w:eastAsia="Times New Roman" w:hAnsi="Arial Narrow" w:cs="Times New Roman"/>
          <w:b w:val="0"/>
          <w:bCs w:val="0"/>
          <w:sz w:val="20"/>
        </w:rPr>
        <w:tab/>
      </w:r>
      <w:r>
        <w:rPr>
          <w:rFonts w:ascii="Arial Narrow" w:eastAsia="Times New Roman" w:hAnsi="Arial Narrow" w:cs="Times New Roman"/>
          <w:b w:val="0"/>
          <w:bCs w:val="0"/>
          <w:sz w:val="20"/>
        </w:rPr>
        <w:tab/>
        <w:t>Valores Totales Mensuales de Recorrido del Vie</w:t>
      </w:r>
      <w:r>
        <w:rPr>
          <w:rFonts w:ascii="Arial Narrow" w:eastAsia="Times New Roman" w:hAnsi="Arial Narrow" w:cs="Times New Roman"/>
          <w:b w:val="0"/>
          <w:bCs w:val="0"/>
          <w:sz w:val="20"/>
        </w:rPr>
        <w:t>nto</w:t>
      </w: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t>VTME:</w:t>
      </w:r>
      <w:r>
        <w:rPr>
          <w:rFonts w:ascii="Arial Narrow" w:eastAsia="Times New Roman" w:hAnsi="Arial Narrow" w:cs="Times New Roman"/>
          <w:b w:val="0"/>
          <w:bCs w:val="0"/>
          <w:sz w:val="20"/>
        </w:rPr>
        <w:tab/>
      </w:r>
      <w:r>
        <w:rPr>
          <w:rFonts w:ascii="Arial Narrow" w:eastAsia="Times New Roman" w:hAnsi="Arial Narrow" w:cs="Times New Roman"/>
          <w:b w:val="0"/>
          <w:bCs w:val="0"/>
          <w:sz w:val="20"/>
        </w:rPr>
        <w:tab/>
        <w:t>Valores Totales Evaporación</w:t>
      </w: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t>VMEMT:</w:t>
      </w:r>
      <w:r>
        <w:rPr>
          <w:rFonts w:ascii="Arial Narrow" w:eastAsia="Times New Roman" w:hAnsi="Arial Narrow" w:cs="Times New Roman"/>
          <w:b w:val="0"/>
          <w:bCs w:val="0"/>
          <w:sz w:val="20"/>
        </w:rPr>
        <w:tab/>
      </w:r>
      <w:r>
        <w:rPr>
          <w:rFonts w:ascii="Arial Narrow" w:eastAsia="Times New Roman" w:hAnsi="Arial Narrow" w:cs="Times New Roman"/>
          <w:b w:val="0"/>
          <w:bCs w:val="0"/>
          <w:sz w:val="20"/>
        </w:rPr>
        <w:tab/>
        <w:t>Valores Medios Mensuales de Temperatura</w:t>
      </w: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t>mm.                         milímetros.</w:t>
      </w:r>
    </w:p>
    <w:p w:rsidR="00000000" w:rsidRDefault="00722160">
      <w:pPr>
        <w:pStyle w:val="xl25"/>
        <w:pBdr>
          <w:left w:val="none" w:sz="0" w:space="0" w:color="auto"/>
          <w:bottom w:val="none" w:sz="0" w:space="0" w:color="auto"/>
          <w:right w:val="none" w:sz="0" w:space="0" w:color="auto"/>
        </w:pBdr>
        <w:spacing w:before="0" w:beforeAutospacing="0" w:after="0" w:afterAutospacing="0"/>
        <w:jc w:val="both"/>
        <w:rPr>
          <w:rFonts w:ascii="Arial Narrow" w:eastAsia="Times New Roman" w:hAnsi="Arial Narrow" w:cs="Times New Roman"/>
          <w:b w:val="0"/>
          <w:bCs w:val="0"/>
          <w:sz w:val="20"/>
        </w:rPr>
      </w:pPr>
      <w:r>
        <w:rPr>
          <w:rFonts w:ascii="Arial Narrow" w:eastAsia="Times New Roman" w:hAnsi="Arial Narrow" w:cs="Times New Roman"/>
          <w:b w:val="0"/>
          <w:bCs w:val="0"/>
          <w:sz w:val="20"/>
        </w:rPr>
        <w:t>Fuente:  IDEAM, 2001</w:t>
      </w:r>
    </w:p>
    <w:p w:rsidR="00000000" w:rsidRDefault="00722160">
      <w:pPr>
        <w:jc w:val="both"/>
        <w:rPr>
          <w:rFonts w:ascii="Arial Narrow" w:hAnsi="Arial Narrow"/>
          <w:b/>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jc w:val="both"/>
        <w:rPr>
          <w:rFonts w:ascii="Arial Narrow" w:hAnsi="Arial Narrow"/>
          <w:b/>
          <w:sz w:val="20"/>
        </w:rPr>
      </w:pPr>
      <w:r>
        <w:rPr>
          <w:rFonts w:ascii="Arial Narrow" w:hAnsi="Arial Narrow"/>
          <w:b/>
          <w:sz w:val="20"/>
        </w:rPr>
        <w:lastRenderedPageBreak/>
        <w:t>1.4. CARACTERÍSTICAS DE LAS CLASES Y SUBCLASES AGROLÓGICAS</w:t>
      </w:r>
    </w:p>
    <w:p w:rsidR="00000000" w:rsidRDefault="00722160">
      <w:pPr>
        <w:spacing w:line="216" w:lineRule="auto"/>
        <w:jc w:val="both"/>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Dentro de este tipo de suelo, se distinguen  en</w:t>
      </w:r>
      <w:r>
        <w:rPr>
          <w:rFonts w:ascii="Arial Narrow" w:hAnsi="Arial Narrow"/>
          <w:sz w:val="20"/>
        </w:rPr>
        <w:t xml:space="preserve"> el Municipio, las siguientes clases agrológicas que determinan la potencialidad del uso del suelo con base en sus características geomorfológicas – físico – químicas, fisiográficas y ecológicas.</w:t>
      </w:r>
    </w:p>
    <w:p w:rsidR="00000000" w:rsidRDefault="00722160">
      <w:pPr>
        <w:spacing w:line="216" w:lineRule="auto"/>
        <w:jc w:val="both"/>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A lo largo de la zona se presentan suelos de clases agroeco</w:t>
      </w:r>
      <w:r>
        <w:rPr>
          <w:rFonts w:ascii="Arial Narrow" w:hAnsi="Arial Narrow"/>
          <w:sz w:val="20"/>
        </w:rPr>
        <w:t>lógicas II, III, lV, Vl, VII, VIII, con las siguientes características suelos quebrados y planos aptos para la agricultura y ganadería, suelos con moderada a buena profundidad efectiva con erosiones de ligeras,  moderada a severas, suelos de fertilidad reg</w:t>
      </w:r>
      <w:r>
        <w:rPr>
          <w:rFonts w:ascii="Arial Narrow" w:hAnsi="Arial Narrow"/>
          <w:sz w:val="20"/>
        </w:rPr>
        <w:t>ular a buena pero que requiere de aplicación de nutrientes primarios principalmente de fósforo además de requerir protección de los recursos naturales. Ver tabla No.5</w:t>
      </w:r>
    </w:p>
    <w:p w:rsidR="00000000" w:rsidRDefault="00722160">
      <w:pPr>
        <w:spacing w:line="216" w:lineRule="auto"/>
        <w:jc w:val="both"/>
        <w:rPr>
          <w:rFonts w:ascii="Arial Narrow" w:hAnsi="Arial Narrow"/>
          <w:sz w:val="20"/>
        </w:rPr>
      </w:pPr>
    </w:p>
    <w:p w:rsidR="00000000" w:rsidRDefault="00722160">
      <w:pPr>
        <w:rPr>
          <w:rFonts w:ascii="Arial Narrow" w:hAnsi="Arial Narrow"/>
          <w:b/>
          <w:bCs/>
          <w:sz w:val="20"/>
        </w:rPr>
      </w:pPr>
      <w:r>
        <w:rPr>
          <w:rFonts w:ascii="Arial Narrow" w:hAnsi="Arial Narrow"/>
          <w:b/>
          <w:bCs/>
          <w:sz w:val="20"/>
        </w:rPr>
        <w:t>Subclases:</w:t>
      </w:r>
    </w:p>
    <w:p w:rsidR="00000000" w:rsidRDefault="00722160">
      <w:pPr>
        <w:rPr>
          <w:rFonts w:ascii="Arial Narrow" w:hAnsi="Arial Narrow"/>
          <w:sz w:val="20"/>
        </w:rPr>
      </w:pPr>
    </w:p>
    <w:p w:rsidR="00000000" w:rsidRDefault="00722160" w:rsidP="00722160">
      <w:pPr>
        <w:numPr>
          <w:ilvl w:val="0"/>
          <w:numId w:val="6"/>
        </w:numPr>
        <w:rPr>
          <w:rFonts w:ascii="Arial Narrow" w:hAnsi="Arial Narrow"/>
          <w:sz w:val="20"/>
        </w:rPr>
      </w:pPr>
      <w:r>
        <w:rPr>
          <w:rFonts w:ascii="Arial Narrow" w:hAnsi="Arial Narrow"/>
          <w:sz w:val="20"/>
        </w:rPr>
        <w:t>CLASE II</w:t>
      </w:r>
    </w:p>
    <w:p w:rsidR="00000000" w:rsidRDefault="00722160" w:rsidP="00722160">
      <w:pPr>
        <w:numPr>
          <w:ilvl w:val="0"/>
          <w:numId w:val="5"/>
        </w:numPr>
        <w:rPr>
          <w:rFonts w:ascii="Arial Narrow" w:hAnsi="Arial Narrow"/>
          <w:sz w:val="20"/>
        </w:rPr>
      </w:pPr>
      <w:r>
        <w:rPr>
          <w:rFonts w:ascii="Arial Narrow" w:hAnsi="Arial Narrow"/>
          <w:sz w:val="20"/>
        </w:rPr>
        <w:t>SUBCLASE IIs – 2</w:t>
      </w:r>
    </w:p>
    <w:p w:rsidR="00000000" w:rsidRDefault="00722160">
      <w:pPr>
        <w:rPr>
          <w:rFonts w:ascii="Arial Narrow" w:hAnsi="Arial Narrow"/>
          <w:sz w:val="20"/>
        </w:rPr>
      </w:pPr>
    </w:p>
    <w:p w:rsidR="00000000" w:rsidRDefault="00722160">
      <w:pPr>
        <w:rPr>
          <w:rFonts w:ascii="Arial Narrow" w:hAnsi="Arial Narrow"/>
          <w:sz w:val="20"/>
        </w:rPr>
      </w:pPr>
      <w:r>
        <w:rPr>
          <w:rFonts w:ascii="Arial Narrow" w:hAnsi="Arial Narrow"/>
          <w:sz w:val="20"/>
        </w:rPr>
        <w:t>2.  CLASE III</w:t>
      </w:r>
    </w:p>
    <w:p w:rsidR="00000000" w:rsidRDefault="00722160" w:rsidP="00722160">
      <w:pPr>
        <w:numPr>
          <w:ilvl w:val="0"/>
          <w:numId w:val="5"/>
        </w:numPr>
        <w:rPr>
          <w:rFonts w:ascii="Arial Narrow" w:hAnsi="Arial Narrow"/>
          <w:sz w:val="20"/>
        </w:rPr>
      </w:pPr>
      <w:r>
        <w:rPr>
          <w:rFonts w:ascii="Arial Narrow" w:hAnsi="Arial Narrow"/>
          <w:sz w:val="20"/>
        </w:rPr>
        <w:t>Subclase s -2 (TUcd)</w:t>
      </w:r>
    </w:p>
    <w:p w:rsidR="00000000" w:rsidRDefault="00722160" w:rsidP="00722160">
      <w:pPr>
        <w:numPr>
          <w:ilvl w:val="0"/>
          <w:numId w:val="5"/>
        </w:numPr>
        <w:rPr>
          <w:rFonts w:ascii="Arial Narrow" w:hAnsi="Arial Narrow"/>
          <w:sz w:val="20"/>
        </w:rPr>
      </w:pPr>
      <w:r>
        <w:rPr>
          <w:rFonts w:ascii="Arial Narrow" w:hAnsi="Arial Narrow"/>
          <w:sz w:val="20"/>
        </w:rPr>
        <w:t xml:space="preserve">Subclase es-3 </w:t>
      </w:r>
      <w:r>
        <w:rPr>
          <w:rFonts w:ascii="Arial Narrow" w:hAnsi="Arial Narrow"/>
          <w:sz w:val="20"/>
        </w:rPr>
        <w:t xml:space="preserve"> ( Pybcl SFb1)</w:t>
      </w:r>
    </w:p>
    <w:p w:rsidR="00000000" w:rsidRDefault="00722160">
      <w:pPr>
        <w:rPr>
          <w:rFonts w:ascii="Arial Narrow" w:hAnsi="Arial Narrow"/>
          <w:sz w:val="20"/>
        </w:rPr>
      </w:pPr>
    </w:p>
    <w:p w:rsidR="00000000" w:rsidRDefault="00722160">
      <w:pPr>
        <w:rPr>
          <w:rFonts w:ascii="Arial Narrow" w:hAnsi="Arial Narrow"/>
          <w:sz w:val="20"/>
        </w:rPr>
      </w:pPr>
      <w:r>
        <w:rPr>
          <w:rFonts w:ascii="Arial Narrow" w:hAnsi="Arial Narrow"/>
          <w:sz w:val="20"/>
        </w:rPr>
        <w:t>3.  CLASE IV</w:t>
      </w:r>
    </w:p>
    <w:p w:rsidR="00000000" w:rsidRDefault="00722160" w:rsidP="00722160">
      <w:pPr>
        <w:numPr>
          <w:ilvl w:val="0"/>
          <w:numId w:val="5"/>
        </w:numPr>
        <w:rPr>
          <w:rFonts w:ascii="Arial Narrow" w:hAnsi="Arial Narrow"/>
          <w:sz w:val="20"/>
        </w:rPr>
      </w:pPr>
      <w:r>
        <w:rPr>
          <w:rFonts w:ascii="Arial Narrow" w:hAnsi="Arial Narrow"/>
          <w:sz w:val="20"/>
        </w:rPr>
        <w:t>Subclase IVes-3  (Rcd1 y Clde2).</w:t>
      </w:r>
    </w:p>
    <w:p w:rsidR="00000000" w:rsidRDefault="00722160">
      <w:pPr>
        <w:rPr>
          <w:rFonts w:ascii="Arial Narrow" w:hAnsi="Arial Narrow"/>
          <w:sz w:val="20"/>
        </w:rPr>
      </w:pPr>
    </w:p>
    <w:p w:rsidR="00000000" w:rsidRDefault="00722160">
      <w:pPr>
        <w:rPr>
          <w:rFonts w:ascii="Arial Narrow" w:hAnsi="Arial Narrow"/>
          <w:sz w:val="20"/>
        </w:rPr>
      </w:pPr>
      <w:r>
        <w:rPr>
          <w:rFonts w:ascii="Arial Narrow" w:hAnsi="Arial Narrow"/>
          <w:sz w:val="20"/>
        </w:rPr>
        <w:t>4.  CLASE VI</w:t>
      </w:r>
    </w:p>
    <w:p w:rsidR="00000000" w:rsidRDefault="00722160" w:rsidP="00722160">
      <w:pPr>
        <w:numPr>
          <w:ilvl w:val="0"/>
          <w:numId w:val="5"/>
        </w:numPr>
        <w:rPr>
          <w:rFonts w:ascii="Arial Narrow" w:hAnsi="Arial Narrow"/>
          <w:sz w:val="20"/>
        </w:rPr>
      </w:pPr>
      <w:r>
        <w:rPr>
          <w:rFonts w:ascii="Arial Narrow" w:hAnsi="Arial Narrow"/>
          <w:sz w:val="20"/>
        </w:rPr>
        <w:t>Subclase s-2 (TGde)</w:t>
      </w:r>
    </w:p>
    <w:p w:rsidR="00000000" w:rsidRDefault="00722160">
      <w:pPr>
        <w:rPr>
          <w:rFonts w:ascii="Arial Narrow" w:hAnsi="Arial Narrow"/>
          <w:sz w:val="20"/>
        </w:rPr>
      </w:pPr>
    </w:p>
    <w:p w:rsidR="00000000" w:rsidRDefault="00722160">
      <w:pPr>
        <w:rPr>
          <w:rFonts w:ascii="Arial Narrow" w:hAnsi="Arial Narrow"/>
          <w:sz w:val="20"/>
          <w:lang w:val="en-US"/>
        </w:rPr>
      </w:pPr>
      <w:r>
        <w:rPr>
          <w:rFonts w:ascii="Arial Narrow" w:hAnsi="Arial Narrow"/>
          <w:sz w:val="20"/>
        </w:rPr>
        <w:t>5.  CLASE VII</w:t>
      </w:r>
    </w:p>
    <w:p w:rsidR="00000000" w:rsidRDefault="00722160" w:rsidP="00722160">
      <w:pPr>
        <w:numPr>
          <w:ilvl w:val="0"/>
          <w:numId w:val="5"/>
        </w:numPr>
        <w:rPr>
          <w:rFonts w:ascii="Arial Narrow" w:hAnsi="Arial Narrow"/>
          <w:sz w:val="20"/>
        </w:rPr>
      </w:pPr>
      <w:r>
        <w:rPr>
          <w:rFonts w:ascii="Arial Narrow" w:hAnsi="Arial Narrow"/>
          <w:sz w:val="20"/>
        </w:rPr>
        <w:t>Subclase cs-1 ( TRbc)</w:t>
      </w:r>
    </w:p>
    <w:p w:rsidR="00000000" w:rsidRDefault="00722160">
      <w:pPr>
        <w:rPr>
          <w:rFonts w:ascii="Arial Narrow" w:hAnsi="Arial Narrow"/>
          <w:sz w:val="20"/>
        </w:rPr>
      </w:pPr>
    </w:p>
    <w:p w:rsidR="00000000" w:rsidRDefault="00722160">
      <w:pPr>
        <w:rPr>
          <w:rFonts w:ascii="Arial Narrow" w:hAnsi="Arial Narrow"/>
          <w:b/>
          <w:bCs/>
          <w:sz w:val="20"/>
        </w:rPr>
      </w:pPr>
      <w:r>
        <w:rPr>
          <w:rFonts w:ascii="Arial Narrow" w:hAnsi="Arial Narrow"/>
          <w:sz w:val="20"/>
        </w:rPr>
        <w:t>6.  CLASE VIII</w:t>
      </w:r>
    </w:p>
    <w:p w:rsidR="00000000" w:rsidRDefault="00722160">
      <w:pPr>
        <w:rPr>
          <w:rFonts w:ascii="Arial Narrow" w:hAnsi="Arial Narrow"/>
          <w:b/>
          <w:bCs/>
          <w:sz w:val="20"/>
        </w:rPr>
      </w:pPr>
    </w:p>
    <w:p w:rsidR="00000000" w:rsidRDefault="00722160">
      <w:pPr>
        <w:pStyle w:val="Ttulo1"/>
        <w:rPr>
          <w:rFonts w:ascii="Arial Narrow" w:hAnsi="Arial Narrow"/>
          <w:sz w:val="20"/>
        </w:rPr>
      </w:pPr>
      <w:r>
        <w:rPr>
          <w:rFonts w:ascii="Arial Narrow" w:hAnsi="Arial Narrow"/>
          <w:sz w:val="20"/>
        </w:rPr>
        <w:t>1.5  USO DE SUELOS</w:t>
      </w:r>
    </w:p>
    <w:p w:rsidR="00000000" w:rsidRDefault="00722160">
      <w:pPr>
        <w:jc w:val="both"/>
        <w:rPr>
          <w:rFonts w:ascii="Arial Narrow" w:hAnsi="Arial Narrow"/>
          <w:b/>
          <w:bCs/>
          <w:sz w:val="20"/>
        </w:rPr>
      </w:pPr>
    </w:p>
    <w:p w:rsidR="00000000" w:rsidRDefault="00722160">
      <w:pPr>
        <w:jc w:val="both"/>
        <w:rPr>
          <w:rFonts w:ascii="Arial Narrow" w:hAnsi="Arial Narrow"/>
          <w:sz w:val="20"/>
        </w:rPr>
      </w:pPr>
      <w:r>
        <w:rPr>
          <w:rFonts w:ascii="Arial Narrow" w:hAnsi="Arial Narrow"/>
          <w:sz w:val="20"/>
        </w:rPr>
        <w:t xml:space="preserve">El uso de suelos se ve afectado por los procesos erosivos.  En el Municipio de Potosí </w:t>
      </w:r>
      <w:r>
        <w:rPr>
          <w:rFonts w:ascii="Arial Narrow" w:hAnsi="Arial Narrow"/>
          <w:sz w:val="20"/>
        </w:rPr>
        <w:t>los procesos erosivos dominantes son:  de reptación acelerada y erosión pluvial, causado por agentes antropicos como el uso agropecuario; debido también a su alta permeabilidad, su topografía que va de ondulada a quebrada, o cuando aflora un substrato comp</w:t>
      </w:r>
      <w:r>
        <w:rPr>
          <w:rFonts w:ascii="Arial Narrow" w:hAnsi="Arial Narrow"/>
          <w:sz w:val="20"/>
        </w:rPr>
        <w:t>acto.</w:t>
      </w:r>
    </w:p>
    <w:p w:rsidR="00000000" w:rsidRDefault="00722160">
      <w:pPr>
        <w:jc w:val="both"/>
        <w:rPr>
          <w:rFonts w:ascii="Arial Narrow" w:hAnsi="Arial Narrow"/>
          <w:b/>
          <w:sz w:val="20"/>
        </w:rPr>
      </w:pPr>
    </w:p>
    <w:p w:rsidR="00000000" w:rsidRDefault="00722160">
      <w:pPr>
        <w:jc w:val="both"/>
        <w:rPr>
          <w:rFonts w:ascii="Arial Narrow" w:hAnsi="Arial Narrow"/>
          <w:b/>
          <w:sz w:val="20"/>
        </w:rPr>
      </w:pPr>
      <w:r>
        <w:rPr>
          <w:rFonts w:ascii="Arial Narrow" w:hAnsi="Arial Narrow"/>
          <w:b/>
          <w:sz w:val="20"/>
        </w:rPr>
        <w:t>1.5.1  USO ACTUAL Y COBERTURA DEL SUELO</w:t>
      </w:r>
    </w:p>
    <w:p w:rsidR="00000000" w:rsidRDefault="00722160">
      <w:pPr>
        <w:jc w:val="both"/>
        <w:rPr>
          <w:rFonts w:ascii="Arial Narrow" w:hAnsi="Arial Narrow"/>
          <w:sz w:val="20"/>
        </w:rPr>
      </w:pPr>
    </w:p>
    <w:p w:rsidR="00000000" w:rsidRDefault="00722160">
      <w:pPr>
        <w:pStyle w:val="Textoindependiente2"/>
        <w:rPr>
          <w:rFonts w:ascii="Arial Narrow" w:hAnsi="Arial Narrow"/>
          <w:sz w:val="20"/>
        </w:rPr>
      </w:pPr>
      <w:r>
        <w:rPr>
          <w:rFonts w:ascii="Arial Narrow" w:hAnsi="Arial Narrow"/>
          <w:sz w:val="20"/>
        </w:rPr>
        <w:t>Se presentan 3 actividades productivas donde el recurso suelo se utiliza en explotaciones de carácter inverso, debido al bajo capital de inversión, baja tendencia de tierra y a los altos costos de producción.</w:t>
      </w:r>
    </w:p>
    <w:p w:rsidR="00000000" w:rsidRDefault="00722160" w:rsidP="00722160">
      <w:pPr>
        <w:pStyle w:val="Textoindependiente2"/>
        <w:numPr>
          <w:ilvl w:val="0"/>
          <w:numId w:val="2"/>
        </w:numPr>
        <w:rPr>
          <w:rFonts w:ascii="Arial Narrow" w:hAnsi="Arial Narrow"/>
          <w:b/>
          <w:bCs/>
          <w:i/>
          <w:iCs/>
          <w:sz w:val="20"/>
        </w:rPr>
      </w:pPr>
      <w:r>
        <w:rPr>
          <w:rFonts w:ascii="Arial Narrow" w:hAnsi="Arial Narrow"/>
          <w:b/>
          <w:bCs/>
          <w:i/>
          <w:iCs/>
          <w:sz w:val="20"/>
        </w:rPr>
        <w:t>AGRICULTURA</w:t>
      </w:r>
    </w:p>
    <w:p w:rsidR="00000000" w:rsidRDefault="00722160">
      <w:pPr>
        <w:pStyle w:val="Textoindependiente2"/>
        <w:rPr>
          <w:rFonts w:ascii="Arial Narrow" w:hAnsi="Arial Narrow"/>
          <w:sz w:val="20"/>
        </w:rPr>
      </w:pPr>
    </w:p>
    <w:p w:rsidR="00000000" w:rsidRDefault="00722160">
      <w:pPr>
        <w:pStyle w:val="Textoindependiente2"/>
        <w:rPr>
          <w:rFonts w:ascii="Arial Narrow" w:hAnsi="Arial Narrow"/>
          <w:sz w:val="20"/>
        </w:rPr>
      </w:pPr>
      <w:r>
        <w:rPr>
          <w:rFonts w:ascii="Arial Narrow" w:hAnsi="Arial Narrow"/>
          <w:noProof/>
          <w:sz w:val="20"/>
        </w:rPr>
        <w:pict>
          <v:shape id="_x0000_s2058" type="#_x0000_t202" style="position:absolute;left:0;text-align:left;margin-left:93pt;margin-top:11.3pt;width:119.05pt;height:130.65pt;z-index:251649024" stroked="f">
            <v:textbox>
              <w:txbxContent>
                <w:p w:rsidR="00000000" w:rsidRDefault="00722160">
                  <w:r>
                    <w:object w:dxaOrig="2341" w:dyaOrig="2761">
                      <v:shape id="_x0000_i1026" type="#_x0000_t75" style="width:105pt;height:123.75pt" o:ole="">
                        <v:imagedata r:id="rId17" o:title="" grayscale="t" bilevel="t"/>
                      </v:shape>
                      <o:OLEObject Type="Embed" ProgID="Word.Picture.8" ShapeID="_x0000_i1026" DrawAspect="Content" ObjectID="_1413893288" r:id="rId18"/>
                    </w:object>
                  </w:r>
                </w:p>
              </w:txbxContent>
            </v:textbox>
            <w10:wrap type="square"/>
          </v:shape>
        </w:pict>
      </w:r>
      <w:r>
        <w:rPr>
          <w:rFonts w:ascii="Arial Narrow" w:hAnsi="Arial Narrow"/>
          <w:sz w:val="20"/>
        </w:rPr>
        <w:t>Se emplean para esta actividad 82,6 km2 destinadas a cultivos misceláneos como : papa, cebolla junca, maíz, cebolla cabezona, zanahoria, arveja, trigo, fríjol, haba, ulluco y hortalizas.  Cultivos que se encuentran ampliamente distribuidos e</w:t>
      </w:r>
      <w:r>
        <w:rPr>
          <w:rFonts w:ascii="Arial Narrow" w:hAnsi="Arial Narrow"/>
          <w:sz w:val="20"/>
        </w:rPr>
        <w:t>n las diversas zonas del Municipio.</w:t>
      </w:r>
    </w:p>
    <w:p w:rsidR="00000000" w:rsidRDefault="00722160">
      <w:pPr>
        <w:pStyle w:val="Textoindependiente2"/>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El suelo en el área rural es utilizado para la siembra de cultivos misceláneos y mixtos.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El problema más significante en el área rural con respecto al suelo es las prácticas de manejo inadecuado del uso del suelo por </w:t>
      </w:r>
      <w:r>
        <w:rPr>
          <w:rFonts w:ascii="Arial Narrow" w:hAnsi="Arial Narrow"/>
          <w:sz w:val="20"/>
        </w:rPr>
        <w:t>la ampliación de la frontera agrícola; como la implantación de cultivos limpios y la siembra en sentido de las pendiente.</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 continua pérdida  y la no restitución del suelo en la producción agropecuaria y en la siembra de cultivos sin tener en cuenta la a</w:t>
      </w:r>
      <w:r>
        <w:rPr>
          <w:rFonts w:ascii="Arial Narrow" w:hAnsi="Arial Narrow"/>
          <w:sz w:val="20"/>
        </w:rPr>
        <w:t>ptitud de los mismos, ocasionan pérdida física del suelo y la degradación de sus nutrientes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 ampliación de la frontera agrícola basada en la tala de bosques nativos y zonas de protección natural para convertirlos en rastrojos o potreros.  El uso inade</w:t>
      </w:r>
      <w:r>
        <w:rPr>
          <w:rFonts w:ascii="Arial Narrow" w:hAnsi="Arial Narrow"/>
          <w:sz w:val="20"/>
        </w:rPr>
        <w:t>cuado de los agroquímicos alteran las condiciones de microorganismos  del suelo que resultan ser benéficos para el mismo.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Acentuar los procesos de erosión con la siembra a favor de la pendiente, si se tiene en cuenta que el Municipio presenta pendientes q</w:t>
      </w:r>
      <w:r>
        <w:rPr>
          <w:rFonts w:ascii="Arial Narrow" w:hAnsi="Arial Narrow"/>
          <w:sz w:val="20"/>
        </w:rPr>
        <w:t>ue superan el 40% y que son alteradas con las siembras.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Las malas  prácticas de conservación y manejo de suelos es evidente en las veredas : Alto Sinaí, La Florida, Lourdes, Santa Rosa, Antonio Nariño, San Antonio, Cárdenas, Cuaspud Núcleo, Cuaspud Cuatro</w:t>
      </w:r>
      <w:r>
        <w:rPr>
          <w:rFonts w:ascii="Arial Narrow" w:hAnsi="Arial Narrow"/>
          <w:sz w:val="20"/>
        </w:rPr>
        <w:t xml:space="preserve"> Esquinas, San Marcos, Mueses (Resguardo indígena), La Cabaña, Loma del Medio, Villa Nueva, Yamuésquer y La Magdalena.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Por su ubicación los cultivos se pueden identificar dentro del Municipio de Potosí de la siguiente manera:</w:t>
      </w:r>
    </w:p>
    <w:p w:rsidR="00000000" w:rsidRDefault="00722160">
      <w:pPr>
        <w:pStyle w:val="Sangradetextonormal"/>
      </w:pPr>
      <w:r>
        <w:t xml:space="preserve">-  </w:t>
      </w:r>
      <w:r>
        <w:tab/>
        <w:t>Zona Norte:   Cultivos co</w:t>
      </w:r>
      <w:r>
        <w:t>mo papa, maíz, hortalizas, trigo, cebada, además de pastos naturales</w:t>
      </w:r>
    </w:p>
    <w:p w:rsidR="00000000" w:rsidRDefault="00722160">
      <w:pPr>
        <w:ind w:left="240" w:hanging="240"/>
        <w:jc w:val="both"/>
        <w:rPr>
          <w:rFonts w:ascii="Arial Narrow" w:hAnsi="Arial Narrow"/>
          <w:sz w:val="20"/>
        </w:rPr>
      </w:pPr>
      <w:r>
        <w:rPr>
          <w:rFonts w:ascii="Arial Narrow" w:hAnsi="Arial Narrow"/>
          <w:sz w:val="20"/>
        </w:rPr>
        <w:t xml:space="preserve">-  </w:t>
      </w:r>
      <w:r>
        <w:rPr>
          <w:rFonts w:ascii="Arial Narrow" w:hAnsi="Arial Narrow"/>
          <w:sz w:val="20"/>
        </w:rPr>
        <w:tab/>
        <w:t>Zona centro:  Cultivos de maíz, trigo, cebolla de rama, arveja, además de pastos naturales.</w:t>
      </w:r>
    </w:p>
    <w:p w:rsidR="00000000" w:rsidRDefault="00722160">
      <w:pPr>
        <w:ind w:left="240" w:hanging="240"/>
        <w:jc w:val="both"/>
        <w:rPr>
          <w:rFonts w:ascii="Arial Narrow" w:hAnsi="Arial Narrow"/>
          <w:sz w:val="20"/>
        </w:rPr>
      </w:pPr>
      <w:r>
        <w:rPr>
          <w:rFonts w:ascii="Arial Narrow" w:hAnsi="Arial Narrow"/>
          <w:sz w:val="20"/>
        </w:rPr>
        <w:t xml:space="preserve">-  </w:t>
      </w:r>
      <w:r>
        <w:rPr>
          <w:rFonts w:ascii="Arial Narrow" w:hAnsi="Arial Narrow"/>
          <w:sz w:val="20"/>
        </w:rPr>
        <w:tab/>
        <w:t>Zona Sur:  Cultivos de papa, ulloco, arracacha, maíz, trigo, algunas hortalizas y pasto</w:t>
      </w:r>
      <w:r>
        <w:rPr>
          <w:rFonts w:ascii="Arial Narrow" w:hAnsi="Arial Narrow"/>
          <w:sz w:val="20"/>
        </w:rPr>
        <w:t>s naturales.   Véase Mapa de cobertura del suelo N° 7</w:t>
      </w:r>
    </w:p>
    <w:p w:rsidR="00000000" w:rsidRDefault="00722160">
      <w:pPr>
        <w:jc w:val="both"/>
        <w:rPr>
          <w:rFonts w:ascii="Arial Narrow" w:hAnsi="Arial Narrow"/>
          <w:sz w:val="20"/>
        </w:rPr>
      </w:pPr>
    </w:p>
    <w:p w:rsidR="00000000" w:rsidRDefault="00722160" w:rsidP="00722160">
      <w:pPr>
        <w:pStyle w:val="Textoindependiente2"/>
        <w:numPr>
          <w:ilvl w:val="0"/>
          <w:numId w:val="2"/>
        </w:numPr>
        <w:rPr>
          <w:rFonts w:ascii="Arial Narrow" w:hAnsi="Arial Narrow"/>
          <w:b/>
          <w:bCs/>
          <w:i/>
          <w:iCs/>
          <w:sz w:val="20"/>
        </w:rPr>
      </w:pPr>
      <w:r>
        <w:rPr>
          <w:rFonts w:ascii="Arial Narrow" w:hAnsi="Arial Narrow"/>
          <w:b/>
          <w:bCs/>
          <w:i/>
          <w:iCs/>
          <w:sz w:val="20"/>
        </w:rPr>
        <w:t>Pecuarios</w:t>
      </w:r>
    </w:p>
    <w:p w:rsidR="00000000" w:rsidRDefault="00722160">
      <w:pPr>
        <w:pStyle w:val="Textoindependiente2"/>
        <w:rPr>
          <w:rFonts w:ascii="Arial Narrow" w:hAnsi="Arial Narrow"/>
          <w:sz w:val="20"/>
        </w:rPr>
      </w:pPr>
      <w:r>
        <w:rPr>
          <w:rFonts w:ascii="Arial Narrow" w:hAnsi="Arial Narrow"/>
          <w:sz w:val="20"/>
        </w:rPr>
        <w:t xml:space="preserve">Se dedican para ellos 24,5 km2 con establecimiento de </w:t>
      </w:r>
      <w:r>
        <w:rPr>
          <w:rFonts w:ascii="Arial Narrow" w:hAnsi="Arial Narrow" w:cs="Arial"/>
          <w:sz w:val="20"/>
        </w:rPr>
        <w:t>Pastos</w:t>
      </w:r>
      <w:r>
        <w:rPr>
          <w:rFonts w:ascii="Arial Narrow" w:hAnsi="Arial Narrow"/>
          <w:sz w:val="20"/>
        </w:rPr>
        <w:t xml:space="preserve"> naturales o manejados como alimento a sistemas de bovinos de doble propósito, bovinos de sacrificio, equinos, ovinos, cuyes e inst</w:t>
      </w:r>
      <w:r>
        <w:rPr>
          <w:rFonts w:ascii="Arial Narrow" w:hAnsi="Arial Narrow"/>
          <w:sz w:val="20"/>
        </w:rPr>
        <w:t>alaciones para porcinos y aves.</w:t>
      </w:r>
    </w:p>
    <w:p w:rsidR="00000000" w:rsidRDefault="00722160">
      <w:pPr>
        <w:pStyle w:val="Textoindependiente2"/>
        <w:rPr>
          <w:rFonts w:ascii="Arial Narrow" w:hAnsi="Arial Narrow"/>
          <w:sz w:val="20"/>
        </w:rPr>
      </w:pPr>
    </w:p>
    <w:p w:rsidR="00000000" w:rsidRDefault="00722160" w:rsidP="00722160">
      <w:pPr>
        <w:pStyle w:val="Textoindependiente2"/>
        <w:numPr>
          <w:ilvl w:val="0"/>
          <w:numId w:val="2"/>
        </w:numPr>
        <w:rPr>
          <w:rFonts w:ascii="Arial Narrow" w:hAnsi="Arial Narrow"/>
          <w:b/>
          <w:bCs/>
          <w:i/>
          <w:iCs/>
          <w:sz w:val="20"/>
        </w:rPr>
      </w:pPr>
      <w:r>
        <w:rPr>
          <w:rFonts w:ascii="Arial Narrow" w:hAnsi="Arial Narrow"/>
          <w:b/>
          <w:bCs/>
          <w:i/>
          <w:iCs/>
          <w:sz w:val="20"/>
        </w:rPr>
        <w:t>Bosques</w:t>
      </w:r>
    </w:p>
    <w:p w:rsidR="00000000" w:rsidRDefault="00722160">
      <w:pPr>
        <w:pStyle w:val="Textoindependiente2"/>
        <w:rPr>
          <w:rFonts w:ascii="Arial Narrow" w:hAnsi="Arial Narrow"/>
          <w:b/>
          <w:bCs/>
          <w:i/>
          <w:iCs/>
          <w:sz w:val="20"/>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3" w:gutter="0"/>
          <w:cols w:num="2" w:space="709"/>
          <w:docGrid w:linePitch="360"/>
        </w:sectPr>
      </w:pPr>
      <w:r>
        <w:rPr>
          <w:rFonts w:ascii="Arial Narrow" w:hAnsi="Arial Narrow"/>
          <w:sz w:val="20"/>
        </w:rPr>
        <w:t>Se encuentran principalmente en las subcuencas de San Francisco y Afiladores, con diversidad de especies nativas, donde existe una permanente atracción de maderables, que se constituyen en la principal fuente de in</w:t>
      </w:r>
      <w:r>
        <w:rPr>
          <w:rFonts w:ascii="Arial Narrow" w:hAnsi="Arial Narrow"/>
          <w:sz w:val="20"/>
        </w:rPr>
        <w:t>gresos económicos para las familias de la zona.</w:t>
      </w:r>
    </w:p>
    <w:p w:rsidR="00000000" w:rsidRDefault="00722160">
      <w:pPr>
        <w:jc w:val="both"/>
        <w:rPr>
          <w:rFonts w:ascii="Arial Narrow" w:hAnsi="Arial Narrow"/>
          <w:sz w:val="20"/>
        </w:rPr>
      </w:pPr>
    </w:p>
    <w:p w:rsidR="00000000" w:rsidRDefault="00722160">
      <w:pPr>
        <w:jc w:val="center"/>
        <w:rPr>
          <w:rFonts w:ascii="Times New Roman" w:hAnsi="Times New Roman"/>
          <w:sz w:val="20"/>
        </w:rPr>
      </w:pPr>
      <w:r>
        <w:rPr>
          <w:rFonts w:ascii="Times New Roman" w:hAnsi="Times New Roman"/>
          <w:sz w:val="20"/>
        </w:rPr>
        <w:t>TABLA 1</w:t>
      </w:r>
    </w:p>
    <w:p w:rsidR="00000000" w:rsidRDefault="00722160">
      <w:pPr>
        <w:jc w:val="center"/>
        <w:rPr>
          <w:rFonts w:ascii="Times New Roman" w:hAnsi="Times New Roman"/>
          <w:sz w:val="20"/>
        </w:rPr>
      </w:pPr>
      <w:r>
        <w:rPr>
          <w:rFonts w:ascii="Times New Roman" w:hAnsi="Times New Roman"/>
          <w:sz w:val="20"/>
        </w:rPr>
        <w:t>USOS DEL SUELO ACTUAL</w:t>
      </w:r>
    </w:p>
    <w:p w:rsidR="00000000" w:rsidRDefault="00722160">
      <w:pPr>
        <w:jc w:val="center"/>
        <w:rPr>
          <w:rFonts w:ascii="Arial Narrow" w:hAnsi="Arial Narrow"/>
          <w:b/>
          <w:bCs/>
          <w:sz w:val="20"/>
        </w:rPr>
      </w:pPr>
    </w:p>
    <w:tbl>
      <w:tblPr>
        <w:tblW w:w="9721" w:type="dxa"/>
        <w:tblInd w:w="-450" w:type="dxa"/>
        <w:tblCellMar>
          <w:left w:w="0" w:type="dxa"/>
          <w:right w:w="0" w:type="dxa"/>
        </w:tblCellMar>
        <w:tblLook w:val="0000"/>
      </w:tblPr>
      <w:tblGrid>
        <w:gridCol w:w="2857"/>
        <w:gridCol w:w="961"/>
        <w:gridCol w:w="686"/>
        <w:gridCol w:w="5217"/>
      </w:tblGrid>
      <w:tr w:rsidR="00000000">
        <w:trPr>
          <w:trHeight w:val="255"/>
        </w:trPr>
        <w:tc>
          <w:tcPr>
            <w:tcW w:w="0" w:type="auto"/>
            <w:tcBorders>
              <w:top w:val="single" w:sz="4" w:space="0" w:color="auto"/>
              <w:left w:val="single" w:sz="4" w:space="0" w:color="auto"/>
              <w:bottom w:val="nil"/>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2"/>
                <w:szCs w:val="20"/>
              </w:rPr>
            </w:pPr>
            <w:r>
              <w:rPr>
                <w:rFonts w:ascii="Arial Narrow" w:hAnsi="Arial Narrow" w:cs="Arial"/>
                <w:b/>
                <w:bCs/>
                <w:sz w:val="22"/>
                <w:szCs w:val="20"/>
              </w:rPr>
              <w:t>CLASIFICACION</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2"/>
                <w:szCs w:val="20"/>
              </w:rPr>
            </w:pPr>
            <w:r>
              <w:rPr>
                <w:rFonts w:ascii="Arial Narrow" w:hAnsi="Arial Narrow" w:cs="Arial"/>
                <w:b/>
                <w:bCs/>
                <w:sz w:val="22"/>
                <w:szCs w:val="20"/>
              </w:rPr>
              <w:t>CODIGO</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2"/>
                <w:szCs w:val="20"/>
              </w:rPr>
            </w:pPr>
            <w:r>
              <w:rPr>
                <w:rFonts w:ascii="Arial Narrow" w:hAnsi="Arial Narrow" w:cs="Arial"/>
                <w:b/>
                <w:bCs/>
                <w:sz w:val="22"/>
                <w:szCs w:val="20"/>
              </w:rPr>
              <w:t>AREA</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2"/>
                <w:szCs w:val="20"/>
              </w:rPr>
            </w:pPr>
            <w:r>
              <w:rPr>
                <w:rFonts w:ascii="Arial Narrow" w:hAnsi="Arial Narrow" w:cs="Arial"/>
                <w:b/>
                <w:bCs/>
                <w:sz w:val="22"/>
                <w:szCs w:val="20"/>
              </w:rPr>
              <w:t>OBSERVACIONES</w:t>
            </w:r>
          </w:p>
        </w:tc>
      </w:tr>
      <w:tr w:rsidR="00000000">
        <w:trPr>
          <w:trHeight w:val="255"/>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b/>
                <w:bCs/>
                <w:sz w:val="22"/>
                <w:szCs w:val="20"/>
              </w:rPr>
            </w:pPr>
            <w:r>
              <w:rPr>
                <w:rFonts w:ascii="Arial Narrow" w:hAnsi="Arial Narrow" w:cs="Arial"/>
                <w:b/>
                <w:bCs/>
                <w:sz w:val="22"/>
                <w:szCs w:val="20"/>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b/>
                <w:bCs/>
                <w:sz w:val="22"/>
                <w:szCs w:val="20"/>
              </w:rPr>
            </w:pPr>
            <w:r>
              <w:rPr>
                <w:rFonts w:ascii="Arial Narrow" w:hAnsi="Arial Narrow" w:cs="Arial"/>
                <w:b/>
                <w:bCs/>
                <w:sz w:val="22"/>
                <w:szCs w:val="20"/>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2"/>
                <w:szCs w:val="20"/>
              </w:rPr>
            </w:pPr>
            <w:r>
              <w:rPr>
                <w:rFonts w:ascii="Arial Narrow" w:hAnsi="Arial Narrow" w:cs="Arial"/>
                <w:b/>
                <w:bCs/>
                <w:sz w:val="22"/>
                <w:szCs w:val="20"/>
              </w:rPr>
              <w:t>Kms2</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b/>
                <w:bCs/>
                <w:sz w:val="22"/>
                <w:szCs w:val="20"/>
              </w:rPr>
            </w:pPr>
            <w:r>
              <w:rPr>
                <w:rFonts w:ascii="Arial Narrow" w:hAnsi="Arial Narrow" w:cs="Arial"/>
                <w:b/>
                <w:bCs/>
                <w:sz w:val="22"/>
                <w:szCs w:val="20"/>
              </w:rPr>
              <w:t> </w:t>
            </w:r>
          </w:p>
        </w:tc>
      </w:tr>
      <w:tr w:rsidR="00000000">
        <w:trPr>
          <w:trHeight w:val="255"/>
        </w:trPr>
        <w:tc>
          <w:tcPr>
            <w:tcW w:w="0" w:type="auto"/>
            <w:tcBorders>
              <w:top w:val="nil"/>
              <w:left w:val="single" w:sz="4" w:space="0" w:color="auto"/>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CULTIVOS MISCELÁNEOS</w:t>
            </w:r>
          </w:p>
        </w:tc>
        <w:tc>
          <w:tcPr>
            <w:tcW w:w="0" w:type="auto"/>
            <w:tcBorders>
              <w:top w:val="nil"/>
              <w:left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CM</w:t>
            </w:r>
          </w:p>
        </w:tc>
        <w:tc>
          <w:tcPr>
            <w:tcW w:w="0" w:type="auto"/>
            <w:tcBorders>
              <w:top w:val="nil"/>
              <w:left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57.3</w:t>
            </w:r>
          </w:p>
        </w:tc>
        <w:tc>
          <w:tcPr>
            <w:tcW w:w="0" w:type="auto"/>
            <w:tcBorders>
              <w:top w:val="nil"/>
              <w:left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 xml:space="preserve">Cultivos de clima frío, como papa, fríjol, maíz, haba, </w:t>
            </w:r>
          </w:p>
        </w:tc>
      </w:tr>
      <w:tr w:rsidR="00000000">
        <w:trPr>
          <w:trHeight w:val="255"/>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 </w:t>
            </w:r>
          </w:p>
        </w:tc>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 </w:t>
            </w:r>
          </w:p>
        </w:tc>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eastAsia="Arial Unicode MS" w:hAnsi="Arial Narrow" w:cs="Arial"/>
                <w:sz w:val="22"/>
                <w:szCs w:val="20"/>
              </w:rPr>
              <w:t>cebolla, trigo, arveja</w:t>
            </w:r>
          </w:p>
        </w:tc>
      </w:tr>
      <w:tr w:rsidR="00000000">
        <w:trPr>
          <w:trHeight w:val="255"/>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PASTOS N</w:t>
            </w:r>
            <w:r>
              <w:rPr>
                <w:rFonts w:ascii="Arial Narrow" w:hAnsi="Arial Narrow" w:cs="Arial"/>
                <w:sz w:val="22"/>
                <w:szCs w:val="20"/>
              </w:rPr>
              <w:t>ATURALES</w:t>
            </w:r>
          </w:p>
        </w:tc>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PM</w:t>
            </w:r>
          </w:p>
        </w:tc>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eastAsia="Arial Unicode MS" w:hAnsi="Arial Narrow" w:cs="Arial"/>
                <w:sz w:val="22"/>
                <w:szCs w:val="20"/>
              </w:rPr>
              <w:t>0.8</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Pastos nativos y pastos enmalezados.</w:t>
            </w:r>
          </w:p>
        </w:tc>
      </w:tr>
      <w:tr w:rsidR="000000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 xml:space="preserve">PASTOS MANEJADOS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PM</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eastAsia="Arial Unicode MS" w:hAnsi="Arial Narrow" w:cs="Arial"/>
                <w:sz w:val="22"/>
                <w:szCs w:val="20"/>
              </w:rPr>
              <w:t>24.5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Pastos naturales manejados.</w:t>
            </w:r>
          </w:p>
        </w:tc>
      </w:tr>
      <w:tr w:rsidR="000000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BOSQUE SECUNDARIO</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BS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32,1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Especies vegetales nativas.</w:t>
            </w:r>
          </w:p>
        </w:tc>
      </w:tr>
      <w:tr w:rsidR="00000000">
        <w:trPr>
          <w:trHeight w:val="255"/>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RASTROJOS</w:t>
            </w:r>
          </w:p>
        </w:tc>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R</w:t>
            </w:r>
          </w:p>
        </w:tc>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4.1</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Posible sucesión.</w:t>
            </w:r>
          </w:p>
        </w:tc>
      </w:tr>
      <w:tr w:rsidR="000000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BOSQUE  PRIMARIO</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BP</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hAnsi="Arial Narrow" w:cs="Arial"/>
                <w:sz w:val="22"/>
                <w:szCs w:val="20"/>
              </w:rPr>
              <w:t>127.4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Bosque protector con especies n</w:t>
            </w:r>
            <w:r>
              <w:rPr>
                <w:rFonts w:ascii="Arial Narrow" w:hAnsi="Arial Narrow" w:cs="Arial"/>
                <w:sz w:val="22"/>
                <w:szCs w:val="20"/>
              </w:rPr>
              <w:t>ativas</w:t>
            </w:r>
          </w:p>
        </w:tc>
      </w:tr>
      <w:tr w:rsidR="00000000">
        <w:trPr>
          <w:trHeight w:val="255"/>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hAnsi="Arial Narrow" w:cs="Arial"/>
                <w:sz w:val="22"/>
                <w:szCs w:val="20"/>
              </w:rPr>
            </w:pPr>
            <w:r>
              <w:rPr>
                <w:rFonts w:ascii="Arial Narrow" w:hAnsi="Arial Narrow" w:cs="Arial"/>
                <w:sz w:val="22"/>
                <w:szCs w:val="20"/>
              </w:rPr>
              <w:t>PARAMO SUBANDINO</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eastAsia="Arial Unicode MS" w:hAnsi="Arial Narrow" w:cs="Arial"/>
                <w:sz w:val="22"/>
                <w:szCs w:val="20"/>
              </w:rPr>
              <w:t>P</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2"/>
                <w:szCs w:val="20"/>
              </w:rPr>
            </w:pPr>
            <w:r>
              <w:rPr>
                <w:rFonts w:ascii="Arial Narrow" w:eastAsia="Arial Unicode MS" w:hAnsi="Arial Narrow" w:cs="Arial"/>
                <w:sz w:val="22"/>
                <w:szCs w:val="20"/>
              </w:rPr>
              <w:t>55.64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eastAsia="Arial Unicode MS" w:hAnsi="Arial Narrow" w:cs="Arial"/>
                <w:sz w:val="22"/>
                <w:szCs w:val="20"/>
              </w:rPr>
              <w:t>Vegetación dé páramo, pastos Naturales</w:t>
            </w:r>
          </w:p>
        </w:tc>
      </w:tr>
      <w:tr w:rsidR="00000000">
        <w:trPr>
          <w:trHeight w:val="255"/>
        </w:trPr>
        <w:tc>
          <w:tcPr>
            <w:tcW w:w="0" w:type="auto"/>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r>
              <w:rPr>
                <w:rFonts w:ascii="Arial Narrow" w:hAnsi="Arial Narrow" w:cs="Arial"/>
                <w:sz w:val="22"/>
                <w:szCs w:val="20"/>
              </w:rPr>
              <w:t>Fuente:  Este trabajo 2.001</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0"/>
              </w:rPr>
            </w:pPr>
          </w:p>
        </w:tc>
      </w:tr>
    </w:tbl>
    <w:p w:rsidR="00000000" w:rsidRDefault="00722160">
      <w:pPr>
        <w:jc w:val="center"/>
        <w:rPr>
          <w:rFonts w:ascii="Arial Narrow" w:hAnsi="Arial Narrow"/>
          <w:b/>
          <w:bCs/>
          <w:sz w:val="20"/>
        </w:rPr>
      </w:pPr>
    </w:p>
    <w:p w:rsidR="00000000" w:rsidRDefault="00722160">
      <w:pPr>
        <w:pStyle w:val="Ttulo2"/>
        <w:jc w:val="both"/>
        <w:rPr>
          <w:rFonts w:ascii="Arial Narrow" w:hAnsi="Arial Narrow"/>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pStyle w:val="Ttulo2"/>
        <w:jc w:val="both"/>
        <w:rPr>
          <w:rFonts w:ascii="Arial Narrow" w:hAnsi="Arial Narrow"/>
          <w:sz w:val="20"/>
        </w:rPr>
      </w:pPr>
      <w:r>
        <w:rPr>
          <w:rFonts w:ascii="Arial Narrow" w:hAnsi="Arial Narrow"/>
          <w:sz w:val="20"/>
        </w:rPr>
        <w:lastRenderedPageBreak/>
        <w:t>1.6  GEOLOGÍA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noProof/>
          <w:sz w:val="20"/>
        </w:rPr>
        <w:pict>
          <v:shape id="_x0000_s2059" type="#_x0000_t202" style="position:absolute;left:0;text-align:left;margin-left:90pt;margin-top:2pt;width:118.7pt;height:133.25pt;z-index:251650048" stroked="f">
            <v:textbox>
              <w:txbxContent>
                <w:p w:rsidR="00000000" w:rsidRDefault="00722160">
                  <w:r>
                    <w:object w:dxaOrig="2206" w:dyaOrig="2521">
                      <v:shape id="_x0000_i1027" type="#_x0000_t75" style="width:110.25pt;height:126pt" o:ole="">
                        <v:imagedata r:id="rId19" o:title="" grayscale="t" bilevel="t"/>
                      </v:shape>
                      <o:OLEObject Type="Embed" ProgID="Word.Picture.8" ShapeID="_x0000_i1027" DrawAspect="Content" ObjectID="_1413893289" r:id="rId20"/>
                    </w:object>
                  </w:r>
                </w:p>
              </w:txbxContent>
            </v:textbox>
            <w10:wrap type="square"/>
          </v:shape>
        </w:pict>
      </w:r>
      <w:r>
        <w:rPr>
          <w:rFonts w:ascii="Arial Narrow" w:hAnsi="Arial Narrow"/>
          <w:sz w:val="20"/>
        </w:rPr>
        <w:t xml:space="preserve">La evolución geológica del Municipio de Potosí corresponde al pleistoceno, época en que el diastrofismo y vulcanismo disminuyeron en </w:t>
      </w:r>
      <w:r>
        <w:rPr>
          <w:rFonts w:ascii="Arial Narrow" w:hAnsi="Arial Narrow"/>
          <w:sz w:val="20"/>
        </w:rPr>
        <w:t>su intensidad, pero aparecen drásticas modificaciones climáticas marcadas por el glaciarismo y la erosión;  fenómenos a los cuales se debe la morfología del paisaje natural actual.  Ver plan No. 8: Geológico.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Con anterioridad al proterozoico se presento a</w:t>
      </w:r>
      <w:r>
        <w:rPr>
          <w:rFonts w:ascii="Arial Narrow" w:hAnsi="Arial Narrow"/>
          <w:sz w:val="20"/>
        </w:rPr>
        <w:t xml:space="preserve">cumulación de sedimentos y materiales de actividad volcánica en esa plataforma los que posteriormente fueron migmatizados originando el complejo migmático de Nariño.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el área afloran rocas precámbricas (pEm), rocas volcánicas del plio-pleistoceno (TQvI</w:t>
      </w:r>
      <w:r>
        <w:rPr>
          <w:rFonts w:ascii="Arial Narrow" w:hAnsi="Arial Narrow"/>
          <w:sz w:val="20"/>
        </w:rPr>
        <w:t>, Tqvp) y Depósitos aluviales Cuaternarios (Qal), PZIM.</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el Municipio de Potosí se presentan las siguientes subclasificaciones: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a)</w:t>
      </w:r>
      <w:r>
        <w:rPr>
          <w:rFonts w:ascii="Arial Narrow" w:hAnsi="Arial Narrow"/>
          <w:sz w:val="20"/>
        </w:rPr>
        <w:t xml:space="preserve">  </w:t>
      </w:r>
      <w:r>
        <w:rPr>
          <w:rFonts w:ascii="Arial Narrow" w:hAnsi="Arial Narrow"/>
          <w:b/>
          <w:sz w:val="20"/>
        </w:rPr>
        <w:t>Conjunto TQsv :</w:t>
      </w:r>
      <w:r>
        <w:rPr>
          <w:rFonts w:ascii="Arial Narrow" w:hAnsi="Arial Narrow"/>
          <w:sz w:val="20"/>
        </w:rPr>
        <w:t xml:space="preserve">   Se encuentra localizada en El corregimiento de San Pedro y Santa Rosa.  Su área es </w:t>
      </w:r>
      <w:r>
        <w:rPr>
          <w:rFonts w:ascii="Arial Narrow" w:hAnsi="Arial Narrow"/>
          <w:sz w:val="20"/>
        </w:rPr>
        <w:lastRenderedPageBreak/>
        <w:t>de 447 Has (4.47 Km</w:t>
      </w:r>
      <w:r>
        <w:rPr>
          <w:rFonts w:ascii="Arial Narrow" w:hAnsi="Arial Narrow"/>
          <w:sz w:val="20"/>
        </w:rPr>
        <w:t>s2) que representa el 0.01% del total del Municipio.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Según Rollo y Goméz en 1.942 manifiesta que se encuentran a orillas del Río Guaitara, situación que es corroborada puesto que las anteriores poblaciones mencionadas se encuentran cerca de este río; son </w:t>
      </w:r>
      <w:r>
        <w:rPr>
          <w:rFonts w:ascii="Arial Narrow" w:hAnsi="Arial Narrow"/>
          <w:sz w:val="20"/>
        </w:rPr>
        <w:t>rocas tobáceas- volcánicas-lacustres que se prolongan hacia el sur de las riveras del Río Guaitara.  La parte sedimentaria del conjunto esta representada por arcillas fosilíferas limolítas, areniscas y delgados niveles de diatomitas; lavas andesíticas esco</w:t>
      </w:r>
      <w:r>
        <w:rPr>
          <w:rFonts w:ascii="Arial Narrow" w:hAnsi="Arial Narrow"/>
          <w:sz w:val="20"/>
        </w:rPr>
        <w:t>riáceas son el constituyente volcánico esencial.</w:t>
      </w:r>
    </w:p>
    <w:p w:rsidR="00000000" w:rsidRDefault="00722160">
      <w:pPr>
        <w:jc w:val="both"/>
        <w:rPr>
          <w:rFonts w:ascii="Arial Narrow" w:hAnsi="Arial Narrow"/>
          <w:sz w:val="20"/>
        </w:rPr>
      </w:pPr>
      <w:r>
        <w:rPr>
          <w:rFonts w:ascii="Arial Narrow" w:hAnsi="Arial Narrow"/>
          <w:b/>
          <w:bCs/>
          <w:sz w:val="20"/>
        </w:rPr>
        <w:t xml:space="preserve">Litología.  </w:t>
      </w:r>
      <w:r>
        <w:rPr>
          <w:rFonts w:ascii="Arial Narrow" w:hAnsi="Arial Narrow"/>
          <w:sz w:val="20"/>
        </w:rPr>
        <w:t>Originarias del Plio – Pleistoceno y se formó en un ambiente volcano-sedimentario continental, con la presencia de pequeños lagos y/o represamiento de valles aluviales como consecuencia de colaps</w:t>
      </w:r>
      <w:r>
        <w:rPr>
          <w:rFonts w:ascii="Arial Narrow" w:hAnsi="Arial Narrow"/>
          <w:sz w:val="20"/>
        </w:rPr>
        <w:t>amientos calderícos y/o emisiones lavícas y piroclásticas que hacían crear las pequeñas cuencas y aportaban también con el material de relleno.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bCs/>
          <w:sz w:val="20"/>
        </w:rPr>
        <w:t xml:space="preserve">Edad y correlaciones.  </w:t>
      </w:r>
      <w:r>
        <w:rPr>
          <w:rFonts w:ascii="Arial Narrow" w:hAnsi="Arial Narrow"/>
          <w:sz w:val="20"/>
        </w:rPr>
        <w:t xml:space="preserve">Son rocas sedimentarias del cretacio depositadas sobre una corteza oceánica antigua con </w:t>
      </w:r>
      <w:r>
        <w:rPr>
          <w:rFonts w:ascii="Arial Narrow" w:hAnsi="Arial Narrow"/>
          <w:sz w:val="20"/>
        </w:rPr>
        <w:t>metamorfismo de bajo grado, presentan cambios faciales en la vertical del horizonte en la edad del Plio-Pleistoceno en el terciario y cuaternario.  Corresponde a una edad que no supera los 60 millones de años.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b)  Piroclástos(TQvp):</w:t>
      </w:r>
      <w:r>
        <w:rPr>
          <w:rFonts w:ascii="Arial Narrow" w:hAnsi="Arial Narrow"/>
          <w:sz w:val="20"/>
        </w:rPr>
        <w:t xml:space="preserve">  Cubre San Pedro, Sant</w:t>
      </w:r>
      <w:r>
        <w:rPr>
          <w:rFonts w:ascii="Arial Narrow" w:hAnsi="Arial Narrow"/>
          <w:sz w:val="20"/>
        </w:rPr>
        <w:t>a Rosa, las veredas de Sinaí, Purbuntud, Magdalena,  Carrizal, San  Antonio,  Yamuésquer, Casco Urbano, Mueses, Cuatro Esquinas y Alto Sinaí,  Cuaspud Núcleo, San Marcos, Los Aliso y sector norte de la vereda La Cabaña. Con un área de 133.08 Kms2 ( 15308 H</w:t>
      </w:r>
      <w:r>
        <w:rPr>
          <w:rFonts w:ascii="Arial Narrow" w:hAnsi="Arial Narrow"/>
          <w:sz w:val="20"/>
        </w:rPr>
        <w:t>as).  Se restringe a zonas de pendientes moderadas a bajas.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Esta unidad consta de base a techo:  un paquete lávico de composición andesítica con un espesor promedio entre 50 y 60 m. , salvo locales variaciones texturales (aumento en la porosidad y/o aspec</w:t>
      </w:r>
      <w:r>
        <w:rPr>
          <w:rFonts w:ascii="Arial Narrow" w:hAnsi="Arial Narrow"/>
          <w:sz w:val="20"/>
        </w:rPr>
        <w:t>to vítreo ).  Es notoria la uniformidad en la composición de esta unidad.  Se intercala con una brecha volcánica piroclástica de color rojizo.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Las lavas presentan predominio de una roca con matriz afanítica de color gris verdoso, con contenido de plagiocl</w:t>
      </w:r>
      <w:r>
        <w:rPr>
          <w:rFonts w:ascii="Arial Narrow" w:hAnsi="Arial Narrow"/>
          <w:sz w:val="20"/>
        </w:rPr>
        <w:t>asa entre 10 y 12 %, ferromagnesianos (homblenda) 5%, con variaciones relacionadas con el grado de vesiculación y contenido de vidrio.  Presentan diaclasamiento columnar.</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lastRenderedPageBreak/>
        <w:t>El flujo lávico es suprayacido en contacto irregular, ya sea por unidades conglomerá</w:t>
      </w:r>
      <w:r>
        <w:rPr>
          <w:rFonts w:ascii="Arial Narrow" w:hAnsi="Arial Narrow"/>
          <w:sz w:val="20"/>
        </w:rPr>
        <w:t>ticas (brechas volcánicas de color rojizo) y/o depósitos piroclástocos o tefras de ceniza de actividad explosiva, hay un predominio notorio de la fracción ceniza  (fragmentación entre 2 y 4 mm).  Se caracteriza por su estratificación planar concordante con</w:t>
      </w:r>
      <w:r>
        <w:rPr>
          <w:rFonts w:ascii="Arial Narrow" w:hAnsi="Arial Narrow"/>
          <w:sz w:val="20"/>
        </w:rPr>
        <w:t xml:space="preserve"> la paleotopografía y su color amarillo, baja competencia y/o resistencia, además de un marcado diaclasamiento columnar.  El espesor de los depósitos piroclásticos puede superar localmente los 150 m. (Benavides y Montana,1.996).</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Litología:</w:t>
      </w:r>
      <w:r>
        <w:rPr>
          <w:rFonts w:ascii="Arial Narrow" w:hAnsi="Arial Narrow"/>
          <w:sz w:val="20"/>
        </w:rPr>
        <w:t xml:space="preserve">  Las caracterís</w:t>
      </w:r>
      <w:r>
        <w:rPr>
          <w:rFonts w:ascii="Arial Narrow" w:hAnsi="Arial Narrow"/>
          <w:sz w:val="20"/>
        </w:rPr>
        <w:t>ticas físicas y mineralógicas son de potentes depósitos de tobas  que en algunas ocasiones se encuentran estratificadas, plegadas y fracturadas, aglomerados volcánicos consolidados y semiconsolidados, gruesa cubierta de lapilli y ceniza; localmente también</w:t>
      </w:r>
      <w:r>
        <w:rPr>
          <w:rFonts w:ascii="Arial Narrow" w:hAnsi="Arial Narrow"/>
          <w:sz w:val="20"/>
        </w:rPr>
        <w:t xml:space="preserve"> incluyen remanentes de antiguos flujos de lodo volcánico.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Edad y Correlaciones:</w:t>
      </w:r>
      <w:r>
        <w:rPr>
          <w:rFonts w:ascii="Arial Narrow" w:hAnsi="Arial Narrow"/>
          <w:sz w:val="20"/>
        </w:rPr>
        <w:t xml:space="preserve">  Esta unidad se constituyen en el Pleistoceno,  en la era terciaria o cuaternaria donde se presentaron grandes actividades volcánicas que generaron gran actividad lávica y pi</w:t>
      </w:r>
      <w:r>
        <w:rPr>
          <w:rFonts w:ascii="Arial Narrow" w:hAnsi="Arial Narrow"/>
          <w:sz w:val="20"/>
        </w:rPr>
        <w:t xml:space="preserve">roclástica.  Corresponde a una edad que no supera los 60 millones de años. </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b/>
          <w:sz w:val="20"/>
        </w:rPr>
        <w:t>c)</w:t>
      </w:r>
      <w:r>
        <w:rPr>
          <w:rFonts w:ascii="Arial Narrow" w:hAnsi="Arial Narrow"/>
          <w:sz w:val="20"/>
        </w:rPr>
        <w:t xml:space="preserve">   </w:t>
      </w:r>
      <w:r>
        <w:rPr>
          <w:rFonts w:ascii="Arial Narrow" w:hAnsi="Arial Narrow"/>
          <w:b/>
          <w:sz w:val="20"/>
        </w:rPr>
        <w:t>Conjunto de</w:t>
      </w:r>
      <w:r>
        <w:rPr>
          <w:rFonts w:ascii="Arial Narrow" w:hAnsi="Arial Narrow"/>
          <w:sz w:val="20"/>
        </w:rPr>
        <w:t xml:space="preserve"> </w:t>
      </w:r>
      <w:r>
        <w:rPr>
          <w:rFonts w:ascii="Arial Narrow" w:hAnsi="Arial Narrow"/>
          <w:b/>
          <w:sz w:val="20"/>
        </w:rPr>
        <w:t>Lavas ( Tqvl):</w:t>
      </w:r>
      <w:r>
        <w:rPr>
          <w:rFonts w:ascii="Arial Narrow" w:hAnsi="Arial Narrow"/>
          <w:sz w:val="20"/>
        </w:rPr>
        <w:t xml:space="preserve">   Afloran al sur-oeste del área, en las veredas de Los Alisos, Cuaspud Núcleo, Centro y Norte de Alto Sinaí, Villa Nueva, La Florida, Los Laureles,</w:t>
      </w:r>
      <w:r>
        <w:rPr>
          <w:rFonts w:ascii="Arial Narrow" w:hAnsi="Arial Narrow"/>
          <w:sz w:val="20"/>
        </w:rPr>
        <w:t xml:space="preserve"> Loma del Medio, Magdalena, San Antonio, Yamuésquer, Mueses, Cárdenas, Antonio Nariño, La Cabaña. Con una área total de 153.08 Km2 (15308 Has) el 38.55% del total del Municipio de Potosí.</w:t>
      </w:r>
    </w:p>
    <w:p w:rsidR="00000000" w:rsidRDefault="00722160">
      <w:pPr>
        <w:jc w:val="both"/>
        <w:rPr>
          <w:rFonts w:ascii="Arial Narrow" w:hAnsi="Arial Narrow"/>
          <w:sz w:val="20"/>
        </w:rPr>
      </w:pPr>
    </w:p>
    <w:p w:rsidR="00000000" w:rsidRDefault="00722160">
      <w:pPr>
        <w:jc w:val="both"/>
        <w:rPr>
          <w:rFonts w:ascii="Arial Narrow" w:hAnsi="Arial Narrow"/>
          <w:b/>
          <w:sz w:val="20"/>
        </w:rPr>
      </w:pPr>
      <w:r>
        <w:rPr>
          <w:rFonts w:ascii="Arial Narrow" w:hAnsi="Arial Narrow"/>
          <w:b/>
          <w:sz w:val="20"/>
        </w:rPr>
        <w:t xml:space="preserve">Litología.  </w:t>
      </w:r>
      <w:r>
        <w:rPr>
          <w:rFonts w:ascii="Arial Narrow" w:hAnsi="Arial Narrow"/>
          <w:sz w:val="20"/>
        </w:rPr>
        <w:t>Consta fundamentalmente de lavas de composición andesít</w:t>
      </w:r>
      <w:r>
        <w:rPr>
          <w:rFonts w:ascii="Arial Narrow" w:hAnsi="Arial Narrow"/>
          <w:sz w:val="20"/>
        </w:rPr>
        <w:t>ica con variaciones locales más ácidas o más básicas, localizadas en las cercanías de conos volcánicos; lacas cítreas, asociados a vulcanismos de fisura.  Incluye intercalaciones de pumita, bombas y aglomerados, posiblemente originados en avalanchas pirocl</w:t>
      </w:r>
      <w:r>
        <w:rPr>
          <w:rFonts w:ascii="Arial Narrow" w:hAnsi="Arial Narrow"/>
          <w:sz w:val="20"/>
        </w:rPr>
        <w:t>ásticas.</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sz w:val="20"/>
        </w:rPr>
        <w:t>Hacia el tope de la unidad se encuentran paquetes de espesor variables de tobas, lapilli, y ceniza.  Presentan estructuras internas como estratificación laminar, indicando su  depósito en distintos eventos de caída de piroclástos compuesto princi</w:t>
      </w:r>
      <w:r>
        <w:rPr>
          <w:rFonts w:ascii="Arial Narrow" w:hAnsi="Arial Narrow"/>
          <w:sz w:val="20"/>
        </w:rPr>
        <w:t xml:space="preserve">palmente de minerales como cuarzo, homblenda, biotita, fragmentos líticos y pumitos angulares.  Se presenta meteorización, coloración rojiza por la presencia de óxidos, altamente deleznables.  </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b/>
          <w:sz w:val="20"/>
        </w:rPr>
        <w:lastRenderedPageBreak/>
        <w:t xml:space="preserve">Edad y Correlaciones:  </w:t>
      </w:r>
      <w:r>
        <w:rPr>
          <w:rFonts w:ascii="Arial Narrow" w:hAnsi="Arial Narrow"/>
          <w:sz w:val="20"/>
        </w:rPr>
        <w:t xml:space="preserve">esta unidad es producto de la intensa </w:t>
      </w:r>
      <w:r>
        <w:rPr>
          <w:rFonts w:ascii="Arial Narrow" w:hAnsi="Arial Narrow"/>
          <w:sz w:val="20"/>
        </w:rPr>
        <w:t xml:space="preserve">actividad volcánica producida en el sur-oeste colombiano desde tiempos Plio-Pleistocenos hasta recientes.  Edad aproximada que no supera los 60 millones de años.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d)  Complejo Migmático (pEm)</w:t>
      </w:r>
      <w:r>
        <w:rPr>
          <w:rFonts w:ascii="Arial Narrow" w:hAnsi="Arial Narrow"/>
          <w:sz w:val="20"/>
        </w:rPr>
        <w:t xml:space="preserve"> :  Se ubica en el centro-norte del Municipio de Potosí, en la </w:t>
      </w:r>
      <w:r>
        <w:rPr>
          <w:rFonts w:ascii="Arial Narrow" w:hAnsi="Arial Narrow"/>
          <w:sz w:val="20"/>
        </w:rPr>
        <w:t xml:space="preserve">vereda Laureles,  Alto Sinaí, Florida,  Villa Nueva, Loma del Medio, Magdalena, La Cabaña, El área es de 80.91 Km2 que es el 20.38% del total del Municipio de Potosí.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 xml:space="preserve">Litología: </w:t>
      </w:r>
      <w:r>
        <w:rPr>
          <w:rFonts w:ascii="Arial Narrow" w:hAnsi="Arial Narrow"/>
          <w:sz w:val="20"/>
        </w:rPr>
        <w:t>Consta de migmatitas con estructuras homófonas, astromática y schilieren y n</w:t>
      </w:r>
      <w:r>
        <w:rPr>
          <w:rFonts w:ascii="Arial Narrow" w:hAnsi="Arial Narrow"/>
          <w:sz w:val="20"/>
        </w:rPr>
        <w:t>ebulítica, principalmente originadas por metasomatismo potásico de antiguas rocas metasedimentarias y metavolcánicas.  Este proceso migmatizante es característico mundialmente del proterozoico (Meuner.1980, en Ingeominas, 1982).  En Colombia es frecuente e</w:t>
      </w:r>
      <w:r>
        <w:rPr>
          <w:rFonts w:ascii="Arial Narrow" w:hAnsi="Arial Narrow"/>
          <w:sz w:val="20"/>
        </w:rPr>
        <w:t>n todas la migmatitas de la Cordillera Central y Oriental.  (Ingeominas 1.982).</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 xml:space="preserve">Edad y Correlaciones:  </w:t>
      </w:r>
      <w:r>
        <w:rPr>
          <w:rFonts w:ascii="Arial Narrow" w:hAnsi="Arial Narrow"/>
          <w:sz w:val="20"/>
        </w:rPr>
        <w:t>Esta unidad se constituye con anterioridad al proterozóico se presentó acumulación de sedimentos y materiales  de actividad volcánica es esa plataforma,</w:t>
      </w:r>
      <w:r>
        <w:rPr>
          <w:rFonts w:ascii="Arial Narrow" w:hAnsi="Arial Narrow"/>
          <w:sz w:val="20"/>
        </w:rPr>
        <w:t xml:space="preserve"> los que posteriormente fueron migmatizados originando el complejo migmático.</w:t>
      </w:r>
    </w:p>
    <w:p w:rsidR="00000000" w:rsidRDefault="00722160">
      <w:pPr>
        <w:jc w:val="both"/>
        <w:rPr>
          <w:rFonts w:ascii="Arial Narrow" w:hAnsi="Arial Narrow"/>
          <w:sz w:val="20"/>
        </w:rPr>
      </w:pPr>
      <w:r>
        <w:rPr>
          <w:rFonts w:ascii="Arial Narrow" w:hAnsi="Arial Narrow"/>
          <w:sz w:val="20"/>
        </w:rPr>
        <w:t xml:space="preserve">  </w:t>
      </w:r>
    </w:p>
    <w:p w:rsidR="00000000" w:rsidRDefault="00722160">
      <w:pPr>
        <w:jc w:val="both"/>
        <w:rPr>
          <w:rFonts w:ascii="Arial Narrow" w:hAnsi="Arial Narrow"/>
          <w:sz w:val="20"/>
        </w:rPr>
      </w:pPr>
      <w:r>
        <w:rPr>
          <w:rFonts w:ascii="Arial Narrow" w:hAnsi="Arial Narrow"/>
          <w:b/>
          <w:sz w:val="20"/>
        </w:rPr>
        <w:t xml:space="preserve">e)  Conjunto Pzim :  </w:t>
      </w:r>
      <w:r>
        <w:rPr>
          <w:rFonts w:ascii="Arial Narrow" w:hAnsi="Arial Narrow"/>
          <w:sz w:val="20"/>
        </w:rPr>
        <w:t>Se localiza en la vereda La Cabaña, donde existe bosque primario.  Su área es de 59.95 Km2 (</w:t>
      </w:r>
      <w:r>
        <w:rPr>
          <w:rFonts w:ascii="Arial Narrow" w:hAnsi="Arial Narrow"/>
          <w:b/>
          <w:sz w:val="20"/>
        </w:rPr>
        <w:t xml:space="preserve">  </w:t>
      </w:r>
      <w:r>
        <w:rPr>
          <w:rFonts w:ascii="Arial Narrow" w:hAnsi="Arial Narrow"/>
          <w:sz w:val="20"/>
        </w:rPr>
        <w:t>5995 Has) que corresponde al 15.10% del área total del munic</w:t>
      </w:r>
      <w:r>
        <w:rPr>
          <w:rFonts w:ascii="Arial Narrow" w:hAnsi="Arial Narrow"/>
          <w:sz w:val="20"/>
        </w:rPr>
        <w:t xml:space="preserve">ipio de Potosí.  </w:t>
      </w:r>
    </w:p>
    <w:p w:rsidR="00000000" w:rsidRDefault="00722160">
      <w:pPr>
        <w:tabs>
          <w:tab w:val="num" w:pos="-1800"/>
        </w:tabs>
        <w:jc w:val="both"/>
        <w:rPr>
          <w:rFonts w:ascii="Arial Narrow" w:hAnsi="Arial Narrow"/>
          <w:sz w:val="20"/>
        </w:rPr>
      </w:pPr>
    </w:p>
    <w:p w:rsidR="00000000" w:rsidRDefault="00722160">
      <w:pPr>
        <w:tabs>
          <w:tab w:val="num" w:pos="-1800"/>
        </w:tabs>
        <w:jc w:val="both"/>
        <w:rPr>
          <w:rFonts w:ascii="Arial Narrow" w:hAnsi="Arial Narrow"/>
          <w:sz w:val="20"/>
        </w:rPr>
      </w:pPr>
      <w:r>
        <w:rPr>
          <w:rFonts w:ascii="Arial Narrow" w:hAnsi="Arial Narrow"/>
          <w:sz w:val="20"/>
        </w:rPr>
        <w:t>Son afloramiento de rocas metamórficas en donde se encuentran intercalaciones de esquistos verdes y esquistos micáceos atravesados por venas de cuarzo y calcita las rocas se alteran dando suelos arcillosos amarillos rojizos, están cubier</w:t>
      </w:r>
      <w:r>
        <w:rPr>
          <w:rFonts w:ascii="Arial Narrow" w:hAnsi="Arial Narrow"/>
          <w:sz w:val="20"/>
        </w:rPr>
        <w:t>tas discordantemente por depósitos volcánicos cuaternarios.  La composición mineralógica de las rocas metamórficas nos hace determinar fases de esquito verde posiblemente de tipo barico.</w:t>
      </w:r>
    </w:p>
    <w:p w:rsidR="00000000" w:rsidRDefault="00722160">
      <w:pPr>
        <w:tabs>
          <w:tab w:val="num" w:pos="-1800"/>
        </w:tabs>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 xml:space="preserve">Litología:  </w:t>
      </w:r>
      <w:r>
        <w:rPr>
          <w:rFonts w:ascii="Arial Narrow" w:hAnsi="Arial Narrow"/>
          <w:sz w:val="20"/>
        </w:rPr>
        <w:t xml:space="preserve"> Consecuencia del metasedimentario de origen pelítico y </w:t>
      </w:r>
      <w:r>
        <w:rPr>
          <w:rFonts w:ascii="Arial Narrow" w:hAnsi="Arial Narrow"/>
          <w:sz w:val="20"/>
        </w:rPr>
        <w:t>arenáceo.  Se presentan diferentes tipos como el abukuma, zona de sillimanta, la cual consta de metarenitas, filitas, esquistos, cuarzo micáceos y anfibolitas.</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b/>
          <w:sz w:val="20"/>
        </w:rPr>
        <w:t>Edad y Correlaciones:</w:t>
      </w:r>
      <w:r>
        <w:rPr>
          <w:rFonts w:ascii="Arial Narrow" w:hAnsi="Arial Narrow"/>
          <w:sz w:val="20"/>
        </w:rPr>
        <w:t xml:space="preserve">  Se presenta en el paleozóico.  De más o menos 60 millones de años. </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b/>
          <w:sz w:val="20"/>
        </w:rPr>
        <w:t xml:space="preserve">f) </w:t>
      </w:r>
      <w:r>
        <w:rPr>
          <w:rFonts w:ascii="Arial Narrow" w:hAnsi="Arial Narrow"/>
          <w:b/>
          <w:sz w:val="20"/>
        </w:rPr>
        <w:t>Depósitos Aluviales (Qal):</w:t>
      </w:r>
      <w:r>
        <w:rPr>
          <w:rFonts w:ascii="Arial Narrow" w:hAnsi="Arial Narrow"/>
          <w:sz w:val="20"/>
        </w:rPr>
        <w:t xml:space="preserve">   Se encuentran bastantes restringidos arealmente y únicamente se </w:t>
      </w:r>
      <w:r>
        <w:rPr>
          <w:rFonts w:ascii="Arial Narrow" w:hAnsi="Arial Narrow"/>
          <w:sz w:val="20"/>
        </w:rPr>
        <w:lastRenderedPageBreak/>
        <w:t>presentan como barras de meandro (point bars) o barras longitudinales depositadas por la acción fluvial del Río Guáitara a su paso por las veredas de San Pedro, Cu</w:t>
      </w:r>
      <w:r>
        <w:rPr>
          <w:rFonts w:ascii="Arial Narrow" w:hAnsi="Arial Narrow"/>
          <w:sz w:val="20"/>
        </w:rPr>
        <w:t xml:space="preserve">aspud, Cuatro Esquinas y el Casco Urbano de Potosí.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Es una potente sucesión que por dificultades de acceso no pudo ser evaluada en detalle, a distancia no se observa gradaciones aparentes (grano decreciente y/o creciente).</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Es un depósito masivo, sin es</w:t>
      </w:r>
      <w:r>
        <w:rPr>
          <w:rFonts w:ascii="Arial Narrow" w:hAnsi="Arial Narrow"/>
          <w:sz w:val="20"/>
        </w:rPr>
        <w:t>tructuras internas.  En un alto porcentaje se observaron sobre-tamaños, es un depósito pobremente seleccionado, clastosoportado con predominio de fragmentos redondeados.  generan escarpes fuertes y constituyen el lecho y partes inferiores del Río Guáitara.</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b/>
          <w:sz w:val="20"/>
        </w:rPr>
        <w:t xml:space="preserve">Litología:  </w:t>
      </w:r>
      <w:r>
        <w:rPr>
          <w:rFonts w:ascii="Arial Narrow" w:hAnsi="Arial Narrow"/>
          <w:sz w:val="20"/>
        </w:rPr>
        <w:t>Se componen de gravas, arenas, limos y arcillas asociados a los canales fluviales y a los valles de inundación.  Los depósitos coluviales forman generalmente conos de deyección y se componen de material homogéneo  en tamaños y a veces ni en o</w:t>
      </w:r>
      <w:r>
        <w:rPr>
          <w:rFonts w:ascii="Arial Narrow" w:hAnsi="Arial Narrow"/>
          <w:sz w:val="20"/>
        </w:rPr>
        <w:t>rigen.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Por su origen fluvial los cantos son heterolitológicos y heterométricos y la composición depende de la litología de las diferentes unidades por donde drena la corriente.  En cuanto a los depósitos coluviales, incluyendo conos, abanicos de deyección</w:t>
      </w:r>
      <w:r>
        <w:rPr>
          <w:rFonts w:ascii="Arial Narrow" w:hAnsi="Arial Narrow"/>
          <w:sz w:val="20"/>
        </w:rPr>
        <w:t xml:space="preserve">, predominan los cantos y bloques angulares y la composición es más homogénea dentro de cada depósito.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Edad y Correlaciones:</w:t>
      </w:r>
      <w:r>
        <w:rPr>
          <w:rFonts w:ascii="Arial Narrow" w:hAnsi="Arial Narrow"/>
          <w:sz w:val="20"/>
        </w:rPr>
        <w:t xml:space="preserve">  Este tipo de depósitos son cuaternarios y muchos de ellos están en proceso de formación se cree que empezó a ocurrir el proceso</w:t>
      </w:r>
      <w:r>
        <w:rPr>
          <w:rFonts w:ascii="Arial Narrow" w:hAnsi="Arial Narrow"/>
          <w:sz w:val="20"/>
        </w:rPr>
        <w:t xml:space="preserve"> geológico hace 2 millones de años.  No siempre resulta fácil identificar estos depósitos coluviales puesto que están asociados a depósitos no consolidados de origen volcánico.</w:t>
      </w:r>
    </w:p>
    <w:p w:rsidR="00000000" w:rsidRDefault="00722160">
      <w:pPr>
        <w:jc w:val="both"/>
        <w:rPr>
          <w:rFonts w:ascii="Arial Narrow" w:hAnsi="Arial Narrow"/>
          <w:sz w:val="20"/>
        </w:rPr>
      </w:pPr>
    </w:p>
    <w:p w:rsidR="00000000" w:rsidRDefault="00722160">
      <w:pPr>
        <w:jc w:val="both"/>
        <w:rPr>
          <w:rFonts w:ascii="Arial Narrow" w:hAnsi="Arial Narrow"/>
          <w:b/>
          <w:sz w:val="20"/>
        </w:rPr>
      </w:pPr>
      <w:r>
        <w:rPr>
          <w:rFonts w:ascii="Arial Narrow" w:hAnsi="Arial Narrow"/>
          <w:b/>
          <w:sz w:val="20"/>
        </w:rPr>
        <w:t>g) Complejo Migmatitíco Pem</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De acuerdo con el mapa geológico de Nariño, apare</w:t>
      </w:r>
      <w:r>
        <w:rPr>
          <w:rFonts w:ascii="Arial Narrow" w:hAnsi="Arial Narrow"/>
          <w:sz w:val="20"/>
        </w:rPr>
        <w:t>ce al suroeste del departamento, limitado por la falla del Guáitara, en su costado occidental y la falla del pie de monte de la Cordillera Centra – Oriental.  En la zona de estudio comprende áreas de los municipios de Potosí, Ipiales, Córdoba y Puerres.</w:t>
      </w:r>
    </w:p>
    <w:p w:rsidR="00000000" w:rsidRDefault="00722160">
      <w:pPr>
        <w:jc w:val="both"/>
        <w:rPr>
          <w:rFonts w:ascii="Arial Narrow" w:hAnsi="Arial Narrow"/>
          <w:sz w:val="20"/>
        </w:rPr>
      </w:pPr>
      <w:r>
        <w:rPr>
          <w:rFonts w:ascii="Arial Narrow" w:hAnsi="Arial Narrow"/>
          <w:b/>
          <w:sz w:val="20"/>
        </w:rPr>
        <w:t>Li</w:t>
      </w:r>
      <w:r>
        <w:rPr>
          <w:rFonts w:ascii="Arial Narrow" w:hAnsi="Arial Narrow"/>
          <w:b/>
          <w:sz w:val="20"/>
        </w:rPr>
        <w:t xml:space="preserve">tología: </w:t>
      </w:r>
      <w:r>
        <w:rPr>
          <w:rFonts w:ascii="Arial Narrow" w:hAnsi="Arial Narrow"/>
          <w:sz w:val="20"/>
        </w:rPr>
        <w:t>Este proceso migmatizante, es característico del proterozoíco en el precámbrico (hace más o menos 600 millones de años) y consta de migmatitas con estructura homófona, astromáticas, schlieren y nebulíticas, originadas por metasomatismo potásico de</w:t>
      </w:r>
      <w:r>
        <w:rPr>
          <w:rFonts w:ascii="Arial Narrow" w:hAnsi="Arial Narrow"/>
          <w:sz w:val="20"/>
        </w:rPr>
        <w:t xml:space="preserve"> </w:t>
      </w:r>
      <w:r>
        <w:rPr>
          <w:rFonts w:ascii="Arial Narrow" w:hAnsi="Arial Narrow"/>
          <w:sz w:val="20"/>
        </w:rPr>
        <w:lastRenderedPageBreak/>
        <w:t>rocas metasedimentarias y metavolcánicas. En la edad cenozoíca, aparecen, especialmente en el período terciario, las rocas volcánicas del plio – pleistoceno y depósitos semiconsolidados recientes.</w:t>
      </w:r>
    </w:p>
    <w:p w:rsidR="00000000" w:rsidRDefault="00722160">
      <w:pPr>
        <w:jc w:val="both"/>
        <w:rPr>
          <w:rFonts w:ascii="Arial Narrow" w:hAnsi="Arial Narrow"/>
          <w:sz w:val="20"/>
        </w:rPr>
      </w:pPr>
    </w:p>
    <w:p w:rsidR="00000000" w:rsidRDefault="00722160">
      <w:pPr>
        <w:pStyle w:val="Textoindependiente2"/>
        <w:rPr>
          <w:rFonts w:ascii="Arial Narrow" w:hAnsi="Arial Narrow"/>
          <w:sz w:val="20"/>
        </w:rPr>
      </w:pPr>
      <w:r>
        <w:rPr>
          <w:rFonts w:ascii="Arial Narrow" w:hAnsi="Arial Narrow"/>
          <w:b/>
          <w:sz w:val="20"/>
        </w:rPr>
        <w:t xml:space="preserve">Edad y Correlaciones: </w:t>
      </w:r>
      <w:r>
        <w:rPr>
          <w:rFonts w:ascii="Arial Narrow" w:hAnsi="Arial Narrow"/>
          <w:sz w:val="20"/>
        </w:rPr>
        <w:t>En el terciario y cuaternario se pr</w:t>
      </w:r>
      <w:r>
        <w:rPr>
          <w:rFonts w:ascii="Arial Narrow" w:hAnsi="Arial Narrow"/>
          <w:sz w:val="20"/>
        </w:rPr>
        <w:t>oduce una intensa actividad volcánica (desde hace más o menos 70 millones de años) que determinan la zona Andina.  De acuerdo con el “mapa geológico de Nariño”, los estudios que existen son generales y todas estas rocas, han sido cartografiadas como una so</w:t>
      </w:r>
      <w:r>
        <w:rPr>
          <w:rFonts w:ascii="Arial Narrow" w:hAnsi="Arial Narrow"/>
          <w:sz w:val="20"/>
        </w:rPr>
        <w:t>la unidad, basada en criterios litológicos y en parte genéticos, que algunos autores los denominan como “Capas típicas de Nariño”.</w:t>
      </w:r>
    </w:p>
    <w:p w:rsidR="00000000" w:rsidRDefault="00722160">
      <w:pPr>
        <w:jc w:val="both"/>
        <w:rPr>
          <w:rFonts w:ascii="Arial Narrow" w:hAnsi="Arial Narrow"/>
          <w:b/>
          <w:sz w:val="20"/>
        </w:rPr>
      </w:pPr>
      <w:r>
        <w:rPr>
          <w:rFonts w:ascii="Arial Narrow" w:hAnsi="Arial Narrow"/>
          <w:b/>
          <w:sz w:val="20"/>
        </w:rPr>
        <w:t>1.6.2  GEOMORFOLOGÍA</w:t>
      </w:r>
    </w:p>
    <w:p w:rsidR="00000000" w:rsidRDefault="00722160">
      <w:pPr>
        <w:jc w:val="both"/>
        <w:rPr>
          <w:rFonts w:ascii="Arial Narrow" w:hAnsi="Arial Narrow"/>
          <w:sz w:val="22"/>
        </w:rPr>
      </w:pPr>
    </w:p>
    <w:p w:rsidR="00000000" w:rsidRDefault="00722160">
      <w:pPr>
        <w:jc w:val="both"/>
        <w:rPr>
          <w:rFonts w:ascii="Arial Narrow" w:hAnsi="Arial Narrow"/>
          <w:sz w:val="20"/>
        </w:rPr>
      </w:pPr>
      <w:r>
        <w:rPr>
          <w:rFonts w:ascii="Arial Narrow" w:hAnsi="Arial Narrow"/>
          <w:noProof/>
          <w:sz w:val="20"/>
        </w:rPr>
        <w:pict>
          <v:shape id="_x0000_s2060" type="#_x0000_t202" style="position:absolute;left:0;text-align:left;margin-left:18pt;margin-top:2.9pt;width:169.35pt;height:141.35pt;z-index:251651072" stroked="f">
            <v:textbox style="mso-next-textbox:#_x0000_s2060">
              <w:txbxContent>
                <w:p w:rsidR="00000000" w:rsidRDefault="00722160">
                  <w:r>
                    <w:object w:dxaOrig="2461" w:dyaOrig="2131">
                      <v:shape id="_x0000_i1028" type="#_x0000_t75" style="width:155.25pt;height:134.25pt" o:ole="">
                        <v:imagedata r:id="rId21" o:title="" grayscale="t" bilevel="t"/>
                      </v:shape>
                      <o:OLEObject Type="Embed" ProgID="Word.Picture.8" ShapeID="_x0000_i1028" DrawAspect="Content" ObjectID="_1413893290" r:id="rId22"/>
                    </w:object>
                  </w:r>
                </w:p>
              </w:txbxContent>
            </v:textbox>
            <w10:wrap type="square"/>
          </v:shape>
        </w:pict>
      </w:r>
      <w:r>
        <w:rPr>
          <w:rFonts w:ascii="Arial Narrow" w:hAnsi="Arial Narrow"/>
          <w:sz w:val="20"/>
        </w:rPr>
        <w:t>La mayor parte del territorio es montañoso destacándose entre los accidentes orográficos los páramos d</w:t>
      </w:r>
      <w:r>
        <w:rPr>
          <w:rFonts w:ascii="Arial Narrow" w:hAnsi="Arial Narrow"/>
          <w:sz w:val="20"/>
        </w:rPr>
        <w:t xml:space="preserve">e El Palacio y Las Juntas, la cordillera de El Palacio y los cerros Francés, Negro, Palacios y San Francisco, lo riegan los ríos Afiladores, Blanco, Guáitara y varias corrientes menores.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 diversidad morfogenética y morfodinámica de Potosí se encuentra</w:t>
      </w:r>
      <w:r>
        <w:rPr>
          <w:rFonts w:ascii="Arial Narrow" w:hAnsi="Arial Narrow"/>
          <w:sz w:val="20"/>
        </w:rPr>
        <w:t xml:space="preserve"> controladas por procesos propios de la actividad volcánica como el emplazamiento del flujo de lava, caída de piroclástos y flujo de bloques y ceniza.  En menor grado , existe remoldeo antrópico de tipo local como consecuencia de la actividad minera al oes</w:t>
      </w:r>
      <w:r>
        <w:rPr>
          <w:rFonts w:ascii="Arial Narrow" w:hAnsi="Arial Narrow"/>
          <w:sz w:val="20"/>
        </w:rPr>
        <w:t>te del casco urbano y por la adecuación de terrenos para la explotación agrícola y pecuaria a lo largo del Municipio.  El Valle del Río Guáitara se presenta como el principal accidente topográfico de forma de “V” que da cuenta de lo juvenil del sistema geo</w:t>
      </w:r>
      <w:r>
        <w:rPr>
          <w:rFonts w:ascii="Arial Narrow" w:hAnsi="Arial Narrow"/>
          <w:sz w:val="20"/>
        </w:rPr>
        <w:t>morfológico general del Municipio.</w:t>
      </w:r>
    </w:p>
    <w:p w:rsidR="00000000" w:rsidRDefault="00722160">
      <w:pPr>
        <w:jc w:val="both"/>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El origen montañoso del municipio de Potosí, data de la última  evolución geológica que corresponde al pleistoceno, donde las grandes variaciones climáticas asociadas al glaciarismo y la erosión, conllevaron a la morfolo</w:t>
      </w:r>
      <w:r>
        <w:rPr>
          <w:rFonts w:ascii="Arial Narrow" w:hAnsi="Arial Narrow"/>
          <w:sz w:val="20"/>
        </w:rPr>
        <w:t xml:space="preserve">gía actual del paisaje. El vulcanismo se acentúa </w:t>
      </w:r>
      <w:r>
        <w:rPr>
          <w:rFonts w:ascii="Arial Narrow" w:hAnsi="Arial Narrow"/>
          <w:sz w:val="20"/>
        </w:rPr>
        <w:lastRenderedPageBreak/>
        <w:t xml:space="preserve">en el período terciario y principios del cuaternario por actividad de volcanes cercanos como el Cumbal, Chiles y los cerros Troya, Cultún, Francés, Palacios y el Tigre que de alguna manera contribuyeron con </w:t>
      </w:r>
      <w:r>
        <w:rPr>
          <w:rFonts w:ascii="Arial Narrow" w:hAnsi="Arial Narrow"/>
          <w:sz w:val="20"/>
        </w:rPr>
        <w:t>inmensos depósitos de ceniza, los cuales rellenaron las depresiones y en general diseñaron una morfología semiplana y ondulada del Municipio de Potosí.</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Estos procesos formadores de paisaje se sintetizan en tres factores: el primero, referente a los derram</w:t>
      </w:r>
      <w:r>
        <w:rPr>
          <w:rFonts w:ascii="Arial Narrow" w:hAnsi="Arial Narrow"/>
          <w:sz w:val="20"/>
        </w:rPr>
        <w:t>es volcánicos que  sepultaron antiguas vertientes, taponó los caudales y en general interrumpieron el proceso erosivo de los ríos.  Este proceso se puede observar en los valles de Cultún y San Francisco.</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El segundo factor, es la erosión producida por el d</w:t>
      </w:r>
      <w:r>
        <w:rPr>
          <w:rFonts w:ascii="Arial Narrow" w:hAnsi="Arial Narrow"/>
          <w:sz w:val="20"/>
        </w:rPr>
        <w:t>renaje de los ríos, lo cual ha generado profundos cañones interandinos como el cañón del Guáitara arrastrando los materiales expulsados por los volcanes, materiales que todavía no se han consolidado, no alcanzando a metamorfizarse, facilitando la excavació</w:t>
      </w:r>
      <w:r>
        <w:rPr>
          <w:rFonts w:ascii="Arial Narrow" w:hAnsi="Arial Narrow"/>
          <w:sz w:val="20"/>
        </w:rPr>
        <w:t xml:space="preserve">n vertical. </w:t>
      </w:r>
    </w:p>
    <w:p w:rsidR="00000000" w:rsidRDefault="00722160">
      <w:pPr>
        <w:pStyle w:val="Textoindependiente"/>
        <w:rPr>
          <w:rFonts w:ascii="Arial Narrow" w:hAnsi="Arial Narrow"/>
          <w:sz w:val="20"/>
        </w:rPr>
      </w:pPr>
    </w:p>
    <w:p w:rsidR="00000000" w:rsidRDefault="00722160">
      <w:pPr>
        <w:jc w:val="both"/>
        <w:rPr>
          <w:rFonts w:ascii="Arial Narrow" w:hAnsi="Arial Narrow"/>
          <w:sz w:val="20"/>
        </w:rPr>
      </w:pPr>
      <w:r>
        <w:rPr>
          <w:rFonts w:ascii="Arial Narrow" w:hAnsi="Arial Narrow"/>
          <w:sz w:val="20"/>
        </w:rPr>
        <w:t>El tercer y último factor, es la sedimentación de las concavidades formadas por los movimientos orogénicos que elevaron la cordillera de los Andes a la altura actual, en este proceso se formaron plegamientos, rupturas y fallas que dieron luga</w:t>
      </w:r>
      <w:r>
        <w:rPr>
          <w:rFonts w:ascii="Arial Narrow" w:hAnsi="Arial Narrow"/>
          <w:sz w:val="20"/>
        </w:rPr>
        <w:t>r a grandes concavidades.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Se diferencia tres tipos geomorfológicos: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 Geoformas Onduladas:</w:t>
      </w:r>
      <w:r>
        <w:rPr>
          <w:rFonts w:ascii="Arial Narrow" w:hAnsi="Arial Narrow"/>
          <w:sz w:val="20"/>
        </w:rPr>
        <w:t xml:space="preserve">  Se ubican en cotas entre 2.600 y 2.900 m.s.n.m. y se asocian a pendientes que no superan el 20%.  Son Suelos suavizados  por la cubierta superficial de ceniza s</w:t>
      </w:r>
      <w:r>
        <w:rPr>
          <w:rFonts w:ascii="Arial Narrow" w:hAnsi="Arial Narrow"/>
          <w:sz w:val="20"/>
        </w:rPr>
        <w:t>obre terrenos donde se ubican los terrenos de las veredas de  Cárdenas, Cuaspud Núcleo, parte del norte de Mueses, Yamuésquer, San Antonio, Yamuésquer, casco urbano, Santa Rosa,  Carrizal, Purbuntud y Sinaí.  Presenta geomorfos de relieve suave a moderado,</w:t>
      </w:r>
      <w:r>
        <w:rPr>
          <w:rFonts w:ascii="Arial Narrow" w:hAnsi="Arial Narrow"/>
          <w:sz w:val="20"/>
        </w:rPr>
        <w:t xml:space="preserve"> con colinas de forma subredondeada y formas aterrazadas de distribución irregular en las partes más altas de las colinas.  El drenaje es de tipo subdendrítico con tendencia subparalela en sentido sur-norte.  la textura del drenaje es de fina moderada  con</w:t>
      </w:r>
      <w:r>
        <w:rPr>
          <w:rFonts w:ascii="Arial Narrow" w:hAnsi="Arial Narrow"/>
          <w:sz w:val="20"/>
        </w:rPr>
        <w:t xml:space="preserve"> densidad relativamente alta.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Se observa haciendo parte de estas geoformas planicies destinadas a actividades agrícolas, en especial del cultivo de papa.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 Geoformas Quebradas:</w:t>
      </w:r>
      <w:r>
        <w:rPr>
          <w:rFonts w:ascii="Arial Narrow" w:hAnsi="Arial Narrow"/>
          <w:sz w:val="20"/>
        </w:rPr>
        <w:t xml:space="preserve">  Se localizan en las cotas varían entre los 2.800 y 3.200 m.s.n.m comprendien</w:t>
      </w:r>
      <w:r>
        <w:rPr>
          <w:rFonts w:ascii="Arial Narrow" w:hAnsi="Arial Narrow"/>
          <w:sz w:val="20"/>
        </w:rPr>
        <w:t xml:space="preserve">do </w:t>
      </w:r>
      <w:r>
        <w:rPr>
          <w:rFonts w:ascii="Arial Narrow" w:hAnsi="Arial Narrow"/>
          <w:sz w:val="20"/>
        </w:rPr>
        <w:lastRenderedPageBreak/>
        <w:t>pendientes entre 10 y 40%.  Se localizan en las veredas de San Marcos, Antonio Nariño, parte de Cárdenas, Alisos, parte de Cuaspud Núcleo y Mueses, norte de Yamuésquer,  Carrizal y Loma del Med.  Presenta alta disección y por un relieve menos suavizado.</w:t>
      </w:r>
      <w:r>
        <w:rPr>
          <w:rFonts w:ascii="Arial Narrow" w:hAnsi="Arial Narrow"/>
          <w:sz w:val="20"/>
        </w:rPr>
        <w:t xml:space="preserve">  En general, se corresponden con las partes bajas de los cerros en terrenos adyacentes a bosques nativos.  Su drenaje es de tipo dendrítico, de alta densidad y textura fina. </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b/>
          <w:sz w:val="20"/>
        </w:rPr>
        <w:t>- Geoformas Escarpadas</w:t>
      </w:r>
      <w:r>
        <w:rPr>
          <w:rFonts w:ascii="Arial Narrow" w:hAnsi="Arial Narrow"/>
          <w:sz w:val="20"/>
        </w:rPr>
        <w:t>.  Se presentan al centro y norte del Municipio, constitu</w:t>
      </w:r>
      <w:r>
        <w:rPr>
          <w:rFonts w:ascii="Arial Narrow" w:hAnsi="Arial Narrow"/>
          <w:sz w:val="20"/>
        </w:rPr>
        <w:t>yendo los escarpes del Cerro San Francisco y Páramo Palacios dentro de la zona de mayor pendiente área (mayor del 40%, vereda La Cabaña ) y en el cañón del río Guáitara.  Se caracteriza por presentar taludes subverticales y predominio de bosque nativo al n</w:t>
      </w:r>
      <w:r>
        <w:rPr>
          <w:rFonts w:ascii="Arial Narrow" w:hAnsi="Arial Narrow"/>
          <w:sz w:val="20"/>
        </w:rPr>
        <w:t xml:space="preserve">orte de la vereda La Cabaña.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 geología del suelo aparece en las diferentes asociaciones y consociación de suelos del Municipio de Potosí.  Los datos geomorfológicos aparecen en el Plano Geomorfológico No. 10 donde se determinan otras formas no menciona</w:t>
      </w:r>
      <w:r>
        <w:rPr>
          <w:rFonts w:ascii="Arial Narrow" w:hAnsi="Arial Narrow"/>
          <w:sz w:val="20"/>
        </w:rPr>
        <w:t>das y que son muy localizadas como son las terrazas  donde se presenta escurrimiento concentrado y golpes de cuchara, presentan erosión ligera.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Para determinar y caracterizar la geomorfología del Municipio de Potosí, es necesario hacer un análisis desde e</w:t>
      </w:r>
      <w:r>
        <w:rPr>
          <w:rFonts w:ascii="Arial Narrow" w:hAnsi="Arial Narrow"/>
          <w:sz w:val="20"/>
        </w:rPr>
        <w:t xml:space="preserve">l punto de vista de la formación de los cordones cordilleranos, la topografía del Municipio, la formación geológica y la clasificación de las pendientes.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Para describir la zona del Municipio de Potosí es necesario tomar la cordillera de los ANDES  desde</w:t>
      </w:r>
      <w:r>
        <w:rPr>
          <w:rFonts w:ascii="Arial Narrow" w:hAnsi="Arial Narrow"/>
          <w:sz w:val="20"/>
        </w:rPr>
        <w:t xml:space="preserve"> el Ecuador, la cual indica que está compuesta fundamentalmente por dos cordones magistrales, la cordillera Occidental y la cordillera Oriental, donde se localiza la zona interandina la que se encuentra como callejón entre las dos cordilleras y que cortan </w:t>
      </w:r>
      <w:r>
        <w:rPr>
          <w:rFonts w:ascii="Arial Narrow" w:hAnsi="Arial Narrow"/>
          <w:sz w:val="20"/>
        </w:rPr>
        <w:t>la cordillera Occidental ecuatoriana antes de penetrar al Departamento de Nariño.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Al entrar estos dos cordones ecuatorianos a Colombia se disertan tanto sobre el borde de las cuencas como el flanco exterior de los cordones, situación que ocurrió en los mo</w:t>
      </w:r>
      <w:r>
        <w:rPr>
          <w:rFonts w:ascii="Arial Narrow" w:hAnsi="Arial Narrow"/>
          <w:sz w:val="20"/>
        </w:rPr>
        <w:t>vimientos terciarios y otros anteriores al alzamiento andino.  Estos dos cordones vienen a representar la Cordillera Occidental y Central en Colombia, por lo tanto se puede determinar que estas son la prolongación de los Andes Ecuatorianos.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lastRenderedPageBreak/>
        <w:t>El mesozoico c</w:t>
      </w:r>
      <w:r>
        <w:rPr>
          <w:rFonts w:ascii="Arial Narrow" w:hAnsi="Arial Narrow"/>
          <w:sz w:val="20"/>
        </w:rPr>
        <w:t>aracterizado por ser una era de sedimentación especialmente en el cretáceo inferior; del cretáceo al terciario se individualizó las transgresiones y regresiones marinas, situación motivada por los levantamientos y hundimientos del continente; es esta época</w:t>
      </w:r>
      <w:r>
        <w:rPr>
          <w:rFonts w:ascii="Arial Narrow" w:hAnsi="Arial Narrow"/>
          <w:sz w:val="20"/>
        </w:rPr>
        <w:t xml:space="preserve"> también se hace la diferencia entre la parte occidental de mayor actividad vulcanológica y la oriental de menor actividad.</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Existen varias fallas longitudinales que constituyen una estructura en escalón con mayores hundimientos al oeste, esta disposición </w:t>
      </w:r>
      <w:r>
        <w:rPr>
          <w:rFonts w:ascii="Arial Narrow" w:hAnsi="Arial Narrow"/>
          <w:sz w:val="20"/>
        </w:rPr>
        <w:t>tectónicas hundimientos y levantamientos verticales, lo cual es característico del relieve andino.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Los cordones occidental y central al sur del departamento de Nariño, presentan una orografía compactada, sus vertientes aparecen sepultadas tanto por espeso</w:t>
      </w:r>
      <w:r>
        <w:rPr>
          <w:rFonts w:ascii="Arial Narrow" w:hAnsi="Arial Narrow"/>
          <w:sz w:val="20"/>
        </w:rPr>
        <w:t>s depósitos sedimentarios del terciario y pleistoceno, como por mantos de erupciones volcánicas recientes, a tal punto que los ríos actuales que excavan este material no llegan al fondo cristalino.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el plioceno ( terciario superior) se vigorizan los eje</w:t>
      </w:r>
      <w:r>
        <w:rPr>
          <w:rFonts w:ascii="Arial Narrow" w:hAnsi="Arial Narrow"/>
          <w:sz w:val="20"/>
        </w:rPr>
        <w:t>s magistrales andinos, mientras las cuencas como el Patía, sirven de fosas de sedimentación al arrastrar los depósitos desde los afluentes  (subcuencas, microcuencas, ríos, y quebradas que son los afluentes a este sistema) ejemplo:  el Río Guáitara, Subcue</w:t>
      </w:r>
      <w:r>
        <w:rPr>
          <w:rFonts w:ascii="Arial Narrow" w:hAnsi="Arial Narrow"/>
          <w:sz w:val="20"/>
        </w:rPr>
        <w:t>nca de San Francisco y Afiladores en el Municipio de Potosí.  Los cuales sirven de callejones que llevan la sedimentación.  Los movimientos verticales prevalecen sobre la compresión y los desplazamientos tangenciales que resultan muestran una forma de esca</w:t>
      </w:r>
      <w:r>
        <w:rPr>
          <w:rFonts w:ascii="Arial Narrow" w:hAnsi="Arial Narrow"/>
          <w:sz w:val="20"/>
        </w:rPr>
        <w:t>lera, cuyos peldaños están delimitados por fallas inversas.  A fines de este periodo el vulcanismo fisuras  es reemplazado por el vulcanismo explosivo.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el cuaternario se dieron una serie de periodos fríos, acompañados de las glaciaciones de las altas m</w:t>
      </w:r>
      <w:r>
        <w:rPr>
          <w:rFonts w:ascii="Arial Narrow" w:hAnsi="Arial Narrow"/>
          <w:sz w:val="20"/>
        </w:rPr>
        <w:t>ontañas, a lo mismo de los procesos periglaciales.  Algunas capas dentriticas, aluviales y lacustre corresponden a estos periodos, ininterrumpidos localmente por erosiones volcánicas.  Esta edad se caracterizó en el sistema andino por una serie de retoques</w:t>
      </w:r>
      <w:r>
        <w:rPr>
          <w:rFonts w:ascii="Arial Narrow" w:hAnsi="Arial Narrow"/>
          <w:sz w:val="20"/>
        </w:rPr>
        <w:t xml:space="preserve"> del modelado a partir de relieves heredados.  Estos retoques y ajustes de movimientos tectónicos, dieron origen a los pisos bioclimáticos del Municipio ( bh- P, bmh-M, P).</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El Municipio de Potosí se localiza sobre la Cordillera Oriental en  el principal a</w:t>
      </w:r>
      <w:r>
        <w:rPr>
          <w:rFonts w:ascii="Arial Narrow" w:hAnsi="Arial Narrow"/>
          <w:sz w:val="20"/>
        </w:rPr>
        <w:t xml:space="preserve">ccidente topográfico que es el valle del río Guáitara que tiene una configuración en forma de “V” que da cuenta de lo juvenil del sistema </w:t>
      </w:r>
      <w:r>
        <w:rPr>
          <w:rFonts w:ascii="Arial Narrow" w:hAnsi="Arial Narrow"/>
          <w:sz w:val="20"/>
        </w:rPr>
        <w:lastRenderedPageBreak/>
        <w:t xml:space="preserve">geomorfológico general del Municipio.  Presenta como sus principales alturas el Páramo de Palacios, Cerro Gordo, y el </w:t>
      </w:r>
      <w:r>
        <w:rPr>
          <w:rFonts w:ascii="Arial Narrow" w:hAnsi="Arial Narrow"/>
          <w:sz w:val="20"/>
        </w:rPr>
        <w:t>Cerro de San francisco.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Las elevaciones en el Municipio varían desde los 2000  m.s.n.m a  3600 m.s.n.m.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El paisaje es el resultado del hundimiento y sobre levantamiento de los Andes en el terciario y además de los procesos de erosión y sedimentación ac</w:t>
      </w:r>
      <w:r>
        <w:rPr>
          <w:rFonts w:ascii="Arial Narrow" w:hAnsi="Arial Narrow"/>
          <w:sz w:val="20"/>
        </w:rPr>
        <w:t xml:space="preserve">tual; lo que originó a la variedad de rocas y climas.  </w:t>
      </w:r>
    </w:p>
    <w:p w:rsidR="00000000" w:rsidRDefault="00722160">
      <w:pPr>
        <w:jc w:val="both"/>
        <w:rPr>
          <w:rFonts w:ascii="Arial Narrow" w:hAnsi="Arial Narrow"/>
          <w:sz w:val="20"/>
        </w:rPr>
      </w:pPr>
    </w:p>
    <w:p w:rsidR="00000000" w:rsidRDefault="00722160">
      <w:pPr>
        <w:jc w:val="both"/>
        <w:rPr>
          <w:rFonts w:ascii="Arial Narrow" w:hAnsi="Arial Narrow"/>
          <w:b/>
          <w:sz w:val="20"/>
        </w:rPr>
      </w:pPr>
      <w:r>
        <w:rPr>
          <w:rFonts w:ascii="Arial Narrow" w:hAnsi="Arial Narrow"/>
          <w:sz w:val="20"/>
        </w:rPr>
        <w:t>Las superficies del relieve variado y geomorfas diferentes guardan relación directa con el material rocoso original, el grado de alteración y valor de la pendiente como consecuencia también de los mo</w:t>
      </w:r>
      <w:r>
        <w:rPr>
          <w:rFonts w:ascii="Arial Narrow" w:hAnsi="Arial Narrow"/>
          <w:sz w:val="20"/>
        </w:rPr>
        <w:t>vimientos en  masa superficiales, especialmente de terracetas, golpes de cuchara, deslizamientos, derrumbes y escurrimientos difusos que son favorecidos por la posición subvertical de las rocas afluentes y la vegetación.  Toda esta situación dio lugar a qu</w:t>
      </w:r>
      <w:r>
        <w:rPr>
          <w:rFonts w:ascii="Arial Narrow" w:hAnsi="Arial Narrow"/>
          <w:sz w:val="20"/>
        </w:rPr>
        <w:t>e se presenten procesos de erosión.</w:t>
      </w:r>
    </w:p>
    <w:p w:rsidR="00000000" w:rsidRDefault="00722160">
      <w:pPr>
        <w:jc w:val="both"/>
        <w:rPr>
          <w:rFonts w:ascii="Arial Narrow" w:hAnsi="Arial Narrow"/>
          <w:sz w:val="20"/>
        </w:rPr>
      </w:pPr>
      <w:r>
        <w:rPr>
          <w:rFonts w:ascii="Arial Narrow" w:hAnsi="Arial Narrow"/>
          <w:sz w:val="20"/>
        </w:rPr>
        <w:t xml:space="preserve"> </w:t>
      </w:r>
    </w:p>
    <w:p w:rsidR="00000000" w:rsidRDefault="00722160">
      <w:pPr>
        <w:jc w:val="both"/>
        <w:rPr>
          <w:rFonts w:ascii="Arial Narrow" w:hAnsi="Arial Narrow"/>
          <w:b/>
          <w:sz w:val="20"/>
        </w:rPr>
      </w:pPr>
      <w:r>
        <w:rPr>
          <w:rFonts w:ascii="Arial Narrow" w:hAnsi="Arial Narrow"/>
          <w:b/>
          <w:sz w:val="20"/>
        </w:rPr>
        <w:t xml:space="preserve">1.7  FLORA Y FAUNA </w:t>
      </w:r>
    </w:p>
    <w:p w:rsidR="00000000" w:rsidRDefault="00722160">
      <w:pPr>
        <w:jc w:val="both"/>
        <w:rPr>
          <w:rFonts w:ascii="Arial Narrow" w:hAnsi="Arial Narrow"/>
          <w:b/>
          <w:sz w:val="20"/>
        </w:rPr>
      </w:pPr>
    </w:p>
    <w:p w:rsidR="00000000" w:rsidRDefault="00722160">
      <w:pPr>
        <w:jc w:val="both"/>
        <w:rPr>
          <w:rFonts w:ascii="Arial Narrow" w:hAnsi="Arial Narrow"/>
          <w:b/>
          <w:sz w:val="20"/>
        </w:rPr>
      </w:pPr>
      <w:r>
        <w:rPr>
          <w:rFonts w:ascii="Arial Narrow" w:hAnsi="Arial Narrow"/>
          <w:b/>
          <w:sz w:val="20"/>
        </w:rPr>
        <w:t>1.7.1  FLORA</w:t>
      </w:r>
    </w:p>
    <w:p w:rsidR="00000000" w:rsidRDefault="00722160">
      <w:pPr>
        <w:jc w:val="both"/>
        <w:rPr>
          <w:rFonts w:ascii="Arial Narrow" w:hAnsi="Arial Narrow"/>
          <w:b/>
          <w:sz w:val="20"/>
        </w:rPr>
      </w:pPr>
      <w:r>
        <w:rPr>
          <w:rFonts w:ascii="Arial Narrow" w:hAnsi="Arial Narrow"/>
          <w:noProof/>
          <w:sz w:val="20"/>
        </w:rPr>
        <w:pict>
          <v:shape id="_x0000_s2061" type="#_x0000_t202" style="position:absolute;left:0;text-align:left;margin-left:76.8pt;margin-top:8.8pt;width:138.2pt;height:128pt;z-index:251652096" stroked="f">
            <v:textbox>
              <w:txbxContent>
                <w:p w:rsidR="00000000" w:rsidRDefault="00722160">
                  <w:r>
                    <w:object w:dxaOrig="2476" w:dyaOrig="2416">
                      <v:shape id="_x0000_i1029" type="#_x0000_t75" style="width:123.75pt;height:120.75pt" o:ole="">
                        <v:imagedata r:id="rId23" o:title="" grayscale="t" bilevel="t"/>
                      </v:shape>
                      <o:OLEObject Type="Embed" ProgID="Word.Picture.8" ShapeID="_x0000_i1029" DrawAspect="Content" ObjectID="_1413893291" r:id="rId24"/>
                    </w:object>
                  </w:r>
                </w:p>
              </w:txbxContent>
            </v:textbox>
            <w10:wrap type="square"/>
          </v:shape>
        </w:pict>
      </w:r>
    </w:p>
    <w:p w:rsidR="00000000" w:rsidRDefault="00722160">
      <w:pPr>
        <w:jc w:val="both"/>
        <w:rPr>
          <w:rFonts w:ascii="Arial Narrow" w:hAnsi="Arial Narrow"/>
          <w:sz w:val="20"/>
        </w:rPr>
      </w:pPr>
      <w:r>
        <w:rPr>
          <w:rFonts w:ascii="Arial Narrow" w:hAnsi="Arial Narrow"/>
          <w:sz w:val="20"/>
        </w:rPr>
        <w:t>En la Tabla 3 se presentan las especies vegetales predominantes en la zona, las cuales fueron observadas de manera directa o descritas por la comunidad en las zonas de vida del Munic</w:t>
      </w:r>
      <w:r>
        <w:rPr>
          <w:rFonts w:ascii="Arial Narrow" w:hAnsi="Arial Narrow"/>
          <w:sz w:val="20"/>
        </w:rPr>
        <w:t>ipio de Potosí.  Aparecen estas especies con sus nombres científicos.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lo que refiere a la cobertura y composición de la vida vegetal, determinadas por las tres zonas de vida, se encuentran las siguientes especies: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Zona bh-P (bosque húmedo Premontano) </w:t>
      </w:r>
      <w:r>
        <w:rPr>
          <w:rFonts w:ascii="Arial Narrow" w:hAnsi="Arial Narrow"/>
          <w:sz w:val="20"/>
        </w:rPr>
        <w:t>se distinguen las siguientes especies:</w:t>
      </w:r>
    </w:p>
    <w:p w:rsidR="00000000" w:rsidRDefault="00722160">
      <w:pPr>
        <w:jc w:val="both"/>
        <w:rPr>
          <w:rFonts w:ascii="Arial Narrow" w:hAnsi="Arial Narrow"/>
          <w:sz w:val="20"/>
        </w:rPr>
      </w:pPr>
      <w:r>
        <w:rPr>
          <w:rFonts w:ascii="Arial Narrow" w:hAnsi="Arial Narrow"/>
          <w:sz w:val="20"/>
        </w:rPr>
        <w:t>Cucharo blanco, pelotillo, chilco, encino, urapán, alisos, nacedero, siete cueros, arrayán, nacedero, uraco, helechos, cancho, chaquilulo, laurel, mate, motilón silvestre, paja de páramo, ulloco, frailejón, cujaco, ch</w:t>
      </w:r>
      <w:r>
        <w:rPr>
          <w:rFonts w:ascii="Arial Narrow" w:hAnsi="Arial Narrow"/>
          <w:sz w:val="20"/>
        </w:rPr>
        <w:t>ilca blanca, amarillo, chupalla, nogal, moquillo.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lastRenderedPageBreak/>
        <w:t xml:space="preserve">En la zona de bh-MB (bosque  húmedo montano bajo) se encuentran las siguientes especies: aliso, canchalagua, pichuelo, hojarasca, justa, ruda, sarsa, cedrón, arrayán, cascarillo, mayo, guayabilla, hoja de </w:t>
      </w:r>
      <w:r>
        <w:rPr>
          <w:rFonts w:ascii="Arial Narrow" w:hAnsi="Arial Narrow"/>
          <w:sz w:val="20"/>
        </w:rPr>
        <w:t>tamal, helechos, mora, colla, encino, caspi, zarza parrilla, ortiga, borraja, limoncillo, toronjil, carlos, manzanilla, chilca blanca, maicillo, eucaliptus, ciprés, pinos, chipo, llantén, kikuyo, pasto grande, batatilla, mora, cujaco,  corazón herido, pini</w:t>
      </w:r>
      <w:r>
        <w:rPr>
          <w:rFonts w:ascii="Arial Narrow" w:hAnsi="Arial Narrow"/>
          <w:sz w:val="20"/>
        </w:rPr>
        <w:t>llo, cedrón, nudillo, panconqueso, canchalagua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la zona bmh-M.   Se identifican las siguientes especies: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Helechos, hojarasca, avena,  carrizo, chilca, aliso, laurel, maco, encino churoso, cauchillo, cortadera, tarta blanca, espina de mora, hierba mala,</w:t>
      </w:r>
      <w:r>
        <w:rPr>
          <w:rFonts w:ascii="Arial Narrow" w:hAnsi="Arial Narrow"/>
          <w:sz w:val="20"/>
        </w:rPr>
        <w:t xml:space="preserve"> capote, mote, palo gallo, cucharilla, cupaña, pecosa, anturia, granizo, pajaritos, sachapunga, achicoria, guamula, cujaco, chupapango, uraco, velitas, kikuyo, china, chontara, manzanilla, flor de mayo, collar negro, cordoncillo, mora silvestre, romerillo,</w:t>
      </w:r>
      <w:r>
        <w:rPr>
          <w:rFonts w:ascii="Arial Narrow" w:hAnsi="Arial Narrow"/>
          <w:sz w:val="20"/>
        </w:rPr>
        <w:t xml:space="preserve"> cucharo, pelotillo, corazón herido, redolina, palo de rosa, techero, pucasacha, cupaña, anturia, granizo, zarza, pata de porcino, maco, romero, chupapango.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Zona Bmh-M y Páramo encontramos:  Helechos, quinua, musgos, líquenes, mora silvestre, romerillo, c</w:t>
      </w:r>
      <w:r>
        <w:rPr>
          <w:rFonts w:ascii="Arial Narrow" w:hAnsi="Arial Narrow"/>
          <w:sz w:val="20"/>
        </w:rPr>
        <w:t>ucharo, pelotillo, corazón herido, redolina, palo de rosa, techero, pucasacha, cupaña, anturia, granizo, zarza, pata de porcino, maco, romero, chupapango, avena,  carrizo, chilca, aliso, laurel, maco, encino churoso, cauchillo, cortadera, tarta blanca, esp</w:t>
      </w:r>
      <w:r>
        <w:rPr>
          <w:rFonts w:ascii="Arial Narrow" w:hAnsi="Arial Narrow"/>
          <w:sz w:val="20"/>
        </w:rPr>
        <w:t>ina de mora, hierba mala, capote, mote, palo gallo, cucharilla, cupaña, pecosa, anturia, granizo, pajaritos, sachapunga, cerote, motilón silvestre, sachapanga, sauco negro, vicundos, zapaticos, orquídeas, orejitas, morideras, avena forrajera, ullocos, toto</w:t>
      </w:r>
      <w:r>
        <w:rPr>
          <w:rFonts w:ascii="Arial Narrow" w:hAnsi="Arial Narrow"/>
          <w:sz w:val="20"/>
        </w:rPr>
        <w:t>ra.</w:t>
      </w:r>
    </w:p>
    <w:p w:rsidR="00000000" w:rsidRDefault="00722160">
      <w:pPr>
        <w:pStyle w:val="Textoindependiente3"/>
        <w:jc w:val="both"/>
        <w:rPr>
          <w:rFonts w:ascii="Arial Narrow" w:hAnsi="Arial Narrow"/>
          <w:b/>
          <w:bCs/>
          <w:sz w:val="20"/>
        </w:rPr>
      </w:pPr>
    </w:p>
    <w:p w:rsidR="00000000" w:rsidRDefault="00722160">
      <w:pPr>
        <w:pStyle w:val="Textoindependiente3"/>
        <w:jc w:val="both"/>
        <w:rPr>
          <w:rFonts w:ascii="Arial Narrow" w:hAnsi="Arial Narrow"/>
          <w:b/>
          <w:bCs/>
          <w:sz w:val="20"/>
        </w:rPr>
      </w:pPr>
      <w:r>
        <w:rPr>
          <w:rFonts w:ascii="Arial Narrow" w:hAnsi="Arial Narrow"/>
          <w:b/>
          <w:bCs/>
          <w:sz w:val="20"/>
        </w:rPr>
        <w:t>1.7.3   FLORA Y VEGETACIÓN</w:t>
      </w:r>
    </w:p>
    <w:p w:rsidR="00000000" w:rsidRDefault="00722160">
      <w:pPr>
        <w:pStyle w:val="Textoindependiente3"/>
        <w:jc w:val="both"/>
        <w:rPr>
          <w:rFonts w:ascii="Arial Narrow" w:hAnsi="Arial Narrow"/>
          <w:b/>
          <w:bCs/>
          <w:sz w:val="20"/>
        </w:rPr>
      </w:pPr>
    </w:p>
    <w:p w:rsidR="00000000" w:rsidRDefault="00722160">
      <w:pPr>
        <w:pStyle w:val="Textoindependiente3"/>
        <w:jc w:val="both"/>
        <w:rPr>
          <w:rFonts w:ascii="Arial Narrow" w:hAnsi="Arial Narrow"/>
          <w:sz w:val="20"/>
        </w:rPr>
      </w:pPr>
      <w:r>
        <w:rPr>
          <w:rFonts w:ascii="Arial Narrow" w:hAnsi="Arial Narrow"/>
          <w:sz w:val="20"/>
        </w:rPr>
        <w:t>En el Municipio de Potosí, teniendo en cuenta el grado de intervención antrópica y su estado actual de desarrollo, se identificaron las siguientes unidades de vegetación más comunes en el Municipio.</w:t>
      </w:r>
    </w:p>
    <w:p w:rsidR="00000000" w:rsidRDefault="00722160">
      <w:pPr>
        <w:pStyle w:val="Textoindependiente3"/>
        <w:jc w:val="both"/>
        <w:rPr>
          <w:rFonts w:ascii="Arial Narrow" w:hAnsi="Arial Narrow"/>
          <w:sz w:val="20"/>
        </w:rPr>
      </w:pPr>
    </w:p>
    <w:p w:rsidR="00000000" w:rsidRDefault="00722160">
      <w:pPr>
        <w:pStyle w:val="Textoindependiente3"/>
        <w:jc w:val="both"/>
        <w:rPr>
          <w:rFonts w:ascii="Arial Narrow" w:hAnsi="Arial Narrow"/>
          <w:sz w:val="20"/>
        </w:rPr>
      </w:pPr>
      <w:r>
        <w:rPr>
          <w:rFonts w:ascii="Arial Narrow" w:hAnsi="Arial Narrow"/>
          <w:sz w:val="20"/>
        </w:rPr>
        <w:t>Vegetación de páramo</w:t>
      </w:r>
    </w:p>
    <w:p w:rsidR="00000000" w:rsidRDefault="00722160">
      <w:pPr>
        <w:pStyle w:val="Textoindependiente3"/>
        <w:jc w:val="both"/>
        <w:rPr>
          <w:rFonts w:ascii="Arial Narrow" w:hAnsi="Arial Narrow"/>
          <w:sz w:val="20"/>
        </w:rPr>
      </w:pPr>
      <w:r>
        <w:rPr>
          <w:rFonts w:ascii="Arial Narrow" w:hAnsi="Arial Narrow"/>
          <w:sz w:val="20"/>
        </w:rPr>
        <w:t>Bo</w:t>
      </w:r>
      <w:r>
        <w:rPr>
          <w:rFonts w:ascii="Arial Narrow" w:hAnsi="Arial Narrow"/>
          <w:sz w:val="20"/>
        </w:rPr>
        <w:t>sque natural primario</w:t>
      </w:r>
    </w:p>
    <w:p w:rsidR="00000000" w:rsidRDefault="00722160">
      <w:pPr>
        <w:pStyle w:val="Textoindependiente3"/>
        <w:jc w:val="both"/>
        <w:rPr>
          <w:rFonts w:ascii="Arial Narrow" w:hAnsi="Arial Narrow"/>
          <w:sz w:val="20"/>
        </w:rPr>
      </w:pPr>
      <w:r>
        <w:rPr>
          <w:rFonts w:ascii="Arial Narrow" w:hAnsi="Arial Narrow"/>
          <w:sz w:val="20"/>
        </w:rPr>
        <w:t>Bosque natural primario intervenido</w:t>
      </w:r>
    </w:p>
    <w:p w:rsidR="00000000" w:rsidRDefault="00722160">
      <w:pPr>
        <w:pStyle w:val="Textoindependiente3"/>
        <w:jc w:val="both"/>
        <w:rPr>
          <w:rFonts w:ascii="Arial Narrow" w:hAnsi="Arial Narrow"/>
          <w:sz w:val="20"/>
        </w:rPr>
      </w:pPr>
      <w:r>
        <w:rPr>
          <w:rFonts w:ascii="Arial Narrow" w:hAnsi="Arial Narrow"/>
          <w:sz w:val="20"/>
        </w:rPr>
        <w:t>Bosque natural secundario</w:t>
      </w:r>
    </w:p>
    <w:p w:rsidR="00000000" w:rsidRDefault="00722160">
      <w:pPr>
        <w:pStyle w:val="Textoindependiente3"/>
        <w:jc w:val="both"/>
        <w:rPr>
          <w:rFonts w:ascii="Arial Narrow" w:hAnsi="Arial Narrow"/>
          <w:sz w:val="20"/>
        </w:rPr>
      </w:pPr>
      <w:r>
        <w:rPr>
          <w:rFonts w:ascii="Arial Narrow" w:hAnsi="Arial Narrow"/>
          <w:sz w:val="20"/>
        </w:rPr>
        <w:t>Rastrojos</w:t>
      </w:r>
    </w:p>
    <w:p w:rsidR="00000000" w:rsidRDefault="00722160">
      <w:pPr>
        <w:pStyle w:val="Textoindependiente3"/>
        <w:jc w:val="both"/>
        <w:rPr>
          <w:rFonts w:ascii="Arial Narrow" w:hAnsi="Arial Narrow"/>
          <w:sz w:val="20"/>
        </w:rPr>
      </w:pPr>
      <w:r>
        <w:rPr>
          <w:rFonts w:ascii="Arial Narrow" w:hAnsi="Arial Narrow"/>
          <w:sz w:val="20"/>
        </w:rPr>
        <w:t>Bosque plantado</w:t>
      </w:r>
    </w:p>
    <w:p w:rsidR="00000000" w:rsidRDefault="00722160">
      <w:pPr>
        <w:pStyle w:val="Textoindependiente3"/>
        <w:jc w:val="both"/>
        <w:rPr>
          <w:rFonts w:ascii="Arial Narrow" w:hAnsi="Arial Narrow"/>
          <w:sz w:val="20"/>
        </w:rPr>
        <w:sectPr w:rsidR="00000000">
          <w:type w:val="continuous"/>
          <w:pgSz w:w="12242" w:h="15842" w:code="1"/>
          <w:pgMar w:top="1701" w:right="1701" w:bottom="1701" w:left="1701" w:header="709" w:footer="1363" w:gutter="0"/>
          <w:cols w:num="2" w:space="709"/>
          <w:titlePg/>
          <w:docGrid w:linePitch="360"/>
        </w:sectPr>
      </w:pPr>
      <w:r>
        <w:rPr>
          <w:rFonts w:ascii="Arial Narrow" w:hAnsi="Arial Narrow"/>
          <w:sz w:val="20"/>
        </w:rPr>
        <w:t>Agropecuario</w:t>
      </w:r>
    </w:p>
    <w:p w:rsidR="00000000" w:rsidRDefault="00722160">
      <w:pPr>
        <w:pStyle w:val="Textoindependiente3"/>
        <w:jc w:val="both"/>
        <w:rPr>
          <w:rFonts w:ascii="Arial Narrow" w:hAnsi="Arial Narrow"/>
          <w:sz w:val="20"/>
        </w:rPr>
      </w:pPr>
    </w:p>
    <w:p w:rsidR="00000000" w:rsidRDefault="00722160">
      <w:pPr>
        <w:pStyle w:val="Textoindependiente3"/>
        <w:jc w:val="center"/>
        <w:rPr>
          <w:rFonts w:ascii="Times New Roman" w:hAnsi="Times New Roman" w:cs="Times New Roman"/>
          <w:b/>
          <w:bCs/>
        </w:rPr>
      </w:pPr>
      <w:r>
        <w:rPr>
          <w:rFonts w:ascii="Arial Narrow" w:hAnsi="Arial Narrow"/>
          <w:sz w:val="20"/>
        </w:rPr>
        <w:br w:type="page"/>
      </w:r>
      <w:r>
        <w:rPr>
          <w:rFonts w:ascii="Times New Roman" w:hAnsi="Times New Roman" w:cs="Times New Roman"/>
          <w:b/>
          <w:bCs/>
        </w:rPr>
        <w:lastRenderedPageBreak/>
        <w:t>TABLA 2</w:t>
      </w:r>
    </w:p>
    <w:p w:rsidR="00000000" w:rsidRDefault="00722160">
      <w:pPr>
        <w:pStyle w:val="Textoindependiente3"/>
        <w:jc w:val="center"/>
        <w:rPr>
          <w:rFonts w:ascii="Times New Roman" w:hAnsi="Times New Roman" w:cs="Times New Roman"/>
          <w:b/>
          <w:bCs/>
        </w:rPr>
      </w:pPr>
      <w:r>
        <w:rPr>
          <w:rFonts w:ascii="Times New Roman" w:hAnsi="Times New Roman" w:cs="Times New Roman"/>
          <w:b/>
          <w:bCs/>
        </w:rPr>
        <w:t>ESPECIES VEGETALES OBSERVADAS</w:t>
      </w:r>
    </w:p>
    <w:p w:rsidR="00000000" w:rsidRDefault="00722160">
      <w:pPr>
        <w:pStyle w:val="Textoindependiente3"/>
        <w:jc w:val="center"/>
        <w:rPr>
          <w:rFonts w:ascii="CountryBlueprint" w:hAnsi="CountryBlueprint"/>
          <w:b/>
          <w:bCs/>
        </w:rPr>
      </w:pPr>
      <w:r>
        <w:rPr>
          <w:rFonts w:ascii="Times New Roman" w:hAnsi="Times New Roman" w:cs="Times New Roman"/>
          <w:b/>
          <w:bCs/>
        </w:rPr>
        <w:t>MUNICIPIO DE POTOSÍ E.O.T</w:t>
      </w:r>
    </w:p>
    <w:p w:rsidR="00000000" w:rsidRDefault="00722160">
      <w:pPr>
        <w:pStyle w:val="Textoindependiente3"/>
        <w:jc w:val="both"/>
        <w:rPr>
          <w:rFonts w:ascii="Arial Narrow" w:hAnsi="Arial Narrow"/>
        </w:rPr>
      </w:pPr>
    </w:p>
    <w:p w:rsidR="00000000" w:rsidRDefault="00722160">
      <w:pPr>
        <w:pStyle w:val="Textoindependiente3"/>
        <w:jc w:val="both"/>
        <w:rPr>
          <w:rFonts w:ascii="Arial Narrow" w:hAnsi="Arial Narrow"/>
        </w:rPr>
      </w:pPr>
      <w:r>
        <w:rPr>
          <w:rFonts w:ascii="Arial Narrow" w:hAnsi="Arial Narrow"/>
        </w:rPr>
        <w:t>SECCION A</w:t>
      </w:r>
    </w:p>
    <w:tbl>
      <w:tblPr>
        <w:tblW w:w="9140" w:type="dxa"/>
        <w:tblLayout w:type="fixed"/>
        <w:tblCellMar>
          <w:left w:w="0" w:type="dxa"/>
          <w:right w:w="0" w:type="dxa"/>
        </w:tblCellMar>
        <w:tblLook w:val="0000"/>
      </w:tblPr>
      <w:tblGrid>
        <w:gridCol w:w="1580"/>
        <w:gridCol w:w="2040"/>
        <w:gridCol w:w="3120"/>
        <w:gridCol w:w="2400"/>
      </w:tblGrid>
      <w:tr w:rsidR="00000000">
        <w:trPr>
          <w:trHeight w:val="284"/>
        </w:trPr>
        <w:tc>
          <w:tcPr>
            <w:tcW w:w="15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pStyle w:val="Ttulo6"/>
              <w:spacing w:line="216" w:lineRule="auto"/>
              <w:rPr>
                <w:rFonts w:ascii="Arial Narrow" w:eastAsia="Arial Unicode MS" w:hAnsi="Arial Narrow" w:cs="Arial"/>
                <w:szCs w:val="22"/>
              </w:rPr>
            </w:pPr>
            <w:r>
              <w:rPr>
                <w:rFonts w:ascii="Arial Narrow" w:hAnsi="Arial Narrow" w:cs="Arial"/>
                <w:szCs w:val="22"/>
              </w:rPr>
              <w:t>CLASIFICACION</w:t>
            </w:r>
          </w:p>
        </w:tc>
        <w:tc>
          <w:tcPr>
            <w:tcW w:w="204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00000" w:rsidRDefault="00722160">
            <w:pPr>
              <w:pStyle w:val="Ttulo6"/>
              <w:spacing w:line="216" w:lineRule="auto"/>
              <w:rPr>
                <w:rFonts w:ascii="Arial Narrow" w:eastAsia="Arial Unicode MS" w:hAnsi="Arial Narrow" w:cs="Arial"/>
                <w:szCs w:val="20"/>
              </w:rPr>
            </w:pPr>
            <w:r>
              <w:rPr>
                <w:rFonts w:ascii="Arial Narrow" w:hAnsi="Arial Narrow" w:cs="Arial"/>
                <w:szCs w:val="20"/>
              </w:rPr>
              <w:t>NOMBRE VULGAR</w:t>
            </w:r>
          </w:p>
        </w:tc>
        <w:tc>
          <w:tcPr>
            <w:tcW w:w="3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jc w:val="center"/>
              <w:rPr>
                <w:rFonts w:ascii="Arial Narrow" w:eastAsia="Arial Unicode MS" w:hAnsi="Arial Narrow" w:cs="Arial"/>
                <w:b/>
                <w:bCs/>
                <w:sz w:val="22"/>
                <w:szCs w:val="22"/>
              </w:rPr>
            </w:pPr>
            <w:r>
              <w:rPr>
                <w:rFonts w:ascii="Arial Narrow" w:hAnsi="Arial Narrow" w:cs="Arial"/>
                <w:b/>
                <w:bCs/>
                <w:sz w:val="22"/>
                <w:szCs w:val="20"/>
              </w:rPr>
              <w:t>NOMBRE CIENTÍFICO</w:t>
            </w:r>
          </w:p>
        </w:tc>
        <w:tc>
          <w:tcPr>
            <w:tcW w:w="24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pStyle w:val="Ttulo5"/>
              <w:spacing w:line="216" w:lineRule="auto"/>
              <w:rPr>
                <w:rFonts w:eastAsia="Arial Unicode MS" w:cs="Arial"/>
                <w:color w:val="auto"/>
                <w:sz w:val="22"/>
                <w:szCs w:val="20"/>
              </w:rPr>
            </w:pPr>
            <w:r>
              <w:rPr>
                <w:rFonts w:cs="Arial"/>
                <w:color w:val="auto"/>
                <w:sz w:val="22"/>
                <w:szCs w:val="20"/>
              </w:rPr>
              <w:t>HABITAD</w:t>
            </w:r>
          </w:p>
        </w:tc>
      </w:tr>
      <w:tr w:rsidR="00000000">
        <w:trPr>
          <w:cantSplit/>
          <w:trHeight w:val="284"/>
        </w:trPr>
        <w:tc>
          <w:tcPr>
            <w:tcW w:w="1580" w:type="dxa"/>
            <w:vMerge w:val="restart"/>
            <w:tcBorders>
              <w:top w:val="nil"/>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2"/>
                <w:lang w:val="es-ES_tradnl"/>
              </w:rPr>
              <w:t>A</w:t>
            </w:r>
            <w:r>
              <w:rPr>
                <w:rFonts w:ascii="Arial Narrow" w:hAnsi="Arial Narrow" w:cs="Arial"/>
                <w:sz w:val="22"/>
                <w:szCs w:val="22"/>
                <w:lang w:val="es-ES_tradnl"/>
              </w:rPr>
              <w:t>BUSTIVA</w:t>
            </w:r>
          </w:p>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Cujaco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Solanum asperolanatum</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s-ES_tradnl"/>
              </w:rPr>
            </w:pPr>
            <w:r>
              <w:rPr>
                <w:rFonts w:cs="Arial"/>
                <w:sz w:val="20"/>
                <w:szCs w:val="20"/>
                <w:lang w:val="es-ES_tradnl"/>
              </w:rPr>
              <w:t>2200 - 3300 m.s.n.m.</w:t>
            </w:r>
          </w:p>
        </w:tc>
      </w:tr>
      <w:tr w:rsidR="00000000">
        <w:trPr>
          <w:cantSplit/>
          <w:trHeight w:val="284"/>
        </w:trPr>
        <w:tc>
          <w:tcPr>
            <w:tcW w:w="1580"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Laurel</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Myrica  parvifolia</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s-ES_tradnl"/>
              </w:rPr>
            </w:pPr>
            <w:r>
              <w:rPr>
                <w:rFonts w:cs="Arial"/>
                <w:sz w:val="20"/>
                <w:szCs w:val="20"/>
                <w:lang w:val="es-ES_tradnl"/>
              </w:rPr>
              <w:t>2200 - 2900 m.s.n.m.</w:t>
            </w:r>
          </w:p>
        </w:tc>
      </w:tr>
      <w:tr w:rsidR="00000000">
        <w:trPr>
          <w:cantSplit/>
          <w:trHeight w:val="284"/>
        </w:trPr>
        <w:tc>
          <w:tcPr>
            <w:tcW w:w="1580" w:type="dxa"/>
            <w:vMerge w:val="restart"/>
            <w:tcBorders>
              <w:top w:val="nil"/>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2"/>
              </w:rPr>
              <w:t>ARBOREA</w:t>
            </w: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Cordoncillo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Piper  subflavum</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Moquillo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 xml:space="preserve">Saurauia pruinosa </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Mote</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Tournefortia fuliginosa</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 xml:space="preserve">2200 - </w:t>
            </w:r>
            <w:r>
              <w:rPr>
                <w:rFonts w:cs="Arial"/>
                <w:sz w:val="20"/>
                <w:szCs w:val="20"/>
                <w:lang w:val="en-US"/>
              </w:rPr>
              <w:t>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Pecosa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 xml:space="preserve">Bomareo linifolia </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Pumamaque</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Oreopanax nigrus</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Uraco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Persea sp</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Arrayán</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Myrcia popayanensis</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Chacha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Brunnellio lomentosa H y B</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w:t>
            </w:r>
            <w:r>
              <w:rPr>
                <w:rFonts w:cs="Arial"/>
                <w:sz w:val="20"/>
                <w:szCs w:val="20"/>
                <w:lang w:val="en-US"/>
              </w:rPr>
              <w:t>.m.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Cucharillo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 xml:space="preserve">Myrsine coriacea </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Lechero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Liabum sagitatum Sch. Bip</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Pelotillo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Vibarnum pichinchense Benth</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Sachapanga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Anthurium rugosum scholl</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Amarillo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Miconia ochr</w:t>
            </w:r>
            <w:r>
              <w:rPr>
                <w:rFonts w:ascii="Arial Narrow" w:hAnsi="Arial Narrow" w:cs="Arial"/>
                <w:sz w:val="22"/>
                <w:szCs w:val="22"/>
                <w:lang w:val="es-ES_tradnl"/>
              </w:rPr>
              <w:t>acea</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Eucalipto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Eucayptus globulus *</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rPr>
            </w:pPr>
            <w:r>
              <w:rPr>
                <w:rFonts w:cs="Arial"/>
                <w:sz w:val="20"/>
                <w:szCs w:val="20"/>
              </w:rPr>
              <w:t>2200 - 3300 m.s.n.m.</w:t>
            </w:r>
          </w:p>
        </w:tc>
      </w:tr>
      <w:tr w:rsidR="00000000">
        <w:trPr>
          <w:cantSplit/>
          <w:trHeight w:val="284"/>
        </w:trPr>
        <w:tc>
          <w:tcPr>
            <w:tcW w:w="1580" w:type="dxa"/>
            <w:vMerge w:val="restart"/>
            <w:tcBorders>
              <w:top w:val="nil"/>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2"/>
                <w:lang w:val="es-ES_tradnl"/>
              </w:rPr>
              <w:t>ARBUSTIVA</w:t>
            </w:r>
          </w:p>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 xml:space="preserve">Anturio </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rPr>
              <w:t>Anthurium sp.</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rPr>
            </w:pPr>
            <w:r>
              <w:rPr>
                <w:rFonts w:cs="Arial"/>
                <w:sz w:val="20"/>
                <w:szCs w:val="20"/>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rPr>
              <w:t>Cuchillo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Siphocompylus giganteus G. Don</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rPr>
            </w:pPr>
            <w:r>
              <w:rPr>
                <w:rFonts w:cs="Arial"/>
                <w:sz w:val="20"/>
                <w:szCs w:val="20"/>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Chuchapanga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 xml:space="preserve">Siparuna echinata </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P</w:t>
            </w:r>
            <w:r>
              <w:rPr>
                <w:rFonts w:ascii="Arial Narrow" w:hAnsi="Arial Narrow" w:cs="Arial"/>
                <w:sz w:val="22"/>
                <w:szCs w:val="20"/>
              </w:rPr>
              <w:t>uca sacho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Tibouchina Molis ( Bompi) Cogn.</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Velitas</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Peperomia ocuminata  R y P</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val="restart"/>
            <w:tcBorders>
              <w:top w:val="nil"/>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2"/>
                <w:lang w:val="es-ES_tradnl"/>
              </w:rPr>
              <w:t>FORRAJERA</w:t>
            </w:r>
          </w:p>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Agujitas</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2"/>
                <w:lang w:val="es-ES_tradnl"/>
              </w:rPr>
              <w:t>Epilobium meridense  Housek</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Ojo de Gallo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Disterigmo ocuminnalan (H.B.K) Nied</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w:t>
            </w:r>
            <w:r>
              <w:rPr>
                <w:rFonts w:cs="Arial"/>
                <w:sz w:val="20"/>
                <w:szCs w:val="20"/>
                <w:lang w:val="en-US"/>
              </w:rPr>
              <w:t>s.n.m.</w:t>
            </w:r>
          </w:p>
        </w:tc>
      </w:tr>
      <w:tr w:rsidR="00000000">
        <w:trPr>
          <w:cantSplit/>
          <w:trHeight w:val="284"/>
        </w:trPr>
        <w:tc>
          <w:tcPr>
            <w:tcW w:w="1580" w:type="dxa"/>
            <w:vMerge w:val="restart"/>
            <w:tcBorders>
              <w:top w:val="nil"/>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2"/>
              </w:rPr>
              <w:t>FRUTAL</w:t>
            </w:r>
          </w:p>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Frutilla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Fragaria vesco ( R. y P.) Ridb</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rPr>
            </w:pPr>
            <w:r>
              <w:rPr>
                <w:rFonts w:cs="Arial"/>
                <w:sz w:val="20"/>
                <w:szCs w:val="20"/>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Curuba (Tauso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Passiflora cumbalensis (Karst) Harris</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0"/>
                <w:lang w:val="en-US"/>
              </w:rPr>
              <w:t>Mora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Rubus bogotensis H.B.K.</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2200 - 3200 m.s.n.m.</w:t>
            </w:r>
          </w:p>
        </w:tc>
      </w:tr>
      <w:tr w:rsidR="00000000">
        <w:trPr>
          <w:cantSplit/>
          <w:trHeight w:val="284"/>
        </w:trPr>
        <w:tc>
          <w:tcPr>
            <w:tcW w:w="1580" w:type="dxa"/>
            <w:vMerge w:val="restart"/>
            <w:tcBorders>
              <w:top w:val="nil"/>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r>
              <w:rPr>
                <w:rFonts w:ascii="Arial Narrow" w:hAnsi="Arial Narrow" w:cs="Arial"/>
                <w:sz w:val="22"/>
                <w:szCs w:val="20"/>
                <w:lang w:val="en-US"/>
              </w:rPr>
              <w:t>MEDICINAL</w:t>
            </w:r>
          </w:p>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Achicoria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lang w:val="en-US"/>
              </w:rPr>
            </w:pPr>
            <w:r>
              <w:rPr>
                <w:rFonts w:ascii="Arial Narrow" w:hAnsi="Arial Narrow" w:cs="Arial"/>
                <w:sz w:val="22"/>
                <w:szCs w:val="22"/>
                <w:lang w:val="en-US"/>
              </w:rPr>
              <w:t>Hypochoeris sessiliflora</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 xml:space="preserve">2200 </w:t>
            </w:r>
            <w:r>
              <w:rPr>
                <w:rFonts w:cs="Arial"/>
                <w:sz w:val="20"/>
                <w:szCs w:val="20"/>
                <w:lang w:val="en-US"/>
              </w:rPr>
              <w:t>- 3300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Charmuelan</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Ardicio sp.</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Llantén</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Plántago</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s-ES_tradnl"/>
              </w:rPr>
            </w:pPr>
            <w:r>
              <w:rPr>
                <w:rFonts w:cs="Arial"/>
                <w:sz w:val="20"/>
                <w:szCs w:val="20"/>
                <w:lang w:val="es-ES_tradnl"/>
              </w:rPr>
              <w:t>2200 - 3300 m.s.n.m.</w:t>
            </w:r>
          </w:p>
        </w:tc>
      </w:tr>
      <w:tr w:rsidR="00000000">
        <w:trPr>
          <w:cantSplit/>
          <w:trHeight w:val="284"/>
        </w:trPr>
        <w:tc>
          <w:tcPr>
            <w:tcW w:w="1580" w:type="dxa"/>
            <w:vMerge/>
            <w:tcBorders>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centavo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 xml:space="preserve">Peperomio sp.       </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84"/>
        </w:trPr>
        <w:tc>
          <w:tcPr>
            <w:tcW w:w="1580"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Diente de León</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Taxacum oficinale L.</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2200 - 3000 m.s.n.m.</w:t>
            </w:r>
          </w:p>
        </w:tc>
      </w:tr>
      <w:tr w:rsidR="00000000">
        <w:trPr>
          <w:trHeight w:val="284"/>
        </w:trPr>
        <w:tc>
          <w:tcPr>
            <w:tcW w:w="15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2"/>
                <w:lang w:val="es-ES_tradnl"/>
              </w:rPr>
              <w:t>OTAL</w:t>
            </w: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Motilón Dulce</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Hieronyma macrocarpa</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rPr>
            </w:pPr>
            <w:r>
              <w:rPr>
                <w:rFonts w:cs="Arial"/>
                <w:sz w:val="20"/>
                <w:szCs w:val="20"/>
              </w:rPr>
              <w:t>22</w:t>
            </w:r>
            <w:r>
              <w:rPr>
                <w:rFonts w:cs="Arial"/>
                <w:sz w:val="20"/>
                <w:szCs w:val="20"/>
              </w:rPr>
              <w:t>00 - 3300 m.s.n.m.</w:t>
            </w:r>
          </w:p>
        </w:tc>
      </w:tr>
      <w:tr w:rsidR="00000000">
        <w:trPr>
          <w:cantSplit/>
          <w:trHeight w:val="284"/>
        </w:trPr>
        <w:tc>
          <w:tcPr>
            <w:tcW w:w="1580" w:type="dxa"/>
            <w:vMerge w:val="restart"/>
            <w:tcBorders>
              <w:top w:val="nil"/>
              <w:left w:val="single" w:sz="4" w:space="0" w:color="auto"/>
              <w:right w:val="single" w:sz="4" w:space="0" w:color="auto"/>
            </w:tcBorders>
            <w:noWrap/>
            <w:tcMar>
              <w:top w:w="20" w:type="dxa"/>
              <w:left w:w="20" w:type="dxa"/>
              <w:bottom w:w="0" w:type="dxa"/>
              <w:right w:w="20" w:type="dxa"/>
            </w:tcMar>
            <w:vAlign w:val="center"/>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2"/>
                <w:lang w:val="es-ES_tradnl"/>
              </w:rPr>
              <w:t>PASTO</w:t>
            </w:r>
          </w:p>
          <w:p w:rsidR="00000000" w:rsidRDefault="00722160">
            <w:pPr>
              <w:spacing w:line="216" w:lineRule="auto"/>
              <w:jc w:val="center"/>
              <w:rPr>
                <w:rFonts w:ascii="Arial Narrow" w:eastAsia="Arial Unicode MS" w:hAnsi="Arial Narrow" w:cs="Arial"/>
                <w:sz w:val="22"/>
                <w:szCs w:val="22"/>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Orejuela</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Lochemilla orbiculata ( R y P. ) Ridb</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2200 - 3300 m.s.n.m.</w:t>
            </w:r>
          </w:p>
        </w:tc>
      </w:tr>
      <w:tr w:rsidR="00000000">
        <w:trPr>
          <w:cantSplit/>
          <w:trHeight w:val="227"/>
        </w:trPr>
        <w:tc>
          <w:tcPr>
            <w:tcW w:w="1580"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jc w:val="center"/>
              <w:rPr>
                <w:rFonts w:ascii="Arial Narrow" w:eastAsia="Arial Unicode MS" w:hAnsi="Arial Narrow" w:cs="Arial"/>
                <w:sz w:val="22"/>
                <w:szCs w:val="22"/>
                <w:lang w:val="en-US"/>
              </w:rPr>
            </w:pPr>
          </w:p>
        </w:tc>
        <w:tc>
          <w:tcPr>
            <w:tcW w:w="2040" w:type="dxa"/>
            <w:tcBorders>
              <w:top w:val="nil"/>
              <w:left w:val="nil"/>
              <w:bottom w:val="single" w:sz="4" w:space="0" w:color="auto"/>
              <w:right w:val="single" w:sz="4" w:space="0" w:color="auto"/>
            </w:tcBorders>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Kikuyo</w:t>
            </w:r>
          </w:p>
        </w:tc>
        <w:tc>
          <w:tcPr>
            <w:tcW w:w="31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ascii="Arial Narrow" w:eastAsia="Arial Unicode MS" w:hAnsi="Arial Narrow" w:cs="Arial"/>
                <w:sz w:val="22"/>
                <w:szCs w:val="22"/>
              </w:rPr>
            </w:pPr>
            <w:r>
              <w:rPr>
                <w:rFonts w:ascii="Arial Narrow" w:hAnsi="Arial Narrow" w:cs="Arial"/>
                <w:sz w:val="22"/>
                <w:szCs w:val="20"/>
              </w:rPr>
              <w:t>Clandestinum L.</w:t>
            </w:r>
          </w:p>
        </w:tc>
        <w:tc>
          <w:tcPr>
            <w:tcW w:w="24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lang w:val="en-US"/>
              </w:rPr>
            </w:pPr>
            <w:r>
              <w:rPr>
                <w:rFonts w:cs="Arial"/>
                <w:sz w:val="20"/>
                <w:szCs w:val="20"/>
                <w:lang w:val="en-US"/>
              </w:rPr>
              <w:t>2200 - 3000 m.s.n.m.</w:t>
            </w:r>
          </w:p>
        </w:tc>
      </w:tr>
      <w:tr w:rsidR="00000000">
        <w:trPr>
          <w:trHeight w:val="227"/>
        </w:trPr>
        <w:tc>
          <w:tcPr>
            <w:tcW w:w="3620" w:type="dxa"/>
            <w:gridSpan w:val="2"/>
            <w:tcBorders>
              <w:top w:val="nil"/>
              <w:left w:val="nil"/>
              <w:bottom w:val="nil"/>
              <w:right w:val="nil"/>
            </w:tcBorders>
            <w:noWrap/>
            <w:tcMar>
              <w:top w:w="20" w:type="dxa"/>
              <w:left w:w="20" w:type="dxa"/>
              <w:bottom w:w="0" w:type="dxa"/>
              <w:right w:w="20" w:type="dxa"/>
            </w:tcMar>
            <w:vAlign w:val="bottom"/>
          </w:tcPr>
          <w:p w:rsidR="00000000" w:rsidRDefault="00722160">
            <w:pPr>
              <w:spacing w:line="216" w:lineRule="auto"/>
              <w:jc w:val="center"/>
              <w:rPr>
                <w:rFonts w:ascii="Arial Narrow" w:eastAsia="Arial Unicode MS" w:hAnsi="Arial Narrow" w:cs="Arial"/>
                <w:sz w:val="22"/>
                <w:szCs w:val="22"/>
              </w:rPr>
            </w:pPr>
            <w:r>
              <w:rPr>
                <w:rFonts w:ascii="Arial Narrow" w:hAnsi="Arial Narrow" w:cs="Arial"/>
                <w:sz w:val="22"/>
                <w:szCs w:val="20"/>
              </w:rPr>
              <w:t>Fuente:  Especies Botánicas de Colombia</w:t>
            </w:r>
          </w:p>
        </w:tc>
        <w:tc>
          <w:tcPr>
            <w:tcW w:w="3120" w:type="dxa"/>
            <w:tcBorders>
              <w:top w:val="nil"/>
              <w:left w:val="nil"/>
              <w:bottom w:val="nil"/>
              <w:right w:val="nil"/>
            </w:tcBorders>
            <w:noWrap/>
            <w:tcMar>
              <w:top w:w="20" w:type="dxa"/>
              <w:left w:w="20" w:type="dxa"/>
              <w:bottom w:w="0" w:type="dxa"/>
              <w:right w:w="20" w:type="dxa"/>
            </w:tcMar>
            <w:vAlign w:val="bottom"/>
          </w:tcPr>
          <w:p w:rsidR="00000000" w:rsidRDefault="00722160">
            <w:pPr>
              <w:spacing w:line="216" w:lineRule="auto"/>
              <w:rPr>
                <w:rFonts w:eastAsia="Arial Unicode MS" w:cs="Arial"/>
              </w:rPr>
            </w:pPr>
          </w:p>
        </w:tc>
        <w:tc>
          <w:tcPr>
            <w:tcW w:w="2400" w:type="dxa"/>
            <w:tcBorders>
              <w:top w:val="nil"/>
              <w:left w:val="nil"/>
              <w:bottom w:val="nil"/>
              <w:right w:val="nil"/>
            </w:tcBorders>
            <w:noWrap/>
            <w:tcMar>
              <w:top w:w="20" w:type="dxa"/>
              <w:left w:w="20" w:type="dxa"/>
              <w:bottom w:w="0" w:type="dxa"/>
              <w:right w:w="20" w:type="dxa"/>
            </w:tcMar>
            <w:vAlign w:val="bottom"/>
          </w:tcPr>
          <w:p w:rsidR="00000000" w:rsidRDefault="00722160">
            <w:pPr>
              <w:spacing w:line="216" w:lineRule="auto"/>
              <w:rPr>
                <w:rFonts w:eastAsia="Arial Unicode MS" w:cs="Arial"/>
                <w:sz w:val="20"/>
                <w:szCs w:val="20"/>
              </w:rPr>
            </w:pPr>
          </w:p>
        </w:tc>
      </w:tr>
    </w:tbl>
    <w:p w:rsidR="00000000" w:rsidRDefault="00722160">
      <w:pPr>
        <w:pStyle w:val="Textoindependiente3"/>
        <w:jc w:val="both"/>
        <w:rPr>
          <w:rFonts w:ascii="Arial Narrow" w:hAnsi="Arial Narrow"/>
        </w:rPr>
      </w:pPr>
      <w:r>
        <w:rPr>
          <w:rFonts w:ascii="Arial Narrow" w:hAnsi="Arial Narrow"/>
        </w:rPr>
        <w:t>SECCION B</w:t>
      </w:r>
    </w:p>
    <w:tbl>
      <w:tblPr>
        <w:tblW w:w="923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0"/>
        <w:gridCol w:w="1800"/>
        <w:gridCol w:w="360"/>
        <w:gridCol w:w="2880"/>
        <w:gridCol w:w="2510"/>
      </w:tblGrid>
      <w:tr w:rsidR="00000000">
        <w:trPr>
          <w:trHeight w:val="284"/>
        </w:trPr>
        <w:tc>
          <w:tcPr>
            <w:tcW w:w="1680" w:type="dxa"/>
            <w:noWrap/>
            <w:tcMar>
              <w:top w:w="15" w:type="dxa"/>
              <w:left w:w="20" w:type="dxa"/>
              <w:bottom w:w="0" w:type="dxa"/>
              <w:right w:w="20" w:type="dxa"/>
            </w:tcMar>
            <w:vAlign w:val="bottom"/>
          </w:tcPr>
          <w:p w:rsidR="00000000" w:rsidRDefault="00722160">
            <w:pPr>
              <w:pStyle w:val="Ttulo6"/>
              <w:rPr>
                <w:rFonts w:ascii="Arial Narrow" w:eastAsia="Arial Unicode MS" w:hAnsi="Arial Narrow" w:cs="Arial"/>
                <w:szCs w:val="22"/>
              </w:rPr>
            </w:pPr>
            <w:r>
              <w:rPr>
                <w:rFonts w:ascii="Arial Narrow" w:hAnsi="Arial Narrow" w:cs="Arial"/>
                <w:szCs w:val="22"/>
              </w:rPr>
              <w:lastRenderedPageBreak/>
              <w:t>CLASIFICACION</w:t>
            </w:r>
          </w:p>
        </w:tc>
        <w:tc>
          <w:tcPr>
            <w:tcW w:w="1800" w:type="dxa"/>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2"/>
                <w:szCs w:val="22"/>
              </w:rPr>
            </w:pPr>
            <w:r>
              <w:rPr>
                <w:rFonts w:ascii="Arial Narrow" w:hAnsi="Arial Narrow" w:cs="Arial"/>
                <w:b/>
                <w:bCs/>
                <w:sz w:val="22"/>
                <w:szCs w:val="22"/>
              </w:rPr>
              <w:t>NOMBRE VULGAR </w:t>
            </w:r>
          </w:p>
        </w:tc>
        <w:tc>
          <w:tcPr>
            <w:tcW w:w="3240" w:type="dxa"/>
            <w:gridSpan w:val="2"/>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2"/>
                <w:szCs w:val="22"/>
              </w:rPr>
            </w:pPr>
            <w:r>
              <w:rPr>
                <w:rFonts w:ascii="Arial Narrow" w:hAnsi="Arial Narrow" w:cs="Arial"/>
                <w:b/>
                <w:bCs/>
                <w:sz w:val="22"/>
                <w:szCs w:val="20"/>
              </w:rPr>
              <w:t>NOMBRE CIENTÍFICO</w:t>
            </w:r>
          </w:p>
        </w:tc>
        <w:tc>
          <w:tcPr>
            <w:tcW w:w="2510" w:type="dxa"/>
            <w:noWrap/>
            <w:tcMar>
              <w:top w:w="20" w:type="dxa"/>
              <w:left w:w="20" w:type="dxa"/>
              <w:bottom w:w="0" w:type="dxa"/>
              <w:right w:w="20" w:type="dxa"/>
            </w:tcMar>
            <w:vAlign w:val="bottom"/>
          </w:tcPr>
          <w:p w:rsidR="00000000" w:rsidRDefault="00722160">
            <w:pPr>
              <w:jc w:val="center"/>
              <w:rPr>
                <w:rFonts w:eastAsia="Arial Unicode MS" w:cs="Arial"/>
                <w:b/>
                <w:bCs/>
                <w:sz w:val="22"/>
                <w:szCs w:val="20"/>
              </w:rPr>
            </w:pPr>
            <w:r>
              <w:rPr>
                <w:rFonts w:cs="Arial"/>
                <w:b/>
                <w:bCs/>
                <w:sz w:val="22"/>
                <w:szCs w:val="20"/>
              </w:rPr>
              <w:t>HABITAD</w:t>
            </w:r>
          </w:p>
        </w:tc>
      </w:tr>
      <w:tr w:rsidR="00000000">
        <w:trPr>
          <w:cantSplit/>
          <w:trHeight w:val="284"/>
        </w:trPr>
        <w:tc>
          <w:tcPr>
            <w:tcW w:w="1680" w:type="dxa"/>
            <w:vMerge w:val="restart"/>
            <w:noWrap/>
            <w:tcMar>
              <w:top w:w="20" w:type="dxa"/>
              <w:left w:w="20" w:type="dxa"/>
              <w:bottom w:w="0" w:type="dxa"/>
              <w:right w:w="20" w:type="dxa"/>
            </w:tcMar>
            <w:vAlign w:val="center"/>
          </w:tcPr>
          <w:p w:rsidR="00000000" w:rsidRDefault="00722160">
            <w:pPr>
              <w:pStyle w:val="xl22"/>
              <w:spacing w:before="0" w:beforeAutospacing="0" w:after="0" w:afterAutospacing="0"/>
              <w:jc w:val="center"/>
              <w:rPr>
                <w:rFonts w:eastAsia="Times New Roman" w:cs="Arial"/>
                <w:lang w:val="es-ES_tradnl"/>
              </w:rPr>
            </w:pPr>
            <w:r>
              <w:rPr>
                <w:rFonts w:eastAsia="Times New Roman" w:cs="Arial"/>
                <w:lang w:val="es-ES_tradnl"/>
              </w:rPr>
              <w:t>ARBOR</w:t>
            </w:r>
            <w:r>
              <w:rPr>
                <w:rFonts w:eastAsia="Times New Roman" w:cs="Arial"/>
                <w:lang w:val="es-ES_tradnl"/>
              </w:rPr>
              <w:t>EA</w:t>
            </w:r>
          </w:p>
          <w:p w:rsidR="00000000" w:rsidRDefault="00722160">
            <w:pPr>
              <w:jc w:val="center"/>
              <w:rPr>
                <w:rFonts w:cs="Arial"/>
                <w:lang w:val="es-ES_tradnl"/>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Mayo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Tribuchina mollis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rPr>
            </w:pPr>
            <w:r>
              <w:rPr>
                <w:rFonts w:cs="Arial"/>
                <w:sz w:val="20"/>
                <w:szCs w:val="20"/>
              </w:rPr>
              <w:t>2202 - 3000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Amarillo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Axcinae macrophyl</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Cascarillo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Chinchona pubescens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Cedro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 xml:space="preserve">Cedrela sp </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Ciprés</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Cupressus lusitanica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Encino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Win</w:t>
            </w:r>
            <w:r>
              <w:rPr>
                <w:rFonts w:ascii="Arial Narrow" w:hAnsi="Arial Narrow" w:cs="Arial"/>
                <w:sz w:val="22"/>
                <w:szCs w:val="22"/>
                <w:lang w:val="en-US"/>
              </w:rPr>
              <w:t>manma sp.</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2200 - 3300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Floripondio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Inga sp.</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2200 - 3300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Guayacán</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Minguartia guianensis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2200 - 2800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Hojarasca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 xml:space="preserve">Pourouma sp. </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2201 - 3000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Nacedero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Trichantera gigantea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2205 - 3000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0"/>
                <w:lang w:val="en-US"/>
              </w:rPr>
              <w:t>Pino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0"/>
                <w:lang w:val="en-US"/>
              </w:rPr>
              <w:t>Pinus sp</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2208 - 3000</w:t>
            </w:r>
            <w:r>
              <w:rPr>
                <w:rFonts w:cs="Arial"/>
                <w:sz w:val="20"/>
                <w:szCs w:val="20"/>
                <w:lang w:val="en-US"/>
              </w:rPr>
              <w:t xml:space="preserve">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0"/>
                <w:lang w:val="en-US"/>
              </w:rPr>
              <w:t>Aliso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Alnus sp.</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2200 - 3300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0"/>
                <w:lang w:val="en-US"/>
              </w:rPr>
              <w:t>Carrizo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Chusquen scandens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Datura arbórea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Quilloctocto</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Flor de Mayo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Tibouchina mollis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rPr>
            </w:pPr>
            <w:r>
              <w:rPr>
                <w:rFonts w:cs="Arial"/>
                <w:sz w:val="20"/>
                <w:szCs w:val="20"/>
              </w:rPr>
              <w:t>2200 - 3300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Pichuelo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Myrrica orguta H.B.K.</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2207 - 3000 m.s.n.m.</w:t>
            </w:r>
          </w:p>
        </w:tc>
      </w:tr>
      <w:tr w:rsidR="00000000">
        <w:trPr>
          <w:cantSplit/>
          <w:trHeight w:val="284"/>
        </w:trPr>
        <w:tc>
          <w:tcPr>
            <w:tcW w:w="1680" w:type="dxa"/>
            <w:vMerge w:val="restart"/>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r>
              <w:rPr>
                <w:rFonts w:ascii="Arial Narrow" w:hAnsi="Arial Narrow" w:cs="Arial"/>
                <w:sz w:val="22"/>
                <w:szCs w:val="22"/>
                <w:lang w:val="es-ES_tradnl"/>
              </w:rPr>
              <w:t>ARBUSTIVA</w:t>
            </w:r>
          </w:p>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Cordoncillo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Piper Laconusum HBK</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Cujaco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Solanum asperolanatum</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Zarsa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Senegalia westiana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s-ES_tradnl"/>
              </w:rPr>
            </w:pPr>
            <w:r>
              <w:rPr>
                <w:rFonts w:cs="Arial"/>
                <w:sz w:val="20"/>
                <w:szCs w:val="20"/>
                <w:lang w:val="es-ES_tradnl"/>
              </w:rPr>
              <w:t>2210 - 3000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s-ES_tradnl"/>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Helecho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 xml:space="preserve">Alsophila sp.  </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Mortiño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Hesperdomelos goudotlana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2203 - 3</w:t>
            </w:r>
            <w:r>
              <w:rPr>
                <w:rFonts w:cs="Arial"/>
                <w:sz w:val="20"/>
                <w:szCs w:val="20"/>
                <w:lang w:val="en-US"/>
              </w:rPr>
              <w:t>000 m.s.n.m.</w:t>
            </w:r>
          </w:p>
        </w:tc>
      </w:tr>
      <w:tr w:rsidR="00000000">
        <w:trPr>
          <w:cantSplit/>
          <w:trHeight w:val="284"/>
        </w:trPr>
        <w:tc>
          <w:tcPr>
            <w:tcW w:w="1680" w:type="dxa"/>
            <w:vMerge w:val="restart"/>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r>
              <w:rPr>
                <w:rFonts w:ascii="Arial Narrow" w:hAnsi="Arial Narrow" w:cs="Arial"/>
                <w:sz w:val="22"/>
                <w:szCs w:val="22"/>
              </w:rPr>
              <w:t>FORRAJE</w:t>
            </w:r>
          </w:p>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Yerba azul</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Verónica pérsica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rPr>
            </w:pPr>
            <w:r>
              <w:rPr>
                <w:rFonts w:cs="Arial"/>
                <w:sz w:val="20"/>
                <w:szCs w:val="20"/>
              </w:rPr>
              <w:t>2209 - 3000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Pan con queso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Capsella bursapastoris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rPr>
            </w:pPr>
            <w:r>
              <w:rPr>
                <w:rFonts w:cs="Arial"/>
                <w:sz w:val="20"/>
                <w:szCs w:val="20"/>
              </w:rPr>
              <w:t>2206 - 3000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Corazón Herido</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s-ES_tradnl"/>
              </w:rPr>
            </w:pPr>
            <w:r>
              <w:rPr>
                <w:rFonts w:ascii="Arial Narrow" w:hAnsi="Arial Narrow" w:cs="Arial"/>
                <w:sz w:val="22"/>
                <w:szCs w:val="22"/>
                <w:lang w:val="es-ES_tradnl"/>
              </w:rPr>
              <w:t>Clerodendron thomsonae</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s-ES_tradnl"/>
              </w:rPr>
            </w:pPr>
            <w:r>
              <w:rPr>
                <w:rFonts w:cs="Arial"/>
                <w:sz w:val="20"/>
                <w:szCs w:val="20"/>
                <w:lang w:val="es-ES_tradnl"/>
              </w:rPr>
              <w:t>2200 - 3000 m.s.n.m.</w:t>
            </w:r>
          </w:p>
        </w:tc>
      </w:tr>
      <w:tr w:rsidR="00000000">
        <w:trPr>
          <w:cantSplit/>
          <w:trHeight w:val="284"/>
        </w:trPr>
        <w:tc>
          <w:tcPr>
            <w:tcW w:w="1680" w:type="dxa"/>
            <w:vMerge w:val="restart"/>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r>
              <w:rPr>
                <w:rFonts w:ascii="Arial Narrow" w:hAnsi="Arial Narrow" w:cs="Arial"/>
                <w:sz w:val="22"/>
                <w:szCs w:val="22"/>
                <w:lang w:val="es-ES_tradnl"/>
              </w:rPr>
              <w:t>FRUTAL</w:t>
            </w:r>
          </w:p>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Capulí</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2"/>
                <w:lang w:val="es-ES_tradnl"/>
              </w:rPr>
              <w:t>Prunus armenica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s-ES_tradnl"/>
              </w:rPr>
            </w:pPr>
            <w:r>
              <w:rPr>
                <w:rFonts w:cs="Arial"/>
                <w:sz w:val="20"/>
                <w:szCs w:val="20"/>
                <w:lang w:val="es-ES_tradnl"/>
              </w:rPr>
              <w:t>2200 - 3000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 xml:space="preserve">Motilón </w:t>
            </w:r>
            <w:r>
              <w:rPr>
                <w:rFonts w:ascii="Arial Narrow" w:hAnsi="Arial Narrow" w:cs="Arial"/>
                <w:sz w:val="22"/>
                <w:szCs w:val="20"/>
              </w:rPr>
              <w:t>silvestre</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Hieronyma colombiana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2204 - 3000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Frutilla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Fragaria vesco (R. y P.) Ridb</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rPr>
            </w:pPr>
            <w:r>
              <w:rPr>
                <w:rFonts w:cs="Arial"/>
                <w:sz w:val="20"/>
                <w:szCs w:val="20"/>
              </w:rPr>
              <w:t>2210 - 3000 m.s.n.m.</w:t>
            </w:r>
          </w:p>
        </w:tc>
      </w:tr>
      <w:tr w:rsidR="00000000">
        <w:trPr>
          <w:cantSplit/>
          <w:trHeight w:val="206"/>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Mora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Rubus glaucus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2213 - 3000 m.s.n.m.</w:t>
            </w:r>
          </w:p>
        </w:tc>
      </w:tr>
      <w:tr w:rsidR="00000000">
        <w:trPr>
          <w:cantSplit/>
          <w:trHeight w:val="284"/>
        </w:trPr>
        <w:tc>
          <w:tcPr>
            <w:tcW w:w="1680" w:type="dxa"/>
            <w:vMerge w:val="restart"/>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rPr>
            </w:pPr>
            <w:r>
              <w:rPr>
                <w:rFonts w:ascii="Arial Narrow" w:hAnsi="Arial Narrow" w:cs="Arial"/>
                <w:sz w:val="22"/>
                <w:szCs w:val="22"/>
              </w:rPr>
              <w:t>MEDICINAL</w:t>
            </w:r>
          </w:p>
          <w:p w:rsidR="00000000" w:rsidRDefault="00722160">
            <w:pPr>
              <w:jc w:val="center"/>
              <w:rPr>
                <w:rFonts w:ascii="Arial Narrow" w:eastAsia="Arial Unicode MS" w:hAnsi="Arial Narrow" w:cs="Arial"/>
                <w:sz w:val="22"/>
                <w:szCs w:val="22"/>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Achicoria Blanca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Hypochoeris cessiflora</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2200 - 3300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Ortiga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Fleurya aestuans</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w:t>
            </w:r>
            <w:r>
              <w:rPr>
                <w:rFonts w:cs="Arial"/>
                <w:sz w:val="20"/>
                <w:szCs w:val="20"/>
                <w:lang w:val="en-US"/>
              </w:rPr>
              <w:t>214 - 3000 m.s.n.m.</w:t>
            </w:r>
          </w:p>
        </w:tc>
      </w:tr>
      <w:tr w:rsidR="00000000">
        <w:trPr>
          <w:cantSplit/>
          <w:trHeight w:val="284"/>
        </w:trPr>
        <w:tc>
          <w:tcPr>
            <w:tcW w:w="1680" w:type="dxa"/>
            <w:vMerge/>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Ruda</w:t>
            </w:r>
          </w:p>
        </w:tc>
        <w:tc>
          <w:tcPr>
            <w:tcW w:w="3240" w:type="dxa"/>
            <w:gridSpan w:val="2"/>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 xml:space="preserve">Ruta sp. </w:t>
            </w:r>
          </w:p>
        </w:tc>
        <w:tc>
          <w:tcPr>
            <w:tcW w:w="2510" w:type="dxa"/>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2215 - 3000 m.s.n.m.</w:t>
            </w:r>
          </w:p>
        </w:tc>
      </w:tr>
      <w:tr w:rsidR="00000000">
        <w:trPr>
          <w:cantSplit/>
          <w:trHeight w:val="284"/>
        </w:trPr>
        <w:tc>
          <w:tcPr>
            <w:tcW w:w="1680" w:type="dxa"/>
            <w:vMerge/>
            <w:tcBorders>
              <w:bottom w:val="single" w:sz="4" w:space="0" w:color="auto"/>
            </w:tcBorders>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p>
        </w:tc>
        <w:tc>
          <w:tcPr>
            <w:tcW w:w="1800" w:type="dxa"/>
            <w:tcBorders>
              <w:bottom w:val="single" w:sz="4" w:space="0" w:color="auto"/>
            </w:tcBorders>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Manzanilla</w:t>
            </w:r>
          </w:p>
        </w:tc>
        <w:tc>
          <w:tcPr>
            <w:tcW w:w="3240" w:type="dxa"/>
            <w:gridSpan w:val="2"/>
            <w:tcBorders>
              <w:bottom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rPr>
            </w:pPr>
            <w:r>
              <w:rPr>
                <w:rFonts w:ascii="Arial Narrow" w:hAnsi="Arial Narrow" w:cs="Arial"/>
                <w:sz w:val="22"/>
                <w:szCs w:val="20"/>
              </w:rPr>
              <w:t>Matricaria chamomillo</w:t>
            </w:r>
          </w:p>
        </w:tc>
        <w:tc>
          <w:tcPr>
            <w:tcW w:w="2510" w:type="dxa"/>
            <w:tcBorders>
              <w:bottom w:val="single" w:sz="4" w:space="0" w:color="auto"/>
            </w:tcBorders>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2212 - 3000 m.s.n.m.</w:t>
            </w:r>
          </w:p>
        </w:tc>
      </w:tr>
      <w:tr w:rsidR="00000000">
        <w:trPr>
          <w:trHeight w:val="284"/>
        </w:trPr>
        <w:tc>
          <w:tcPr>
            <w:tcW w:w="1680" w:type="dxa"/>
            <w:tcBorders>
              <w:bottom w:val="single" w:sz="4" w:space="0" w:color="auto"/>
            </w:tcBorders>
            <w:noWrap/>
            <w:tcMar>
              <w:top w:w="20" w:type="dxa"/>
              <w:left w:w="20" w:type="dxa"/>
              <w:bottom w:w="0" w:type="dxa"/>
              <w:right w:w="20" w:type="dxa"/>
            </w:tcMar>
            <w:vAlign w:val="center"/>
          </w:tcPr>
          <w:p w:rsidR="00000000" w:rsidRDefault="00722160">
            <w:pPr>
              <w:jc w:val="center"/>
              <w:rPr>
                <w:rFonts w:ascii="Arial Narrow" w:eastAsia="Arial Unicode MS" w:hAnsi="Arial Narrow" w:cs="Arial"/>
                <w:sz w:val="22"/>
                <w:szCs w:val="22"/>
                <w:lang w:val="en-US"/>
              </w:rPr>
            </w:pPr>
            <w:r>
              <w:rPr>
                <w:rFonts w:ascii="Arial Narrow" w:hAnsi="Arial Narrow" w:cs="Arial"/>
                <w:sz w:val="22"/>
                <w:szCs w:val="22"/>
                <w:lang w:val="en-US"/>
              </w:rPr>
              <w:t>PASTO</w:t>
            </w:r>
          </w:p>
        </w:tc>
        <w:tc>
          <w:tcPr>
            <w:tcW w:w="1800" w:type="dxa"/>
            <w:tcBorders>
              <w:bottom w:val="single" w:sz="4" w:space="0" w:color="auto"/>
            </w:tcBorders>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Kikuyo</w:t>
            </w:r>
          </w:p>
        </w:tc>
        <w:tc>
          <w:tcPr>
            <w:tcW w:w="3240" w:type="dxa"/>
            <w:gridSpan w:val="2"/>
            <w:tcBorders>
              <w:bottom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2"/>
                <w:szCs w:val="22"/>
                <w:lang w:val="en-US"/>
              </w:rPr>
            </w:pPr>
            <w:r>
              <w:rPr>
                <w:rFonts w:ascii="Arial Narrow" w:hAnsi="Arial Narrow" w:cs="Arial"/>
                <w:sz w:val="22"/>
                <w:szCs w:val="22"/>
                <w:lang w:val="en-US"/>
              </w:rPr>
              <w:t>Pennisetum clandestinium</w:t>
            </w:r>
          </w:p>
        </w:tc>
        <w:tc>
          <w:tcPr>
            <w:tcW w:w="2510" w:type="dxa"/>
            <w:tcBorders>
              <w:bottom w:val="single" w:sz="4" w:space="0" w:color="auto"/>
            </w:tcBorders>
            <w:noWrap/>
            <w:tcMar>
              <w:top w:w="20" w:type="dxa"/>
              <w:left w:w="20" w:type="dxa"/>
              <w:bottom w:w="0" w:type="dxa"/>
              <w:right w:w="20" w:type="dxa"/>
            </w:tcMar>
            <w:vAlign w:val="bottom"/>
          </w:tcPr>
          <w:p w:rsidR="00000000" w:rsidRDefault="00722160">
            <w:pPr>
              <w:rPr>
                <w:rFonts w:eastAsia="Arial Unicode MS" w:cs="Arial"/>
                <w:sz w:val="20"/>
                <w:szCs w:val="20"/>
                <w:lang w:val="en-US"/>
              </w:rPr>
            </w:pPr>
            <w:r>
              <w:rPr>
                <w:rFonts w:cs="Arial"/>
                <w:sz w:val="20"/>
                <w:szCs w:val="20"/>
                <w:lang w:val="en-US"/>
              </w:rPr>
              <w:t>2211 - 3000 m.s.n.m.</w:t>
            </w:r>
          </w:p>
        </w:tc>
      </w:tr>
      <w:tr w:rsidR="00000000">
        <w:trPr>
          <w:trHeight w:val="284"/>
        </w:trPr>
        <w:tc>
          <w:tcPr>
            <w:tcW w:w="3840" w:type="dxa"/>
            <w:gridSpan w:val="3"/>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rPr>
                <w:rFonts w:ascii="Arial Narrow" w:hAnsi="Arial Narrow" w:cs="Arial"/>
                <w:sz w:val="22"/>
                <w:szCs w:val="20"/>
                <w:lang w:val="en-US"/>
              </w:rPr>
            </w:pPr>
          </w:p>
          <w:p w:rsidR="00000000" w:rsidRDefault="00722160">
            <w:pPr>
              <w:rPr>
                <w:rFonts w:ascii="Arial Narrow" w:eastAsia="Arial Unicode MS" w:hAnsi="Arial Narrow" w:cs="Arial"/>
                <w:sz w:val="22"/>
                <w:szCs w:val="22"/>
              </w:rPr>
            </w:pPr>
            <w:r>
              <w:rPr>
                <w:rFonts w:ascii="Arial Narrow" w:hAnsi="Arial Narrow" w:cs="Arial"/>
                <w:sz w:val="22"/>
                <w:szCs w:val="20"/>
              </w:rPr>
              <w:t>Fuente:  Especies Botánicas de Colombia</w:t>
            </w:r>
          </w:p>
        </w:tc>
        <w:tc>
          <w:tcPr>
            <w:tcW w:w="2880" w:type="dxa"/>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rPr>
                <w:rFonts w:eastAsia="Arial Unicode MS" w:cs="Arial"/>
              </w:rPr>
            </w:pPr>
          </w:p>
        </w:tc>
        <w:tc>
          <w:tcPr>
            <w:tcW w:w="2510" w:type="dxa"/>
            <w:tcBorders>
              <w:top w:val="single" w:sz="4" w:space="0" w:color="auto"/>
              <w:left w:val="nil"/>
              <w:bottom w:val="nil"/>
              <w:right w:val="nil"/>
            </w:tcBorders>
            <w:noWrap/>
            <w:tcMar>
              <w:top w:w="20" w:type="dxa"/>
              <w:left w:w="20" w:type="dxa"/>
              <w:bottom w:w="0" w:type="dxa"/>
              <w:right w:w="20" w:type="dxa"/>
            </w:tcMar>
            <w:vAlign w:val="bottom"/>
          </w:tcPr>
          <w:p w:rsidR="00000000" w:rsidRDefault="00722160">
            <w:pPr>
              <w:rPr>
                <w:rFonts w:eastAsia="Arial Unicode MS" w:cs="Arial"/>
                <w:sz w:val="20"/>
                <w:szCs w:val="20"/>
              </w:rPr>
            </w:pPr>
          </w:p>
        </w:tc>
      </w:tr>
    </w:tbl>
    <w:p w:rsidR="00000000" w:rsidRDefault="00722160">
      <w:pPr>
        <w:pStyle w:val="Textoindependiente3"/>
        <w:jc w:val="both"/>
        <w:rPr>
          <w:rFonts w:ascii="Arial Narrow" w:hAnsi="Arial Narrow"/>
          <w:sz w:val="20"/>
        </w:rPr>
      </w:pPr>
    </w:p>
    <w:p w:rsidR="00000000" w:rsidRDefault="00722160">
      <w:pPr>
        <w:pStyle w:val="Textoindependiente2"/>
        <w:rPr>
          <w:rFonts w:ascii="Arial Narrow" w:hAnsi="Arial Narrow"/>
          <w:b/>
          <w:bCs/>
          <w:sz w:val="20"/>
        </w:rPr>
      </w:pPr>
    </w:p>
    <w:p w:rsidR="00000000" w:rsidRDefault="00722160">
      <w:pPr>
        <w:pStyle w:val="Textoindependiente2"/>
        <w:rPr>
          <w:rFonts w:ascii="Arial Narrow" w:hAnsi="Arial Narrow"/>
          <w:b/>
          <w:bCs/>
          <w:sz w:val="20"/>
        </w:rPr>
      </w:pPr>
    </w:p>
    <w:p w:rsidR="00000000" w:rsidRDefault="00722160">
      <w:pPr>
        <w:pStyle w:val="Textoindependiente2"/>
        <w:rPr>
          <w:rFonts w:ascii="Arial Narrow" w:hAnsi="Arial Narrow"/>
          <w:b/>
          <w:bCs/>
          <w:sz w:val="20"/>
        </w:rPr>
      </w:pPr>
    </w:p>
    <w:p w:rsidR="00000000" w:rsidRDefault="00722160">
      <w:pPr>
        <w:pStyle w:val="Textoindependiente2"/>
        <w:rPr>
          <w:rFonts w:ascii="Arial Narrow" w:hAnsi="Arial Narrow"/>
          <w:b/>
          <w:bCs/>
          <w:sz w:val="20"/>
        </w:rPr>
      </w:pPr>
    </w:p>
    <w:p w:rsidR="00000000" w:rsidRDefault="00722160">
      <w:pPr>
        <w:pStyle w:val="Textoindependiente2"/>
        <w:rPr>
          <w:rFonts w:ascii="Arial Narrow" w:hAnsi="Arial Narrow"/>
          <w:b/>
          <w:bCs/>
          <w:sz w:val="20"/>
        </w:rPr>
      </w:pPr>
    </w:p>
    <w:p w:rsidR="00000000" w:rsidRDefault="00722160">
      <w:pPr>
        <w:pStyle w:val="Textoindependiente2"/>
        <w:rPr>
          <w:rFonts w:ascii="Arial Narrow" w:hAnsi="Arial Narrow"/>
          <w:b/>
          <w:bCs/>
          <w:sz w:val="20"/>
        </w:rPr>
      </w:pPr>
    </w:p>
    <w:p w:rsidR="00000000" w:rsidRDefault="00722160">
      <w:pPr>
        <w:rPr>
          <w:rFonts w:ascii="Arial Narrow" w:hAnsi="Arial Narrow"/>
          <w:b/>
          <w:bCs/>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rPr>
          <w:rFonts w:ascii="Arial Narrow" w:hAnsi="Arial Narrow"/>
          <w:sz w:val="20"/>
        </w:rPr>
      </w:pPr>
      <w:r>
        <w:rPr>
          <w:rFonts w:ascii="Arial Narrow" w:hAnsi="Arial Narrow"/>
          <w:b/>
          <w:bCs/>
          <w:sz w:val="20"/>
        </w:rPr>
        <w:lastRenderedPageBreak/>
        <w:t xml:space="preserve">1.7.4  </w:t>
      </w:r>
      <w:r>
        <w:rPr>
          <w:rFonts w:ascii="Arial Narrow" w:hAnsi="Arial Narrow"/>
          <w:b/>
          <w:sz w:val="20"/>
        </w:rPr>
        <w:t>FAUNA</w:t>
      </w:r>
    </w:p>
    <w:p w:rsidR="00000000" w:rsidRDefault="00722160">
      <w:pPr>
        <w:pStyle w:val="Sangradetindependiente"/>
        <w:tabs>
          <w:tab w:val="clear" w:pos="204"/>
        </w:tabs>
        <w:overflowPunct/>
        <w:autoSpaceDE/>
        <w:autoSpaceDN/>
        <w:adjustRightInd/>
        <w:spacing w:line="240" w:lineRule="auto"/>
        <w:textAlignment w:val="auto"/>
        <w:rPr>
          <w:rFonts w:ascii="Arial Narrow" w:hAnsi="Arial Narrow"/>
          <w:noProof w:val="0"/>
          <w:sz w:val="20"/>
          <w:szCs w:val="24"/>
          <w:lang w:val="es-ES"/>
        </w:rPr>
      </w:pPr>
      <w:r>
        <w:rPr>
          <w:rFonts w:ascii="Arial Narrow" w:hAnsi="Arial Narrow"/>
          <w:sz w:val="20"/>
        </w:rPr>
        <w:pict>
          <v:shape id="_x0000_s2062" type="#_x0000_t202" style="position:absolute;left:0;text-align:left;margin-left:24pt;margin-top:6.55pt;width:155.4pt;height:116.7pt;z-index:251653120" stroked="f">
            <v:textbox style="mso-next-textbox:#_x0000_s2062">
              <w:txbxContent>
                <w:p w:rsidR="00000000" w:rsidRDefault="00CB2706">
                  <w:r>
                    <w:rPr>
                      <w:noProof/>
                      <w:lang w:val="es-CO" w:eastAsia="es-CO"/>
                    </w:rPr>
                    <w:drawing>
                      <wp:inline distT="0" distB="0" distL="0" distR="0">
                        <wp:extent cx="1790700" cy="1390650"/>
                        <wp:effectExtent l="19050" t="0" r="0" b="0"/>
                        <wp:docPr id="9" name="Imagen 9" descr="..\Archivos de programa\Microsoft Office\Clipart\standard\stddir2\BD0882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chivos de programa\Microsoft Office\Clipart\standard\stddir2\BD08827_.WMF"/>
                                <pic:cNvPicPr>
                                  <a:picLocks noChangeAspect="1" noChangeArrowheads="1"/>
                                </pic:cNvPicPr>
                              </pic:nvPicPr>
                              <pic:blipFill>
                                <a:blip r:embed="rId25">
                                  <a:grayscl/>
                                  <a:biLevel thresh="50000"/>
                                </a:blip>
                                <a:srcRect/>
                                <a:stretch>
                                  <a:fillRect/>
                                </a:stretch>
                              </pic:blipFill>
                              <pic:spPr bwMode="auto">
                                <a:xfrm>
                                  <a:off x="0" y="0"/>
                                  <a:ext cx="1790700" cy="1390650"/>
                                </a:xfrm>
                                <a:prstGeom prst="rect">
                                  <a:avLst/>
                                </a:prstGeom>
                                <a:noFill/>
                                <a:ln w="9525">
                                  <a:noFill/>
                                  <a:miter lim="800000"/>
                                  <a:headEnd/>
                                  <a:tailEnd/>
                                </a:ln>
                              </pic:spPr>
                            </pic:pic>
                          </a:graphicData>
                        </a:graphic>
                      </wp:inline>
                    </w:drawing>
                  </w:r>
                </w:p>
              </w:txbxContent>
            </v:textbox>
            <w10:wrap type="square"/>
          </v:shape>
        </w:pict>
      </w:r>
    </w:p>
    <w:p w:rsidR="00000000" w:rsidRDefault="00722160">
      <w:pPr>
        <w:jc w:val="both"/>
        <w:rPr>
          <w:rFonts w:ascii="Arial Narrow" w:hAnsi="Arial Narrow"/>
          <w:sz w:val="20"/>
        </w:rPr>
      </w:pPr>
      <w:r>
        <w:rPr>
          <w:rFonts w:ascii="Arial Narrow" w:hAnsi="Arial Narrow"/>
          <w:sz w:val="20"/>
        </w:rPr>
        <w:t>Para determina</w:t>
      </w:r>
      <w:r>
        <w:rPr>
          <w:rFonts w:ascii="Arial Narrow" w:hAnsi="Arial Narrow"/>
          <w:sz w:val="20"/>
        </w:rPr>
        <w:t xml:space="preserve">r la fauna presente en el Municipio de Potosí se procedió a recolectar información con los campesinos de la región y la observación directa de algunas especies según las zonas de vida.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las zonas bh-P (Bosques Húmedo Premontano) y bh-MB   (bosques húme</w:t>
      </w:r>
      <w:r>
        <w:rPr>
          <w:rFonts w:ascii="Arial Narrow" w:hAnsi="Arial Narrow"/>
          <w:sz w:val="20"/>
        </w:rPr>
        <w:t>do montano bajo), bmh- M ( Bosque muy húmedo Montano) y el Páramo se determinan las siguientes especies: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Conejo de monte,  zorro, zorrillo, perdiz, colibrí, armadillo, erizo, ardilla, curiquinga, gavilán, gallinazo, gorrión, lagartija, lechuza, miranchur,</w:t>
      </w:r>
      <w:r>
        <w:rPr>
          <w:rFonts w:ascii="Arial Narrow" w:hAnsi="Arial Narrow"/>
          <w:sz w:val="20"/>
        </w:rPr>
        <w:t xml:space="preserve"> lobo, paletón, rana, ratón de monte, raposa, torcaza, chiguaco, cusumbe, mirlo, paletón, sachacuy, venado, murciélago, serpientes, minacuros, grillos, cochinilla, nigua, cucarrones, avispas, garrapatas, chinches, moscas, mosquitos, abejas, polillas, araña</w:t>
      </w:r>
      <w:r>
        <w:rPr>
          <w:rFonts w:ascii="Arial Narrow" w:hAnsi="Arial Narrow"/>
          <w:sz w:val="20"/>
        </w:rPr>
        <w:t>s, alacranes, aradores, araña polla, perrillo, sapos.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Muchos de los animales  han huido desapareciendo  en cada una de las zonas debido a que el hábitat natural ha sido alterado , otras especies están en vías de extinción.  No se evidencian políticas ni a</w:t>
      </w:r>
      <w:r>
        <w:rPr>
          <w:rFonts w:ascii="Arial Narrow" w:hAnsi="Arial Narrow"/>
          <w:sz w:val="20"/>
        </w:rPr>
        <w:t xml:space="preserve">cciones </w:t>
      </w:r>
      <w:r>
        <w:rPr>
          <w:rFonts w:ascii="Arial Narrow" w:hAnsi="Arial Narrow"/>
          <w:sz w:val="20"/>
        </w:rPr>
        <w:lastRenderedPageBreak/>
        <w:t>institucionales, ni municipales, para la protección de la fauna silvestre.</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Los vertebrados como el venado, zorro, cusumbe, erizo, pintadilla, pava, pez barbudo, gallinazo,:  La reducción de estas especies ha sido por causa de la tala indiscriminad</w:t>
      </w:r>
      <w:r>
        <w:rPr>
          <w:rFonts w:ascii="Arial Narrow" w:hAnsi="Arial Narrow"/>
          <w:sz w:val="20"/>
        </w:rPr>
        <w:t>a de los bosques para dar paso al establecimiento de actividades agropecuarias , que lo han reducido hasta en un 10% en el total de especies nativas.</w:t>
      </w:r>
    </w:p>
    <w:p w:rsidR="00000000" w:rsidRDefault="00722160">
      <w:pPr>
        <w:jc w:val="both"/>
        <w:rPr>
          <w:rFonts w:ascii="Arial Narrow" w:hAnsi="Arial Narrow"/>
          <w:sz w:val="20"/>
        </w:rPr>
      </w:pPr>
      <w:r>
        <w:rPr>
          <w:rFonts w:ascii="Arial Narrow" w:hAnsi="Arial Narrow"/>
          <w:sz w:val="20"/>
        </w:rPr>
        <w:t xml:space="preserve">  </w:t>
      </w:r>
    </w:p>
    <w:p w:rsidR="00000000" w:rsidRDefault="00722160">
      <w:pPr>
        <w:jc w:val="both"/>
        <w:rPr>
          <w:rFonts w:ascii="Arial Narrow" w:hAnsi="Arial Narrow"/>
          <w:sz w:val="20"/>
        </w:rPr>
      </w:pPr>
      <w:r>
        <w:rPr>
          <w:rFonts w:ascii="Arial Narrow" w:hAnsi="Arial Narrow"/>
          <w:sz w:val="20"/>
        </w:rPr>
        <w:t>Las especies como raposa, chucur, cusumbe, ardilla, conejo de monte, ratón de campo, murciélago, armadi</w:t>
      </w:r>
      <w:r>
        <w:rPr>
          <w:rFonts w:ascii="Arial Narrow" w:hAnsi="Arial Narrow"/>
          <w:sz w:val="20"/>
        </w:rPr>
        <w:t>llo, chiguaco, gorrión, gavilán, búho, pava, torcaza, lechuza, loritos verdes, pájaro carpintero, colibrí, perdiz, rana, pez barbudo, han desaparecido en un 70%.</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Según la información suministrada por los habitantes (campesinos) del Municipio, del grupo de</w:t>
      </w:r>
      <w:r>
        <w:rPr>
          <w:rFonts w:ascii="Arial Narrow" w:hAnsi="Arial Narrow"/>
          <w:sz w:val="20"/>
        </w:rPr>
        <w:t xml:space="preserve"> especies que antes eran abundantes tales como:  oso de anteojos, tigrillo, danta de montaña, coatí, paletón, etc.  son especies en vía de extinción provocada por la caza indiscriminada y el daño causado al medio natural.</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lo que respecta  a la microfau</w:t>
      </w:r>
      <w:r>
        <w:rPr>
          <w:rFonts w:ascii="Arial Narrow" w:hAnsi="Arial Narrow"/>
          <w:sz w:val="20"/>
        </w:rPr>
        <w:t>na no se ha logrado cuantificar por la no existencia de estudios que permitan determinar su incidencia en el medio ambiente.</w:t>
      </w:r>
    </w:p>
    <w:p w:rsidR="00000000" w:rsidRDefault="00722160">
      <w:pPr>
        <w:jc w:val="both"/>
        <w:rPr>
          <w:rFonts w:ascii="Arial Narrow" w:hAnsi="Arial Narrow"/>
          <w:sz w:val="20"/>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3" w:gutter="0"/>
          <w:cols w:num="2" w:space="709"/>
          <w:docGrid w:linePitch="360"/>
        </w:sectPr>
      </w:pPr>
      <w:r>
        <w:rPr>
          <w:rFonts w:ascii="Arial Narrow" w:hAnsi="Arial Narrow"/>
          <w:sz w:val="20"/>
        </w:rPr>
        <w:t>En las zonas de vida del Municipio de Potosí hay presencia de insectos de diferentes especies y tamaños, como  moscas caseras, pol</w:t>
      </w:r>
      <w:r>
        <w:rPr>
          <w:rFonts w:ascii="Arial Narrow" w:hAnsi="Arial Narrow"/>
          <w:sz w:val="20"/>
        </w:rPr>
        <w:t>illas, pulgas, lombriz de tierra, babosas, moscardones, babosas, tábanos, salta montes, trosadores, piojos, abejas, nuches, zancudos.  Muchos resultan perjudiciales o beneficiosos para el ecosistema.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br w:type="page"/>
      </w:r>
    </w:p>
    <w:tbl>
      <w:tblPr>
        <w:tblW w:w="8900" w:type="dxa"/>
        <w:tblLayout w:type="fixed"/>
        <w:tblCellMar>
          <w:left w:w="0" w:type="dxa"/>
          <w:right w:w="0" w:type="dxa"/>
        </w:tblCellMar>
        <w:tblLook w:val="0000"/>
      </w:tblPr>
      <w:tblGrid>
        <w:gridCol w:w="2877"/>
        <w:gridCol w:w="1698"/>
        <w:gridCol w:w="2165"/>
        <w:gridCol w:w="2160"/>
      </w:tblGrid>
      <w:tr w:rsidR="00000000">
        <w:trPr>
          <w:trHeight w:val="113"/>
        </w:trPr>
        <w:tc>
          <w:tcPr>
            <w:tcW w:w="8900" w:type="dxa"/>
            <w:gridSpan w:val="4"/>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Times New Roman" w:eastAsia="Arial Unicode MS" w:hAnsi="Times New Roman"/>
                <w:b/>
                <w:bCs/>
                <w:sz w:val="20"/>
                <w:szCs w:val="20"/>
              </w:rPr>
            </w:pPr>
            <w:r>
              <w:rPr>
                <w:rFonts w:ascii="Times New Roman" w:hAnsi="Times New Roman"/>
                <w:b/>
                <w:bCs/>
                <w:sz w:val="20"/>
                <w:szCs w:val="20"/>
              </w:rPr>
              <w:t>TABLA 3</w:t>
            </w:r>
          </w:p>
        </w:tc>
      </w:tr>
      <w:tr w:rsidR="00000000">
        <w:trPr>
          <w:trHeight w:val="113"/>
        </w:trPr>
        <w:tc>
          <w:tcPr>
            <w:tcW w:w="8900" w:type="dxa"/>
            <w:gridSpan w:val="4"/>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CountryBlueprint" w:eastAsia="Arial Unicode MS" w:hAnsi="CountryBlueprint" w:cs="Arial"/>
                <w:b/>
                <w:bCs/>
                <w:sz w:val="20"/>
                <w:szCs w:val="20"/>
              </w:rPr>
            </w:pPr>
            <w:r>
              <w:rPr>
                <w:rFonts w:ascii="Times New Roman" w:hAnsi="Times New Roman"/>
                <w:b/>
                <w:bCs/>
                <w:sz w:val="20"/>
                <w:szCs w:val="20"/>
              </w:rPr>
              <w:t xml:space="preserve">PRINCIPALES ESPECIOES ANIMALES </w:t>
            </w:r>
            <w:r>
              <w:rPr>
                <w:rFonts w:ascii="CountryBlueprint" w:hAnsi="CountryBlueprint" w:cs="Arial"/>
                <w:b/>
                <w:bCs/>
                <w:sz w:val="20"/>
                <w:szCs w:val="20"/>
              </w:rPr>
              <w:t></w:t>
            </w:r>
          </w:p>
        </w:tc>
      </w:tr>
      <w:tr w:rsidR="00000000">
        <w:trPr>
          <w:trHeight w:val="113"/>
        </w:trPr>
        <w:tc>
          <w:tcPr>
            <w:tcW w:w="8900" w:type="dxa"/>
            <w:gridSpan w:val="4"/>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Times New Roman" w:hAnsi="Times New Roman"/>
                <w:b/>
                <w:bCs/>
                <w:sz w:val="20"/>
                <w:szCs w:val="20"/>
              </w:rPr>
            </w:pPr>
            <w:r>
              <w:rPr>
                <w:rFonts w:ascii="Times New Roman" w:hAnsi="Times New Roman"/>
                <w:b/>
                <w:bCs/>
                <w:sz w:val="20"/>
                <w:szCs w:val="20"/>
              </w:rPr>
              <w:t xml:space="preserve">MUNICIPIO </w:t>
            </w:r>
            <w:r>
              <w:rPr>
                <w:rFonts w:ascii="Times New Roman" w:hAnsi="Times New Roman"/>
                <w:b/>
                <w:bCs/>
                <w:sz w:val="20"/>
                <w:szCs w:val="20"/>
              </w:rPr>
              <w:t>DE POTOSÍ E.O.T</w:t>
            </w:r>
          </w:p>
          <w:p w:rsidR="00000000" w:rsidRDefault="00722160">
            <w:pPr>
              <w:jc w:val="center"/>
              <w:rPr>
                <w:rFonts w:ascii="CountryBlueprint" w:eastAsia="Arial Unicode MS" w:hAnsi="CountryBlueprint" w:cs="Arial"/>
                <w:b/>
                <w:bCs/>
                <w:sz w:val="20"/>
                <w:szCs w:val="20"/>
              </w:rPr>
            </w:pPr>
          </w:p>
        </w:tc>
      </w:tr>
      <w:tr w:rsidR="00000000">
        <w:trPr>
          <w:trHeight w:val="113"/>
        </w:trPr>
        <w:tc>
          <w:tcPr>
            <w:tcW w:w="28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b/>
                <w:bCs/>
                <w:sz w:val="20"/>
                <w:szCs w:val="20"/>
              </w:rPr>
            </w:pPr>
            <w:r>
              <w:rPr>
                <w:rFonts w:ascii="Arial Narrow" w:hAnsi="Arial Narrow" w:cs="Arial"/>
                <w:b/>
                <w:bCs/>
                <w:sz w:val="20"/>
                <w:szCs w:val="20"/>
              </w:rPr>
              <w:t>VERTEBRADOS SILVESTRES</w:t>
            </w:r>
          </w:p>
        </w:tc>
        <w:tc>
          <w:tcPr>
            <w:tcW w:w="169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Ausentes</w:t>
            </w:r>
          </w:p>
        </w:tc>
        <w:tc>
          <w:tcPr>
            <w:tcW w:w="21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Muy Reducida</w:t>
            </w:r>
          </w:p>
        </w:tc>
        <w:tc>
          <w:tcPr>
            <w:tcW w:w="21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Muy Disminuida</w:t>
            </w:r>
          </w:p>
        </w:tc>
      </w:tr>
      <w:tr w:rsidR="00000000">
        <w:trPr>
          <w:trHeight w:val="113"/>
        </w:trPr>
        <w:tc>
          <w:tcPr>
            <w:tcW w:w="2877"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Chucur</w:t>
            </w:r>
          </w:p>
        </w:tc>
        <w:tc>
          <w:tcPr>
            <w:tcW w:w="1698"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Conejo silvestre</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lang w:val="en-US"/>
              </w:rPr>
            </w:pPr>
            <w:r>
              <w:rPr>
                <w:rFonts w:ascii="Arial Narrow" w:hAnsi="Arial Narrow" w:cs="Arial"/>
                <w:sz w:val="20"/>
                <w:szCs w:val="20"/>
                <w:lang w:val="en-US"/>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lang w:val="en-US"/>
              </w:rPr>
            </w:pPr>
            <w:r>
              <w:rPr>
                <w:rFonts w:ascii="Arial Narrow" w:hAnsi="Arial Narrow" w:cs="Arial"/>
                <w:sz w:val="20"/>
                <w:szCs w:val="20"/>
                <w:lang w:val="en-US"/>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lang w:val="en-US"/>
              </w:rPr>
            </w:pPr>
            <w:r>
              <w:rPr>
                <w:rFonts w:ascii="Arial Narrow" w:hAnsi="Arial Narrow" w:cs="Arial"/>
                <w:sz w:val="20"/>
                <w:szCs w:val="20"/>
                <w:lang w:val="en-US"/>
              </w:rPr>
              <w:t>Cusumbe</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lang w:val="en-US"/>
              </w:rPr>
            </w:pPr>
            <w:r>
              <w:rPr>
                <w:rFonts w:ascii="Arial Narrow" w:hAnsi="Arial Narrow" w:cs="Arial"/>
                <w:sz w:val="20"/>
                <w:szCs w:val="20"/>
                <w:lang w:val="en-US"/>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lang w:val="en-US"/>
              </w:rPr>
            </w:pPr>
            <w:r>
              <w:rPr>
                <w:rFonts w:ascii="Arial Narrow" w:hAnsi="Arial Narrow" w:cs="Arial"/>
                <w:sz w:val="20"/>
                <w:szCs w:val="20"/>
                <w:lang w:val="en-US"/>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lang w:val="en-US"/>
              </w:rPr>
            </w:pPr>
            <w:r>
              <w:rPr>
                <w:rFonts w:ascii="Arial Narrow" w:hAnsi="Arial Narrow" w:cs="Arial"/>
                <w:sz w:val="20"/>
                <w:szCs w:val="20"/>
                <w:lang w:val="en-US"/>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Armadillo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Venado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Guatín</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Oso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Danta de Montaña</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Murciélago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Raposa</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Ratón silves</w:t>
            </w:r>
            <w:r>
              <w:rPr>
                <w:rFonts w:ascii="Arial Narrow" w:hAnsi="Arial Narrow" w:cs="Arial"/>
                <w:sz w:val="20"/>
                <w:szCs w:val="20"/>
              </w:rPr>
              <w:t>tre</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Búho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Perdiz</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Ardilla</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Lobo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Zorro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Tigrillo</w:t>
            </w:r>
          </w:p>
        </w:tc>
        <w:tc>
          <w:tcPr>
            <w:tcW w:w="169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Perrillo</w:t>
            </w:r>
          </w:p>
        </w:tc>
        <w:tc>
          <w:tcPr>
            <w:tcW w:w="169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Pintadilla</w:t>
            </w:r>
          </w:p>
        </w:tc>
        <w:tc>
          <w:tcPr>
            <w:tcW w:w="169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Erizo</w:t>
            </w:r>
          </w:p>
        </w:tc>
        <w:tc>
          <w:tcPr>
            <w:tcW w:w="169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Chiguaco</w:t>
            </w:r>
          </w:p>
        </w:tc>
        <w:tc>
          <w:tcPr>
            <w:tcW w:w="169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Colibrï</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Tórtola</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Lechuza</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Loritos Verdes</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Pava</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Paletón</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Gorrió</w:t>
            </w:r>
            <w:r>
              <w:rPr>
                <w:rFonts w:ascii="Arial Narrow" w:hAnsi="Arial Narrow" w:cs="Arial"/>
                <w:sz w:val="20"/>
                <w:szCs w:val="20"/>
              </w:rPr>
              <w:t>n</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Gavilán</w:t>
            </w:r>
          </w:p>
        </w:tc>
        <w:tc>
          <w:tcPr>
            <w:tcW w:w="169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Cascabel</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Lagartija</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Rabo de ají</w:t>
            </w:r>
          </w:p>
        </w:tc>
        <w:tc>
          <w:tcPr>
            <w:tcW w:w="169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Sapo</w:t>
            </w:r>
          </w:p>
        </w:tc>
        <w:tc>
          <w:tcPr>
            <w:tcW w:w="169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Barbudo(capitán)</w:t>
            </w:r>
          </w:p>
        </w:tc>
        <w:tc>
          <w:tcPr>
            <w:tcW w:w="1698" w:type="dxa"/>
            <w:tcBorders>
              <w:top w:val="nil"/>
              <w:left w:val="single" w:sz="4" w:space="0" w:color="auto"/>
              <w:bottom w:val="nil"/>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c>
          <w:tcPr>
            <w:tcW w:w="2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r>
      <w:tr w:rsidR="00000000">
        <w:trPr>
          <w:trHeight w:val="113"/>
        </w:trPr>
        <w:tc>
          <w:tcPr>
            <w:tcW w:w="287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xml:space="preserve">Rana </w:t>
            </w:r>
          </w:p>
        </w:tc>
        <w:tc>
          <w:tcPr>
            <w:tcW w:w="1698" w:type="dxa"/>
            <w:tcBorders>
              <w:top w:val="nil"/>
              <w:left w:val="nil"/>
              <w:bottom w:val="single" w:sz="4" w:space="0" w:color="auto"/>
              <w:right w:val="nil"/>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 </w:t>
            </w: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sz w:val="20"/>
                <w:szCs w:val="20"/>
              </w:rPr>
            </w:pPr>
            <w:r>
              <w:rPr>
                <w:rFonts w:ascii="Arial Narrow" w:hAnsi="Arial Narrow" w:cs="Arial"/>
                <w:sz w:val="20"/>
                <w:szCs w:val="20"/>
              </w:rPr>
              <w:t>X</w:t>
            </w:r>
          </w:p>
        </w:tc>
      </w:tr>
      <w:tr w:rsidR="00000000">
        <w:trPr>
          <w:trHeight w:val="113"/>
        </w:trPr>
        <w:tc>
          <w:tcPr>
            <w:tcW w:w="2877"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6"/>
              </w:rPr>
            </w:pPr>
            <w:r>
              <w:rPr>
                <w:rFonts w:ascii="Arial Narrow" w:hAnsi="Arial Narrow" w:cs="Arial"/>
                <w:sz w:val="20"/>
                <w:szCs w:val="16"/>
              </w:rPr>
              <w:t>Fuente:  Este trabajo- 2001</w:t>
            </w:r>
          </w:p>
        </w:tc>
        <w:tc>
          <w:tcPr>
            <w:tcW w:w="1698"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2165"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216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r>
    </w:tbl>
    <w:p w:rsidR="00000000" w:rsidRDefault="00722160">
      <w:pPr>
        <w:rPr>
          <w:rFonts w:ascii="Arial Narrow" w:hAnsi="Arial Narrow"/>
          <w:sz w:val="20"/>
        </w:rPr>
      </w:pPr>
    </w:p>
    <w:p w:rsidR="00000000" w:rsidRDefault="00722160">
      <w:pPr>
        <w:rPr>
          <w:rFonts w:ascii="Arial Narrow" w:hAnsi="Arial Narrow"/>
          <w:sz w:val="2"/>
        </w:rPr>
      </w:pPr>
      <w:r>
        <w:rPr>
          <w:rFonts w:ascii="Arial Narrow" w:hAnsi="Arial Narrow"/>
          <w:sz w:val="20"/>
        </w:rPr>
        <w:br w:type="page"/>
      </w:r>
    </w:p>
    <w:tbl>
      <w:tblPr>
        <w:tblW w:w="8900" w:type="dxa"/>
        <w:tblCellMar>
          <w:left w:w="0" w:type="dxa"/>
          <w:right w:w="0" w:type="dxa"/>
        </w:tblCellMar>
        <w:tblLook w:val="0000"/>
      </w:tblPr>
      <w:tblGrid>
        <w:gridCol w:w="896"/>
        <w:gridCol w:w="1489"/>
        <w:gridCol w:w="2018"/>
        <w:gridCol w:w="753"/>
        <w:gridCol w:w="1195"/>
        <w:gridCol w:w="2549"/>
      </w:tblGrid>
      <w:tr w:rsidR="00000000">
        <w:trPr>
          <w:trHeight w:val="57"/>
        </w:trPr>
        <w:tc>
          <w:tcPr>
            <w:tcW w:w="8900" w:type="dxa"/>
            <w:gridSpan w:val="6"/>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CountryBlueprint" w:eastAsia="Arial Unicode MS" w:hAnsi="CountryBlueprint" w:cs="Arial"/>
                <w:b/>
                <w:bCs/>
                <w:sz w:val="18"/>
                <w:szCs w:val="20"/>
              </w:rPr>
            </w:pPr>
            <w:r>
              <w:rPr>
                <w:rFonts w:ascii="CountryBlueprint" w:hAnsi="CountryBlueprint"/>
                <w:sz w:val="18"/>
              </w:rPr>
              <w:br w:type="page"/>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p>
        </w:tc>
      </w:tr>
      <w:tr w:rsidR="00000000">
        <w:trPr>
          <w:trHeight w:val="57"/>
        </w:trPr>
        <w:tc>
          <w:tcPr>
            <w:tcW w:w="8900" w:type="dxa"/>
            <w:gridSpan w:val="6"/>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CountryBlueprint" w:eastAsia="Arial Unicode MS" w:hAnsi="CountryBlueprint" w:cs="Arial"/>
                <w:b/>
                <w:bCs/>
                <w:sz w:val="18"/>
                <w:szCs w:val="20"/>
              </w:rPr>
            </w:pP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r>
              <w:rPr>
                <w:rFonts w:ascii="CountryBlueprint" w:hAnsi="CountryBlueprint" w:cs="Arial"/>
                <w:b/>
                <w:bCs/>
                <w:sz w:val="18"/>
                <w:szCs w:val="20"/>
              </w:rPr>
              <w:t></w:t>
            </w:r>
          </w:p>
        </w:tc>
      </w:tr>
      <w:tr w:rsidR="00000000">
        <w:trPr>
          <w:trHeight w:val="57"/>
        </w:trPr>
        <w:tc>
          <w:tcPr>
            <w:tcW w:w="8900" w:type="dxa"/>
            <w:gridSpan w:val="6"/>
            <w:tcBorders>
              <w:top w:val="nil"/>
              <w:left w:val="nil"/>
              <w:bottom w:val="single" w:sz="4" w:space="0" w:color="auto"/>
              <w:right w:val="nil"/>
            </w:tcBorders>
            <w:noWrap/>
            <w:tcMar>
              <w:top w:w="20" w:type="dxa"/>
              <w:left w:w="20" w:type="dxa"/>
              <w:bottom w:w="0" w:type="dxa"/>
              <w:right w:w="20" w:type="dxa"/>
            </w:tcMar>
            <w:vAlign w:val="bottom"/>
          </w:tcPr>
          <w:p w:rsidR="00000000" w:rsidRDefault="00722160">
            <w:pPr>
              <w:pStyle w:val="Ttulo6"/>
              <w:rPr>
                <w:rFonts w:ascii="CountryBlueprint" w:eastAsia="Arial Unicode MS" w:hAnsi="CountryBlueprint"/>
                <w:i w:val="0"/>
                <w:iCs w:val="0"/>
                <w:sz w:val="18"/>
              </w:rPr>
            </w:pP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r>
              <w:rPr>
                <w:rFonts w:ascii="CountryBlueprint" w:hAnsi="CountryBlueprint"/>
                <w:i w:val="0"/>
                <w:iCs w:val="0"/>
                <w:sz w:val="18"/>
              </w:rPr>
              <w:t></w:t>
            </w:r>
          </w:p>
        </w:tc>
      </w:tr>
      <w:tr w:rsidR="00000000">
        <w:trPr>
          <w:trHeight w:val="57"/>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jc w:val="center"/>
              <w:rPr>
                <w:rFonts w:ascii="Arial Narrow" w:eastAsia="Arial Unicode MS" w:hAnsi="Arial Narrow" w:cs="Arial"/>
                <w:b/>
                <w:bCs/>
                <w:sz w:val="18"/>
                <w:szCs w:val="16"/>
              </w:rPr>
            </w:pPr>
            <w:r>
              <w:rPr>
                <w:rFonts w:ascii="Arial Narrow" w:hAnsi="Arial Narrow" w:cs="Arial"/>
                <w:b/>
                <w:bCs/>
                <w:sz w:val="18"/>
                <w:szCs w:val="16"/>
              </w:rPr>
              <w:t>GRUPO</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jc w:val="center"/>
              <w:rPr>
                <w:rFonts w:ascii="Arial Narrow" w:eastAsia="Arial Unicode MS" w:hAnsi="Arial Narrow" w:cs="Arial"/>
                <w:b/>
                <w:bCs/>
                <w:sz w:val="18"/>
                <w:szCs w:val="16"/>
              </w:rPr>
            </w:pPr>
            <w:r>
              <w:rPr>
                <w:rFonts w:ascii="Arial Narrow" w:hAnsi="Arial Narrow" w:cs="Arial"/>
                <w:b/>
                <w:bCs/>
                <w:sz w:val="18"/>
                <w:szCs w:val="16"/>
              </w:rPr>
              <w:t>NOMBRE COMUN</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jc w:val="center"/>
              <w:rPr>
                <w:rFonts w:ascii="Arial Narrow" w:eastAsia="Arial Unicode MS" w:hAnsi="Arial Narrow" w:cs="Arial"/>
                <w:b/>
                <w:bCs/>
                <w:sz w:val="18"/>
                <w:szCs w:val="16"/>
              </w:rPr>
            </w:pPr>
            <w:r>
              <w:rPr>
                <w:rFonts w:ascii="Arial Narrow" w:hAnsi="Arial Narrow" w:cs="Arial"/>
                <w:b/>
                <w:bCs/>
                <w:sz w:val="18"/>
                <w:szCs w:val="16"/>
              </w:rPr>
              <w:t>NOMB</w:t>
            </w:r>
            <w:r>
              <w:rPr>
                <w:rFonts w:ascii="Arial Narrow" w:hAnsi="Arial Narrow" w:cs="Arial"/>
                <w:b/>
                <w:bCs/>
                <w:sz w:val="18"/>
                <w:szCs w:val="16"/>
              </w:rPr>
              <w:t>RE CIENTIFICO</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jc w:val="center"/>
              <w:rPr>
                <w:rFonts w:ascii="Arial Narrow" w:eastAsia="Arial Unicode MS" w:hAnsi="Arial Narrow" w:cs="Arial"/>
                <w:b/>
                <w:bCs/>
                <w:sz w:val="18"/>
                <w:szCs w:val="16"/>
              </w:rPr>
            </w:pPr>
            <w:r>
              <w:rPr>
                <w:rFonts w:ascii="Arial Narrow" w:hAnsi="Arial Narrow" w:cs="Arial"/>
                <w:b/>
                <w:bCs/>
                <w:sz w:val="18"/>
                <w:szCs w:val="16"/>
              </w:rPr>
              <w:t>RAREZA</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jc w:val="center"/>
              <w:rPr>
                <w:rFonts w:ascii="Arial Narrow" w:eastAsia="Arial Unicode MS" w:hAnsi="Arial Narrow" w:cs="Arial"/>
                <w:b/>
                <w:bCs/>
                <w:sz w:val="18"/>
                <w:szCs w:val="16"/>
              </w:rPr>
            </w:pPr>
            <w:r>
              <w:rPr>
                <w:rFonts w:ascii="Arial Narrow" w:hAnsi="Arial Narrow" w:cs="Arial"/>
                <w:b/>
                <w:bCs/>
                <w:sz w:val="18"/>
                <w:szCs w:val="16"/>
              </w:rPr>
              <w:t>ABUNDANCIA</w:t>
            </w:r>
          </w:p>
        </w:tc>
        <w:tc>
          <w:tcPr>
            <w:tcW w:w="221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pStyle w:val="Ttulo7"/>
              <w:spacing w:line="235" w:lineRule="auto"/>
              <w:rPr>
                <w:rFonts w:ascii="Arial Narrow" w:eastAsia="Arial Unicode MS" w:hAnsi="Arial Narrow"/>
                <w:sz w:val="18"/>
              </w:rPr>
            </w:pPr>
            <w:r>
              <w:rPr>
                <w:rFonts w:ascii="Arial Narrow" w:hAnsi="Arial Narrow"/>
                <w:sz w:val="18"/>
              </w:rPr>
              <w:t>REPRESENTATIVIDAD</w:t>
            </w:r>
          </w:p>
        </w:tc>
      </w:tr>
      <w:tr w:rsidR="00000000">
        <w:trPr>
          <w:trHeight w:val="57"/>
        </w:trPr>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Mamíferos</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Ratón de Agua</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Letiomy sp.</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Alto</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Conejo silvestre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Sylvilagos Brasiliensus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Armadillo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Tolypeutes Uncinctus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Alto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Cusumbe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Nasua narcia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G</w:t>
            </w:r>
            <w:r>
              <w:rPr>
                <w:rFonts w:ascii="Arial Narrow" w:hAnsi="Arial Narrow" w:cs="Arial"/>
                <w:sz w:val="18"/>
                <w:szCs w:val="16"/>
              </w:rPr>
              <w:t>uatín</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Dasyppocta Aguti</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Venado chonta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Masana Rufina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Tapir o danta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Tapirus Pinchaque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xml:space="preserve">Alto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xml:space="preserve">Baja </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Murciélago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Lonchopyla handleyr</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xml:space="preserve">Medio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Raposa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Didelphys albiventris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pStyle w:val="xl54"/>
              <w:spacing w:before="0" w:beforeAutospacing="0" w:after="0" w:afterAutospacing="0" w:line="235" w:lineRule="auto"/>
              <w:rPr>
                <w:rFonts w:ascii="Arial Narrow" w:eastAsia="Times New Roman" w:hAnsi="Arial Narrow" w:cs="Arial"/>
                <w:szCs w:val="16"/>
              </w:rPr>
            </w:pPr>
            <w:r>
              <w:rPr>
                <w:rFonts w:ascii="Arial Narrow" w:eastAsia="Times New Roman" w:hAnsi="Arial Narrow" w:cs="Arial"/>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Ratón silvestre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w:t>
            </w:r>
            <w:r>
              <w:rPr>
                <w:rFonts w:ascii="Arial Narrow" w:hAnsi="Arial Narrow" w:cs="Arial"/>
                <w:sz w:val="18"/>
                <w:szCs w:val="16"/>
              </w:rPr>
              <w:t>hormasonys laniger</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Búho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Otos chaliba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Medio</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Perdiz</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Odonthophorus hiperthos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xml:space="preserve">Media </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Ardilla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Sciorus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Lobo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Canis culupeus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Zorro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Speothos venatisus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Tigril</w:t>
            </w:r>
            <w:r>
              <w:rPr>
                <w:rFonts w:ascii="Arial Narrow" w:hAnsi="Arial Narrow" w:cs="Arial"/>
                <w:sz w:val="18"/>
                <w:szCs w:val="16"/>
              </w:rPr>
              <w:t>lo</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Firemaretos ornatus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Canario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Fringilla granatina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xml:space="preserve">Media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Tórtola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Columbu tutur</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Golondrina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Hirundo rústica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Perico</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Leptosiñacea branicki</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Aves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Pava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Penelope montagnil</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Paletón</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Ramphastos brevis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xml:space="preserve">Media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Gorrión</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Mebistacus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xml:space="preserve">Media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Gavilán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Buteo magnirosis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Reptiles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Cascabel</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Crótalos hórridas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Lagartija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Anolis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Rabo d</w:t>
            </w:r>
            <w:r>
              <w:rPr>
                <w:rFonts w:ascii="Arial Narrow" w:hAnsi="Arial Narrow" w:cs="Arial"/>
                <w:sz w:val="18"/>
                <w:szCs w:val="16"/>
              </w:rPr>
              <w:t>e ají</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Microrus mipartitus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Peces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Trucha común</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Oncorhynchus myckiss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Barbudo(capitán)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Erosnosphilus matissi</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22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r>
      <w:tr w:rsidR="00000000">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Anfibios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 xml:space="preserve">Rana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Eleuthrodactylus ocellatus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Garrapatas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Recinus exapoda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w:t>
            </w:r>
            <w:r>
              <w:rPr>
                <w:rFonts w:ascii="Arial Narrow" w:hAnsi="Arial Narrow" w:cs="Arial"/>
                <w:sz w:val="18"/>
                <w:szCs w:val="16"/>
              </w:rPr>
              <w:t>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Mosquitos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Calex fatignas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Polillas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Tinea pellonella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Mariposas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Diferene especies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Grillos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Domésticos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Cochinilla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Caccus cacti</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Abejas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Apis mielífera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w:t>
            </w:r>
            <w:r>
              <w:rPr>
                <w:rFonts w:ascii="Arial Narrow" w:hAnsi="Arial Narrow" w:cs="Arial"/>
                <w:sz w:val="18"/>
                <w:szCs w:val="16"/>
              </w:rPr>
              <w:t>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Cucarrones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Carabus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Cucarachas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Blabera americians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Chinches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Formica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Comejen</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Termes fatake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Pulgas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Pulex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Minacuros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pyrophorus nuctrienens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Niguas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Pulex penetrans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Moscas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Mosca sp</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b/>
                <w:bCs/>
                <w:sz w:val="18"/>
                <w:szCs w:val="16"/>
              </w:rPr>
            </w:pPr>
            <w:r>
              <w:rPr>
                <w:rFonts w:ascii="Arial Narrow" w:hAnsi="Arial Narrow" w:cs="Arial"/>
                <w:b/>
                <w:bCs/>
                <w:sz w:val="18"/>
                <w:szCs w:val="16"/>
              </w:rPr>
              <w:t>Arácnidos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Araña polla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Antipodracia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Arañas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Mybgatos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Alacranes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lang w:val="en-US"/>
              </w:rPr>
            </w:pPr>
            <w:r>
              <w:rPr>
                <w:rFonts w:ascii="Arial Narrow" w:hAnsi="Arial Narrow" w:cs="Arial"/>
                <w:sz w:val="18"/>
                <w:szCs w:val="16"/>
                <w:lang w:val="en-US"/>
              </w:rPr>
              <w:t>Scorpio sp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c>
          <w:tcPr>
            <w:tcW w:w="2218"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Media</w:t>
            </w:r>
          </w:p>
        </w:tc>
      </w:tr>
      <w:tr w:rsidR="00000000">
        <w:trPr>
          <w:trHeight w:val="57"/>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Aradores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Aracus scab</w:t>
            </w:r>
            <w:r>
              <w:rPr>
                <w:rFonts w:ascii="Arial Narrow" w:hAnsi="Arial Narrow" w:cs="Arial"/>
                <w:sz w:val="18"/>
                <w:szCs w:val="16"/>
              </w:rPr>
              <w:t>iel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Baja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c>
          <w:tcPr>
            <w:tcW w:w="221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Alta</w:t>
            </w:r>
          </w:p>
        </w:tc>
      </w:tr>
      <w:tr w:rsidR="00000000">
        <w:trPr>
          <w:trHeight w:val="57"/>
        </w:trPr>
        <w:tc>
          <w:tcPr>
            <w:tcW w:w="0" w:type="auto"/>
            <w:gridSpan w:val="2"/>
            <w:tcBorders>
              <w:top w:val="nil"/>
              <w:left w:val="nil"/>
              <w:bottom w:val="nil"/>
              <w:right w:val="nil"/>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r>
              <w:rPr>
                <w:rFonts w:ascii="Arial Narrow" w:hAnsi="Arial Narrow" w:cs="Arial"/>
                <w:sz w:val="18"/>
                <w:szCs w:val="16"/>
              </w:rPr>
              <w:t>Fuente:  Este trabajo- 2001</w:t>
            </w:r>
          </w:p>
        </w:tc>
        <w:tc>
          <w:tcPr>
            <w:tcW w:w="0" w:type="auto"/>
            <w:tcBorders>
              <w:top w:val="nil"/>
              <w:left w:val="nil"/>
              <w:bottom w:val="nil"/>
              <w:right w:val="nil"/>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p>
        </w:tc>
        <w:tc>
          <w:tcPr>
            <w:tcW w:w="0" w:type="auto"/>
            <w:tcBorders>
              <w:top w:val="nil"/>
              <w:left w:val="nil"/>
              <w:bottom w:val="nil"/>
              <w:right w:val="nil"/>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p>
        </w:tc>
        <w:tc>
          <w:tcPr>
            <w:tcW w:w="2218" w:type="dxa"/>
            <w:tcBorders>
              <w:top w:val="nil"/>
              <w:left w:val="nil"/>
              <w:bottom w:val="nil"/>
              <w:right w:val="nil"/>
            </w:tcBorders>
            <w:noWrap/>
            <w:tcMar>
              <w:top w:w="20" w:type="dxa"/>
              <w:left w:w="20" w:type="dxa"/>
              <w:bottom w:w="0" w:type="dxa"/>
              <w:right w:w="20" w:type="dxa"/>
            </w:tcMar>
            <w:vAlign w:val="bottom"/>
          </w:tcPr>
          <w:p w:rsidR="00000000" w:rsidRDefault="00722160">
            <w:pPr>
              <w:spacing w:line="235" w:lineRule="auto"/>
              <w:rPr>
                <w:rFonts w:ascii="Arial Narrow" w:eastAsia="Arial Unicode MS" w:hAnsi="Arial Narrow" w:cs="Arial"/>
                <w:sz w:val="18"/>
                <w:szCs w:val="16"/>
              </w:rPr>
            </w:pPr>
          </w:p>
        </w:tc>
      </w:tr>
    </w:tbl>
    <w:p w:rsidR="00000000" w:rsidRDefault="00722160">
      <w:pPr>
        <w:jc w:val="both"/>
        <w:rPr>
          <w:rFonts w:ascii="Arial Narrow" w:hAnsi="Arial Narrow"/>
          <w:b/>
          <w:sz w:val="20"/>
        </w:rPr>
      </w:pPr>
    </w:p>
    <w:p w:rsidR="00000000" w:rsidRDefault="00722160">
      <w:pPr>
        <w:jc w:val="both"/>
        <w:rPr>
          <w:rFonts w:ascii="Arial Narrow" w:hAnsi="Arial Narrow"/>
          <w:b/>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jc w:val="both"/>
        <w:rPr>
          <w:rFonts w:ascii="Arial Narrow" w:hAnsi="Arial Narrow"/>
          <w:b/>
          <w:sz w:val="20"/>
        </w:rPr>
      </w:pPr>
      <w:r>
        <w:rPr>
          <w:rFonts w:ascii="Arial Narrow" w:hAnsi="Arial Narrow"/>
          <w:b/>
          <w:sz w:val="20"/>
        </w:rPr>
        <w:lastRenderedPageBreak/>
        <w:t>1.8  AMENAZAS Y RIESGOS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noProof/>
          <w:sz w:val="20"/>
        </w:rPr>
        <w:pict>
          <v:shape id="_x0000_s2063" type="#_x0000_t202" style="position:absolute;left:0;text-align:left;margin-left:77.25pt;margin-top:4.05pt;width:132.15pt;height:122.7pt;z-index:251654144" stroked="f">
            <v:textbox style="mso-next-textbox:#_x0000_s2063">
              <w:txbxContent>
                <w:p w:rsidR="00000000" w:rsidRDefault="00CB2706">
                  <w:r>
                    <w:rPr>
                      <w:noProof/>
                      <w:lang w:val="es-CO" w:eastAsia="es-CO"/>
                    </w:rPr>
                    <w:drawing>
                      <wp:inline distT="0" distB="0" distL="0" distR="0">
                        <wp:extent cx="1495425" cy="1466850"/>
                        <wp:effectExtent l="19050" t="0" r="9525" b="0"/>
                        <wp:docPr id="10" name="Imagen 10" descr="..\Archivos de programa\Microsoft Office\Clipart\standard\stddir3\NA0145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s de programa\Microsoft Office\Clipart\standard\stddir3\NA01453_.wmf"/>
                                <pic:cNvPicPr>
                                  <a:picLocks noChangeAspect="1" noChangeArrowheads="1"/>
                                </pic:cNvPicPr>
                              </pic:nvPicPr>
                              <pic:blipFill>
                                <a:blip r:embed="rId26">
                                  <a:grayscl/>
                                  <a:biLevel thresh="50000"/>
                                </a:blip>
                                <a:srcRect/>
                                <a:stretch>
                                  <a:fillRect/>
                                </a:stretch>
                              </pic:blipFill>
                              <pic:spPr bwMode="auto">
                                <a:xfrm>
                                  <a:off x="0" y="0"/>
                                  <a:ext cx="1495425" cy="1466850"/>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Se definen algunos términos para la orientación sobre este tema: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Amenazas</w:t>
      </w:r>
      <w:r>
        <w:rPr>
          <w:rFonts w:ascii="Arial Narrow" w:hAnsi="Arial Narrow"/>
          <w:sz w:val="20"/>
        </w:rPr>
        <w:t>:  Peligro latente que puede dar lugar a un evento catastrófico de origen natural o tecnológico con u</w:t>
      </w:r>
      <w:r>
        <w:rPr>
          <w:rFonts w:ascii="Arial Narrow" w:hAnsi="Arial Narrow"/>
          <w:sz w:val="20"/>
        </w:rPr>
        <w:t>n tiempo y área determinada.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b/>
          <w:sz w:val="20"/>
        </w:rPr>
        <w:t>Vulnerabilidad</w:t>
      </w:r>
      <w:r>
        <w:rPr>
          <w:rFonts w:ascii="Arial Narrow" w:hAnsi="Arial Narrow"/>
          <w:sz w:val="20"/>
        </w:rPr>
        <w:t>.  Es la condición especial en que s encuentran las personas y los bienes expuestos a un grado de amenaza.</w:t>
      </w:r>
    </w:p>
    <w:p w:rsidR="00000000" w:rsidRDefault="00722160">
      <w:pPr>
        <w:jc w:val="both"/>
        <w:rPr>
          <w:rFonts w:ascii="Arial Narrow" w:hAnsi="Arial Narrow"/>
          <w:b/>
          <w:sz w:val="20"/>
        </w:rPr>
      </w:pPr>
    </w:p>
    <w:p w:rsidR="00000000" w:rsidRDefault="00722160">
      <w:pPr>
        <w:jc w:val="both"/>
        <w:rPr>
          <w:rFonts w:ascii="Arial Narrow" w:hAnsi="Arial Narrow"/>
          <w:sz w:val="20"/>
        </w:rPr>
      </w:pPr>
      <w:r>
        <w:rPr>
          <w:rFonts w:ascii="Arial Narrow" w:hAnsi="Arial Narrow"/>
          <w:b/>
          <w:sz w:val="20"/>
        </w:rPr>
        <w:t xml:space="preserve">Riesgo.  </w:t>
      </w:r>
      <w:r>
        <w:rPr>
          <w:rFonts w:ascii="Arial Narrow" w:hAnsi="Arial Narrow"/>
          <w:sz w:val="20"/>
        </w:rPr>
        <w:t>Es la unificación de la amenaza y la vulnerabilidad, lo cual determina el riesgo, probable perd</w:t>
      </w:r>
      <w:r>
        <w:rPr>
          <w:rFonts w:ascii="Arial Narrow" w:hAnsi="Arial Narrow"/>
          <w:sz w:val="20"/>
        </w:rPr>
        <w:t>ida o afección de personas y bienes en un tiempo y lugar determinado, se definen ciertas clases de riesgos para la población en construcciones, instalaciones, actividades económicas, servicios públicos etc.  expuestos a un cierto tipo de amenaza.</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lastRenderedPageBreak/>
        <w:t>En el Mu</w:t>
      </w:r>
      <w:r>
        <w:rPr>
          <w:rFonts w:ascii="Arial Narrow" w:hAnsi="Arial Narrow"/>
          <w:sz w:val="20"/>
        </w:rPr>
        <w:t>nicipio de Potosí ocurren o se pueden presentar los siguientes eventos: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Sismos</w:t>
      </w:r>
    </w:p>
    <w:p w:rsidR="00000000" w:rsidRDefault="00722160">
      <w:pPr>
        <w:jc w:val="both"/>
        <w:rPr>
          <w:rFonts w:ascii="Arial Narrow" w:hAnsi="Arial Narrow"/>
          <w:sz w:val="20"/>
        </w:rPr>
      </w:pPr>
      <w:r>
        <w:rPr>
          <w:rFonts w:ascii="Arial Narrow" w:hAnsi="Arial Narrow"/>
          <w:sz w:val="20"/>
        </w:rPr>
        <w:t>-  Fallas geológicas</w:t>
      </w:r>
    </w:p>
    <w:p w:rsidR="00000000" w:rsidRDefault="00722160">
      <w:pPr>
        <w:jc w:val="both"/>
        <w:rPr>
          <w:rFonts w:ascii="Arial Narrow" w:hAnsi="Arial Narrow"/>
          <w:sz w:val="20"/>
        </w:rPr>
      </w:pPr>
      <w:r>
        <w:rPr>
          <w:rFonts w:ascii="Arial Narrow" w:hAnsi="Arial Narrow"/>
          <w:sz w:val="20"/>
        </w:rPr>
        <w:t>-  Vulcanismo</w:t>
      </w:r>
    </w:p>
    <w:p w:rsidR="00000000" w:rsidRDefault="00722160">
      <w:pPr>
        <w:jc w:val="both"/>
        <w:rPr>
          <w:rFonts w:ascii="Arial Narrow" w:hAnsi="Arial Narrow"/>
          <w:sz w:val="20"/>
        </w:rPr>
      </w:pPr>
      <w:r>
        <w:rPr>
          <w:rFonts w:ascii="Arial Narrow" w:hAnsi="Arial Narrow"/>
          <w:sz w:val="20"/>
        </w:rPr>
        <w:t>-  Amenazas al suelo</w:t>
      </w:r>
    </w:p>
    <w:p w:rsidR="00000000" w:rsidRDefault="00722160">
      <w:pPr>
        <w:jc w:val="both"/>
        <w:rPr>
          <w:rFonts w:ascii="Arial Narrow" w:hAnsi="Arial Narrow"/>
          <w:sz w:val="20"/>
        </w:rPr>
      </w:pPr>
      <w:r>
        <w:rPr>
          <w:rFonts w:ascii="Arial Narrow" w:hAnsi="Arial Narrow"/>
          <w:sz w:val="20"/>
        </w:rPr>
        <w:t>-  Amenazas antrópicas</w:t>
      </w:r>
    </w:p>
    <w:p w:rsidR="00000000" w:rsidRDefault="00722160">
      <w:pPr>
        <w:jc w:val="both"/>
        <w:rPr>
          <w:rFonts w:ascii="Arial Narrow" w:hAnsi="Arial Narrow"/>
          <w:sz w:val="20"/>
        </w:rPr>
      </w:pPr>
      <w:r>
        <w:rPr>
          <w:rFonts w:ascii="Arial Narrow" w:hAnsi="Arial Narrow"/>
          <w:sz w:val="20"/>
        </w:rPr>
        <w:t>(Véase Tabla 6 y 7)</w:t>
      </w:r>
    </w:p>
    <w:p w:rsidR="00000000" w:rsidRDefault="00722160">
      <w:pPr>
        <w:jc w:val="both"/>
        <w:rPr>
          <w:rFonts w:ascii="Arial Narrow" w:hAnsi="Arial Narrow"/>
          <w:sz w:val="20"/>
        </w:rPr>
      </w:pPr>
    </w:p>
    <w:p w:rsidR="00000000" w:rsidRDefault="00722160" w:rsidP="00722160">
      <w:pPr>
        <w:numPr>
          <w:ilvl w:val="0"/>
          <w:numId w:val="3"/>
        </w:numPr>
        <w:jc w:val="both"/>
        <w:rPr>
          <w:rFonts w:ascii="Arial Narrow" w:hAnsi="Arial Narrow"/>
          <w:sz w:val="20"/>
        </w:rPr>
      </w:pPr>
      <w:r>
        <w:rPr>
          <w:rFonts w:ascii="Arial Narrow" w:hAnsi="Arial Narrow"/>
          <w:sz w:val="20"/>
        </w:rPr>
        <w:t xml:space="preserve">Amenazas geológicas y/o geomorfológicas:  Representada por la incidencia </w:t>
      </w:r>
      <w:r>
        <w:rPr>
          <w:rFonts w:ascii="Arial Narrow" w:hAnsi="Arial Narrow"/>
          <w:sz w:val="20"/>
        </w:rPr>
        <w:t>volcánica, sismos, movimientos por fallas geológicas o geomorfológica.</w:t>
      </w:r>
    </w:p>
    <w:p w:rsidR="00000000" w:rsidRDefault="00722160" w:rsidP="00722160">
      <w:pPr>
        <w:numPr>
          <w:ilvl w:val="0"/>
          <w:numId w:val="3"/>
        </w:numPr>
        <w:jc w:val="both"/>
        <w:rPr>
          <w:rFonts w:ascii="Arial Narrow" w:hAnsi="Arial Narrow"/>
          <w:sz w:val="20"/>
        </w:rPr>
      </w:pPr>
      <w:r>
        <w:rPr>
          <w:rFonts w:ascii="Arial Narrow" w:hAnsi="Arial Narrow"/>
          <w:sz w:val="20"/>
        </w:rPr>
        <w:t>Amenazas en suelos:  Representada en procesos erosivos superficiales.</w:t>
      </w:r>
    </w:p>
    <w:p w:rsidR="00000000" w:rsidRDefault="00722160" w:rsidP="00722160">
      <w:pPr>
        <w:numPr>
          <w:ilvl w:val="0"/>
          <w:numId w:val="3"/>
        </w:numPr>
        <w:jc w:val="both"/>
        <w:rPr>
          <w:rFonts w:ascii="Arial Narrow" w:hAnsi="Arial Narrow"/>
          <w:sz w:val="20"/>
        </w:rPr>
      </w:pPr>
      <w:r>
        <w:rPr>
          <w:rFonts w:ascii="Arial Narrow" w:hAnsi="Arial Narrow"/>
          <w:sz w:val="20"/>
        </w:rPr>
        <w:t>Amenaza hidrometereológica:  Provocada por sequías, fenómeno del Pacífico, y heladas.</w:t>
      </w:r>
    </w:p>
    <w:p w:rsidR="00000000" w:rsidRDefault="00722160" w:rsidP="00722160">
      <w:pPr>
        <w:numPr>
          <w:ilvl w:val="0"/>
          <w:numId w:val="3"/>
        </w:numPr>
        <w:jc w:val="both"/>
        <w:rPr>
          <w:rFonts w:ascii="Arial Narrow" w:hAnsi="Arial Narrow"/>
          <w:sz w:val="20"/>
        </w:rPr>
      </w:pPr>
      <w:r>
        <w:rPr>
          <w:rFonts w:ascii="Arial Narrow" w:hAnsi="Arial Narrow"/>
          <w:sz w:val="20"/>
        </w:rPr>
        <w:t>Amenazas de carácter antrópic</w:t>
      </w:r>
      <w:r>
        <w:rPr>
          <w:rFonts w:ascii="Arial Narrow" w:hAnsi="Arial Narrow"/>
          <w:sz w:val="20"/>
        </w:rPr>
        <w:t xml:space="preserve">o como: incendios estructurales, contaminación por agroquímicos, endémicos, pandémicos, por redes eléctricas, velustas y apagones generales, accidentes de automotores, entre otros.   </w:t>
      </w:r>
    </w:p>
    <w:p w:rsidR="00000000" w:rsidRDefault="00722160">
      <w:pPr>
        <w:jc w:val="both"/>
        <w:rPr>
          <w:rFonts w:ascii="Arial Narrow" w:hAnsi="Arial Narrow"/>
          <w:sz w:val="20"/>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3" w:gutter="0"/>
          <w:cols w:num="2" w:space="709"/>
          <w:titlePg/>
          <w:docGrid w:linePitch="360"/>
        </w:sectPr>
      </w:pPr>
      <w:r>
        <w:rPr>
          <w:rFonts w:ascii="Arial Narrow" w:hAnsi="Arial Narrow"/>
          <w:sz w:val="20"/>
        </w:rPr>
        <w:t>El Municipio cuenta con comité de emergencia que actúa de manera esporá</w:t>
      </w:r>
      <w:r>
        <w:rPr>
          <w:rFonts w:ascii="Arial Narrow" w:hAnsi="Arial Narrow"/>
          <w:sz w:val="20"/>
        </w:rPr>
        <w:t xml:space="preserve">dica en caso de presentarse eventos. </w:t>
      </w:r>
    </w:p>
    <w:p w:rsidR="00000000" w:rsidRDefault="00722160">
      <w:pPr>
        <w:jc w:val="both"/>
        <w:rPr>
          <w:rFonts w:ascii="Arial Narrow" w:hAnsi="Arial Narrow"/>
          <w:sz w:val="20"/>
        </w:rPr>
      </w:pPr>
      <w:r>
        <w:rPr>
          <w:rFonts w:ascii="Arial Narrow" w:hAnsi="Arial Narrow"/>
          <w:sz w:val="20"/>
        </w:rPr>
        <w:lastRenderedPageBreak/>
        <w:t xml:space="preserve"> </w:t>
      </w:r>
    </w:p>
    <w:tbl>
      <w:tblPr>
        <w:tblW w:w="9000" w:type="dxa"/>
        <w:tblInd w:w="-100" w:type="dxa"/>
        <w:tblLayout w:type="fixed"/>
        <w:tblCellMar>
          <w:left w:w="0" w:type="dxa"/>
          <w:right w:w="0" w:type="dxa"/>
        </w:tblCellMar>
        <w:tblLook w:val="0000"/>
      </w:tblPr>
      <w:tblGrid>
        <w:gridCol w:w="2760"/>
        <w:gridCol w:w="1015"/>
        <w:gridCol w:w="1160"/>
        <w:gridCol w:w="2571"/>
        <w:gridCol w:w="1494"/>
      </w:tblGrid>
      <w:tr w:rsidR="00000000">
        <w:trPr>
          <w:trHeight w:val="60"/>
        </w:trPr>
        <w:tc>
          <w:tcPr>
            <w:tcW w:w="9000" w:type="dxa"/>
            <w:gridSpan w:val="5"/>
            <w:tcBorders>
              <w:top w:val="nil"/>
              <w:left w:val="nil"/>
              <w:bottom w:val="nil"/>
              <w:right w:val="nil"/>
            </w:tcBorders>
            <w:noWrap/>
            <w:tcMar>
              <w:top w:w="20" w:type="dxa"/>
              <w:left w:w="20" w:type="dxa"/>
              <w:bottom w:w="0" w:type="dxa"/>
              <w:right w:w="20" w:type="dxa"/>
            </w:tcMar>
            <w:vAlign w:val="bottom"/>
          </w:tcPr>
          <w:p w:rsidR="00000000" w:rsidRDefault="00722160">
            <w:pPr>
              <w:pStyle w:val="Ttulo8"/>
              <w:rPr>
                <w:rFonts w:ascii="Times New Roman" w:eastAsia="Arial Unicode MS" w:hAnsi="Times New Roman" w:cs="Times New Roman"/>
                <w:sz w:val="20"/>
              </w:rPr>
            </w:pPr>
            <w:r>
              <w:rPr>
                <w:rFonts w:ascii="Times New Roman" w:hAnsi="Times New Roman" w:cs="Times New Roman"/>
                <w:sz w:val="20"/>
              </w:rPr>
              <w:t>TABLA 5</w:t>
            </w:r>
          </w:p>
        </w:tc>
      </w:tr>
      <w:tr w:rsidR="00000000">
        <w:trPr>
          <w:trHeight w:val="60"/>
        </w:trPr>
        <w:tc>
          <w:tcPr>
            <w:tcW w:w="9000" w:type="dxa"/>
            <w:gridSpan w:val="5"/>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Times New Roman" w:eastAsia="Arial Unicode MS" w:hAnsi="Times New Roman"/>
                <w:b/>
                <w:bCs/>
                <w:sz w:val="20"/>
                <w:szCs w:val="20"/>
              </w:rPr>
            </w:pPr>
            <w:r>
              <w:rPr>
                <w:rFonts w:ascii="Times New Roman" w:hAnsi="Times New Roman"/>
                <w:b/>
                <w:bCs/>
                <w:sz w:val="20"/>
                <w:szCs w:val="20"/>
              </w:rPr>
              <w:t>AMENAZAS  Y RIESGOS</w:t>
            </w:r>
          </w:p>
        </w:tc>
      </w:tr>
      <w:tr w:rsidR="00000000">
        <w:trPr>
          <w:trHeight w:val="60"/>
        </w:trPr>
        <w:tc>
          <w:tcPr>
            <w:tcW w:w="9000" w:type="dxa"/>
            <w:gridSpan w:val="5"/>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Times New Roman" w:eastAsia="Arial Unicode MS" w:hAnsi="Times New Roman"/>
                <w:b/>
                <w:bCs/>
                <w:sz w:val="20"/>
                <w:szCs w:val="20"/>
              </w:rPr>
            </w:pPr>
            <w:r>
              <w:rPr>
                <w:rFonts w:ascii="Times New Roman" w:hAnsi="Times New Roman"/>
                <w:b/>
                <w:bCs/>
                <w:sz w:val="20"/>
                <w:szCs w:val="20"/>
              </w:rPr>
              <w:t>MUNICIPIO DE POTOSÍ E.O.T.</w:t>
            </w:r>
          </w:p>
        </w:tc>
      </w:tr>
      <w:tr w:rsidR="00000000">
        <w:trPr>
          <w:trHeight w:val="60"/>
        </w:trPr>
        <w:tc>
          <w:tcPr>
            <w:tcW w:w="276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1015"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116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2571"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1494"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r>
      <w:tr w:rsidR="00000000">
        <w:trPr>
          <w:trHeight w:val="50"/>
        </w:trPr>
        <w:tc>
          <w:tcPr>
            <w:tcW w:w="276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 xml:space="preserve">IDENTIFICACION DE </w:t>
            </w:r>
          </w:p>
        </w:tc>
        <w:tc>
          <w:tcPr>
            <w:tcW w:w="1015"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SUELOS</w:t>
            </w:r>
          </w:p>
        </w:tc>
        <w:tc>
          <w:tcPr>
            <w:tcW w:w="116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GEOLOGIA</w:t>
            </w:r>
          </w:p>
        </w:tc>
        <w:tc>
          <w:tcPr>
            <w:tcW w:w="2571"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HIDROMETEREOLOGIA</w:t>
            </w:r>
          </w:p>
        </w:tc>
        <w:tc>
          <w:tcPr>
            <w:tcW w:w="1494"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ANTROPICOS</w:t>
            </w:r>
          </w:p>
        </w:tc>
      </w:tr>
      <w:tr w:rsidR="00000000">
        <w:trPr>
          <w:trHeight w:val="60"/>
        </w:trPr>
        <w:tc>
          <w:tcPr>
            <w:tcW w:w="2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AMENAZA</w:t>
            </w:r>
          </w:p>
        </w:tc>
        <w:tc>
          <w:tcPr>
            <w:tcW w:w="10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 </w:t>
            </w:r>
          </w:p>
        </w:tc>
        <w:tc>
          <w:tcPr>
            <w:tcW w:w="1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 </w:t>
            </w:r>
          </w:p>
        </w:tc>
        <w:tc>
          <w:tcPr>
            <w:tcW w:w="257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 </w:t>
            </w:r>
          </w:p>
        </w:tc>
        <w:tc>
          <w:tcPr>
            <w:tcW w:w="149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20"/>
              </w:rPr>
            </w:pPr>
            <w:r>
              <w:rPr>
                <w:rFonts w:ascii="Arial Narrow" w:hAnsi="Arial Narrow" w:cs="Arial"/>
                <w:b/>
                <w:bCs/>
                <w:sz w:val="20"/>
                <w:szCs w:val="20"/>
              </w:rPr>
              <w:t> </w:t>
            </w:r>
          </w:p>
        </w:tc>
      </w:tr>
      <w:tr w:rsidR="00000000">
        <w:trPr>
          <w:trHeight w:val="50"/>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EROSION</w:t>
            </w:r>
          </w:p>
        </w:tc>
        <w:tc>
          <w:tcPr>
            <w:tcW w:w="1015" w:type="dxa"/>
            <w:tcBorders>
              <w:top w:val="single" w:sz="4" w:space="0" w:color="auto"/>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60"/>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xml:space="preserve">DESLIZAMIENTOS </w:t>
            </w:r>
          </w:p>
        </w:tc>
        <w:tc>
          <w:tcPr>
            <w:tcW w:w="1015"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color w:val="CCFFCC"/>
                <w:sz w:val="20"/>
                <w:szCs w:val="20"/>
              </w:rPr>
            </w:pPr>
            <w:r>
              <w:rPr>
                <w:rFonts w:ascii="Arial Narrow" w:hAnsi="Arial Narrow" w:cs="Arial"/>
                <w:color w:val="CCFFCC"/>
                <w:sz w:val="20"/>
                <w:szCs w:val="20"/>
              </w:rPr>
              <w:t> </w:t>
            </w:r>
          </w:p>
        </w:tc>
        <w:tc>
          <w:tcPr>
            <w:tcW w:w="1160" w:type="dxa"/>
            <w:tcBorders>
              <w:top w:val="nil"/>
              <w:left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156"/>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xml:space="preserve">VULCANISMO </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color w:val="CCFFCC"/>
                <w:sz w:val="20"/>
                <w:szCs w:val="20"/>
              </w:rPr>
            </w:pPr>
            <w:r>
              <w:rPr>
                <w:rFonts w:ascii="Arial Narrow" w:hAnsi="Arial Narrow" w:cs="Arial"/>
                <w:color w:val="CCFFCC"/>
                <w:sz w:val="20"/>
                <w:szCs w:val="20"/>
              </w:rPr>
              <w:t> </w:t>
            </w:r>
          </w:p>
        </w:tc>
        <w:tc>
          <w:tcPr>
            <w:tcW w:w="1160"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153"/>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TERREMO</w:t>
            </w:r>
            <w:r>
              <w:rPr>
                <w:rFonts w:ascii="Arial Narrow" w:hAnsi="Arial Narrow" w:cs="Arial"/>
                <w:sz w:val="20"/>
                <w:szCs w:val="20"/>
              </w:rPr>
              <w:t>TOS</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110"/>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FALLAS GEOLÓGICAS</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108"/>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SEQUIAS</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77"/>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HELADAS</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60"/>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FENOMENO DEL PACIFICO</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60"/>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INCENDIOS</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181"/>
        </w:trPr>
        <w:tc>
          <w:tcPr>
            <w:tcW w:w="27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ENDEMIOS-PANDEMIAS</w:t>
            </w:r>
          </w:p>
        </w:tc>
        <w:tc>
          <w:tcPr>
            <w:tcW w:w="1015"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nil"/>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166"/>
        </w:trPr>
        <w:tc>
          <w:tcPr>
            <w:tcW w:w="27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REDES ELECTRICAS</w:t>
            </w:r>
          </w:p>
        </w:tc>
        <w:tc>
          <w:tcPr>
            <w:tcW w:w="10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1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257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c>
          <w:tcPr>
            <w:tcW w:w="1494" w:type="dxa"/>
            <w:tcBorders>
              <w:top w:val="nil"/>
              <w:left w:val="nil"/>
              <w:bottom w:val="single" w:sz="4" w:space="0" w:color="auto"/>
              <w:right w:val="single" w:sz="4" w:space="0" w:color="auto"/>
            </w:tcBorders>
            <w:shd w:val="thinReverseDiagStripe" w:color="auto" w:fill="auto"/>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 </w:t>
            </w:r>
          </w:p>
        </w:tc>
      </w:tr>
      <w:tr w:rsidR="00000000">
        <w:trPr>
          <w:trHeight w:val="255"/>
        </w:trPr>
        <w:tc>
          <w:tcPr>
            <w:tcW w:w="276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r>
              <w:rPr>
                <w:rFonts w:ascii="Arial Narrow" w:hAnsi="Arial Narrow" w:cs="Arial"/>
                <w:sz w:val="20"/>
                <w:szCs w:val="20"/>
              </w:rPr>
              <w:t>Fuente:  Este trabajo-2001</w:t>
            </w:r>
          </w:p>
        </w:tc>
        <w:tc>
          <w:tcPr>
            <w:tcW w:w="1015"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116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2571"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1494"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r>
    </w:tbl>
    <w:p w:rsidR="00000000" w:rsidRDefault="00722160">
      <w:pPr>
        <w:pStyle w:val="Textoindependiente2"/>
        <w:rPr>
          <w:rFonts w:ascii="Arial Narrow" w:hAnsi="Arial Narrow"/>
          <w:b/>
          <w:bCs/>
          <w:sz w:val="20"/>
        </w:rPr>
      </w:pPr>
    </w:p>
    <w:p w:rsidR="00000000" w:rsidRDefault="00722160">
      <w:pPr>
        <w:rPr>
          <w:sz w:val="2"/>
        </w:rPr>
      </w:pPr>
      <w:r>
        <w:rPr>
          <w:b/>
          <w:bCs/>
          <w:i/>
          <w:iCs/>
        </w:rPr>
        <w:br w:type="page"/>
      </w:r>
    </w:p>
    <w:tbl>
      <w:tblPr>
        <w:tblW w:w="9020" w:type="dxa"/>
        <w:tblLayout w:type="fixed"/>
        <w:tblCellMar>
          <w:left w:w="0" w:type="dxa"/>
          <w:right w:w="0" w:type="dxa"/>
        </w:tblCellMar>
        <w:tblLook w:val="0000"/>
      </w:tblPr>
      <w:tblGrid>
        <w:gridCol w:w="2518"/>
        <w:gridCol w:w="2420"/>
        <w:gridCol w:w="2402"/>
        <w:gridCol w:w="1680"/>
      </w:tblGrid>
      <w:tr w:rsidR="00000000">
        <w:trPr>
          <w:trHeight w:val="255"/>
        </w:trPr>
        <w:tc>
          <w:tcPr>
            <w:tcW w:w="9020" w:type="dxa"/>
            <w:gridSpan w:val="4"/>
            <w:tcBorders>
              <w:top w:val="nil"/>
              <w:left w:val="nil"/>
              <w:bottom w:val="nil"/>
              <w:right w:val="nil"/>
            </w:tcBorders>
            <w:noWrap/>
            <w:tcMar>
              <w:top w:w="20" w:type="dxa"/>
              <w:left w:w="20" w:type="dxa"/>
              <w:bottom w:w="0" w:type="dxa"/>
              <w:right w:w="20" w:type="dxa"/>
            </w:tcMar>
            <w:vAlign w:val="bottom"/>
          </w:tcPr>
          <w:p w:rsidR="00000000" w:rsidRDefault="00722160">
            <w:pPr>
              <w:pStyle w:val="Ttulo6"/>
              <w:rPr>
                <w:rFonts w:ascii="Times New Roman" w:eastAsia="Arial Unicode MS" w:hAnsi="Times New Roman"/>
                <w:i w:val="0"/>
                <w:iCs w:val="0"/>
                <w:sz w:val="20"/>
                <w:szCs w:val="20"/>
              </w:rPr>
            </w:pPr>
            <w:r>
              <w:rPr>
                <w:rFonts w:ascii="Times New Roman" w:hAnsi="Times New Roman"/>
                <w:i w:val="0"/>
                <w:iCs w:val="0"/>
                <w:sz w:val="20"/>
                <w:szCs w:val="20"/>
              </w:rPr>
              <w:t>TABLA 6</w:t>
            </w:r>
          </w:p>
        </w:tc>
      </w:tr>
      <w:tr w:rsidR="00000000">
        <w:trPr>
          <w:trHeight w:val="255"/>
        </w:trPr>
        <w:tc>
          <w:tcPr>
            <w:tcW w:w="9020" w:type="dxa"/>
            <w:gridSpan w:val="4"/>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Times New Roman" w:eastAsia="Arial Unicode MS" w:hAnsi="Times New Roman"/>
                <w:b/>
                <w:bCs/>
                <w:sz w:val="20"/>
                <w:szCs w:val="20"/>
              </w:rPr>
            </w:pPr>
            <w:r>
              <w:rPr>
                <w:rFonts w:ascii="Times New Roman" w:hAnsi="Times New Roman"/>
                <w:b/>
                <w:bCs/>
                <w:sz w:val="20"/>
                <w:szCs w:val="20"/>
              </w:rPr>
              <w:t>AMENAZAS Y RIESGOS QUE PUEDEN AFEC</w:t>
            </w:r>
            <w:r>
              <w:rPr>
                <w:rFonts w:ascii="Times New Roman" w:hAnsi="Times New Roman"/>
                <w:b/>
                <w:bCs/>
                <w:sz w:val="20"/>
                <w:szCs w:val="20"/>
              </w:rPr>
              <w:t xml:space="preserve">TAR AL </w:t>
            </w:r>
          </w:p>
        </w:tc>
      </w:tr>
      <w:tr w:rsidR="00000000">
        <w:trPr>
          <w:trHeight w:val="255"/>
        </w:trPr>
        <w:tc>
          <w:tcPr>
            <w:tcW w:w="9020" w:type="dxa"/>
            <w:gridSpan w:val="4"/>
            <w:tcBorders>
              <w:top w:val="nil"/>
              <w:left w:val="nil"/>
              <w:bottom w:val="nil"/>
              <w:right w:val="nil"/>
            </w:tcBorders>
            <w:noWrap/>
            <w:tcMar>
              <w:top w:w="20" w:type="dxa"/>
              <w:left w:w="20" w:type="dxa"/>
              <w:bottom w:w="0" w:type="dxa"/>
              <w:right w:w="20" w:type="dxa"/>
            </w:tcMar>
            <w:vAlign w:val="bottom"/>
          </w:tcPr>
          <w:p w:rsidR="00000000" w:rsidRDefault="00722160">
            <w:pPr>
              <w:jc w:val="center"/>
              <w:rPr>
                <w:rFonts w:ascii="Times New Roman" w:eastAsia="Arial Unicode MS" w:hAnsi="Times New Roman"/>
                <w:b/>
                <w:bCs/>
                <w:sz w:val="20"/>
                <w:szCs w:val="20"/>
              </w:rPr>
            </w:pPr>
            <w:r>
              <w:rPr>
                <w:rFonts w:ascii="Times New Roman" w:hAnsi="Times New Roman"/>
                <w:b/>
                <w:bCs/>
                <w:sz w:val="20"/>
                <w:szCs w:val="20"/>
              </w:rPr>
              <w:t>MUNICIPIO DE POTOSÍ E.O.T.</w:t>
            </w:r>
          </w:p>
        </w:tc>
      </w:tr>
      <w:tr w:rsidR="00000000">
        <w:trPr>
          <w:trHeight w:val="255"/>
        </w:trPr>
        <w:tc>
          <w:tcPr>
            <w:tcW w:w="2518"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242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2402"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c>
          <w:tcPr>
            <w:tcW w:w="168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20"/>
              </w:rPr>
            </w:pPr>
          </w:p>
        </w:tc>
      </w:tr>
      <w:tr w:rsidR="00000000">
        <w:trPr>
          <w:trHeight w:val="255"/>
        </w:trPr>
        <w:tc>
          <w:tcPr>
            <w:tcW w:w="251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18"/>
              </w:rPr>
            </w:pPr>
            <w:r>
              <w:rPr>
                <w:rFonts w:ascii="Arial Narrow" w:hAnsi="Arial Narrow" w:cs="Arial"/>
                <w:b/>
                <w:bCs/>
                <w:sz w:val="20"/>
                <w:szCs w:val="18"/>
              </w:rPr>
              <w:t>AMENAZAS</w:t>
            </w:r>
          </w:p>
        </w:tc>
        <w:tc>
          <w:tcPr>
            <w:tcW w:w="24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18"/>
              </w:rPr>
            </w:pPr>
            <w:r>
              <w:rPr>
                <w:rFonts w:ascii="Arial Narrow" w:hAnsi="Arial Narrow" w:cs="Arial"/>
                <w:b/>
                <w:bCs/>
                <w:sz w:val="20"/>
                <w:szCs w:val="18"/>
              </w:rPr>
              <w:t>AREA DE INFLUENCIA</w:t>
            </w:r>
          </w:p>
        </w:tc>
        <w:tc>
          <w:tcPr>
            <w:tcW w:w="240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jc w:val="center"/>
              <w:rPr>
                <w:rFonts w:ascii="Arial Narrow" w:eastAsia="Arial Unicode MS" w:hAnsi="Arial Narrow" w:cs="Arial"/>
                <w:b/>
                <w:bCs/>
                <w:sz w:val="20"/>
                <w:szCs w:val="18"/>
              </w:rPr>
            </w:pPr>
            <w:r>
              <w:rPr>
                <w:rFonts w:ascii="Arial Narrow" w:hAnsi="Arial Narrow" w:cs="Arial"/>
                <w:b/>
                <w:bCs/>
                <w:sz w:val="20"/>
                <w:szCs w:val="18"/>
              </w:rPr>
              <w:t>ORIGEN</w:t>
            </w:r>
          </w:p>
        </w:tc>
        <w:tc>
          <w:tcPr>
            <w:tcW w:w="1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b/>
                <w:bCs/>
                <w:sz w:val="20"/>
                <w:szCs w:val="18"/>
              </w:rPr>
            </w:pPr>
            <w:r>
              <w:rPr>
                <w:rFonts w:ascii="Arial Narrow" w:hAnsi="Arial Narrow" w:cs="Arial"/>
                <w:b/>
                <w:bCs/>
                <w:sz w:val="20"/>
                <w:szCs w:val="18"/>
              </w:rPr>
              <w:t>TIPO DE RIESGO</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EROSION</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Municipio</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Alta meteorización</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Deforestación</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Leve</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Movimientos sísmicos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Altas pendientes</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DESLIZAMIENTOS</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Localidades de:</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Alta lluviosidad</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Sinaí</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Pendientes altas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Yamuésquer</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Deforestación</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Alto, Medio</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Casco urbano</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Formaciones superficia-</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xml:space="preserve">Cuaspud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les altamente deleznables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Cuatro Esquinas</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Desprotección del suelo</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SISMOS</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Municipio</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Fallas geológicas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Movimientos Tel</w:t>
            </w:r>
            <w:r>
              <w:rPr>
                <w:rFonts w:ascii="Arial Narrow" w:hAnsi="Arial Narrow" w:cs="Arial"/>
                <w:sz w:val="20"/>
                <w:szCs w:val="18"/>
              </w:rPr>
              <w:t>úricos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Leve</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VULCANISMO</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Volcanes cercanos al Mpio.</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SEQUIAS</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Fenómeno del Pacífico</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Medio</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Veranos prolongados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Heladas</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HELADAS</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Localidades de:</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Villa Nueva</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Sinaí</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Purbuntud</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Fenómeno del Pacífico</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Alto Sinaí</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xml:space="preserve">Cambios </w:t>
            </w:r>
            <w:r>
              <w:rPr>
                <w:rFonts w:ascii="Arial Narrow" w:hAnsi="Arial Narrow" w:cs="Arial"/>
                <w:sz w:val="20"/>
                <w:szCs w:val="18"/>
              </w:rPr>
              <w:t>bruscos de temperatura</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Medio</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San Antonio</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San Marcos</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Mueses</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Yamuésquer</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Cuaspud</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Cuatro Esquinas</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xml:space="preserve">Cárdenas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Casco Urbano</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FENOMENO DEL PACIFICO</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Municipio</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Cambios de clima irregulares</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Medio</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INCENDIOS</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Muni</w:t>
            </w:r>
            <w:r>
              <w:rPr>
                <w:rFonts w:ascii="Arial Narrow" w:hAnsi="Arial Narrow" w:cs="Arial"/>
                <w:sz w:val="20"/>
                <w:szCs w:val="18"/>
              </w:rPr>
              <w:t>cipio</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Tala y quema de Bosques</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Medio</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REDES ELECTRICAS</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Municipio</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Mal estado de las redes.</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Medio</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ENDEMIAS Y PANDEMIAS</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Municipio</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Aguas servidas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Químicos</w:t>
            </w:r>
          </w:p>
        </w:tc>
        <w:tc>
          <w:tcPr>
            <w:tcW w:w="1680" w:type="dxa"/>
            <w:tcBorders>
              <w:top w:val="nil"/>
              <w:left w:val="nil"/>
              <w:bottom w:val="nil"/>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Medio</w:t>
            </w:r>
          </w:p>
        </w:tc>
      </w:tr>
      <w:tr w:rsidR="00000000">
        <w:trPr>
          <w:trHeight w:val="255"/>
        </w:trPr>
        <w:tc>
          <w:tcPr>
            <w:tcW w:w="251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c>
          <w:tcPr>
            <w:tcW w:w="240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pStyle w:val="xl54"/>
              <w:spacing w:before="0" w:beforeAutospacing="0" w:after="0" w:afterAutospacing="0"/>
              <w:rPr>
                <w:rFonts w:ascii="Arial Narrow" w:eastAsia="Times New Roman" w:hAnsi="Arial Narrow" w:cs="Arial"/>
                <w:sz w:val="20"/>
              </w:rPr>
            </w:pPr>
            <w:r>
              <w:rPr>
                <w:rFonts w:ascii="Arial Narrow" w:eastAsia="Times New Roman" w:hAnsi="Arial Narrow" w:cs="Arial"/>
                <w:sz w:val="20"/>
              </w:rPr>
              <w:t>Plagas</w:t>
            </w:r>
          </w:p>
        </w:tc>
        <w:tc>
          <w:tcPr>
            <w:tcW w:w="168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 </w:t>
            </w:r>
          </w:p>
        </w:tc>
      </w:tr>
      <w:tr w:rsidR="00000000">
        <w:trPr>
          <w:trHeight w:val="255"/>
        </w:trPr>
        <w:tc>
          <w:tcPr>
            <w:tcW w:w="2518"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r>
              <w:rPr>
                <w:rFonts w:ascii="Arial Narrow" w:hAnsi="Arial Narrow" w:cs="Arial"/>
                <w:sz w:val="20"/>
                <w:szCs w:val="18"/>
              </w:rPr>
              <w:t>Fuente:  Este Trabajo 2001</w:t>
            </w:r>
          </w:p>
        </w:tc>
        <w:tc>
          <w:tcPr>
            <w:tcW w:w="242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p>
        </w:tc>
        <w:tc>
          <w:tcPr>
            <w:tcW w:w="2402"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p>
        </w:tc>
        <w:tc>
          <w:tcPr>
            <w:tcW w:w="1680" w:type="dxa"/>
            <w:tcBorders>
              <w:top w:val="nil"/>
              <w:left w:val="nil"/>
              <w:bottom w:val="nil"/>
              <w:right w:val="nil"/>
            </w:tcBorders>
            <w:noWrap/>
            <w:tcMar>
              <w:top w:w="20" w:type="dxa"/>
              <w:left w:w="20" w:type="dxa"/>
              <w:bottom w:w="0" w:type="dxa"/>
              <w:right w:w="20" w:type="dxa"/>
            </w:tcMar>
            <w:vAlign w:val="bottom"/>
          </w:tcPr>
          <w:p w:rsidR="00000000" w:rsidRDefault="00722160">
            <w:pPr>
              <w:rPr>
                <w:rFonts w:ascii="Arial Narrow" w:eastAsia="Arial Unicode MS" w:hAnsi="Arial Narrow" w:cs="Arial"/>
                <w:sz w:val="20"/>
                <w:szCs w:val="18"/>
              </w:rPr>
            </w:pPr>
          </w:p>
        </w:tc>
      </w:tr>
    </w:tbl>
    <w:p w:rsidR="00000000" w:rsidRDefault="00722160">
      <w:pPr>
        <w:pStyle w:val="Textoindependiente2"/>
        <w:rPr>
          <w:rFonts w:ascii="Arial Narrow" w:hAnsi="Arial Narrow"/>
          <w:b/>
          <w:bCs/>
          <w:sz w:val="20"/>
        </w:rPr>
      </w:pPr>
    </w:p>
    <w:p w:rsidR="00000000" w:rsidRDefault="00722160">
      <w:pPr>
        <w:pStyle w:val="Textoindependiente2"/>
        <w:rPr>
          <w:rFonts w:ascii="Arial Narrow" w:hAnsi="Arial Narrow"/>
          <w:b/>
          <w:bCs/>
          <w:sz w:val="20"/>
        </w:rPr>
      </w:pPr>
    </w:p>
    <w:p w:rsidR="00000000" w:rsidRDefault="00722160">
      <w:pPr>
        <w:pStyle w:val="Sangradetindependiente"/>
        <w:spacing w:line="240" w:lineRule="auto"/>
        <w:rPr>
          <w:rFonts w:ascii="Arial Narrow" w:hAnsi="Arial Narrow"/>
          <w:b/>
          <w:sz w:val="22"/>
        </w:rPr>
        <w:sectPr w:rsidR="00000000">
          <w:type w:val="continuous"/>
          <w:pgSz w:w="12242" w:h="15842" w:code="1"/>
          <w:pgMar w:top="1701" w:right="1701" w:bottom="1701" w:left="1701" w:header="709" w:footer="1363" w:gutter="0"/>
          <w:cols w:space="708"/>
          <w:titlePg/>
          <w:docGrid w:linePitch="360"/>
        </w:sectPr>
      </w:pPr>
    </w:p>
    <w:p w:rsidR="00000000" w:rsidRDefault="00722160">
      <w:pPr>
        <w:pStyle w:val="Sangradetindependiente"/>
        <w:spacing w:line="240" w:lineRule="auto"/>
        <w:rPr>
          <w:rFonts w:ascii="Arial Narrow" w:hAnsi="Arial Narrow"/>
          <w:b/>
          <w:sz w:val="20"/>
        </w:rPr>
      </w:pPr>
      <w:r>
        <w:rPr>
          <w:rFonts w:ascii="Arial Narrow" w:hAnsi="Arial Narrow"/>
          <w:b/>
          <w:sz w:val="20"/>
        </w:rPr>
        <w:lastRenderedPageBreak/>
        <w:br w:type="page"/>
      </w:r>
      <w:r>
        <w:rPr>
          <w:rFonts w:ascii="Arial Narrow" w:hAnsi="Arial Narrow"/>
          <w:b/>
          <w:sz w:val="20"/>
        </w:rPr>
        <w:lastRenderedPageBreak/>
        <w:t>1.9  ZONIFICACION ECOLOGICA</w:t>
      </w:r>
      <w:r>
        <w:rPr>
          <w:rFonts w:ascii="Arial Narrow" w:hAnsi="Arial Narrow"/>
          <w:sz w:val="20"/>
        </w:rPr>
        <w:t xml:space="preserve">  </w:t>
      </w:r>
    </w:p>
    <w:p w:rsidR="00000000" w:rsidRDefault="00722160">
      <w:pPr>
        <w:pStyle w:val="Sangradetindependiente"/>
        <w:spacing w:line="240" w:lineRule="auto"/>
        <w:rPr>
          <w:rFonts w:ascii="Arial Narrow" w:hAnsi="Arial Narrow"/>
          <w:b/>
          <w:sz w:val="22"/>
        </w:rPr>
      </w:pPr>
    </w:p>
    <w:p w:rsidR="00000000" w:rsidRDefault="00722160">
      <w:pPr>
        <w:jc w:val="both"/>
        <w:rPr>
          <w:rFonts w:ascii="Arial Narrow" w:hAnsi="Arial Narrow"/>
          <w:sz w:val="20"/>
        </w:rPr>
      </w:pPr>
      <w:r>
        <w:rPr>
          <w:rFonts w:ascii="Arial Narrow" w:hAnsi="Arial Narrow"/>
          <w:noProof/>
          <w:sz w:val="20"/>
        </w:rPr>
        <w:pict>
          <v:shape id="_x0000_s2064" type="#_x0000_t202" style="position:absolute;left:0;text-align:left;margin-left:83.85pt;margin-top:2.9pt;width:126.15pt;height:106.2pt;z-index:251655168" stroked="f">
            <v:textbox>
              <w:txbxContent>
                <w:p w:rsidR="00000000" w:rsidRDefault="00CB2706">
                  <w:r>
                    <w:rPr>
                      <w:noProof/>
                      <w:lang w:val="es-CO" w:eastAsia="es-CO"/>
                    </w:rPr>
                    <w:drawing>
                      <wp:inline distT="0" distB="0" distL="0" distR="0">
                        <wp:extent cx="1419225" cy="1257300"/>
                        <wp:effectExtent l="19050" t="0" r="9525" b="0"/>
                        <wp:docPr id="11" name="Imagen 11" descr="..\Archivos de programa\Archivos comunes\Microsoft Shared\Clipart\cagcat50\NA0106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s de programa\Archivos comunes\Microsoft Shared\Clipart\cagcat50\NA01062_.wmf"/>
                                <pic:cNvPicPr>
                                  <a:picLocks noChangeAspect="1" noChangeArrowheads="1"/>
                                </pic:cNvPicPr>
                              </pic:nvPicPr>
                              <pic:blipFill>
                                <a:blip r:embed="rId27">
                                  <a:grayscl/>
                                  <a:biLevel thresh="50000"/>
                                </a:blip>
                                <a:srcRect/>
                                <a:stretch>
                                  <a:fillRect/>
                                </a:stretch>
                              </pic:blipFill>
                              <pic:spPr bwMode="auto">
                                <a:xfrm>
                                  <a:off x="0" y="0"/>
                                  <a:ext cx="1419225" cy="1257300"/>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En las Uni</w:t>
      </w:r>
      <w:r>
        <w:rPr>
          <w:rFonts w:ascii="Arial Narrow" w:hAnsi="Arial Narrow"/>
          <w:sz w:val="20"/>
        </w:rPr>
        <w:t>dades de Paisaje se plantea la zonificación ecológica para el Municipio de Potosí donde a partir de varias variables se pudieron identificar 69 que aparecen codificadas en la primera columna de la tabla, aquí se puede diferenciar una o más variables las cu</w:t>
      </w:r>
      <w:r>
        <w:rPr>
          <w:rFonts w:ascii="Arial Narrow" w:hAnsi="Arial Narrow"/>
          <w:sz w:val="20"/>
        </w:rPr>
        <w:t>ales determinan que una unidad de paisaje no sea igual a otra.  Véase plano de zonificación ecológica – Unidades de Paisaje No. 13</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 clasificación que se hace a las unidades de paisaje están determinadas para el Plano y la tabla teniendo en cuenta la uni</w:t>
      </w:r>
      <w:r>
        <w:rPr>
          <w:rFonts w:ascii="Arial Narrow" w:hAnsi="Arial Narrow"/>
          <w:sz w:val="20"/>
        </w:rPr>
        <w:t>dad climática, el gran paisaje, el sistema de paisaje, características del suelo, la zona de vida, pendientes, uso y cobertura del suelo, clases agrológicas y disponibilidad de agua.</w:t>
      </w:r>
    </w:p>
    <w:p w:rsidR="00000000" w:rsidRDefault="00722160">
      <w:pPr>
        <w:jc w:val="both"/>
        <w:rPr>
          <w:rFonts w:ascii="Arial Narrow" w:hAnsi="Arial Narrow"/>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Para realizar el mapa de unidades de paisaje se cruzaron cuatro mapas im</w:t>
      </w:r>
      <w:r>
        <w:rPr>
          <w:rFonts w:ascii="Arial Narrow" w:hAnsi="Arial Narrow"/>
          <w:sz w:val="20"/>
        </w:rPr>
        <w:t xml:space="preserve">portantes a saber:  uso y cobertura del suelo, clases agrológicas, morfométrico y capacidad de uso del suelo.  Como se dijo anteriormente las demás variables son el resultado de montar el mapa de unidades de paisaje sobre los otros planos como es zonas de </w:t>
      </w:r>
      <w:r>
        <w:rPr>
          <w:rFonts w:ascii="Arial Narrow" w:hAnsi="Arial Narrow"/>
          <w:sz w:val="20"/>
        </w:rPr>
        <w:t>vida, geológico, geomorfológico, amenazas y riesgos, conflictos de uso del suelo, clima y dirección de vientos.</w:t>
      </w:r>
    </w:p>
    <w:p w:rsidR="00000000" w:rsidRDefault="00722160">
      <w:pPr>
        <w:pStyle w:val="Sangradetindependiente"/>
        <w:spacing w:line="240" w:lineRule="auto"/>
        <w:rPr>
          <w:rFonts w:ascii="Arial Narrow" w:hAnsi="Arial Narrow"/>
          <w:sz w:val="22"/>
        </w:rPr>
      </w:pPr>
    </w:p>
    <w:p w:rsidR="00000000" w:rsidRDefault="00722160">
      <w:pPr>
        <w:pStyle w:val="Sangradetindependiente"/>
        <w:spacing w:line="240" w:lineRule="auto"/>
        <w:rPr>
          <w:rFonts w:ascii="Arial Narrow" w:hAnsi="Arial Narrow"/>
          <w:b/>
          <w:bCs/>
          <w:sz w:val="20"/>
        </w:rPr>
      </w:pPr>
      <w:r>
        <w:rPr>
          <w:rFonts w:ascii="Arial Narrow" w:hAnsi="Arial Narrow"/>
          <w:b/>
          <w:bCs/>
          <w:sz w:val="20"/>
        </w:rPr>
        <w:t>1.10</w:t>
      </w:r>
      <w:r>
        <w:rPr>
          <w:rFonts w:ascii="Arial Narrow" w:hAnsi="Arial Narrow"/>
          <w:b/>
          <w:bCs/>
          <w:sz w:val="20"/>
        </w:rPr>
        <w:tab/>
        <w:t>CONFLICTOS POR USO DEL SUELO</w:t>
      </w:r>
    </w:p>
    <w:p w:rsidR="00000000" w:rsidRDefault="00722160">
      <w:pPr>
        <w:pStyle w:val="Sangradetindependiente"/>
        <w:spacing w:line="240" w:lineRule="auto"/>
        <w:rPr>
          <w:rFonts w:ascii="Arial Narrow" w:hAnsi="Arial Narrow"/>
          <w:b/>
          <w:bCs/>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 xml:space="preserve">Los conflictos por uso del suelo se pueden determinar en el Plano No. 7 en el se ha clasificado en 4 clases </w:t>
      </w:r>
      <w:r>
        <w:rPr>
          <w:rFonts w:ascii="Arial Narrow" w:hAnsi="Arial Narrow"/>
          <w:sz w:val="20"/>
        </w:rPr>
        <w:t>de conflicto estos son el resultado de un primer trabajo de campo globalizado del Municipio conjuntamente conla comunidad, existen dos tipos de conflictos que son similares y se diferencia por su problemática social.</w:t>
      </w:r>
    </w:p>
    <w:p w:rsidR="00000000" w:rsidRDefault="00722160">
      <w:pPr>
        <w:pStyle w:val="Sangradetindependiente"/>
        <w:spacing w:line="240" w:lineRule="auto"/>
        <w:rPr>
          <w:rFonts w:ascii="Arial Narrow" w:hAnsi="Arial Narrow"/>
          <w:sz w:val="20"/>
        </w:rPr>
      </w:pPr>
    </w:p>
    <w:p w:rsidR="00000000" w:rsidRDefault="00722160">
      <w:pPr>
        <w:pStyle w:val="Sangradetindependiente"/>
        <w:spacing w:line="240" w:lineRule="auto"/>
        <w:rPr>
          <w:rFonts w:ascii="Arial Narrow" w:hAnsi="Arial Narrow"/>
          <w:sz w:val="20"/>
        </w:rPr>
      </w:pPr>
      <w:r>
        <w:rPr>
          <w:rFonts w:ascii="Arial Narrow" w:hAnsi="Arial Narrow"/>
          <w:b/>
          <w:bCs/>
          <w:sz w:val="20"/>
        </w:rPr>
        <w:t>1.10.1</w:t>
      </w:r>
      <w:r>
        <w:rPr>
          <w:rFonts w:ascii="Arial Narrow" w:hAnsi="Arial Narrow"/>
          <w:b/>
          <w:bCs/>
          <w:sz w:val="20"/>
        </w:rPr>
        <w:tab/>
        <w:t>CA CONFLICTO LEVE</w:t>
      </w:r>
    </w:p>
    <w:p w:rsidR="00000000" w:rsidRDefault="00722160">
      <w:pPr>
        <w:pStyle w:val="Sangradetindependiente"/>
        <w:spacing w:line="240" w:lineRule="auto"/>
        <w:rPr>
          <w:rFonts w:ascii="Arial Narrow" w:hAnsi="Arial Narrow"/>
          <w:b/>
          <w:bCs/>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Existen prob</w:t>
      </w:r>
      <w:r>
        <w:rPr>
          <w:rFonts w:ascii="Arial Narrow" w:hAnsi="Arial Narrow"/>
          <w:sz w:val="20"/>
        </w:rPr>
        <w:t>lemas por la explotación irracion o intervención de los ecosistemas estratégicos que perjudican las condiciones físico química del suelo donde se altera o se disminuye los nutrientes, además de que se presenta una erupción ligera por quedar los suelos al d</w:t>
      </w:r>
      <w:r>
        <w:rPr>
          <w:rFonts w:ascii="Arial Narrow" w:hAnsi="Arial Narrow"/>
          <w:sz w:val="20"/>
        </w:rPr>
        <w:t xml:space="preserve">escubierto y estar sueltos en muchas ocasiones por lagas temporadas esperando solamente a las condiciones ambientales y en especial a las climáticas que sean las mejores para que se recuperen </w:t>
      </w:r>
      <w:r>
        <w:rPr>
          <w:rFonts w:ascii="Arial Narrow" w:hAnsi="Arial Narrow"/>
          <w:sz w:val="20"/>
        </w:rPr>
        <w:lastRenderedPageBreak/>
        <w:t>en forma natural.   Esta área corresponde aproximadamente a 192.</w:t>
      </w:r>
      <w:r>
        <w:rPr>
          <w:rFonts w:ascii="Arial Narrow" w:hAnsi="Arial Narrow"/>
          <w:sz w:val="20"/>
        </w:rPr>
        <w:t>64 km2; cabe anotar que hasta el momento no se ha hecho ningún plan de manejo adecuado.</w:t>
      </w:r>
    </w:p>
    <w:p w:rsidR="00000000" w:rsidRDefault="00722160">
      <w:pPr>
        <w:pStyle w:val="Sangradetindependiente"/>
        <w:spacing w:line="240" w:lineRule="auto"/>
        <w:rPr>
          <w:rFonts w:ascii="Arial Narrow" w:hAnsi="Arial Narrow"/>
          <w:sz w:val="20"/>
        </w:rPr>
      </w:pPr>
      <w:r>
        <w:rPr>
          <w:rFonts w:ascii="Arial Narrow" w:hAnsi="Arial Narrow"/>
          <w:sz w:val="20"/>
        </w:rPr>
        <w:t xml:space="preserve"> </w:t>
      </w:r>
    </w:p>
    <w:p w:rsidR="00000000" w:rsidRDefault="00722160">
      <w:pPr>
        <w:pStyle w:val="Sangradetindependiente"/>
        <w:spacing w:line="240" w:lineRule="auto"/>
        <w:rPr>
          <w:rFonts w:ascii="Arial Narrow" w:hAnsi="Arial Narrow"/>
          <w:sz w:val="20"/>
        </w:rPr>
      </w:pPr>
      <w:r>
        <w:rPr>
          <w:rFonts w:ascii="Arial Narrow" w:hAnsi="Arial Narrow"/>
          <w:b/>
          <w:bCs/>
          <w:sz w:val="20"/>
        </w:rPr>
        <w:t>1.10.2</w:t>
      </w:r>
      <w:r>
        <w:rPr>
          <w:rFonts w:ascii="Arial Narrow" w:hAnsi="Arial Narrow"/>
          <w:b/>
          <w:bCs/>
          <w:sz w:val="20"/>
        </w:rPr>
        <w:tab/>
        <w:t>CB CONFLICTO MODERADO</w:t>
      </w:r>
    </w:p>
    <w:p w:rsidR="00000000" w:rsidRDefault="00722160">
      <w:pPr>
        <w:pStyle w:val="Sangradetindependiente"/>
        <w:spacing w:line="240" w:lineRule="auto"/>
        <w:rPr>
          <w:rFonts w:ascii="Arial Narrow" w:hAnsi="Arial Narrow"/>
          <w:b/>
          <w:bCs/>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Los problemas en estas áreas esta representado por las actividades que se realiza al suelo en cuanto no tiene las condiciones para lo qu</w:t>
      </w:r>
      <w:r>
        <w:rPr>
          <w:rFonts w:ascii="Arial Narrow" w:hAnsi="Arial Narrow"/>
          <w:sz w:val="20"/>
        </w:rPr>
        <w:t>e se estan sometiendo, como es la tala de la vegetación  nativa, en algunos espacios existen pastos naturales sin la aplicación de técnicas adecuadas que disminuyen drasticamente los nutrientes del suelo y aceleran los procesos de erosión.  Esta área corre</w:t>
      </w:r>
      <w:r>
        <w:rPr>
          <w:rFonts w:ascii="Arial Narrow" w:hAnsi="Arial Narrow"/>
          <w:sz w:val="20"/>
        </w:rPr>
        <w:t xml:space="preserve">sponde aproximadamente a 118.56 km2 y lo más preocupante de ésta zona es que están dejando de ser las esponjas de agua con las que regulan las corrientes de aguas y ríos. </w:t>
      </w:r>
    </w:p>
    <w:p w:rsidR="00000000" w:rsidRDefault="00722160">
      <w:pPr>
        <w:pStyle w:val="Sangradetindependiente"/>
        <w:spacing w:line="240" w:lineRule="auto"/>
        <w:rPr>
          <w:rFonts w:ascii="Arial Narrow" w:hAnsi="Arial Narrow"/>
          <w:sz w:val="20"/>
        </w:rPr>
      </w:pPr>
    </w:p>
    <w:p w:rsidR="00000000" w:rsidRDefault="00722160">
      <w:pPr>
        <w:pStyle w:val="Sangradetindependiente"/>
        <w:tabs>
          <w:tab w:val="clear" w:pos="204"/>
          <w:tab w:val="left" w:pos="-3600"/>
        </w:tabs>
        <w:spacing w:line="240" w:lineRule="auto"/>
        <w:rPr>
          <w:rFonts w:ascii="Arial Narrow" w:hAnsi="Arial Narrow"/>
          <w:sz w:val="20"/>
        </w:rPr>
      </w:pPr>
      <w:r>
        <w:rPr>
          <w:rFonts w:ascii="Arial Narrow" w:hAnsi="Arial Narrow"/>
          <w:b/>
          <w:bCs/>
          <w:sz w:val="20"/>
        </w:rPr>
        <w:t>1.10.3</w:t>
      </w:r>
      <w:r>
        <w:rPr>
          <w:rFonts w:ascii="Arial Narrow" w:hAnsi="Arial Narrow"/>
          <w:b/>
          <w:bCs/>
          <w:sz w:val="20"/>
        </w:rPr>
        <w:tab/>
        <w:t>CC CONFLICTO ALTO</w:t>
      </w:r>
    </w:p>
    <w:p w:rsidR="00000000" w:rsidRDefault="00722160">
      <w:pPr>
        <w:pStyle w:val="Sangradetindependiente"/>
        <w:spacing w:line="240" w:lineRule="auto"/>
        <w:rPr>
          <w:rFonts w:ascii="Arial Narrow" w:hAnsi="Arial Narrow"/>
          <w:b/>
          <w:bCs/>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 xml:space="preserve">En estas zonas se realizan usos muy inadecuados al suelo </w:t>
      </w:r>
      <w:r>
        <w:rPr>
          <w:rFonts w:ascii="Arial Narrow" w:hAnsi="Arial Narrow"/>
          <w:sz w:val="20"/>
        </w:rPr>
        <w:t>sin tecnologia apropiada, produciendo graves problemas a la capa arable del suelo por cultivar y pastorear zonas donde debe haber restricción o recuperación por su excesivo trabajo agropecuario.  Los suelos en su mayoría están totalmente deteriorados o han</w:t>
      </w:r>
      <w:r>
        <w:rPr>
          <w:rFonts w:ascii="Arial Narrow" w:hAnsi="Arial Narrow"/>
          <w:sz w:val="20"/>
        </w:rPr>
        <w:t xml:space="preserve"> dejado de producir por las limitantes que tienen, y que fueron inducidos por no aplicar las técnicas apropiadas para protegerlos.  El mal uso de estas zonas, no solamente deterioraron el recurso suelo sino también afectan el recurso agua al dejar sin cobe</w:t>
      </w:r>
      <w:r>
        <w:rPr>
          <w:rFonts w:ascii="Arial Narrow" w:hAnsi="Arial Narrow"/>
          <w:sz w:val="20"/>
        </w:rPr>
        <w:t>rtura vegetal los suelos. Esta área representa aproximadamente 85.8 km2.  En esta zona debe realizarse programas que permitan hacer una explotación sostenible del suelo para lo cual se requiere de una tecnología sostenible apropiada para la zona.</w:t>
      </w:r>
    </w:p>
    <w:p w:rsidR="00000000" w:rsidRDefault="00722160">
      <w:pPr>
        <w:pStyle w:val="Sangradetindependiente"/>
        <w:spacing w:line="240" w:lineRule="auto"/>
        <w:rPr>
          <w:rFonts w:ascii="Arial Narrow" w:hAnsi="Arial Narrow"/>
          <w:b/>
          <w:sz w:val="20"/>
        </w:rPr>
      </w:pPr>
    </w:p>
    <w:p w:rsidR="00000000" w:rsidRDefault="00722160">
      <w:pPr>
        <w:pStyle w:val="Sangradetindependiente"/>
        <w:spacing w:line="240" w:lineRule="auto"/>
        <w:rPr>
          <w:rFonts w:ascii="Arial Narrow" w:hAnsi="Arial Narrow"/>
          <w:b/>
          <w:sz w:val="20"/>
        </w:rPr>
      </w:pPr>
      <w:r>
        <w:rPr>
          <w:rFonts w:ascii="Arial Narrow" w:hAnsi="Arial Narrow"/>
          <w:sz w:val="20"/>
          <w:lang w:val="es-ES"/>
        </w:rPr>
        <w:pict>
          <v:shape id="_x0000_s2065" type="#_x0000_t202" style="position:absolute;left:0;text-align:left;margin-left:97.3pt;margin-top:13.7pt;width:107.85pt;height:51.8pt;z-index:251656192" stroked="f">
            <v:textbox>
              <w:txbxContent>
                <w:p w:rsidR="00000000" w:rsidRDefault="00CB2706">
                  <w:r>
                    <w:rPr>
                      <w:noProof/>
                      <w:lang w:val="es-CO" w:eastAsia="es-CO"/>
                    </w:rPr>
                    <w:drawing>
                      <wp:inline distT="0" distB="0" distL="0" distR="0">
                        <wp:extent cx="1190625" cy="561975"/>
                        <wp:effectExtent l="19050" t="0" r="9525" b="0"/>
                        <wp:docPr id="12" name="Imagen 12" descr="..\Archivos de programa\Microsoft Office\Clipart\standard\stddir1\AN0416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chivos de programa\Microsoft Office\Clipart\standard\stddir1\AN04163_.WMF"/>
                                <pic:cNvPicPr>
                                  <a:picLocks noChangeAspect="1" noChangeArrowheads="1"/>
                                </pic:cNvPicPr>
                              </pic:nvPicPr>
                              <pic:blipFill>
                                <a:blip r:embed="rId28"/>
                                <a:srcRect/>
                                <a:stretch>
                                  <a:fillRect/>
                                </a:stretch>
                              </pic:blipFill>
                              <pic:spPr bwMode="auto">
                                <a:xfrm>
                                  <a:off x="0" y="0"/>
                                  <a:ext cx="1190625" cy="561975"/>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b/>
          <w:sz w:val="20"/>
        </w:rPr>
        <w:t>1.11  O</w:t>
      </w:r>
      <w:r>
        <w:rPr>
          <w:rFonts w:ascii="Arial Narrow" w:hAnsi="Arial Narrow"/>
          <w:b/>
          <w:sz w:val="20"/>
        </w:rPr>
        <w:t>TROS RECURSOS NATURALES</w:t>
      </w:r>
    </w:p>
    <w:p w:rsidR="00000000" w:rsidRDefault="00722160">
      <w:pPr>
        <w:pStyle w:val="Sangradetindependiente"/>
        <w:spacing w:line="240" w:lineRule="auto"/>
        <w:rPr>
          <w:rFonts w:ascii="Arial Narrow" w:hAnsi="Arial Narrow"/>
          <w:b/>
          <w:sz w:val="20"/>
        </w:rPr>
      </w:pPr>
    </w:p>
    <w:p w:rsidR="00000000" w:rsidRDefault="00722160" w:rsidP="00722160">
      <w:pPr>
        <w:pStyle w:val="Sangradetindependiente"/>
        <w:numPr>
          <w:ilvl w:val="0"/>
          <w:numId w:val="4"/>
        </w:numPr>
        <w:spacing w:line="240" w:lineRule="auto"/>
        <w:rPr>
          <w:rFonts w:ascii="Arial Narrow" w:hAnsi="Arial Narrow"/>
          <w:b/>
          <w:sz w:val="20"/>
        </w:rPr>
      </w:pPr>
      <w:r>
        <w:rPr>
          <w:rFonts w:ascii="Arial Narrow" w:hAnsi="Arial Narrow"/>
          <w:b/>
          <w:sz w:val="20"/>
        </w:rPr>
        <w:t xml:space="preserve"> Recurso Acuícola</w:t>
      </w:r>
    </w:p>
    <w:p w:rsidR="00000000" w:rsidRDefault="00722160">
      <w:pPr>
        <w:pStyle w:val="Sangradetindependiente"/>
        <w:spacing w:line="240" w:lineRule="auto"/>
        <w:rPr>
          <w:rFonts w:ascii="Arial Narrow" w:hAnsi="Arial Narrow"/>
          <w:b/>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 xml:space="preserve">En el Municipio de Potosí se pueden potenciar el recurso acuícola, pero este renglón no cuenta con un estudio e investigación que diga su verdadero potencial.    Las condiciones de clima y recursos hidrográficos </w:t>
      </w:r>
      <w:r>
        <w:rPr>
          <w:rFonts w:ascii="Arial Narrow" w:hAnsi="Arial Narrow"/>
          <w:sz w:val="20"/>
        </w:rPr>
        <w:t xml:space="preserve">ayuda a que esta actividad se pueda desarrollar de manera óptima especialmente para el cultivo de la trucha Arco Iris.  Es posible encontrar estanques en los predios que se desarrollan de manera artesanal, sin mayores criterios técnicos </w:t>
      </w:r>
      <w:r>
        <w:rPr>
          <w:rFonts w:ascii="Arial Narrow" w:hAnsi="Arial Narrow"/>
          <w:sz w:val="20"/>
        </w:rPr>
        <w:lastRenderedPageBreak/>
        <w:t>que hace que se est</w:t>
      </w:r>
      <w:r>
        <w:rPr>
          <w:rFonts w:ascii="Arial Narrow" w:hAnsi="Arial Narrow"/>
          <w:sz w:val="20"/>
        </w:rPr>
        <w:t>en deteriorando las fuentes hídricas.</w:t>
      </w:r>
    </w:p>
    <w:p w:rsidR="00000000" w:rsidRDefault="00722160">
      <w:pPr>
        <w:pStyle w:val="Sangradetindependiente"/>
        <w:spacing w:line="240" w:lineRule="auto"/>
        <w:rPr>
          <w:rFonts w:ascii="Arial Narrow" w:hAnsi="Arial Narrow"/>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Dentro del Plan agropecuario que elabora la UMATA debe identificarse el cultivo de la trucha arco iris en estanques, se espera se desarroye un proyecto de esta tipo a fin de la explotación técnica del recurso acuícola</w:t>
      </w:r>
      <w:r>
        <w:rPr>
          <w:rFonts w:ascii="Arial Narrow" w:hAnsi="Arial Narrow"/>
          <w:sz w:val="20"/>
        </w:rPr>
        <w:t xml:space="preserve">. </w:t>
      </w:r>
    </w:p>
    <w:p w:rsidR="00000000" w:rsidRDefault="00722160">
      <w:pPr>
        <w:pStyle w:val="Sangradetindependiente"/>
        <w:spacing w:line="240" w:lineRule="auto"/>
        <w:rPr>
          <w:rFonts w:ascii="Arial Narrow" w:hAnsi="Arial Narrow"/>
          <w:sz w:val="20"/>
        </w:rPr>
      </w:pPr>
    </w:p>
    <w:p w:rsidR="00000000" w:rsidRDefault="00722160" w:rsidP="00722160">
      <w:pPr>
        <w:pStyle w:val="Sangradetindependiente"/>
        <w:numPr>
          <w:ilvl w:val="0"/>
          <w:numId w:val="4"/>
        </w:numPr>
        <w:spacing w:line="240" w:lineRule="auto"/>
        <w:rPr>
          <w:rFonts w:ascii="Arial Narrow" w:hAnsi="Arial Narrow"/>
          <w:b/>
          <w:sz w:val="20"/>
        </w:rPr>
      </w:pPr>
      <w:r>
        <w:rPr>
          <w:rFonts w:ascii="Arial Narrow" w:hAnsi="Arial Narrow"/>
          <w:b/>
          <w:sz w:val="20"/>
        </w:rPr>
        <w:t xml:space="preserve"> Recurso Hídrico Energético</w:t>
      </w:r>
      <w:r>
        <w:rPr>
          <w:rFonts w:ascii="Arial Narrow" w:hAnsi="Arial Narrow"/>
          <w:sz w:val="20"/>
        </w:rPr>
        <w:t xml:space="preserve"> </w:t>
      </w:r>
    </w:p>
    <w:p w:rsidR="00000000" w:rsidRDefault="00722160">
      <w:pPr>
        <w:pStyle w:val="Sangradetindependiente"/>
        <w:spacing w:line="240" w:lineRule="auto"/>
        <w:rPr>
          <w:rFonts w:ascii="Arial Narrow" w:hAnsi="Arial Narrow"/>
          <w:b/>
          <w:sz w:val="20"/>
        </w:rPr>
      </w:pPr>
    </w:p>
    <w:p w:rsidR="00000000" w:rsidRDefault="00722160">
      <w:pPr>
        <w:pStyle w:val="Sangradetindependiente"/>
        <w:spacing w:line="240" w:lineRule="auto"/>
        <w:rPr>
          <w:rFonts w:ascii="Arial Narrow" w:hAnsi="Arial Narrow"/>
          <w:sz w:val="20"/>
        </w:rPr>
      </w:pPr>
      <w:r>
        <w:rPr>
          <w:rFonts w:ascii="Arial Narrow" w:hAnsi="Arial Narrow"/>
          <w:sz w:val="20"/>
        </w:rPr>
        <w:t xml:space="preserve">Teniendo en cuenta el  recurso hídrico del Municipio de Potosí, en general no se podría considerar se como fuentes potenciales de producción de energía eléctrica por los altos costos que esto implicaría por las </w:t>
      </w:r>
      <w:r>
        <w:rPr>
          <w:rFonts w:ascii="Arial Narrow" w:hAnsi="Arial Narrow"/>
          <w:sz w:val="20"/>
        </w:rPr>
        <w:lastRenderedPageBreak/>
        <w:t>condiciones</w:t>
      </w:r>
      <w:r>
        <w:rPr>
          <w:rFonts w:ascii="Arial Narrow" w:hAnsi="Arial Narrow"/>
          <w:sz w:val="20"/>
        </w:rPr>
        <w:t xml:space="preserve"> de topografía, sin embargo en la quebrada Amarillaque tributa al río Guaítara se encuentra una pequeña represa hidoreléctrica que genera energía para el servicio del corregimiento de Las Lajas.</w:t>
      </w:r>
    </w:p>
    <w:p w:rsidR="00000000" w:rsidRDefault="00722160">
      <w:pPr>
        <w:pStyle w:val="Sangradetindependiente"/>
        <w:spacing w:line="240" w:lineRule="auto"/>
        <w:rPr>
          <w:rFonts w:ascii="Arial Narrow" w:hAnsi="Arial Narrow"/>
          <w:sz w:val="20"/>
        </w:rPr>
      </w:pPr>
    </w:p>
    <w:p w:rsidR="00000000" w:rsidRDefault="00722160" w:rsidP="00722160">
      <w:pPr>
        <w:pStyle w:val="Sangradetindependiente"/>
        <w:numPr>
          <w:ilvl w:val="0"/>
          <w:numId w:val="4"/>
        </w:numPr>
        <w:spacing w:line="240" w:lineRule="auto"/>
        <w:rPr>
          <w:rFonts w:ascii="Arial Narrow" w:hAnsi="Arial Narrow"/>
          <w:b/>
          <w:sz w:val="20"/>
        </w:rPr>
      </w:pPr>
      <w:r>
        <w:rPr>
          <w:rFonts w:ascii="Arial Narrow" w:hAnsi="Arial Narrow"/>
          <w:b/>
          <w:sz w:val="20"/>
        </w:rPr>
        <w:t xml:space="preserve"> Recurso energético de las pendientes hidrográficas.</w:t>
      </w:r>
    </w:p>
    <w:p w:rsidR="00000000" w:rsidRDefault="00722160">
      <w:pPr>
        <w:pStyle w:val="Sangradetindependiente"/>
        <w:spacing w:line="240" w:lineRule="auto"/>
        <w:rPr>
          <w:rFonts w:ascii="Arial Narrow" w:hAnsi="Arial Narrow"/>
          <w:sz w:val="20"/>
        </w:rPr>
      </w:pPr>
    </w:p>
    <w:p w:rsidR="00000000" w:rsidRDefault="00722160">
      <w:pPr>
        <w:pStyle w:val="Sangradetindependiente"/>
        <w:spacing w:line="240" w:lineRule="auto"/>
        <w:rPr>
          <w:rFonts w:ascii="Arial Narrow" w:hAnsi="Arial Narrow"/>
          <w:sz w:val="20"/>
        </w:rPr>
        <w:sectPr w:rsidR="00000000">
          <w:type w:val="continuous"/>
          <w:pgSz w:w="12242" w:h="15842" w:code="1"/>
          <w:pgMar w:top="1701" w:right="1701" w:bottom="1701" w:left="1701" w:header="709" w:footer="1363" w:gutter="0"/>
          <w:cols w:num="2" w:space="709"/>
          <w:titlePg/>
          <w:docGrid w:linePitch="360"/>
        </w:sectPr>
      </w:pPr>
      <w:r>
        <w:rPr>
          <w:rFonts w:ascii="Arial Narrow" w:hAnsi="Arial Narrow"/>
          <w:sz w:val="20"/>
        </w:rPr>
        <w:t>No exi</w:t>
      </w:r>
      <w:r>
        <w:rPr>
          <w:rFonts w:ascii="Arial Narrow" w:hAnsi="Arial Narrow"/>
          <w:sz w:val="20"/>
        </w:rPr>
        <w:t>sten estudios que permitan determinar si la topografía irregular del Municipio tiene pendientes aprovechables para potencialmente utilizarse para la generación de energía para bneficio de la población urbana y rural y de otros Municipios cercanos.</w:t>
      </w:r>
    </w:p>
    <w:p w:rsidR="00000000" w:rsidRDefault="00722160">
      <w:pPr>
        <w:pStyle w:val="Sangradetindependiente"/>
        <w:spacing w:line="240" w:lineRule="auto"/>
        <w:rPr>
          <w:rFonts w:ascii="Arial Narrow" w:hAnsi="Arial Narrow"/>
          <w:sz w:val="20"/>
        </w:rPr>
      </w:pPr>
    </w:p>
    <w:p w:rsidR="00000000" w:rsidRDefault="00722160">
      <w:pPr>
        <w:pStyle w:val="Textoindependiente2"/>
        <w:rPr>
          <w:rFonts w:ascii="Arial Narrow" w:hAnsi="Arial Narrow"/>
          <w:b/>
          <w:bCs/>
          <w:sz w:val="20"/>
          <w:lang w:val="es-ES_tradnl"/>
        </w:rPr>
      </w:pPr>
    </w:p>
    <w:p w:rsidR="00000000" w:rsidRDefault="00722160">
      <w:pPr>
        <w:pStyle w:val="Textoindependiente"/>
        <w:spacing w:line="223" w:lineRule="auto"/>
        <w:jc w:val="center"/>
        <w:rPr>
          <w:rFonts w:ascii="CountryBlueprint" w:hAnsi="CountryBlueprint"/>
          <w:b/>
          <w:bCs/>
        </w:rPr>
      </w:pPr>
      <w:r>
        <w:rPr>
          <w:rFonts w:ascii="Arial Narrow" w:hAnsi="Arial Narrow"/>
          <w:b/>
          <w:bCs/>
          <w:sz w:val="20"/>
          <w:lang w:val="es-ES_tradnl"/>
        </w:rPr>
        <w:br w:type="page"/>
      </w:r>
      <w:r>
        <w:rPr>
          <w:rFonts w:ascii="CountryBlueprint" w:hAnsi="CountryBlueprint"/>
          <w:b/>
          <w:bCs/>
          <w:lang w:val="es-ES_tradnl"/>
        </w:rPr>
        <w:lastRenderedPageBreak/>
        <w:t></w:t>
      </w:r>
      <w:r>
        <w:rPr>
          <w:rFonts w:ascii="CountryBlueprint" w:hAnsi="CountryBlueprint"/>
          <w:b/>
          <w:bCs/>
          <w:lang w:val="es-ES_tradnl"/>
        </w:rPr>
        <w:t></w:t>
      </w:r>
      <w:r>
        <w:rPr>
          <w:rFonts w:ascii="CountryBlueprint" w:hAnsi="CountryBlueprint"/>
          <w:b/>
          <w:bCs/>
          <w:lang w:val="es-ES_tradnl"/>
        </w:rPr>
        <w:t></w:t>
      </w:r>
      <w:r>
        <w:rPr>
          <w:rFonts w:ascii="CountryBlueprint" w:hAnsi="CountryBlueprint"/>
          <w:b/>
          <w:bCs/>
          <w:lang w:val="es-ES_tradnl"/>
        </w:rPr>
        <w:t></w:t>
      </w:r>
      <w:r>
        <w:rPr>
          <w:rFonts w:ascii="CountryBlueprint" w:hAnsi="CountryBlueprint"/>
          <w:b/>
          <w:bCs/>
          <w:lang w:val="es-ES_tradnl"/>
        </w:rPr>
        <w:t></w:t>
      </w:r>
      <w:r>
        <w:rPr>
          <w:rFonts w:ascii="Times New Roman" w:hAnsi="Times New Roman"/>
          <w:b/>
          <w:bCs/>
          <w:lang w:val="es-ES_tradnl"/>
        </w:rPr>
        <w:t>ORGANIZACIÓN Y ADMINISTRACIÓN MUNICIPAL</w:t>
      </w:r>
    </w:p>
    <w:p w:rsidR="00000000" w:rsidRDefault="00722160">
      <w:pPr>
        <w:pStyle w:val="Textoindependiente"/>
        <w:spacing w:line="223" w:lineRule="auto"/>
        <w:jc w:val="center"/>
        <w:rPr>
          <w:rFonts w:ascii="Arial Narrow" w:hAnsi="Arial Narrow"/>
          <w:b/>
          <w:bCs/>
          <w:sz w:val="20"/>
        </w:rPr>
      </w:pPr>
      <w:r>
        <w:rPr>
          <w:rFonts w:ascii="Arial Narrow" w:hAnsi="Arial Narrow"/>
          <w:noProof/>
          <w:sz w:val="20"/>
        </w:rPr>
        <w:pict>
          <v:shape id="_x0000_s2066" type="#_x0000_t202" style="position:absolute;left:0;text-align:left;margin-left:355.55pt;margin-top:2.8pt;width:94.45pt;height:87.9pt;z-index:251657216" stroked="f">
            <v:textbox>
              <w:txbxContent>
                <w:p w:rsidR="00000000" w:rsidRDefault="00CB2706">
                  <w:r>
                    <w:rPr>
                      <w:noProof/>
                      <w:lang w:val="es-CO" w:eastAsia="es-CO"/>
                    </w:rPr>
                    <w:drawing>
                      <wp:inline distT="0" distB="0" distL="0" distR="0">
                        <wp:extent cx="1019175" cy="1028700"/>
                        <wp:effectExtent l="0" t="0" r="0" b="0"/>
                        <wp:docPr id="13" name="Imagen 13" descr="..\Archivos de programa\Microsoft Office\Clipart\standard\stddir1\BD0496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chivos de programa\Microsoft Office\Clipart\standard\stddir1\BD04964_.WMF"/>
                                <pic:cNvPicPr>
                                  <a:picLocks noChangeAspect="1" noChangeArrowheads="1"/>
                                </pic:cNvPicPr>
                              </pic:nvPicPr>
                              <pic:blipFill>
                                <a:blip r:embed="rId29">
                                  <a:grayscl/>
                                  <a:biLevel thresh="50000"/>
                                </a:blip>
                                <a:srcRect/>
                                <a:stretch>
                                  <a:fillRect/>
                                </a:stretch>
                              </pic:blipFill>
                              <pic:spPr bwMode="auto">
                                <a:xfrm>
                                  <a:off x="0" y="0"/>
                                  <a:ext cx="1019175" cy="1028700"/>
                                </a:xfrm>
                                <a:prstGeom prst="rect">
                                  <a:avLst/>
                                </a:prstGeom>
                                <a:noFill/>
                                <a:ln w="9525">
                                  <a:noFill/>
                                  <a:miter lim="800000"/>
                                  <a:headEnd/>
                                  <a:tailEnd/>
                                </a:ln>
                              </pic:spPr>
                            </pic:pic>
                          </a:graphicData>
                        </a:graphic>
                      </wp:inline>
                    </w:drawing>
                  </w:r>
                </w:p>
              </w:txbxContent>
            </v:textbox>
            <w10:wrap type="square"/>
          </v:shape>
        </w:pict>
      </w:r>
    </w:p>
    <w:p w:rsidR="00000000" w:rsidRDefault="00722160">
      <w:pPr>
        <w:pStyle w:val="Textoindependiente"/>
        <w:spacing w:line="223" w:lineRule="auto"/>
        <w:rPr>
          <w:rFonts w:ascii="Arial Narrow" w:hAnsi="Arial Narrow"/>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pStyle w:val="Textoindependiente"/>
        <w:spacing w:line="223" w:lineRule="auto"/>
        <w:rPr>
          <w:rFonts w:ascii="Arial Narrow" w:hAnsi="Arial Narrow"/>
          <w:sz w:val="20"/>
        </w:rPr>
      </w:pPr>
      <w:r>
        <w:rPr>
          <w:rFonts w:ascii="Arial Narrow" w:hAnsi="Arial Narrow"/>
          <w:sz w:val="20"/>
        </w:rPr>
        <w:lastRenderedPageBreak/>
        <w:t xml:space="preserve">El territorio municipal para fines administrativos y de gestión pública, adopta la división territorial, comprendida por el sector urbano o cabecera municipal (suelo urbano y de expansión urbana) y el sector </w:t>
      </w:r>
      <w:r>
        <w:rPr>
          <w:rFonts w:ascii="Arial Narrow" w:hAnsi="Arial Narrow"/>
          <w:sz w:val="20"/>
        </w:rPr>
        <w:t xml:space="preserve">municipal o suelo rural que comprende cuatro corregimientos, trece veredas y la cabecera municipal, </w:t>
      </w:r>
      <w:r>
        <w:rPr>
          <w:rFonts w:ascii="Arial Narrow" w:hAnsi="Arial Narrow"/>
          <w:sz w:val="20"/>
        </w:rPr>
        <w:lastRenderedPageBreak/>
        <w:t xml:space="preserve">que se detallan en el Esquema de Ordenamiento Territorial y se visualizan en la cartografía correspondiente.  </w:t>
      </w:r>
    </w:p>
    <w:p w:rsidR="00000000" w:rsidRDefault="00722160">
      <w:pPr>
        <w:pStyle w:val="Textoindependiente"/>
        <w:spacing w:line="223" w:lineRule="auto"/>
        <w:rPr>
          <w:rFonts w:ascii="Arial Narrow" w:hAnsi="Arial Narrow"/>
          <w:sz w:val="20"/>
        </w:rPr>
        <w:sectPr w:rsidR="00000000">
          <w:type w:val="continuous"/>
          <w:pgSz w:w="12242" w:h="15842" w:code="1"/>
          <w:pgMar w:top="1701" w:right="1701" w:bottom="1701" w:left="1701" w:header="709" w:footer="1363" w:gutter="0"/>
          <w:cols w:num="2" w:space="709"/>
          <w:titlePg/>
          <w:docGrid w:linePitch="360"/>
        </w:sectPr>
      </w:pPr>
    </w:p>
    <w:p w:rsidR="00000000" w:rsidRDefault="00722160">
      <w:pPr>
        <w:pStyle w:val="Textoindependiente"/>
        <w:spacing w:line="223" w:lineRule="auto"/>
        <w:rPr>
          <w:rFonts w:ascii="Arial Narrow" w:hAnsi="Arial Narrow"/>
          <w:sz w:val="20"/>
        </w:rPr>
      </w:pPr>
    </w:p>
    <w:p w:rsidR="00000000" w:rsidRDefault="00722160">
      <w:pPr>
        <w:pStyle w:val="Textoindependiente"/>
        <w:spacing w:line="223" w:lineRule="auto"/>
        <w:jc w:val="center"/>
        <w:rPr>
          <w:rFonts w:ascii="CountryBlueprint" w:hAnsi="CountryBlueprint"/>
          <w:b/>
          <w:bCs/>
          <w:sz w:val="20"/>
        </w:rPr>
      </w:pPr>
    </w:p>
    <w:p w:rsidR="00000000" w:rsidRDefault="00722160">
      <w:pPr>
        <w:pStyle w:val="Textoindependiente"/>
        <w:spacing w:line="223" w:lineRule="auto"/>
        <w:jc w:val="center"/>
        <w:rPr>
          <w:rFonts w:ascii="Times New Roman" w:hAnsi="Times New Roman"/>
          <w:b/>
          <w:bCs/>
          <w:sz w:val="20"/>
        </w:rPr>
      </w:pPr>
      <w:r>
        <w:rPr>
          <w:rFonts w:ascii="Times New Roman" w:hAnsi="Times New Roman"/>
          <w:b/>
          <w:bCs/>
          <w:sz w:val="20"/>
        </w:rPr>
        <w:t>ORGANIZACIÓN Y ADMINISTRACIÓN TERRITORIAL</w:t>
      </w:r>
    </w:p>
    <w:p w:rsidR="00000000" w:rsidRDefault="00722160">
      <w:pPr>
        <w:pStyle w:val="Textoindependiente"/>
        <w:spacing w:line="223" w:lineRule="auto"/>
        <w:jc w:val="center"/>
        <w:rPr>
          <w:rFonts w:ascii="CountryBlueprint" w:hAnsi="CountryBlueprint"/>
          <w:b/>
          <w:bCs/>
          <w:sz w:val="20"/>
        </w:rPr>
      </w:pPr>
    </w:p>
    <w:p w:rsidR="00000000" w:rsidRDefault="00722160">
      <w:pPr>
        <w:pStyle w:val="Textoindependiente"/>
        <w:spacing w:line="223" w:lineRule="auto"/>
        <w:jc w:val="center"/>
        <w:rPr>
          <w:b/>
          <w:bCs/>
          <w:sz w:val="20"/>
        </w:rPr>
      </w:pPr>
    </w:p>
    <w:tbl>
      <w:tblPr>
        <w:tblW w:w="984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
        <w:gridCol w:w="3360"/>
        <w:gridCol w:w="720"/>
        <w:gridCol w:w="600"/>
        <w:gridCol w:w="1200"/>
        <w:gridCol w:w="600"/>
        <w:gridCol w:w="2400"/>
      </w:tblGrid>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CODIGO CORREG.</w:t>
            </w:r>
          </w:p>
        </w:tc>
        <w:tc>
          <w:tcPr>
            <w:tcW w:w="3360" w:type="dxa"/>
          </w:tcPr>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VEREDAS O LOCALIDADES QUE LO CONFORMAN</w:t>
            </w:r>
          </w:p>
        </w:tc>
        <w:tc>
          <w:tcPr>
            <w:tcW w:w="720" w:type="dxa"/>
          </w:tcPr>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AREA</w:t>
            </w:r>
          </w:p>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(Km2)</w:t>
            </w:r>
          </w:p>
        </w:tc>
        <w:tc>
          <w:tcPr>
            <w:tcW w:w="600" w:type="dxa"/>
          </w:tcPr>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w:t>
            </w:r>
          </w:p>
        </w:tc>
        <w:tc>
          <w:tcPr>
            <w:tcW w:w="1200" w:type="dxa"/>
          </w:tcPr>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POBLACIÓN</w:t>
            </w:r>
          </w:p>
        </w:tc>
        <w:tc>
          <w:tcPr>
            <w:tcW w:w="600" w:type="dxa"/>
          </w:tcPr>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w:t>
            </w:r>
          </w:p>
        </w:tc>
        <w:tc>
          <w:tcPr>
            <w:tcW w:w="2400" w:type="dxa"/>
          </w:tcPr>
          <w:p w:rsidR="00000000" w:rsidRDefault="00722160">
            <w:pPr>
              <w:pStyle w:val="Textoindependiente"/>
              <w:spacing w:line="223" w:lineRule="auto"/>
              <w:jc w:val="center"/>
              <w:rPr>
                <w:rFonts w:ascii="Arial Narrow" w:hAnsi="Arial Narrow"/>
                <w:b/>
                <w:bCs/>
                <w:sz w:val="20"/>
              </w:rPr>
            </w:pPr>
            <w:r>
              <w:rPr>
                <w:rFonts w:ascii="Arial Narrow" w:hAnsi="Arial Narrow"/>
                <w:b/>
                <w:bCs/>
                <w:sz w:val="20"/>
              </w:rPr>
              <w:t>OBSERVACIONES</w:t>
            </w: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II</w:t>
            </w:r>
          </w:p>
        </w:tc>
        <w:tc>
          <w:tcPr>
            <w:tcW w:w="3360" w:type="dxa"/>
          </w:tcPr>
          <w:p w:rsidR="00000000" w:rsidRDefault="00722160">
            <w:pPr>
              <w:pStyle w:val="Textoindependiente"/>
              <w:spacing w:line="223" w:lineRule="auto"/>
              <w:rPr>
                <w:rFonts w:ascii="Arial Narrow" w:hAnsi="Arial Narrow"/>
                <w:sz w:val="20"/>
              </w:rPr>
            </w:pPr>
            <w:r>
              <w:rPr>
                <w:rFonts w:ascii="Arial Narrow" w:hAnsi="Arial Narrow"/>
                <w:sz w:val="20"/>
              </w:rPr>
              <w:t>Cárdenas, Antonio Nariño, Cortadera</w:t>
            </w:r>
          </w:p>
        </w:tc>
        <w:tc>
          <w:tcPr>
            <w:tcW w:w="72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25,7</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6,47</w:t>
            </w:r>
          </w:p>
        </w:tc>
        <w:tc>
          <w:tcPr>
            <w:tcW w:w="12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2264</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10,64</w:t>
            </w:r>
          </w:p>
        </w:tc>
        <w:tc>
          <w:tcPr>
            <w:tcW w:w="2400" w:type="dxa"/>
          </w:tcPr>
          <w:p w:rsidR="00000000" w:rsidRDefault="00722160">
            <w:pPr>
              <w:pStyle w:val="Textoindependiente"/>
              <w:spacing w:line="223" w:lineRule="auto"/>
              <w:jc w:val="center"/>
              <w:rPr>
                <w:rFonts w:ascii="Arial Narrow" w:hAnsi="Arial Narrow"/>
                <w:sz w:val="20"/>
              </w:rPr>
            </w:pP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II</w:t>
            </w:r>
          </w:p>
        </w:tc>
        <w:tc>
          <w:tcPr>
            <w:tcW w:w="3360" w:type="dxa"/>
          </w:tcPr>
          <w:p w:rsidR="00000000" w:rsidRDefault="00722160">
            <w:pPr>
              <w:pStyle w:val="Textoindependiente"/>
              <w:spacing w:line="223" w:lineRule="auto"/>
              <w:rPr>
                <w:rFonts w:ascii="Arial Narrow" w:hAnsi="Arial Narrow"/>
                <w:sz w:val="20"/>
              </w:rPr>
            </w:pPr>
            <w:r>
              <w:rPr>
                <w:rFonts w:ascii="Arial Narrow" w:hAnsi="Arial Narrow"/>
                <w:sz w:val="20"/>
              </w:rPr>
              <w:t>Cuaspud Núcleo, Cuaspud Cuatro Esquinas, Chita, San Luis, Los Alisos, San Marcos</w:t>
            </w:r>
          </w:p>
        </w:tc>
        <w:tc>
          <w:tcPr>
            <w:tcW w:w="72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52,39</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13,19</w:t>
            </w:r>
          </w:p>
        </w:tc>
        <w:tc>
          <w:tcPr>
            <w:tcW w:w="12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42</w:t>
            </w:r>
            <w:r>
              <w:rPr>
                <w:rFonts w:ascii="Arial Narrow" w:hAnsi="Arial Narrow"/>
                <w:sz w:val="20"/>
              </w:rPr>
              <w:t>16</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19,82</w:t>
            </w:r>
          </w:p>
        </w:tc>
        <w:tc>
          <w:tcPr>
            <w:tcW w:w="2400" w:type="dxa"/>
          </w:tcPr>
          <w:p w:rsidR="00000000" w:rsidRDefault="00722160">
            <w:pPr>
              <w:pStyle w:val="Textoindependiente"/>
              <w:spacing w:line="223" w:lineRule="auto"/>
              <w:jc w:val="center"/>
              <w:rPr>
                <w:rFonts w:ascii="Arial Narrow" w:hAnsi="Arial Narrow"/>
                <w:sz w:val="20"/>
              </w:rPr>
            </w:pP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I</w:t>
            </w:r>
          </w:p>
        </w:tc>
        <w:tc>
          <w:tcPr>
            <w:tcW w:w="3360" w:type="dxa"/>
          </w:tcPr>
          <w:p w:rsidR="00000000" w:rsidRDefault="00722160">
            <w:pPr>
              <w:pStyle w:val="Textoindependiente"/>
              <w:spacing w:line="223" w:lineRule="auto"/>
              <w:rPr>
                <w:rFonts w:ascii="Arial Narrow" w:hAnsi="Arial Narrow"/>
                <w:sz w:val="20"/>
              </w:rPr>
            </w:pPr>
            <w:r>
              <w:rPr>
                <w:rFonts w:ascii="Arial Narrow" w:hAnsi="Arial Narrow"/>
                <w:sz w:val="20"/>
              </w:rPr>
              <w:t>San Pedro, Yamuésquer, San Antonio,  Santa Rosa</w:t>
            </w:r>
          </w:p>
        </w:tc>
        <w:tc>
          <w:tcPr>
            <w:tcW w:w="72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37,4</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9,92</w:t>
            </w:r>
          </w:p>
        </w:tc>
        <w:tc>
          <w:tcPr>
            <w:tcW w:w="12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4891</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23,02</w:t>
            </w:r>
          </w:p>
        </w:tc>
        <w:tc>
          <w:tcPr>
            <w:tcW w:w="2400" w:type="dxa"/>
          </w:tcPr>
          <w:p w:rsidR="00000000" w:rsidRDefault="00722160">
            <w:pPr>
              <w:pStyle w:val="Textoindependiente"/>
              <w:spacing w:line="223" w:lineRule="auto"/>
              <w:jc w:val="center"/>
              <w:rPr>
                <w:rFonts w:ascii="Arial Narrow" w:hAnsi="Arial Narrow"/>
                <w:sz w:val="20"/>
              </w:rPr>
            </w:pP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III</w:t>
            </w:r>
          </w:p>
        </w:tc>
        <w:tc>
          <w:tcPr>
            <w:tcW w:w="3360" w:type="dxa"/>
          </w:tcPr>
          <w:p w:rsidR="00000000" w:rsidRDefault="00722160">
            <w:pPr>
              <w:pStyle w:val="Textoindependiente"/>
              <w:spacing w:line="223" w:lineRule="auto"/>
              <w:rPr>
                <w:rFonts w:ascii="Arial Narrow" w:hAnsi="Arial Narrow"/>
                <w:sz w:val="20"/>
              </w:rPr>
            </w:pPr>
            <w:r>
              <w:rPr>
                <w:rFonts w:ascii="Arial Narrow" w:hAnsi="Arial Narrow"/>
                <w:sz w:val="20"/>
              </w:rPr>
              <w:t xml:space="preserve">Sinaí, Alto Sinaí, Florida, Laureles, Purbuntud, Carrizal,  </w:t>
            </w:r>
          </w:p>
        </w:tc>
        <w:tc>
          <w:tcPr>
            <w:tcW w:w="720" w:type="dxa"/>
          </w:tcPr>
          <w:p w:rsidR="00000000" w:rsidRDefault="00722160">
            <w:pPr>
              <w:pStyle w:val="Textoindependiente"/>
              <w:spacing w:line="223" w:lineRule="auto"/>
              <w:jc w:val="center"/>
              <w:rPr>
                <w:rFonts w:ascii="Arial Narrow" w:hAnsi="Arial Narrow"/>
                <w:sz w:val="20"/>
                <w:lang w:val="es-ES_tradnl"/>
              </w:rPr>
            </w:pPr>
            <w:r>
              <w:rPr>
                <w:rFonts w:ascii="Arial Narrow" w:hAnsi="Arial Narrow"/>
                <w:sz w:val="20"/>
                <w:lang w:val="es-ES_tradnl"/>
              </w:rPr>
              <w:t>20,48</w:t>
            </w:r>
          </w:p>
        </w:tc>
        <w:tc>
          <w:tcPr>
            <w:tcW w:w="600" w:type="dxa"/>
          </w:tcPr>
          <w:p w:rsidR="00000000" w:rsidRDefault="00722160">
            <w:pPr>
              <w:pStyle w:val="Textoindependiente"/>
              <w:spacing w:line="223" w:lineRule="auto"/>
              <w:jc w:val="center"/>
              <w:rPr>
                <w:rFonts w:ascii="Arial Narrow" w:hAnsi="Arial Narrow"/>
                <w:sz w:val="20"/>
                <w:lang w:val="es-ES_tradnl"/>
              </w:rPr>
            </w:pPr>
            <w:r>
              <w:rPr>
                <w:rFonts w:ascii="Arial Narrow" w:hAnsi="Arial Narrow"/>
                <w:sz w:val="20"/>
                <w:lang w:val="es-ES_tradnl"/>
              </w:rPr>
              <w:t>16,59</w:t>
            </w:r>
          </w:p>
        </w:tc>
        <w:tc>
          <w:tcPr>
            <w:tcW w:w="1200" w:type="dxa"/>
          </w:tcPr>
          <w:p w:rsidR="00000000" w:rsidRDefault="00722160">
            <w:pPr>
              <w:pStyle w:val="Textoindependiente"/>
              <w:spacing w:line="223" w:lineRule="auto"/>
              <w:jc w:val="center"/>
              <w:rPr>
                <w:rFonts w:ascii="Arial Narrow" w:hAnsi="Arial Narrow"/>
                <w:sz w:val="20"/>
                <w:lang w:val="es-ES_tradnl"/>
              </w:rPr>
            </w:pPr>
            <w:r>
              <w:rPr>
                <w:rFonts w:ascii="Arial Narrow" w:hAnsi="Arial Narrow"/>
                <w:sz w:val="20"/>
                <w:lang w:val="es-ES_tradnl"/>
              </w:rPr>
              <w:t>2410</w:t>
            </w:r>
          </w:p>
        </w:tc>
        <w:tc>
          <w:tcPr>
            <w:tcW w:w="600" w:type="dxa"/>
          </w:tcPr>
          <w:p w:rsidR="00000000" w:rsidRDefault="00722160">
            <w:pPr>
              <w:pStyle w:val="Textoindependiente"/>
              <w:spacing w:line="223" w:lineRule="auto"/>
              <w:jc w:val="center"/>
              <w:rPr>
                <w:rFonts w:ascii="Arial Narrow" w:hAnsi="Arial Narrow"/>
                <w:sz w:val="20"/>
                <w:lang w:val="es-ES_tradnl"/>
              </w:rPr>
            </w:pPr>
            <w:r>
              <w:rPr>
                <w:rFonts w:ascii="Arial Narrow" w:hAnsi="Arial Narrow"/>
                <w:sz w:val="20"/>
                <w:lang w:val="es-ES_tradnl"/>
              </w:rPr>
              <w:t>22,17</w:t>
            </w:r>
          </w:p>
        </w:tc>
        <w:tc>
          <w:tcPr>
            <w:tcW w:w="2400" w:type="dxa"/>
          </w:tcPr>
          <w:p w:rsidR="00000000" w:rsidRDefault="00722160">
            <w:pPr>
              <w:pStyle w:val="Textoindependiente"/>
              <w:spacing w:line="223" w:lineRule="auto"/>
              <w:jc w:val="center"/>
              <w:rPr>
                <w:rFonts w:ascii="Arial Narrow" w:hAnsi="Arial Narrow"/>
                <w:sz w:val="20"/>
              </w:rPr>
            </w:pP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p>
        </w:tc>
        <w:tc>
          <w:tcPr>
            <w:tcW w:w="3360" w:type="dxa"/>
          </w:tcPr>
          <w:p w:rsidR="00000000" w:rsidRDefault="00722160">
            <w:pPr>
              <w:pStyle w:val="Textoindependiente"/>
              <w:spacing w:line="223" w:lineRule="auto"/>
              <w:rPr>
                <w:rFonts w:ascii="Arial Narrow" w:hAnsi="Arial Narrow"/>
                <w:sz w:val="20"/>
              </w:rPr>
            </w:pPr>
            <w:r>
              <w:rPr>
                <w:rFonts w:ascii="Arial Narrow" w:hAnsi="Arial Narrow"/>
                <w:sz w:val="20"/>
              </w:rPr>
              <w:t xml:space="preserve">Villa Nueva, Loma del Medio, Magdalena, </w:t>
            </w:r>
          </w:p>
        </w:tc>
        <w:tc>
          <w:tcPr>
            <w:tcW w:w="720" w:type="dxa"/>
          </w:tcPr>
          <w:p w:rsidR="00000000" w:rsidRDefault="00722160">
            <w:pPr>
              <w:pStyle w:val="Textoindependiente"/>
              <w:spacing w:line="223" w:lineRule="auto"/>
              <w:jc w:val="center"/>
              <w:rPr>
                <w:rFonts w:ascii="Arial Narrow" w:hAnsi="Arial Narrow"/>
                <w:sz w:val="20"/>
                <w:lang w:val="es-ES_tradnl"/>
              </w:rPr>
            </w:pPr>
            <w:r>
              <w:rPr>
                <w:rFonts w:ascii="Arial Narrow" w:hAnsi="Arial Narrow"/>
                <w:sz w:val="20"/>
                <w:lang w:val="es-ES_tradnl"/>
              </w:rPr>
              <w:t>35,40</w:t>
            </w:r>
          </w:p>
        </w:tc>
        <w:tc>
          <w:tcPr>
            <w:tcW w:w="600" w:type="dxa"/>
          </w:tcPr>
          <w:p w:rsidR="00000000" w:rsidRDefault="00722160">
            <w:pPr>
              <w:pStyle w:val="Textoindependiente"/>
              <w:spacing w:line="223" w:lineRule="auto"/>
              <w:jc w:val="center"/>
              <w:rPr>
                <w:rFonts w:ascii="Arial Narrow" w:hAnsi="Arial Narrow"/>
                <w:sz w:val="20"/>
                <w:lang w:val="es-ES_tradnl"/>
              </w:rPr>
            </w:pPr>
          </w:p>
        </w:tc>
        <w:tc>
          <w:tcPr>
            <w:tcW w:w="1200" w:type="dxa"/>
          </w:tcPr>
          <w:p w:rsidR="00000000" w:rsidRDefault="00722160">
            <w:pPr>
              <w:pStyle w:val="Textoindependiente"/>
              <w:spacing w:line="223" w:lineRule="auto"/>
              <w:jc w:val="center"/>
              <w:rPr>
                <w:rFonts w:ascii="Arial Narrow" w:hAnsi="Arial Narrow"/>
                <w:sz w:val="20"/>
                <w:lang w:val="es-ES_tradnl"/>
              </w:rPr>
            </w:pPr>
            <w:r>
              <w:rPr>
                <w:rFonts w:ascii="Arial Narrow" w:hAnsi="Arial Narrow"/>
                <w:sz w:val="20"/>
                <w:lang w:val="es-ES_tradnl"/>
              </w:rPr>
              <w:t>2305</w:t>
            </w:r>
          </w:p>
        </w:tc>
        <w:tc>
          <w:tcPr>
            <w:tcW w:w="600" w:type="dxa"/>
          </w:tcPr>
          <w:p w:rsidR="00000000" w:rsidRDefault="00722160">
            <w:pPr>
              <w:pStyle w:val="Textoindependiente"/>
              <w:spacing w:line="223" w:lineRule="auto"/>
              <w:jc w:val="center"/>
              <w:rPr>
                <w:rFonts w:ascii="Arial Narrow" w:hAnsi="Arial Narrow"/>
                <w:sz w:val="20"/>
                <w:lang w:val="es-ES_tradnl"/>
              </w:rPr>
            </w:pPr>
          </w:p>
        </w:tc>
        <w:tc>
          <w:tcPr>
            <w:tcW w:w="24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Área 267,67 kms2 incluye ár</w:t>
            </w:r>
            <w:r>
              <w:rPr>
                <w:rFonts w:ascii="Arial Narrow" w:hAnsi="Arial Narrow"/>
                <w:sz w:val="20"/>
              </w:rPr>
              <w:t>ea potencial para colonización corresponde 67,32%</w:t>
            </w: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IV</w:t>
            </w:r>
          </w:p>
        </w:tc>
        <w:tc>
          <w:tcPr>
            <w:tcW w:w="3360" w:type="dxa"/>
          </w:tcPr>
          <w:p w:rsidR="00000000" w:rsidRDefault="00722160">
            <w:pPr>
              <w:pStyle w:val="Textoindependiente"/>
              <w:spacing w:line="223" w:lineRule="auto"/>
              <w:rPr>
                <w:rFonts w:ascii="Arial Narrow" w:hAnsi="Arial Narrow"/>
                <w:sz w:val="20"/>
              </w:rPr>
            </w:pPr>
            <w:r>
              <w:rPr>
                <w:rFonts w:ascii="Arial Narrow" w:hAnsi="Arial Narrow"/>
                <w:sz w:val="20"/>
              </w:rPr>
              <w:t>Cabecera, Lourdes, Frontales, Guaracal, Diezmero</w:t>
            </w:r>
          </w:p>
        </w:tc>
        <w:tc>
          <w:tcPr>
            <w:tcW w:w="72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2,47</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1,1</w:t>
            </w:r>
          </w:p>
        </w:tc>
        <w:tc>
          <w:tcPr>
            <w:tcW w:w="12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3739</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17,59</w:t>
            </w:r>
          </w:p>
        </w:tc>
        <w:tc>
          <w:tcPr>
            <w:tcW w:w="2400" w:type="dxa"/>
          </w:tcPr>
          <w:p w:rsidR="00000000" w:rsidRDefault="00722160">
            <w:pPr>
              <w:pStyle w:val="Textoindependiente"/>
              <w:spacing w:line="223" w:lineRule="auto"/>
              <w:jc w:val="center"/>
              <w:rPr>
                <w:rFonts w:ascii="Arial Narrow" w:hAnsi="Arial Narrow"/>
                <w:sz w:val="20"/>
              </w:rPr>
            </w:pP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V</w:t>
            </w:r>
          </w:p>
        </w:tc>
        <w:tc>
          <w:tcPr>
            <w:tcW w:w="3360" w:type="dxa"/>
          </w:tcPr>
          <w:p w:rsidR="00000000" w:rsidRDefault="00722160">
            <w:pPr>
              <w:pStyle w:val="Textoindependiente"/>
              <w:spacing w:line="223" w:lineRule="auto"/>
              <w:rPr>
                <w:rFonts w:ascii="Arial Narrow" w:hAnsi="Arial Narrow"/>
                <w:sz w:val="20"/>
              </w:rPr>
            </w:pPr>
            <w:r>
              <w:rPr>
                <w:rFonts w:ascii="Arial Narrow" w:hAnsi="Arial Narrow"/>
                <w:sz w:val="20"/>
              </w:rPr>
              <w:t xml:space="preserve">Mueses </w:t>
            </w:r>
          </w:p>
        </w:tc>
        <w:tc>
          <w:tcPr>
            <w:tcW w:w="72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12,57</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2,6</w:t>
            </w:r>
          </w:p>
        </w:tc>
        <w:tc>
          <w:tcPr>
            <w:tcW w:w="12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1425</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6,28</w:t>
            </w:r>
          </w:p>
        </w:tc>
        <w:tc>
          <w:tcPr>
            <w:tcW w:w="2400" w:type="dxa"/>
          </w:tcPr>
          <w:p w:rsidR="00000000" w:rsidRDefault="00722160">
            <w:pPr>
              <w:pStyle w:val="Textoindependiente"/>
              <w:spacing w:line="223" w:lineRule="auto"/>
              <w:jc w:val="center"/>
              <w:rPr>
                <w:rFonts w:ascii="Arial Narrow" w:hAnsi="Arial Narrow"/>
                <w:sz w:val="20"/>
              </w:rPr>
            </w:pPr>
          </w:p>
        </w:tc>
      </w:tr>
      <w:tr w:rsidR="00000000">
        <w:tblPrEx>
          <w:tblCellMar>
            <w:top w:w="0" w:type="dxa"/>
            <w:bottom w:w="0" w:type="dxa"/>
          </w:tblCellMar>
        </w:tblPrEx>
        <w:tc>
          <w:tcPr>
            <w:tcW w:w="96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TOTAL</w:t>
            </w:r>
          </w:p>
        </w:tc>
        <w:tc>
          <w:tcPr>
            <w:tcW w:w="3360" w:type="dxa"/>
          </w:tcPr>
          <w:p w:rsidR="00000000" w:rsidRDefault="00722160">
            <w:pPr>
              <w:pStyle w:val="Textoindependiente"/>
              <w:spacing w:line="223" w:lineRule="auto"/>
              <w:rPr>
                <w:rFonts w:ascii="Arial Narrow" w:hAnsi="Arial Narrow"/>
                <w:sz w:val="20"/>
              </w:rPr>
            </w:pPr>
          </w:p>
        </w:tc>
        <w:tc>
          <w:tcPr>
            <w:tcW w:w="720" w:type="dxa"/>
          </w:tcPr>
          <w:p w:rsidR="00000000" w:rsidRDefault="00722160">
            <w:pPr>
              <w:pStyle w:val="Textoindependiente"/>
              <w:spacing w:line="223" w:lineRule="auto"/>
              <w:jc w:val="center"/>
              <w:rPr>
                <w:rFonts w:ascii="Arial Narrow" w:hAnsi="Arial Narrow"/>
                <w:sz w:val="20"/>
              </w:rPr>
            </w:pPr>
          </w:p>
        </w:tc>
        <w:tc>
          <w:tcPr>
            <w:tcW w:w="600" w:type="dxa"/>
          </w:tcPr>
          <w:p w:rsidR="00000000" w:rsidRDefault="00722160">
            <w:pPr>
              <w:pStyle w:val="Textoindependiente"/>
              <w:spacing w:line="223" w:lineRule="auto"/>
              <w:jc w:val="center"/>
              <w:rPr>
                <w:rFonts w:ascii="Arial Narrow" w:hAnsi="Arial Narrow"/>
                <w:sz w:val="20"/>
              </w:rPr>
            </w:pPr>
          </w:p>
        </w:tc>
        <w:tc>
          <w:tcPr>
            <w:tcW w:w="12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21250</w:t>
            </w:r>
          </w:p>
        </w:tc>
        <w:tc>
          <w:tcPr>
            <w:tcW w:w="600" w:type="dxa"/>
          </w:tcPr>
          <w:p w:rsidR="00000000" w:rsidRDefault="00722160">
            <w:pPr>
              <w:pStyle w:val="Textoindependiente"/>
              <w:spacing w:line="223" w:lineRule="auto"/>
              <w:jc w:val="center"/>
              <w:rPr>
                <w:rFonts w:ascii="Arial Narrow" w:hAnsi="Arial Narrow"/>
                <w:sz w:val="20"/>
              </w:rPr>
            </w:pPr>
            <w:r>
              <w:rPr>
                <w:rFonts w:ascii="Arial Narrow" w:hAnsi="Arial Narrow"/>
                <w:sz w:val="20"/>
              </w:rPr>
              <w:t>100</w:t>
            </w:r>
          </w:p>
        </w:tc>
        <w:tc>
          <w:tcPr>
            <w:tcW w:w="2400" w:type="dxa"/>
          </w:tcPr>
          <w:p w:rsidR="00000000" w:rsidRDefault="00722160">
            <w:pPr>
              <w:pStyle w:val="Textoindependiente"/>
              <w:spacing w:line="223" w:lineRule="auto"/>
              <w:jc w:val="center"/>
              <w:rPr>
                <w:rFonts w:ascii="Arial Narrow" w:hAnsi="Arial Narrow"/>
                <w:sz w:val="20"/>
              </w:rPr>
            </w:pPr>
          </w:p>
        </w:tc>
      </w:tr>
    </w:tbl>
    <w:p w:rsidR="00000000" w:rsidRDefault="00722160">
      <w:pPr>
        <w:pStyle w:val="Textoindependiente"/>
        <w:spacing w:line="223" w:lineRule="auto"/>
        <w:rPr>
          <w:sz w:val="20"/>
        </w:rPr>
      </w:pPr>
    </w:p>
    <w:p w:rsidR="00000000" w:rsidRDefault="00722160">
      <w:pPr>
        <w:pStyle w:val="Textoindependiente2"/>
        <w:rPr>
          <w:rFonts w:ascii="Arial Narrow" w:hAnsi="Arial Narrow"/>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pStyle w:val="Textoindependiente2"/>
        <w:rPr>
          <w:rFonts w:ascii="Arial Narrow" w:hAnsi="Arial Narrow"/>
          <w:sz w:val="20"/>
        </w:rPr>
      </w:pPr>
      <w:r>
        <w:rPr>
          <w:rFonts w:ascii="Arial Narrow" w:hAnsi="Arial Narrow"/>
          <w:sz w:val="20"/>
        </w:rPr>
        <w:lastRenderedPageBreak/>
        <w:t xml:space="preserve">Se deberá tramitar el correspondiente acuerdo que ratifique la delimitación </w:t>
      </w:r>
      <w:r>
        <w:rPr>
          <w:rFonts w:ascii="Arial Narrow" w:hAnsi="Arial Narrow"/>
          <w:sz w:val="20"/>
        </w:rPr>
        <w:t>de la división territorial tanto por veredas como por corregimientos.</w:t>
      </w:r>
    </w:p>
    <w:p w:rsidR="00000000" w:rsidRDefault="00722160">
      <w:pPr>
        <w:pStyle w:val="Textoindependiente"/>
        <w:spacing w:line="223" w:lineRule="auto"/>
        <w:jc w:val="center"/>
        <w:rPr>
          <w:rFonts w:ascii="Arial Narrow" w:hAnsi="Arial Narrow"/>
          <w:b/>
          <w:bCs/>
          <w:sz w:val="20"/>
        </w:rPr>
      </w:pPr>
    </w:p>
    <w:p w:rsidR="00000000" w:rsidRDefault="00722160">
      <w:pPr>
        <w:pStyle w:val="Textoindependiente"/>
        <w:spacing w:line="223" w:lineRule="auto"/>
        <w:jc w:val="left"/>
        <w:rPr>
          <w:rFonts w:ascii="Arial Narrow" w:hAnsi="Arial Narrow"/>
          <w:b/>
          <w:bCs/>
          <w:sz w:val="20"/>
        </w:rPr>
      </w:pPr>
      <w:r>
        <w:rPr>
          <w:rFonts w:ascii="Arial Narrow" w:hAnsi="Arial Narrow"/>
          <w:b/>
          <w:bCs/>
          <w:sz w:val="20"/>
        </w:rPr>
        <w:t>2.1  CLASIFICACIÓNES Y ZONIFICACION GENERAL DEL TERRITORIO</w:t>
      </w:r>
    </w:p>
    <w:p w:rsidR="00000000" w:rsidRDefault="00722160">
      <w:pPr>
        <w:pStyle w:val="Textoindependiente"/>
        <w:spacing w:line="223" w:lineRule="auto"/>
        <w:jc w:val="center"/>
        <w:rPr>
          <w:rFonts w:ascii="Arial Narrow" w:hAnsi="Arial Narrow"/>
          <w:b/>
          <w:bCs/>
          <w:sz w:val="20"/>
        </w:rPr>
      </w:pPr>
    </w:p>
    <w:p w:rsidR="00000000" w:rsidRDefault="00722160">
      <w:pPr>
        <w:pStyle w:val="Textoindependiente"/>
        <w:spacing w:line="223" w:lineRule="auto"/>
        <w:jc w:val="left"/>
        <w:rPr>
          <w:rFonts w:ascii="Arial Narrow" w:hAnsi="Arial Narrow"/>
          <w:b/>
          <w:bCs/>
          <w:sz w:val="20"/>
        </w:rPr>
      </w:pPr>
      <w:r>
        <w:rPr>
          <w:rFonts w:ascii="Arial Narrow" w:hAnsi="Arial Narrow"/>
          <w:b/>
          <w:bCs/>
          <w:sz w:val="20"/>
        </w:rPr>
        <w:t>2.1.1 CLASIFICACION Y CATEGORÍAS DEL SUELO</w:t>
      </w:r>
    </w:p>
    <w:p w:rsidR="00000000" w:rsidRDefault="00722160">
      <w:pPr>
        <w:pStyle w:val="Textoindependiente"/>
        <w:spacing w:line="223" w:lineRule="auto"/>
        <w:jc w:val="center"/>
        <w:rPr>
          <w:b/>
          <w:bCs/>
          <w:sz w:val="20"/>
        </w:rPr>
      </w:pPr>
    </w:p>
    <w:p w:rsidR="00000000" w:rsidRDefault="00722160">
      <w:pPr>
        <w:pStyle w:val="Textoindependiente"/>
        <w:spacing w:line="223" w:lineRule="auto"/>
        <w:rPr>
          <w:rFonts w:ascii="Arial Narrow" w:hAnsi="Arial Narrow"/>
          <w:sz w:val="20"/>
        </w:rPr>
      </w:pPr>
      <w:r>
        <w:rPr>
          <w:rFonts w:ascii="Arial Narrow" w:hAnsi="Arial Narrow"/>
          <w:sz w:val="20"/>
        </w:rPr>
        <w:t>De conformidad con lo establecido por los artículo 30 al 35 de la Ley 388 de  199</w:t>
      </w:r>
      <w:r>
        <w:rPr>
          <w:rFonts w:ascii="Arial Narrow" w:hAnsi="Arial Narrow"/>
          <w:sz w:val="20"/>
        </w:rPr>
        <w:t>7, en el Municipio de Potosí el suelo se clasifica como : suelo urbano, suelo de expansión urbana y suelo rural, y se delimitan como aparece en los Planos Nos. 30 y 28 tanto de zonificación urbana y político administrativo donde se diferencia lo rural de l</w:t>
      </w:r>
      <w:r>
        <w:rPr>
          <w:rFonts w:ascii="Arial Narrow" w:hAnsi="Arial Narrow"/>
          <w:sz w:val="20"/>
        </w:rPr>
        <w:t>o urbano.</w:t>
      </w:r>
    </w:p>
    <w:p w:rsidR="00000000" w:rsidRDefault="00722160">
      <w:pPr>
        <w:pStyle w:val="Textoindependiente"/>
        <w:spacing w:line="223" w:lineRule="auto"/>
        <w:rPr>
          <w:rFonts w:ascii="Arial Narrow" w:hAnsi="Arial Narrow"/>
          <w:sz w:val="20"/>
        </w:rPr>
      </w:pPr>
    </w:p>
    <w:p w:rsidR="00000000" w:rsidRDefault="00722160" w:rsidP="00722160">
      <w:pPr>
        <w:pStyle w:val="Textoindependiente"/>
        <w:numPr>
          <w:ilvl w:val="0"/>
          <w:numId w:val="32"/>
        </w:numPr>
        <w:spacing w:line="223" w:lineRule="auto"/>
        <w:rPr>
          <w:b/>
          <w:bCs/>
          <w:sz w:val="20"/>
        </w:rPr>
      </w:pPr>
      <w:r>
        <w:rPr>
          <w:rFonts w:ascii="Arial Narrow" w:hAnsi="Arial Narrow"/>
          <w:b/>
          <w:bCs/>
          <w:sz w:val="20"/>
        </w:rPr>
        <w:t>SUELO URBANO</w:t>
      </w:r>
    </w:p>
    <w:p w:rsidR="00000000" w:rsidRDefault="00722160">
      <w:pPr>
        <w:pStyle w:val="Textoindependiente"/>
        <w:spacing w:line="223" w:lineRule="auto"/>
        <w:jc w:val="center"/>
        <w:rPr>
          <w:b/>
          <w:bCs/>
          <w:sz w:val="20"/>
        </w:rPr>
      </w:pPr>
    </w:p>
    <w:p w:rsidR="00000000" w:rsidRDefault="00722160">
      <w:pPr>
        <w:pStyle w:val="Textoindependiente"/>
        <w:spacing w:line="223" w:lineRule="auto"/>
        <w:rPr>
          <w:rFonts w:ascii="Arial Narrow" w:hAnsi="Arial Narrow"/>
          <w:sz w:val="20"/>
        </w:rPr>
      </w:pPr>
      <w:r>
        <w:rPr>
          <w:rFonts w:ascii="Arial Narrow" w:hAnsi="Arial Narrow"/>
          <w:sz w:val="20"/>
        </w:rPr>
        <w:t>Áreas del Suelo Urbano.  Constituyen áreas de suelo urbano, aquellas que ubicadas dentro del territorio municipal, están destinadas a usos urbanos, definidas así en el Esquema de Ordenamiento Territorial que cuentan con infraestruc</w:t>
      </w:r>
      <w:r>
        <w:rPr>
          <w:rFonts w:ascii="Arial Narrow" w:hAnsi="Arial Narrow"/>
          <w:sz w:val="20"/>
        </w:rPr>
        <w:t xml:space="preserve">tura vial, redes primarias de energía, acueductos y alcantarillado, declaradas como </w:t>
      </w:r>
      <w:r>
        <w:rPr>
          <w:rFonts w:ascii="Arial Narrow" w:hAnsi="Arial Narrow"/>
          <w:sz w:val="20"/>
        </w:rPr>
        <w:lastRenderedPageBreak/>
        <w:t>urbanísticas y para construcción de edificaciones, según sea el caso.  Podrán pertenecer a esta categoría aquellas zonas con procesos de urbanización no completos, consolid</w:t>
      </w:r>
      <w:r>
        <w:rPr>
          <w:rFonts w:ascii="Arial Narrow" w:hAnsi="Arial Narrow"/>
          <w:sz w:val="20"/>
        </w:rPr>
        <w:t xml:space="preserve">adas con edificaciones y definidas como áreas para mejoramiento integral en el EOT.  </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Las pareas que conforma el suelo urbano, estarán delimitadas por perímetros y podrán incluir los centros poblados de los corregimientos cuando así lo ameriten.  En ningú</w:t>
      </w:r>
      <w:r>
        <w:rPr>
          <w:rFonts w:ascii="Arial Narrow" w:hAnsi="Arial Narrow"/>
          <w:sz w:val="20"/>
        </w:rPr>
        <w:t>n caso, el perímetro urbano podrá ser mayor que el denominado perímetro de servicios públicos o sanitarios. (Artículo 31, Ley 388/97).</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En general, comprende las áreas cuya aptitud y destinación le corresponden al uso urbano, y además cuentan con la infrae</w:t>
      </w:r>
      <w:r>
        <w:rPr>
          <w:rFonts w:ascii="Arial Narrow" w:hAnsi="Arial Narrow"/>
          <w:sz w:val="20"/>
        </w:rPr>
        <w:t>structura vial y redes de servicios públicos domiciliarios.</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El suelo urbano se encuentra delimitado por el perímetro urbano actual, pero en el perímetro urbano se debe incluir la zona potencial de expansión, y el suelo potencial de expansión está delimita</w:t>
      </w:r>
      <w:r>
        <w:rPr>
          <w:rFonts w:ascii="Arial Narrow" w:hAnsi="Arial Narrow"/>
          <w:sz w:val="20"/>
        </w:rPr>
        <w:t xml:space="preserve">do por el </w:t>
      </w:r>
      <w:r>
        <w:rPr>
          <w:rFonts w:ascii="Arial Narrow" w:hAnsi="Arial Narrow"/>
          <w:sz w:val="20"/>
        </w:rPr>
        <w:lastRenderedPageBreak/>
        <w:t>perímetro de servicios potencial para la zona de expansión.</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Se encuentra delimitado por el perímetro urbano, que será el mismo que el perímetro de servicios, incluidas las áreas que siendo urbanas aun no tienen todos los servicios públicos.</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Nin</w:t>
      </w:r>
      <w:r>
        <w:rPr>
          <w:rFonts w:ascii="Arial Narrow" w:hAnsi="Arial Narrow"/>
          <w:sz w:val="20"/>
        </w:rPr>
        <w:t>guna autoridad municipal podrá autorizar la utilización para efectos de construcción, aquellas áreas que se ubiquen por fuera del perímetro urbano.</w:t>
      </w:r>
    </w:p>
    <w:p w:rsidR="00000000" w:rsidRDefault="00722160">
      <w:pPr>
        <w:pStyle w:val="Textoindependiente"/>
        <w:rPr>
          <w:rFonts w:ascii="Arial Narrow" w:hAnsi="Arial Narrow"/>
          <w:sz w:val="20"/>
        </w:rPr>
      </w:pPr>
      <w:r>
        <w:rPr>
          <w:rFonts w:ascii="Arial Narrow" w:hAnsi="Arial Narrow"/>
          <w:sz w:val="20"/>
        </w:rPr>
        <w:lastRenderedPageBreak/>
        <w:t>Perímetro del suelo urbano.  Para determinar el perímetro urbano se hace de la siguiente manera:</w:t>
      </w:r>
    </w:p>
    <w:p w:rsidR="00000000" w:rsidRDefault="00722160">
      <w:pPr>
        <w:pStyle w:val="Textoindependiente"/>
        <w:rPr>
          <w:rFonts w:ascii="Arial Narrow" w:hAnsi="Arial Narrow"/>
          <w:sz w:val="20"/>
        </w:rPr>
      </w:pPr>
    </w:p>
    <w:p w:rsidR="00000000" w:rsidRDefault="00722160" w:rsidP="00722160">
      <w:pPr>
        <w:pStyle w:val="Textoindependiente"/>
        <w:numPr>
          <w:ilvl w:val="0"/>
          <w:numId w:val="7"/>
        </w:numPr>
        <w:rPr>
          <w:rFonts w:ascii="Arial Narrow" w:hAnsi="Arial Narrow"/>
          <w:sz w:val="20"/>
        </w:rPr>
      </w:pPr>
      <w:r>
        <w:rPr>
          <w:rFonts w:ascii="Arial Narrow" w:hAnsi="Arial Narrow"/>
          <w:sz w:val="20"/>
        </w:rPr>
        <w:t>Se tomarán</w:t>
      </w:r>
      <w:r>
        <w:rPr>
          <w:rFonts w:ascii="Arial Narrow" w:hAnsi="Arial Narrow"/>
          <w:sz w:val="20"/>
        </w:rPr>
        <w:t xml:space="preserve"> las Coordenadas planas en los puntos clave del territorio urbano</w:t>
      </w:r>
    </w:p>
    <w:p w:rsidR="00000000" w:rsidRDefault="00722160" w:rsidP="00722160">
      <w:pPr>
        <w:pStyle w:val="Textoindependiente"/>
        <w:numPr>
          <w:ilvl w:val="0"/>
          <w:numId w:val="7"/>
        </w:numPr>
        <w:rPr>
          <w:rFonts w:ascii="Arial Narrow" w:hAnsi="Arial Narrow"/>
          <w:sz w:val="20"/>
        </w:rPr>
      </w:pPr>
      <w:r>
        <w:rPr>
          <w:rFonts w:ascii="Arial Narrow" w:hAnsi="Arial Narrow"/>
          <w:sz w:val="20"/>
        </w:rPr>
        <w:t>Se toma el rumbo o dirección a localizarse el siguiente punto teniendo en cuenta el ángulo de dirección y distancia</w:t>
      </w:r>
    </w:p>
    <w:p w:rsidR="00000000" w:rsidRDefault="00722160" w:rsidP="00722160">
      <w:pPr>
        <w:pStyle w:val="Textoindependiente"/>
        <w:numPr>
          <w:ilvl w:val="0"/>
          <w:numId w:val="7"/>
        </w:numPr>
        <w:rPr>
          <w:rFonts w:ascii="Arial Narrow" w:hAnsi="Arial Narrow"/>
          <w:sz w:val="20"/>
        </w:rPr>
        <w:sectPr w:rsidR="00000000">
          <w:type w:val="continuous"/>
          <w:pgSz w:w="12242" w:h="15842" w:code="1"/>
          <w:pgMar w:top="1701" w:right="1701" w:bottom="1701" w:left="1701" w:header="709" w:footer="1363" w:gutter="0"/>
          <w:cols w:num="2" w:space="709"/>
          <w:titlePg/>
          <w:docGrid w:linePitch="360"/>
        </w:sectPr>
      </w:pPr>
    </w:p>
    <w:p w:rsidR="00000000" w:rsidRDefault="00722160">
      <w:pPr>
        <w:pStyle w:val="Textoindependiente"/>
        <w:rPr>
          <w:rFonts w:ascii="Arial Narrow" w:hAnsi="Arial Narrow"/>
          <w:sz w:val="20"/>
        </w:rPr>
      </w:pPr>
    </w:p>
    <w:p w:rsidR="00000000" w:rsidRDefault="00722160">
      <w:pPr>
        <w:pStyle w:val="Textoindependiente"/>
        <w:jc w:val="center"/>
        <w:rPr>
          <w:rFonts w:ascii="Times New Roman" w:hAnsi="Times New Roman"/>
          <w:b/>
          <w:bCs/>
          <w:color w:val="000000"/>
          <w:sz w:val="20"/>
        </w:rPr>
      </w:pPr>
      <w:r>
        <w:rPr>
          <w:rFonts w:ascii="Times New Roman" w:hAnsi="Times New Roman"/>
          <w:b/>
          <w:bCs/>
          <w:color w:val="000000"/>
          <w:sz w:val="20"/>
        </w:rPr>
        <w:t>TABLA 8</w:t>
      </w:r>
    </w:p>
    <w:p w:rsidR="00000000" w:rsidRDefault="00722160">
      <w:pPr>
        <w:pStyle w:val="Textoindependiente"/>
        <w:jc w:val="center"/>
        <w:rPr>
          <w:rFonts w:ascii="CountryBlueprint" w:hAnsi="CountryBlueprint" w:cs="Arial"/>
          <w:b/>
          <w:bCs/>
          <w:color w:val="000000"/>
          <w:sz w:val="20"/>
        </w:rPr>
      </w:pPr>
      <w:r>
        <w:rPr>
          <w:rFonts w:ascii="Times New Roman" w:hAnsi="Times New Roman"/>
          <w:b/>
          <w:bCs/>
          <w:color w:val="000000"/>
          <w:sz w:val="20"/>
        </w:rPr>
        <w:t>PERÍMETRO URBANO DEL MUNICIPIO DE POTOSÍ E.O.T</w:t>
      </w:r>
    </w:p>
    <w:p w:rsidR="00000000" w:rsidRDefault="00722160">
      <w:pPr>
        <w:pStyle w:val="Textoindependiente"/>
        <w:jc w:val="center"/>
        <w:rPr>
          <w:rFonts w:ascii="CountryBlueprint" w:hAnsi="CountryBlueprint" w:cs="Arial"/>
          <w:b/>
          <w:b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70"/>
        <w:gridCol w:w="2760"/>
        <w:gridCol w:w="2520"/>
        <w:gridCol w:w="2430"/>
      </w:tblGrid>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b/>
                <w:bCs/>
                <w:color w:val="000000"/>
                <w:sz w:val="20"/>
              </w:rPr>
            </w:pPr>
            <w:r>
              <w:rPr>
                <w:rFonts w:ascii="Arial Narrow" w:hAnsi="Arial Narrow" w:cs="Arial"/>
                <w:b/>
                <w:bCs/>
                <w:color w:val="000000"/>
                <w:sz w:val="20"/>
              </w:rPr>
              <w:t>PUNTO Δ</w:t>
            </w:r>
          </w:p>
        </w:tc>
        <w:tc>
          <w:tcPr>
            <w:tcW w:w="2760" w:type="dxa"/>
          </w:tcPr>
          <w:p w:rsidR="00000000" w:rsidRDefault="00722160">
            <w:pPr>
              <w:pStyle w:val="Textoindependiente"/>
              <w:jc w:val="center"/>
              <w:rPr>
                <w:rFonts w:ascii="Arial Narrow" w:hAnsi="Arial Narrow" w:cs="Arial"/>
                <w:b/>
                <w:bCs/>
                <w:color w:val="000000"/>
                <w:sz w:val="20"/>
              </w:rPr>
            </w:pPr>
            <w:r>
              <w:rPr>
                <w:rFonts w:ascii="Arial Narrow" w:hAnsi="Arial Narrow" w:cs="Arial"/>
                <w:b/>
                <w:bCs/>
                <w:color w:val="000000"/>
                <w:sz w:val="20"/>
              </w:rPr>
              <w:t>COORDENADAS PLANAS</w:t>
            </w:r>
          </w:p>
        </w:tc>
        <w:tc>
          <w:tcPr>
            <w:tcW w:w="2520" w:type="dxa"/>
          </w:tcPr>
          <w:p w:rsidR="00000000" w:rsidRDefault="00722160">
            <w:pPr>
              <w:pStyle w:val="Textoindependiente"/>
              <w:jc w:val="center"/>
              <w:rPr>
                <w:rFonts w:ascii="Arial Narrow" w:hAnsi="Arial Narrow" w:cs="Arial"/>
                <w:b/>
                <w:bCs/>
                <w:color w:val="000000"/>
                <w:sz w:val="20"/>
              </w:rPr>
            </w:pPr>
            <w:r>
              <w:rPr>
                <w:rFonts w:ascii="Arial Narrow" w:hAnsi="Arial Narrow" w:cs="Arial"/>
                <w:b/>
                <w:bCs/>
                <w:color w:val="000000"/>
                <w:sz w:val="20"/>
              </w:rPr>
              <w:t>ANGULO Y DIRECCIÓN</w:t>
            </w:r>
          </w:p>
        </w:tc>
        <w:tc>
          <w:tcPr>
            <w:tcW w:w="2430" w:type="dxa"/>
          </w:tcPr>
          <w:p w:rsidR="00000000" w:rsidRDefault="00722160">
            <w:pPr>
              <w:pStyle w:val="Textoindependiente"/>
              <w:jc w:val="center"/>
              <w:rPr>
                <w:rFonts w:ascii="Arial Narrow" w:hAnsi="Arial Narrow" w:cs="Arial"/>
                <w:b/>
                <w:bCs/>
                <w:color w:val="000000"/>
                <w:sz w:val="20"/>
              </w:rPr>
            </w:pPr>
            <w:r>
              <w:rPr>
                <w:rFonts w:ascii="Arial Narrow" w:hAnsi="Arial Narrow" w:cs="Arial"/>
                <w:b/>
                <w:bCs/>
                <w:color w:val="000000"/>
                <w:sz w:val="20"/>
              </w:rPr>
              <w:t>DISTANCIA  (METROS)</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945.063 E</w:t>
            </w:r>
          </w:p>
          <w:p w:rsidR="00000000" w:rsidRDefault="00722160">
            <w:pPr>
              <w:pStyle w:val="Textoindependiente"/>
              <w:jc w:val="center"/>
              <w:rPr>
                <w:rFonts w:ascii="Arial Narrow" w:hAnsi="Arial Narrow" w:cs="Arial"/>
                <w:sz w:val="20"/>
              </w:rPr>
            </w:pPr>
            <w:r>
              <w:rPr>
                <w:rFonts w:ascii="Arial Narrow" w:hAnsi="Arial Narrow" w:cs="Arial"/>
                <w:sz w:val="20"/>
              </w:rPr>
              <w:t>Y = 581.439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165°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78</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945.086 E</w:t>
            </w:r>
          </w:p>
          <w:p w:rsidR="00000000" w:rsidRDefault="00722160">
            <w:pPr>
              <w:pStyle w:val="Textoindependiente"/>
              <w:jc w:val="center"/>
              <w:rPr>
                <w:rFonts w:ascii="Arial Narrow" w:hAnsi="Arial Narrow" w:cs="Arial"/>
                <w:sz w:val="20"/>
              </w:rPr>
            </w:pPr>
            <w:r>
              <w:rPr>
                <w:rFonts w:ascii="Arial Narrow" w:hAnsi="Arial Narrow" w:cs="Arial"/>
                <w:sz w:val="20"/>
              </w:rPr>
              <w:t>Y = 581.363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146°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26</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3</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945.098 E</w:t>
            </w:r>
          </w:p>
          <w:p w:rsidR="00000000" w:rsidRDefault="00722160">
            <w:pPr>
              <w:pStyle w:val="Textoindependiente"/>
              <w:jc w:val="center"/>
              <w:rPr>
                <w:rFonts w:ascii="Arial Narrow" w:hAnsi="Arial Narrow" w:cs="Arial"/>
                <w:sz w:val="20"/>
              </w:rPr>
            </w:pPr>
            <w:r>
              <w:rPr>
                <w:rFonts w:ascii="Arial Narrow" w:hAnsi="Arial Narrow" w:cs="Arial"/>
                <w:sz w:val="20"/>
              </w:rPr>
              <w:t>Y = 581.343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124°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63</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4</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945.151 E</w:t>
            </w:r>
          </w:p>
          <w:p w:rsidR="00000000" w:rsidRDefault="00722160">
            <w:pPr>
              <w:pStyle w:val="Textoindependiente"/>
              <w:jc w:val="center"/>
              <w:rPr>
                <w:rFonts w:ascii="Arial Narrow" w:hAnsi="Arial Narrow" w:cs="Arial"/>
                <w:sz w:val="20"/>
              </w:rPr>
            </w:pPr>
            <w:r>
              <w:rPr>
                <w:rFonts w:ascii="Arial Narrow" w:hAnsi="Arial Narrow" w:cs="Arial"/>
                <w:sz w:val="20"/>
              </w:rPr>
              <w:t>Y = 581.306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126°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19</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5</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945.136 E</w:t>
            </w:r>
          </w:p>
          <w:p w:rsidR="00000000" w:rsidRDefault="00722160">
            <w:pPr>
              <w:pStyle w:val="Textoindependiente"/>
              <w:jc w:val="center"/>
              <w:rPr>
                <w:rFonts w:ascii="Arial Narrow" w:hAnsi="Arial Narrow" w:cs="Arial"/>
                <w:sz w:val="20"/>
              </w:rPr>
            </w:pPr>
            <w:r>
              <w:rPr>
                <w:rFonts w:ascii="Arial Narrow" w:hAnsi="Arial Narrow" w:cs="Arial"/>
                <w:sz w:val="20"/>
              </w:rPr>
              <w:t>Y = 5</w:t>
            </w:r>
            <w:r>
              <w:rPr>
                <w:rFonts w:ascii="Arial Narrow" w:hAnsi="Arial Narrow" w:cs="Arial"/>
                <w:sz w:val="20"/>
              </w:rPr>
              <w:t>81.295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130°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57</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6</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945.180 E</w:t>
            </w:r>
          </w:p>
          <w:p w:rsidR="00000000" w:rsidRDefault="00722160">
            <w:pPr>
              <w:pStyle w:val="Textoindependiente"/>
              <w:jc w:val="center"/>
              <w:rPr>
                <w:rFonts w:ascii="Arial Narrow" w:hAnsi="Arial Narrow" w:cs="Arial"/>
                <w:sz w:val="20"/>
              </w:rPr>
            </w:pPr>
            <w:r>
              <w:rPr>
                <w:rFonts w:ascii="Arial Narrow" w:hAnsi="Arial Narrow" w:cs="Arial"/>
                <w:sz w:val="20"/>
              </w:rPr>
              <w:t>Y = 581.259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121°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40</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7</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945.147 E</w:t>
            </w:r>
          </w:p>
          <w:p w:rsidR="00000000" w:rsidRDefault="00722160">
            <w:pPr>
              <w:pStyle w:val="Textoindependiente"/>
              <w:jc w:val="center"/>
              <w:rPr>
                <w:rFonts w:ascii="Arial Narrow" w:hAnsi="Arial Narrow" w:cs="Arial"/>
                <w:sz w:val="20"/>
              </w:rPr>
            </w:pPr>
            <w:r>
              <w:rPr>
                <w:rFonts w:ascii="Arial Narrow" w:hAnsi="Arial Narrow" w:cs="Arial"/>
                <w:sz w:val="20"/>
              </w:rPr>
              <w:t>Y = 581.238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135°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105</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8</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945.218 E</w:t>
            </w:r>
          </w:p>
          <w:p w:rsidR="00000000" w:rsidRDefault="00722160">
            <w:pPr>
              <w:pStyle w:val="Textoindependiente"/>
              <w:jc w:val="center"/>
              <w:rPr>
                <w:rFonts w:ascii="Arial Narrow" w:hAnsi="Arial Narrow" w:cs="Arial"/>
                <w:sz w:val="20"/>
              </w:rPr>
            </w:pPr>
            <w:r>
              <w:rPr>
                <w:rFonts w:ascii="Arial Narrow" w:hAnsi="Arial Narrow" w:cs="Arial"/>
                <w:sz w:val="20"/>
              </w:rPr>
              <w:t>Y = 581.163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151°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76</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9</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945.183 E</w:t>
            </w:r>
          </w:p>
          <w:p w:rsidR="00000000" w:rsidRDefault="00722160">
            <w:pPr>
              <w:pStyle w:val="Textoindependiente"/>
              <w:jc w:val="center"/>
              <w:rPr>
                <w:rFonts w:ascii="Arial Narrow" w:hAnsi="Arial Narrow" w:cs="Arial"/>
                <w:sz w:val="20"/>
              </w:rPr>
            </w:pPr>
            <w:r>
              <w:rPr>
                <w:rFonts w:ascii="Arial Narrow" w:hAnsi="Arial Narrow" w:cs="Arial"/>
                <w:sz w:val="20"/>
              </w:rPr>
              <w:t>Y = 581.097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120°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80</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10</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945.250 E</w:t>
            </w:r>
          </w:p>
          <w:p w:rsidR="00000000" w:rsidRDefault="00722160">
            <w:pPr>
              <w:pStyle w:val="Textoindependiente"/>
              <w:jc w:val="center"/>
              <w:rPr>
                <w:rFonts w:ascii="Arial Narrow" w:hAnsi="Arial Narrow" w:cs="Arial"/>
                <w:sz w:val="20"/>
              </w:rPr>
            </w:pPr>
            <w:r>
              <w:rPr>
                <w:rFonts w:ascii="Arial Narrow" w:hAnsi="Arial Narrow" w:cs="Arial"/>
                <w:sz w:val="20"/>
              </w:rPr>
              <w:t>Y = 581.056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148°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326</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11</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945.065 E</w:t>
            </w:r>
          </w:p>
          <w:p w:rsidR="00000000" w:rsidRDefault="00722160">
            <w:pPr>
              <w:pStyle w:val="Textoindependiente"/>
              <w:jc w:val="center"/>
              <w:rPr>
                <w:rFonts w:ascii="Arial Narrow" w:hAnsi="Arial Narrow" w:cs="Arial"/>
                <w:sz w:val="20"/>
              </w:rPr>
            </w:pPr>
            <w:r>
              <w:rPr>
                <w:rFonts w:ascii="Arial Narrow" w:hAnsi="Arial Narrow" w:cs="Arial"/>
                <w:sz w:val="20"/>
              </w:rPr>
              <w:t>Y = 5</w:t>
            </w:r>
            <w:r>
              <w:rPr>
                <w:rFonts w:ascii="Arial Narrow" w:hAnsi="Arial Narrow" w:cs="Arial"/>
                <w:sz w:val="20"/>
              </w:rPr>
              <w:t>80.791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48°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4</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12</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945.062 E</w:t>
            </w:r>
          </w:p>
          <w:p w:rsidR="00000000" w:rsidRDefault="00722160">
            <w:pPr>
              <w:pStyle w:val="Textoindependiente"/>
              <w:jc w:val="center"/>
              <w:rPr>
                <w:rFonts w:ascii="Arial Narrow" w:hAnsi="Arial Narrow" w:cs="Arial"/>
                <w:sz w:val="20"/>
              </w:rPr>
            </w:pPr>
            <w:r>
              <w:rPr>
                <w:rFonts w:ascii="Arial Narrow" w:hAnsi="Arial Narrow" w:cs="Arial"/>
                <w:sz w:val="20"/>
              </w:rPr>
              <w:t>Y = 580.794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133°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24</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13</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945.046 E</w:t>
            </w:r>
          </w:p>
          <w:p w:rsidR="00000000" w:rsidRDefault="00722160">
            <w:pPr>
              <w:pStyle w:val="Textoindependiente"/>
              <w:jc w:val="center"/>
              <w:rPr>
                <w:rFonts w:ascii="Arial Narrow" w:hAnsi="Arial Narrow" w:cs="Arial"/>
                <w:sz w:val="20"/>
              </w:rPr>
            </w:pPr>
            <w:r>
              <w:rPr>
                <w:rFonts w:ascii="Arial Narrow" w:hAnsi="Arial Narrow" w:cs="Arial"/>
                <w:sz w:val="20"/>
              </w:rPr>
              <w:t>Y = 580.777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49°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90</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14</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944.977 E</w:t>
            </w:r>
          </w:p>
          <w:p w:rsidR="00000000" w:rsidRDefault="00722160">
            <w:pPr>
              <w:pStyle w:val="Textoindependiente"/>
              <w:jc w:val="center"/>
              <w:rPr>
                <w:rFonts w:ascii="Arial Narrow" w:hAnsi="Arial Narrow" w:cs="Arial"/>
                <w:sz w:val="20"/>
              </w:rPr>
            </w:pPr>
            <w:r>
              <w:rPr>
                <w:rFonts w:ascii="Arial Narrow" w:hAnsi="Arial Narrow" w:cs="Arial"/>
                <w:sz w:val="20"/>
              </w:rPr>
              <w:t>Y = 580.835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135°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162</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15</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944.907 E</w:t>
            </w:r>
          </w:p>
          <w:p w:rsidR="00000000" w:rsidRDefault="00722160">
            <w:pPr>
              <w:pStyle w:val="Textoindependiente"/>
              <w:jc w:val="center"/>
              <w:rPr>
                <w:rFonts w:ascii="Arial Narrow" w:hAnsi="Arial Narrow" w:cs="Arial"/>
                <w:sz w:val="20"/>
              </w:rPr>
            </w:pPr>
            <w:r>
              <w:rPr>
                <w:rFonts w:ascii="Arial Narrow" w:hAnsi="Arial Narrow" w:cs="Arial"/>
                <w:sz w:val="20"/>
              </w:rPr>
              <w:t>Y = 580.748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147°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22</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16</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944.897 E</w:t>
            </w:r>
          </w:p>
          <w:p w:rsidR="00000000" w:rsidRDefault="00722160">
            <w:pPr>
              <w:pStyle w:val="Textoindependiente"/>
              <w:jc w:val="center"/>
              <w:rPr>
                <w:rFonts w:ascii="Arial Narrow" w:hAnsi="Arial Narrow" w:cs="Arial"/>
                <w:sz w:val="20"/>
              </w:rPr>
            </w:pPr>
            <w:r>
              <w:rPr>
                <w:rFonts w:ascii="Arial Narrow" w:hAnsi="Arial Narrow" w:cs="Arial"/>
                <w:sz w:val="20"/>
              </w:rPr>
              <w:t>Y = 580.729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71°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26</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17</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944.873 E</w:t>
            </w:r>
          </w:p>
          <w:p w:rsidR="00000000" w:rsidRDefault="00722160">
            <w:pPr>
              <w:pStyle w:val="Textoindependiente"/>
              <w:jc w:val="center"/>
              <w:rPr>
                <w:rFonts w:ascii="Arial Narrow" w:hAnsi="Arial Narrow" w:cs="Arial"/>
                <w:sz w:val="20"/>
              </w:rPr>
            </w:pPr>
            <w:r>
              <w:rPr>
                <w:rFonts w:ascii="Arial Narrow" w:hAnsi="Arial Narrow" w:cs="Arial"/>
                <w:sz w:val="20"/>
              </w:rPr>
              <w:t>Y = 58</w:t>
            </w:r>
            <w:r>
              <w:rPr>
                <w:rFonts w:ascii="Arial Narrow" w:hAnsi="Arial Narrow" w:cs="Arial"/>
                <w:sz w:val="20"/>
              </w:rPr>
              <w:t>0.737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171°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81</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18</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944.862 E</w:t>
            </w:r>
          </w:p>
          <w:p w:rsidR="00000000" w:rsidRDefault="00722160">
            <w:pPr>
              <w:pStyle w:val="Textoindependiente"/>
              <w:jc w:val="center"/>
              <w:rPr>
                <w:rFonts w:ascii="Arial Narrow" w:hAnsi="Arial Narrow" w:cs="Arial"/>
                <w:sz w:val="20"/>
              </w:rPr>
            </w:pPr>
            <w:r>
              <w:rPr>
                <w:rFonts w:ascii="Arial Narrow" w:hAnsi="Arial Narrow" w:cs="Arial"/>
                <w:sz w:val="20"/>
              </w:rPr>
              <w:t>Y = 580.656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118°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16</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19</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944.876 E</w:t>
            </w:r>
          </w:p>
          <w:p w:rsidR="00000000" w:rsidRDefault="00722160">
            <w:pPr>
              <w:pStyle w:val="Textoindependiente"/>
              <w:jc w:val="center"/>
              <w:rPr>
                <w:rFonts w:ascii="Arial Narrow" w:hAnsi="Arial Narrow" w:cs="Arial"/>
                <w:sz w:val="20"/>
              </w:rPr>
            </w:pPr>
            <w:r>
              <w:rPr>
                <w:rFonts w:ascii="Arial Narrow" w:hAnsi="Arial Narrow" w:cs="Arial"/>
                <w:sz w:val="20"/>
              </w:rPr>
              <w:lastRenderedPageBreak/>
              <w:t>Y = 580.650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lastRenderedPageBreak/>
              <w:t>152°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44</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lastRenderedPageBreak/>
              <w:t>20</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944.856 E</w:t>
            </w:r>
          </w:p>
          <w:p w:rsidR="00000000" w:rsidRDefault="00722160">
            <w:pPr>
              <w:pStyle w:val="Textoindependiente"/>
              <w:jc w:val="center"/>
              <w:rPr>
                <w:rFonts w:ascii="Arial Narrow" w:hAnsi="Arial Narrow" w:cs="Arial"/>
                <w:sz w:val="20"/>
              </w:rPr>
            </w:pPr>
            <w:r>
              <w:rPr>
                <w:rFonts w:ascii="Arial Narrow" w:hAnsi="Arial Narrow" w:cs="Arial"/>
                <w:sz w:val="20"/>
              </w:rPr>
              <w:t>Y = 580.610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61°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55</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21</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944.807 E</w:t>
            </w:r>
          </w:p>
          <w:p w:rsidR="00000000" w:rsidRDefault="00722160">
            <w:pPr>
              <w:pStyle w:val="Textoindependiente"/>
              <w:jc w:val="center"/>
              <w:rPr>
                <w:rFonts w:ascii="Arial Narrow" w:hAnsi="Arial Narrow" w:cs="Arial"/>
                <w:sz w:val="20"/>
              </w:rPr>
            </w:pPr>
            <w:r>
              <w:rPr>
                <w:rFonts w:ascii="Arial Narrow" w:hAnsi="Arial Narrow" w:cs="Arial"/>
                <w:sz w:val="20"/>
              </w:rPr>
              <w:t>Y = 580.636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169° SW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38</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22</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944.800 E</w:t>
            </w:r>
          </w:p>
          <w:p w:rsidR="00000000" w:rsidRDefault="00722160">
            <w:pPr>
              <w:pStyle w:val="Textoindependiente"/>
              <w:jc w:val="center"/>
              <w:rPr>
                <w:rFonts w:ascii="Arial Narrow" w:hAnsi="Arial Narrow" w:cs="Arial"/>
                <w:sz w:val="20"/>
              </w:rPr>
            </w:pPr>
            <w:r>
              <w:rPr>
                <w:rFonts w:ascii="Arial Narrow" w:hAnsi="Arial Narrow" w:cs="Arial"/>
                <w:sz w:val="20"/>
              </w:rPr>
              <w:t>Y = 580.598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70°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125</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23</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944.679 E</w:t>
            </w:r>
          </w:p>
          <w:p w:rsidR="00000000" w:rsidRDefault="00722160">
            <w:pPr>
              <w:pStyle w:val="Textoindependiente"/>
              <w:jc w:val="center"/>
              <w:rPr>
                <w:rFonts w:ascii="Arial Narrow" w:hAnsi="Arial Narrow" w:cs="Arial"/>
                <w:sz w:val="20"/>
              </w:rPr>
            </w:pPr>
            <w:r>
              <w:rPr>
                <w:rFonts w:ascii="Arial Narrow" w:hAnsi="Arial Narrow" w:cs="Arial"/>
                <w:sz w:val="20"/>
              </w:rPr>
              <w:t>Y = 5</w:t>
            </w:r>
            <w:r>
              <w:rPr>
                <w:rFonts w:ascii="Arial Narrow" w:hAnsi="Arial Narrow" w:cs="Arial"/>
                <w:sz w:val="20"/>
              </w:rPr>
              <w:t>80.639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61°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70</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24</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944.618 E</w:t>
            </w:r>
          </w:p>
          <w:p w:rsidR="00000000" w:rsidRDefault="00722160">
            <w:pPr>
              <w:pStyle w:val="Textoindependiente"/>
              <w:jc w:val="center"/>
              <w:rPr>
                <w:rFonts w:ascii="Arial Narrow" w:hAnsi="Arial Narrow" w:cs="Arial"/>
                <w:sz w:val="20"/>
              </w:rPr>
            </w:pPr>
            <w:r>
              <w:rPr>
                <w:rFonts w:ascii="Arial Narrow" w:hAnsi="Arial Narrow" w:cs="Arial"/>
                <w:sz w:val="20"/>
              </w:rPr>
              <w:t>Y = 580.673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20° NE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72</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25</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944.672 E</w:t>
            </w:r>
          </w:p>
          <w:p w:rsidR="00000000" w:rsidRDefault="00722160">
            <w:pPr>
              <w:pStyle w:val="Textoindependiente"/>
              <w:jc w:val="center"/>
              <w:rPr>
                <w:rFonts w:ascii="Arial Narrow" w:hAnsi="Arial Narrow" w:cs="Arial"/>
                <w:sz w:val="20"/>
              </w:rPr>
            </w:pPr>
            <w:r>
              <w:rPr>
                <w:rFonts w:ascii="Arial Narrow" w:hAnsi="Arial Narrow" w:cs="Arial"/>
                <w:sz w:val="20"/>
              </w:rPr>
              <w:t>Y = 580.743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73°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118</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26</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944.528 E</w:t>
            </w:r>
          </w:p>
          <w:p w:rsidR="00000000" w:rsidRDefault="00722160">
            <w:pPr>
              <w:pStyle w:val="Textoindependiente"/>
              <w:jc w:val="center"/>
              <w:rPr>
                <w:rFonts w:ascii="Arial Narrow" w:hAnsi="Arial Narrow" w:cs="Arial"/>
                <w:sz w:val="20"/>
              </w:rPr>
            </w:pPr>
            <w:r>
              <w:rPr>
                <w:rFonts w:ascii="Arial Narrow" w:hAnsi="Arial Narrow" w:cs="Arial"/>
                <w:sz w:val="20"/>
              </w:rPr>
              <w:t>Y = 580.780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14° NE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106</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27</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944.553 E</w:t>
            </w:r>
          </w:p>
          <w:p w:rsidR="00000000" w:rsidRDefault="00722160">
            <w:pPr>
              <w:pStyle w:val="Textoindependiente"/>
              <w:jc w:val="center"/>
              <w:rPr>
                <w:rFonts w:ascii="Arial Narrow" w:hAnsi="Arial Narrow" w:cs="Arial"/>
                <w:sz w:val="20"/>
              </w:rPr>
            </w:pPr>
            <w:r>
              <w:rPr>
                <w:rFonts w:ascii="Arial Narrow" w:hAnsi="Arial Narrow" w:cs="Arial"/>
                <w:sz w:val="20"/>
              </w:rPr>
              <w:t>Y = 580.882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113°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26</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28</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944.576 E</w:t>
            </w:r>
          </w:p>
          <w:p w:rsidR="00000000" w:rsidRDefault="00722160">
            <w:pPr>
              <w:pStyle w:val="Textoindependiente"/>
              <w:jc w:val="center"/>
              <w:rPr>
                <w:rFonts w:ascii="Arial Narrow" w:hAnsi="Arial Narrow" w:cs="Arial"/>
                <w:sz w:val="20"/>
              </w:rPr>
            </w:pPr>
            <w:r>
              <w:rPr>
                <w:rFonts w:ascii="Arial Narrow" w:hAnsi="Arial Narrow" w:cs="Arial"/>
                <w:sz w:val="20"/>
              </w:rPr>
              <w:t>Y = 580.873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32° NE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78</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29</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944.619 E</w:t>
            </w:r>
          </w:p>
          <w:p w:rsidR="00000000" w:rsidRDefault="00722160">
            <w:pPr>
              <w:pStyle w:val="Textoindependiente"/>
              <w:jc w:val="center"/>
              <w:rPr>
                <w:rFonts w:ascii="Arial Narrow" w:hAnsi="Arial Narrow" w:cs="Arial"/>
                <w:sz w:val="20"/>
              </w:rPr>
            </w:pPr>
            <w:r>
              <w:rPr>
                <w:rFonts w:ascii="Arial Narrow" w:hAnsi="Arial Narrow" w:cs="Arial"/>
                <w:sz w:val="20"/>
              </w:rPr>
              <w:t>Y = 58</w:t>
            </w:r>
            <w:r>
              <w:rPr>
                <w:rFonts w:ascii="Arial Narrow" w:hAnsi="Arial Narrow" w:cs="Arial"/>
                <w:sz w:val="20"/>
              </w:rPr>
              <w:t>0.938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54° NW</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11</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30</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944.610 E</w:t>
            </w:r>
          </w:p>
          <w:p w:rsidR="00000000" w:rsidRDefault="00722160">
            <w:pPr>
              <w:pStyle w:val="Textoindependiente"/>
              <w:jc w:val="center"/>
              <w:rPr>
                <w:rFonts w:ascii="Arial Narrow" w:hAnsi="Arial Narrow" w:cs="Arial"/>
                <w:sz w:val="20"/>
              </w:rPr>
            </w:pPr>
            <w:r>
              <w:rPr>
                <w:rFonts w:ascii="Arial Narrow" w:hAnsi="Arial Narrow" w:cs="Arial"/>
                <w:sz w:val="20"/>
              </w:rPr>
              <w:t>Y = 580.946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30° NE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52</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31</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944.637 E</w:t>
            </w:r>
          </w:p>
          <w:p w:rsidR="00000000" w:rsidRDefault="00722160">
            <w:pPr>
              <w:pStyle w:val="Textoindependiente"/>
              <w:jc w:val="center"/>
              <w:rPr>
                <w:rFonts w:ascii="Arial Narrow" w:hAnsi="Arial Narrow" w:cs="Arial"/>
                <w:sz w:val="20"/>
              </w:rPr>
            </w:pPr>
            <w:r>
              <w:rPr>
                <w:rFonts w:ascii="Arial Narrow" w:hAnsi="Arial Narrow" w:cs="Arial"/>
                <w:sz w:val="20"/>
              </w:rPr>
              <w:t>Y = 580.990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122° SE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44</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32</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944.676 E</w:t>
            </w:r>
          </w:p>
          <w:p w:rsidR="00000000" w:rsidRDefault="00722160">
            <w:pPr>
              <w:pStyle w:val="Textoindependiente"/>
              <w:jc w:val="center"/>
              <w:rPr>
                <w:rFonts w:ascii="Arial Narrow" w:hAnsi="Arial Narrow" w:cs="Arial"/>
                <w:sz w:val="20"/>
              </w:rPr>
            </w:pPr>
            <w:r>
              <w:rPr>
                <w:rFonts w:ascii="Arial Narrow" w:hAnsi="Arial Narrow" w:cs="Arial"/>
                <w:sz w:val="20"/>
              </w:rPr>
              <w:t>Y = 580.967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39° NE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555</w:t>
            </w:r>
          </w:p>
        </w:tc>
      </w:tr>
      <w:tr w:rsidR="00000000">
        <w:tblPrEx>
          <w:tblCellMar>
            <w:top w:w="0" w:type="dxa"/>
            <w:bottom w:w="0" w:type="dxa"/>
          </w:tblCellMar>
        </w:tblPrEx>
        <w:tc>
          <w:tcPr>
            <w:tcW w:w="1270" w:type="dxa"/>
          </w:tcPr>
          <w:p w:rsidR="00000000" w:rsidRDefault="00722160">
            <w:pPr>
              <w:pStyle w:val="Textoindependiente"/>
              <w:jc w:val="center"/>
              <w:rPr>
                <w:rFonts w:ascii="Arial Narrow" w:hAnsi="Arial Narrow" w:cs="Arial"/>
                <w:sz w:val="20"/>
              </w:rPr>
            </w:pPr>
            <w:r>
              <w:rPr>
                <w:rFonts w:ascii="Arial Narrow" w:hAnsi="Arial Narrow" w:cs="Arial"/>
                <w:sz w:val="20"/>
              </w:rPr>
              <w:t>33</w:t>
            </w:r>
          </w:p>
        </w:tc>
        <w:tc>
          <w:tcPr>
            <w:tcW w:w="2760" w:type="dxa"/>
          </w:tcPr>
          <w:p w:rsidR="00000000" w:rsidRDefault="00722160">
            <w:pPr>
              <w:pStyle w:val="Textoindependiente"/>
              <w:jc w:val="center"/>
              <w:rPr>
                <w:rFonts w:ascii="Arial Narrow" w:hAnsi="Arial Narrow" w:cs="Arial"/>
                <w:sz w:val="20"/>
              </w:rPr>
            </w:pPr>
            <w:r>
              <w:rPr>
                <w:rFonts w:ascii="Arial Narrow" w:hAnsi="Arial Narrow" w:cs="Arial"/>
                <w:sz w:val="20"/>
              </w:rPr>
              <w:t>X = 945.013 E</w:t>
            </w:r>
          </w:p>
          <w:p w:rsidR="00000000" w:rsidRDefault="00722160">
            <w:pPr>
              <w:pStyle w:val="Textoindependiente"/>
              <w:jc w:val="center"/>
              <w:rPr>
                <w:rFonts w:ascii="Arial Narrow" w:hAnsi="Arial Narrow" w:cs="Arial"/>
                <w:sz w:val="20"/>
              </w:rPr>
            </w:pPr>
            <w:r>
              <w:rPr>
                <w:rFonts w:ascii="Arial Narrow" w:hAnsi="Arial Narrow" w:cs="Arial"/>
                <w:sz w:val="20"/>
              </w:rPr>
              <w:t>Y = 581.404 N</w:t>
            </w:r>
          </w:p>
        </w:tc>
        <w:tc>
          <w:tcPr>
            <w:tcW w:w="2520" w:type="dxa"/>
          </w:tcPr>
          <w:p w:rsidR="00000000" w:rsidRDefault="00722160">
            <w:pPr>
              <w:pStyle w:val="Textoindependiente"/>
              <w:jc w:val="center"/>
              <w:rPr>
                <w:rFonts w:ascii="Arial Narrow" w:hAnsi="Arial Narrow" w:cs="Arial"/>
                <w:sz w:val="20"/>
              </w:rPr>
            </w:pPr>
            <w:r>
              <w:rPr>
                <w:rFonts w:ascii="Arial Narrow" w:hAnsi="Arial Narrow" w:cs="Arial"/>
                <w:sz w:val="20"/>
              </w:rPr>
              <w:t>55° NE</w:t>
            </w:r>
          </w:p>
        </w:tc>
        <w:tc>
          <w:tcPr>
            <w:tcW w:w="2430" w:type="dxa"/>
          </w:tcPr>
          <w:p w:rsidR="00000000" w:rsidRDefault="00722160">
            <w:pPr>
              <w:pStyle w:val="Textoindependiente"/>
              <w:jc w:val="center"/>
              <w:rPr>
                <w:rFonts w:ascii="Arial Narrow" w:hAnsi="Arial Narrow" w:cs="Arial"/>
                <w:sz w:val="20"/>
              </w:rPr>
            </w:pPr>
            <w:r>
              <w:rPr>
                <w:rFonts w:ascii="Arial Narrow" w:hAnsi="Arial Narrow" w:cs="Arial"/>
                <w:sz w:val="20"/>
              </w:rPr>
              <w:t>64</w:t>
            </w:r>
          </w:p>
        </w:tc>
      </w:tr>
    </w:tbl>
    <w:p w:rsidR="00000000" w:rsidRDefault="00722160">
      <w:pPr>
        <w:pStyle w:val="Textoindependiente"/>
        <w:rPr>
          <w:rFonts w:ascii="Arial Narrow" w:hAnsi="Arial Narrow" w:cs="Arial"/>
          <w:sz w:val="20"/>
        </w:rPr>
      </w:pPr>
      <w:r>
        <w:rPr>
          <w:rFonts w:ascii="Arial Narrow" w:hAnsi="Arial Narrow" w:cs="Arial"/>
          <w:sz w:val="20"/>
        </w:rPr>
        <w:t>Fuente: Este trabajo, con información del IGAC, Potosí, 2.001.</w:t>
      </w:r>
    </w:p>
    <w:p w:rsidR="00000000" w:rsidRDefault="00722160">
      <w:pPr>
        <w:pStyle w:val="Ttulo1"/>
        <w:rPr>
          <w:rFonts w:ascii="Arial Narrow" w:hAnsi="Arial Narrow"/>
          <w:sz w:val="20"/>
        </w:rPr>
      </w:pPr>
    </w:p>
    <w:p w:rsidR="00000000" w:rsidRDefault="00722160">
      <w:pPr>
        <w:pStyle w:val="Ttulo1"/>
        <w:rPr>
          <w:rFonts w:ascii="Arial Narrow" w:hAnsi="Arial Narrow"/>
          <w:sz w:val="20"/>
        </w:rPr>
      </w:pPr>
    </w:p>
    <w:p w:rsidR="00000000" w:rsidRDefault="00722160">
      <w:pPr>
        <w:pStyle w:val="Ttulo1"/>
        <w:rPr>
          <w:rFonts w:ascii="Arial Narrow" w:hAnsi="Arial Narrow"/>
          <w:sz w:val="20"/>
        </w:rPr>
        <w:sectPr w:rsidR="00000000">
          <w:type w:val="continuous"/>
          <w:pgSz w:w="12242" w:h="15842" w:code="1"/>
          <w:pgMar w:top="1701" w:right="1701" w:bottom="1701" w:left="1701" w:header="709" w:footer="1363" w:gutter="0"/>
          <w:cols w:space="708"/>
          <w:titlePg/>
          <w:docGrid w:linePitch="360"/>
        </w:sectPr>
      </w:pPr>
    </w:p>
    <w:p w:rsidR="00000000" w:rsidRDefault="00722160" w:rsidP="00722160">
      <w:pPr>
        <w:pStyle w:val="Ttulo1"/>
        <w:numPr>
          <w:ilvl w:val="0"/>
          <w:numId w:val="32"/>
        </w:numPr>
        <w:rPr>
          <w:rFonts w:ascii="Arial Narrow" w:hAnsi="Arial Narrow"/>
          <w:sz w:val="20"/>
        </w:rPr>
      </w:pPr>
      <w:r>
        <w:rPr>
          <w:rFonts w:ascii="Arial Narrow" w:hAnsi="Arial Narrow"/>
          <w:sz w:val="20"/>
        </w:rPr>
        <w:lastRenderedPageBreak/>
        <w:t>S</w:t>
      </w:r>
      <w:r>
        <w:rPr>
          <w:rFonts w:ascii="Arial Narrow" w:hAnsi="Arial Narrow"/>
          <w:sz w:val="20"/>
        </w:rPr>
        <w:t>UELO DE EXPANSION URBANO</w:t>
      </w:r>
    </w:p>
    <w:p w:rsidR="00000000" w:rsidRDefault="00722160">
      <w:pPr>
        <w:jc w:val="center"/>
        <w:rPr>
          <w:rFonts w:ascii="Arial Narrow" w:hAnsi="Arial Narrow"/>
          <w:b/>
          <w:bCs/>
          <w:sz w:val="20"/>
        </w:rPr>
      </w:pPr>
    </w:p>
    <w:p w:rsidR="00000000" w:rsidRDefault="00722160">
      <w:pPr>
        <w:jc w:val="both"/>
        <w:rPr>
          <w:rFonts w:ascii="Arial Narrow" w:hAnsi="Arial Narrow"/>
          <w:sz w:val="20"/>
        </w:rPr>
      </w:pPr>
      <w:r>
        <w:rPr>
          <w:rFonts w:ascii="Arial Narrow" w:hAnsi="Arial Narrow"/>
          <w:sz w:val="20"/>
        </w:rPr>
        <w:t>Comprende la porción del territorio municipal como potencial par la expansión urbana, que podrá ser habilitada al uso urbano durante la vigencia del EOT, según lo determinen los programas de ejecución y la concertación hecha con e</w:t>
      </w:r>
      <w:r>
        <w:rPr>
          <w:rFonts w:ascii="Arial Narrow" w:hAnsi="Arial Narrow"/>
          <w:sz w:val="20"/>
        </w:rPr>
        <w:t>l Resguardo Indígena de Mueses.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Son aquellas áreas de transición contiguas al perímetro urbano y las que presentan influencia que induzca un desarrollo urbano.  Esta área tendrá reglamentación restrictiva de uso y podrá ser incorporada al perímetro urbano</w:t>
      </w:r>
      <w:r>
        <w:rPr>
          <w:rFonts w:ascii="Arial Narrow" w:hAnsi="Arial Narrow"/>
          <w:sz w:val="20"/>
        </w:rPr>
        <w:t xml:space="preserve"> una vez que se haya cumplido con los requerimientos estipulados en el presente acuerdo.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 determinación de este suelo se ajustará a las previsiones de crecimiento de la cabecera municipal y a las posibilidades de dotación de infraestructura vial, de tra</w:t>
      </w:r>
      <w:r>
        <w:rPr>
          <w:rFonts w:ascii="Arial Narrow" w:hAnsi="Arial Narrow"/>
          <w:sz w:val="20"/>
        </w:rPr>
        <w:t xml:space="preserve">nsporte, de servicios públicos domiciliarios, áreas </w:t>
      </w:r>
      <w:r>
        <w:rPr>
          <w:rFonts w:ascii="Arial Narrow" w:hAnsi="Arial Narrow"/>
          <w:sz w:val="20"/>
        </w:rPr>
        <w:lastRenderedPageBreak/>
        <w:t>libres, parques y en general de equipamiento colectivo público o social.</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Dentro de esta categoría de suelo de expansión, podrán incluirse aquellas áreas de desarrollo concertado con el Resguardo Indígena</w:t>
      </w:r>
      <w:r>
        <w:rPr>
          <w:rFonts w:ascii="Arial Narrow" w:hAnsi="Arial Narrow"/>
          <w:sz w:val="20"/>
        </w:rPr>
        <w:t xml:space="preserve"> de Mueses, a través de procesos que definan la convivencia y las condiciones para su desarrollo mediante su adecuación y habilitación urbanística por parte de sus propietarios, pero su desarrollo estará condicionado a la adecuación previa de las áreas pro</w:t>
      </w:r>
      <w:r>
        <w:rPr>
          <w:rFonts w:ascii="Arial Narrow" w:hAnsi="Arial Narrow"/>
          <w:sz w:val="20"/>
        </w:rPr>
        <w:t>gramadas (Art. 32, Ley 388/97).</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Perímetro del Suelo de expansión Urbana.  Para determinar el perímetro de expansión urbana, se procede siguiendo los mismos parámetros del perímetro urbano, es decir, la secuencia de los puntos de este trazado, después de h</w:t>
      </w:r>
      <w:r>
        <w:rPr>
          <w:rFonts w:ascii="Arial Narrow" w:hAnsi="Arial Narrow"/>
          <w:sz w:val="20"/>
        </w:rPr>
        <w:t>acer la concertación con el Resguardo Indígena de Mueses.</w:t>
      </w:r>
    </w:p>
    <w:p w:rsidR="00000000" w:rsidRDefault="00722160">
      <w:pPr>
        <w:jc w:val="both"/>
        <w:rPr>
          <w:rFonts w:ascii="Arial Narrow" w:hAnsi="Arial Narrow"/>
          <w:sz w:val="20"/>
        </w:rPr>
      </w:pPr>
    </w:p>
    <w:p w:rsidR="00000000" w:rsidRDefault="00722160" w:rsidP="00722160">
      <w:pPr>
        <w:pStyle w:val="Ttulo1"/>
        <w:numPr>
          <w:ilvl w:val="0"/>
          <w:numId w:val="32"/>
        </w:numPr>
        <w:rPr>
          <w:sz w:val="20"/>
        </w:rPr>
      </w:pPr>
      <w:r>
        <w:rPr>
          <w:rFonts w:ascii="Arial Narrow" w:hAnsi="Arial Narrow"/>
          <w:sz w:val="20"/>
        </w:rPr>
        <w:t>SUELO RURAL</w:t>
      </w:r>
    </w:p>
    <w:p w:rsidR="00000000" w:rsidRDefault="00722160">
      <w:pPr>
        <w:jc w:val="center"/>
        <w:rPr>
          <w:b/>
          <w:bCs/>
          <w:sz w:val="20"/>
        </w:rPr>
      </w:pPr>
    </w:p>
    <w:p w:rsidR="00000000" w:rsidRDefault="00722160">
      <w:pPr>
        <w:jc w:val="both"/>
        <w:rPr>
          <w:rFonts w:ascii="Arial Narrow" w:hAnsi="Arial Narrow"/>
          <w:sz w:val="20"/>
        </w:rPr>
      </w:pPr>
      <w:r>
        <w:rPr>
          <w:rFonts w:ascii="Arial Narrow" w:hAnsi="Arial Narrow"/>
          <w:noProof/>
          <w:sz w:val="20"/>
        </w:rPr>
        <w:lastRenderedPageBreak/>
        <w:pict>
          <v:shape id="_x0000_s2067" type="#_x0000_t202" style="position:absolute;left:0;text-align:left;margin-left:96pt;margin-top:4.05pt;width:108.15pt;height:104.7pt;z-index:251658240" stroked="f">
            <v:textbox>
              <w:txbxContent>
                <w:p w:rsidR="00000000" w:rsidRDefault="00CB2706">
                  <w:r>
                    <w:rPr>
                      <w:noProof/>
                      <w:lang w:val="es-CO" w:eastAsia="es-CO"/>
                    </w:rPr>
                    <w:drawing>
                      <wp:inline distT="0" distB="0" distL="0" distR="0">
                        <wp:extent cx="1190625" cy="1238250"/>
                        <wp:effectExtent l="19050" t="0" r="9525" b="0"/>
                        <wp:docPr id="14" name="Imagen 14" descr="..\Archivos de programa\Microsoft Office\Clipart\standard\stddir3\IN0108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chivos de programa\Microsoft Office\Clipart\standard\stddir3\IN01083_.WMF"/>
                                <pic:cNvPicPr>
                                  <a:picLocks noChangeAspect="1" noChangeArrowheads="1"/>
                                </pic:cNvPicPr>
                              </pic:nvPicPr>
                              <pic:blipFill>
                                <a:blip r:embed="rId30">
                                  <a:grayscl/>
                                  <a:biLevel thresh="50000"/>
                                </a:blip>
                                <a:srcRect/>
                                <a:stretch>
                                  <a:fillRect/>
                                </a:stretch>
                              </pic:blipFill>
                              <pic:spPr bwMode="auto">
                                <a:xfrm>
                                  <a:off x="0" y="0"/>
                                  <a:ext cx="1190625" cy="1238250"/>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Se establece como suelo rural los terrenos no aptos para el uso urbano, por razones de oportunidad o por su destinación a usos agrícolas, ganaderos, forestales y de explotación de rec</w:t>
      </w:r>
      <w:r>
        <w:rPr>
          <w:rFonts w:ascii="Arial Narrow" w:hAnsi="Arial Narrow"/>
          <w:sz w:val="20"/>
        </w:rPr>
        <w:t>ursos naturales y actividades análogas (Art. 33 Ley 388/97).  Comprende el territorio existente entre la zona de expansión urbana y los límites municipales.  Véase Tabla No. 3.</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Para efectos de la clasificación de los usos del suelo rural, correspondientes</w:t>
      </w:r>
      <w:r>
        <w:rPr>
          <w:rFonts w:ascii="Arial Narrow" w:hAnsi="Arial Narrow"/>
          <w:sz w:val="20"/>
        </w:rPr>
        <w:t xml:space="preserve"> al Mapa No. 19, defínase las siguientes áreas o unidades:</w:t>
      </w:r>
    </w:p>
    <w:p w:rsidR="00000000" w:rsidRDefault="00722160">
      <w:pPr>
        <w:jc w:val="both"/>
        <w:rPr>
          <w:rFonts w:ascii="Arial Narrow" w:hAnsi="Arial Narrow"/>
          <w:b/>
          <w:bCs/>
          <w:sz w:val="20"/>
        </w:rPr>
      </w:pPr>
    </w:p>
    <w:p w:rsidR="00000000" w:rsidRDefault="00722160" w:rsidP="00722160">
      <w:pPr>
        <w:numPr>
          <w:ilvl w:val="0"/>
          <w:numId w:val="8"/>
        </w:numPr>
        <w:tabs>
          <w:tab w:val="num" w:pos="360"/>
        </w:tabs>
        <w:ind w:left="480"/>
        <w:jc w:val="both"/>
        <w:rPr>
          <w:rFonts w:ascii="Arial Narrow" w:hAnsi="Arial Narrow"/>
          <w:b/>
          <w:bCs/>
          <w:sz w:val="20"/>
        </w:rPr>
      </w:pPr>
      <w:r>
        <w:rPr>
          <w:rFonts w:ascii="Arial Narrow" w:hAnsi="Arial Narrow"/>
          <w:b/>
          <w:bCs/>
          <w:sz w:val="20"/>
        </w:rPr>
        <w:t>Área de agricultura apropiada o agricultura sostenible (AP).</w:t>
      </w:r>
      <w:r>
        <w:rPr>
          <w:rFonts w:ascii="Arial Narrow" w:hAnsi="Arial Narrow"/>
          <w:sz w:val="20"/>
        </w:rPr>
        <w:t xml:space="preserve">  Esta área corresponde a zonas donde su uso principal es la agricultura que debe ser manejada técnicamente teniendo en cuenta de no des</w:t>
      </w:r>
      <w:r>
        <w:rPr>
          <w:rFonts w:ascii="Arial Narrow" w:hAnsi="Arial Narrow"/>
          <w:sz w:val="20"/>
        </w:rPr>
        <w:t>truir los recursos naturales, por lo tanto debe buscar la sostenibilidad de las zonas.  Existen 13 áreas que en el Mapa 18 corresponden al color rosado.</w:t>
      </w:r>
    </w:p>
    <w:p w:rsidR="00000000" w:rsidRDefault="00722160">
      <w:pPr>
        <w:ind w:left="-15"/>
        <w:jc w:val="both"/>
        <w:rPr>
          <w:rFonts w:ascii="Arial Narrow" w:hAnsi="Arial Narrow"/>
          <w:b/>
          <w:bCs/>
          <w:sz w:val="20"/>
        </w:rPr>
      </w:pPr>
    </w:p>
    <w:p w:rsidR="00000000" w:rsidRDefault="00722160" w:rsidP="00722160">
      <w:pPr>
        <w:numPr>
          <w:ilvl w:val="0"/>
          <w:numId w:val="8"/>
        </w:numPr>
        <w:tabs>
          <w:tab w:val="num" w:pos="360"/>
        </w:tabs>
        <w:ind w:left="480"/>
        <w:jc w:val="both"/>
        <w:rPr>
          <w:rFonts w:ascii="Arial Narrow" w:hAnsi="Arial Narrow"/>
          <w:b/>
          <w:bCs/>
          <w:sz w:val="20"/>
        </w:rPr>
      </w:pPr>
      <w:r>
        <w:rPr>
          <w:rFonts w:ascii="Arial Narrow" w:hAnsi="Arial Narrow"/>
          <w:b/>
          <w:bCs/>
          <w:sz w:val="20"/>
        </w:rPr>
        <w:t xml:space="preserve">Área de ganadería apropiada o ganadería sostenible (GA).  </w:t>
      </w:r>
      <w:r>
        <w:rPr>
          <w:rFonts w:ascii="Arial Narrow" w:hAnsi="Arial Narrow"/>
          <w:sz w:val="20"/>
        </w:rPr>
        <w:t xml:space="preserve">Corresponden a zonas donde el uso principal </w:t>
      </w:r>
      <w:r>
        <w:rPr>
          <w:rFonts w:ascii="Arial Narrow" w:hAnsi="Arial Narrow"/>
          <w:sz w:val="20"/>
        </w:rPr>
        <w:t>es la ganadería manejada técnicamente y donde se haga manejo adecuado a los pastos naturales o se siembren pastos mejorados in deteriorar el recurso natural existente.  Son 13 áreas de ganadería apropia y que en el Mapa 19 son de color azul oscuro.</w:t>
      </w:r>
    </w:p>
    <w:p w:rsidR="00000000" w:rsidRDefault="00722160">
      <w:pPr>
        <w:jc w:val="both"/>
        <w:rPr>
          <w:rFonts w:ascii="Arial Narrow" w:hAnsi="Arial Narrow"/>
          <w:b/>
          <w:bCs/>
          <w:sz w:val="20"/>
        </w:rPr>
      </w:pPr>
    </w:p>
    <w:p w:rsidR="00000000" w:rsidRDefault="00722160" w:rsidP="00722160">
      <w:pPr>
        <w:numPr>
          <w:ilvl w:val="0"/>
          <w:numId w:val="8"/>
        </w:numPr>
        <w:tabs>
          <w:tab w:val="num" w:pos="360"/>
        </w:tabs>
        <w:ind w:left="480"/>
        <w:jc w:val="both"/>
        <w:rPr>
          <w:rFonts w:ascii="Arial Narrow" w:hAnsi="Arial Narrow"/>
          <w:b/>
          <w:bCs/>
          <w:sz w:val="20"/>
        </w:rPr>
      </w:pPr>
      <w:r>
        <w:rPr>
          <w:rFonts w:ascii="Arial Narrow" w:hAnsi="Arial Narrow"/>
          <w:b/>
          <w:bCs/>
          <w:sz w:val="20"/>
        </w:rPr>
        <w:t>Área d</w:t>
      </w:r>
      <w:r>
        <w:rPr>
          <w:rFonts w:ascii="Arial Narrow" w:hAnsi="Arial Narrow"/>
          <w:b/>
          <w:bCs/>
          <w:sz w:val="20"/>
        </w:rPr>
        <w:t xml:space="preserve">e protección y conservación o zonas de recuperación (P).  </w:t>
      </w:r>
      <w:r>
        <w:rPr>
          <w:rFonts w:ascii="Arial Narrow" w:hAnsi="Arial Narrow"/>
          <w:sz w:val="20"/>
        </w:rPr>
        <w:t>Son áreas destinadas exclusivamente a proteger las zonas productivas y de bosques y a conservar recuperar las zonas deterioradas el cual se hará en forma natural o física.  Corresponden dos áreas pe</w:t>
      </w:r>
      <w:r>
        <w:rPr>
          <w:rFonts w:ascii="Arial Narrow" w:hAnsi="Arial Narrow"/>
          <w:sz w:val="20"/>
        </w:rPr>
        <w:t>ro son de la más extensas del municipio ya que están destinadas a proteger o recuperar bosques naturales secundarios y las quebradas con sus respectivas áreas aledañas en el Mapa 19 aparecen de color tomate, amarillo y verde claro.</w:t>
      </w:r>
    </w:p>
    <w:p w:rsidR="00000000" w:rsidRDefault="00722160">
      <w:pPr>
        <w:jc w:val="both"/>
        <w:rPr>
          <w:rFonts w:ascii="Arial Narrow" w:hAnsi="Arial Narrow"/>
          <w:b/>
          <w:bCs/>
          <w:sz w:val="20"/>
        </w:rPr>
      </w:pPr>
    </w:p>
    <w:p w:rsidR="00000000" w:rsidRDefault="00722160" w:rsidP="00722160">
      <w:pPr>
        <w:numPr>
          <w:ilvl w:val="0"/>
          <w:numId w:val="8"/>
        </w:numPr>
        <w:tabs>
          <w:tab w:val="num" w:pos="360"/>
        </w:tabs>
        <w:ind w:left="480"/>
        <w:jc w:val="both"/>
        <w:rPr>
          <w:rFonts w:ascii="Arial Narrow" w:hAnsi="Arial Narrow"/>
          <w:b/>
          <w:bCs/>
          <w:sz w:val="20"/>
        </w:rPr>
      </w:pPr>
      <w:r>
        <w:rPr>
          <w:rFonts w:ascii="Arial Narrow" w:hAnsi="Arial Narrow"/>
          <w:b/>
          <w:bCs/>
          <w:sz w:val="20"/>
        </w:rPr>
        <w:t>Área de protección estr</w:t>
      </w:r>
      <w:r>
        <w:rPr>
          <w:rFonts w:ascii="Arial Narrow" w:hAnsi="Arial Narrow"/>
          <w:b/>
          <w:bCs/>
          <w:sz w:val="20"/>
        </w:rPr>
        <w:t xml:space="preserve">icta (ZP) . </w:t>
      </w:r>
      <w:r>
        <w:rPr>
          <w:rFonts w:ascii="Arial Narrow" w:hAnsi="Arial Narrow"/>
          <w:sz w:val="20"/>
        </w:rPr>
        <w:t>Las áreas para este fin son aquellas destinadas a proteger y recuperarse, con revegetalización nativa, obras físicas.  Estas zonas son páramo y bosques naturales primarios a los lados de las quebradas 30 y 30 mts. Y en el perímetro de nacimient</w:t>
      </w:r>
      <w:r>
        <w:rPr>
          <w:rFonts w:ascii="Arial Narrow" w:hAnsi="Arial Narrow"/>
          <w:sz w:val="20"/>
        </w:rPr>
        <w:t>o de las quebradas de aproximadamente 100 mts. de las cuales deben destinarse exclusivamente a recuperar y protegerse, en el Mapa No. 19 aparecen de color azul claro.</w:t>
      </w:r>
    </w:p>
    <w:p w:rsidR="00000000" w:rsidRDefault="00722160">
      <w:pPr>
        <w:jc w:val="both"/>
        <w:rPr>
          <w:rFonts w:ascii="Arial Narrow" w:hAnsi="Arial Narrow"/>
          <w:b/>
          <w:bCs/>
          <w:sz w:val="20"/>
        </w:rPr>
      </w:pPr>
    </w:p>
    <w:p w:rsidR="00000000" w:rsidRDefault="00722160" w:rsidP="00722160">
      <w:pPr>
        <w:pStyle w:val="Ttulo1"/>
        <w:numPr>
          <w:ilvl w:val="0"/>
          <w:numId w:val="32"/>
        </w:numPr>
        <w:spacing w:line="228" w:lineRule="auto"/>
        <w:rPr>
          <w:rFonts w:ascii="Arial Narrow" w:hAnsi="Arial Narrow"/>
          <w:sz w:val="20"/>
        </w:rPr>
      </w:pPr>
      <w:r>
        <w:rPr>
          <w:rFonts w:ascii="Arial Narrow" w:hAnsi="Arial Narrow"/>
          <w:sz w:val="20"/>
        </w:rPr>
        <w:t>SUELO DE PROTECCIÓN</w:t>
      </w:r>
    </w:p>
    <w:p w:rsidR="00000000" w:rsidRDefault="00722160">
      <w:pPr>
        <w:spacing w:line="228" w:lineRule="auto"/>
        <w:jc w:val="center"/>
        <w:rPr>
          <w:b/>
          <w:bCs/>
          <w:sz w:val="20"/>
        </w:rPr>
      </w:pPr>
      <w:r>
        <w:rPr>
          <w:rFonts w:ascii="Arial Narrow" w:hAnsi="Arial Narrow"/>
          <w:noProof/>
          <w:sz w:val="20"/>
        </w:rPr>
        <w:pict>
          <v:shape id="_x0000_s2073" type="#_x0000_t202" style="position:absolute;left:0;text-align:left;margin-left:103.3pt;margin-top:8.45pt;width:102.15pt;height:71.7pt;z-index:251663360" stroked="f">
            <v:textbox>
              <w:txbxContent>
                <w:p w:rsidR="00000000" w:rsidRDefault="00CB2706">
                  <w:r>
                    <w:rPr>
                      <w:noProof/>
                      <w:lang w:val="es-CO" w:eastAsia="es-CO"/>
                    </w:rPr>
                    <w:drawing>
                      <wp:inline distT="0" distB="0" distL="0" distR="0">
                        <wp:extent cx="1114425" cy="819150"/>
                        <wp:effectExtent l="19050" t="0" r="9525" b="0"/>
                        <wp:docPr id="15" name="Imagen 15" descr="..\Archivos de programa\Microsoft Office\Clipart\standard\stddir4\TR0051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chivos de programa\Microsoft Office\Clipart\standard\stddir4\TR00515_.wmf"/>
                                <pic:cNvPicPr>
                                  <a:picLocks noChangeAspect="1" noChangeArrowheads="1"/>
                                </pic:cNvPicPr>
                              </pic:nvPicPr>
                              <pic:blipFill>
                                <a:blip r:embed="rId31">
                                  <a:grayscl/>
                                  <a:biLevel thresh="50000"/>
                                </a:blip>
                                <a:srcRect/>
                                <a:stretch>
                                  <a:fillRect/>
                                </a:stretch>
                              </pic:blipFill>
                              <pic:spPr bwMode="auto">
                                <a:xfrm>
                                  <a:off x="0" y="0"/>
                                  <a:ext cx="1114425" cy="819150"/>
                                </a:xfrm>
                                <a:prstGeom prst="rect">
                                  <a:avLst/>
                                </a:prstGeom>
                                <a:noFill/>
                                <a:ln w="9525">
                                  <a:noFill/>
                                  <a:miter lim="800000"/>
                                  <a:headEnd/>
                                  <a:tailEnd/>
                                </a:ln>
                              </pic:spPr>
                            </pic:pic>
                          </a:graphicData>
                        </a:graphic>
                      </wp:inline>
                    </w:drawing>
                  </w:r>
                </w:p>
              </w:txbxContent>
            </v:textbox>
            <w10:wrap type="square"/>
          </v:shape>
        </w:pict>
      </w:r>
    </w:p>
    <w:p w:rsidR="00000000" w:rsidRDefault="00722160">
      <w:pPr>
        <w:spacing w:line="228" w:lineRule="auto"/>
        <w:jc w:val="both"/>
        <w:rPr>
          <w:rFonts w:ascii="Arial Narrow" w:hAnsi="Arial Narrow"/>
          <w:sz w:val="20"/>
        </w:rPr>
      </w:pPr>
      <w:r>
        <w:rPr>
          <w:rFonts w:ascii="Arial Narrow" w:hAnsi="Arial Narrow"/>
          <w:sz w:val="20"/>
        </w:rPr>
        <w:t>Lo conforman las zonas y áreas de terreno localizadas dentro de cu</w:t>
      </w:r>
      <w:r>
        <w:rPr>
          <w:rFonts w:ascii="Arial Narrow" w:hAnsi="Arial Narrow"/>
          <w:sz w:val="20"/>
        </w:rPr>
        <w:t>alquiera de las anteriores clases de suelos, las que por sus características geográficas, paisajísticas o ambientales, o por formar parte de las zonas de utilidad pública para la ubicación de infraestructura de servicios públicos domiciliarios o de las áre</w:t>
      </w:r>
      <w:r>
        <w:rPr>
          <w:rFonts w:ascii="Arial Narrow" w:hAnsi="Arial Narrow"/>
          <w:sz w:val="20"/>
        </w:rPr>
        <w:t>as de amenazas y riesgo no mitigables para la ubicación de asentamientos humanos, tienen restringida la posibilidad de urbanizarse (Art. 35 Ley 388/87).</w:t>
      </w:r>
    </w:p>
    <w:p w:rsidR="00000000" w:rsidRDefault="00722160">
      <w:pPr>
        <w:spacing w:line="228" w:lineRule="auto"/>
        <w:jc w:val="both"/>
        <w:rPr>
          <w:rFonts w:ascii="Arial Narrow" w:hAnsi="Arial Narrow"/>
          <w:sz w:val="20"/>
        </w:rPr>
      </w:pPr>
    </w:p>
    <w:p w:rsidR="00000000" w:rsidRDefault="00722160" w:rsidP="00722160">
      <w:pPr>
        <w:numPr>
          <w:ilvl w:val="0"/>
          <w:numId w:val="9"/>
        </w:numPr>
        <w:spacing w:line="228" w:lineRule="auto"/>
        <w:jc w:val="both"/>
        <w:rPr>
          <w:rFonts w:ascii="Arial Narrow" w:hAnsi="Arial Narrow"/>
          <w:sz w:val="20"/>
        </w:rPr>
      </w:pPr>
      <w:r>
        <w:rPr>
          <w:rFonts w:ascii="Arial Narrow" w:hAnsi="Arial Narrow"/>
          <w:sz w:val="20"/>
        </w:rPr>
        <w:t xml:space="preserve">El uso de protección en la cabecera municipal lo conforman 50.000 mts2, y se localizan a los extremos </w:t>
      </w:r>
      <w:r>
        <w:rPr>
          <w:rFonts w:ascii="Arial Narrow" w:hAnsi="Arial Narrow"/>
          <w:sz w:val="20"/>
        </w:rPr>
        <w:t xml:space="preserve">Este del casco urbano, en las riveras de la Quebrada Yamuésquer (Piaraquin). </w:t>
      </w:r>
    </w:p>
    <w:p w:rsidR="00000000" w:rsidRDefault="00722160">
      <w:pPr>
        <w:pStyle w:val="Textoindependiente"/>
        <w:spacing w:line="228" w:lineRule="auto"/>
        <w:rPr>
          <w:rFonts w:ascii="Arial Narrow" w:hAnsi="Arial Narrow"/>
          <w:sz w:val="20"/>
        </w:rPr>
      </w:pPr>
    </w:p>
    <w:p w:rsidR="00000000" w:rsidRDefault="00722160">
      <w:pPr>
        <w:jc w:val="both"/>
        <w:rPr>
          <w:rFonts w:ascii="Arial Narrow" w:hAnsi="Arial Narrow"/>
          <w:b/>
          <w:bCs/>
          <w:sz w:val="20"/>
        </w:rPr>
      </w:pPr>
      <w:r>
        <w:rPr>
          <w:rFonts w:ascii="Arial Narrow" w:hAnsi="Arial Narrow"/>
          <w:sz w:val="20"/>
        </w:rPr>
        <w:t>Se definen como áreas de recuperación dos hectáreas que corresponden a las encontradas con cobertura forestal 30 años atrás, en áreas de bosque primarios, en los nacimientos y m</w:t>
      </w:r>
      <w:r>
        <w:rPr>
          <w:rFonts w:ascii="Arial Narrow" w:hAnsi="Arial Narrow"/>
          <w:sz w:val="20"/>
        </w:rPr>
        <w:t>árgenes de las principales quebradas dentro del municipio, así como las que sirven de limite con los municipios vecinos.  Estas áreas incluyen las que se encuentran en la actualidad en bosques secundario, rastrojo y explotación de las canteras las cuales r</w:t>
      </w:r>
      <w:r>
        <w:rPr>
          <w:rFonts w:ascii="Arial Narrow" w:hAnsi="Arial Narrow"/>
          <w:sz w:val="20"/>
        </w:rPr>
        <w:t>equieren un programa de preservación.  Representan un pequeño porcentaje del territorio municipal.  Se encuentra en la vía a Ipiales sector las Canteras.</w:t>
      </w:r>
    </w:p>
    <w:p w:rsidR="00000000" w:rsidRDefault="00722160">
      <w:pPr>
        <w:jc w:val="both"/>
        <w:rPr>
          <w:rFonts w:ascii="Arial Narrow" w:hAnsi="Arial Narrow"/>
          <w:b/>
          <w:bCs/>
          <w:sz w:val="20"/>
        </w:rPr>
      </w:pPr>
    </w:p>
    <w:p w:rsidR="00000000" w:rsidRDefault="00722160">
      <w:pPr>
        <w:pStyle w:val="Textoindependiente"/>
        <w:rPr>
          <w:rFonts w:ascii="Arial Narrow" w:hAnsi="Arial Narrow"/>
          <w:sz w:val="20"/>
        </w:rPr>
        <w:sectPr w:rsidR="00000000">
          <w:type w:val="continuous"/>
          <w:pgSz w:w="12242" w:h="15842" w:code="1"/>
          <w:pgMar w:top="1701" w:right="1701" w:bottom="1701" w:left="1701" w:header="709" w:footer="1363" w:gutter="0"/>
          <w:cols w:num="2" w:space="709"/>
          <w:titlePg/>
          <w:docGrid w:linePitch="360"/>
        </w:sectPr>
      </w:pPr>
    </w:p>
    <w:p w:rsidR="00000000" w:rsidRDefault="00722160">
      <w:pPr>
        <w:pStyle w:val="Textoindependiente"/>
        <w:rPr>
          <w:rFonts w:ascii="Arial Narrow" w:hAnsi="Arial Narrow"/>
          <w:sz w:val="20"/>
        </w:rPr>
      </w:pPr>
      <w:r>
        <w:rPr>
          <w:rFonts w:ascii="Arial Narrow" w:hAnsi="Arial Narrow"/>
          <w:sz w:val="20"/>
        </w:rPr>
        <w:lastRenderedPageBreak/>
        <w:t xml:space="preserve"> </w:t>
      </w:r>
    </w:p>
    <w:p w:rsidR="00000000" w:rsidRDefault="00722160">
      <w:pPr>
        <w:pStyle w:val="Textoindependiente"/>
        <w:rPr>
          <w:rFonts w:ascii="Arial Narrow" w:hAnsi="Arial Narrow"/>
          <w:sz w:val="20"/>
        </w:rPr>
        <w:sectPr w:rsidR="00000000">
          <w:type w:val="continuous"/>
          <w:pgSz w:w="12242" w:h="15842" w:code="1"/>
          <w:pgMar w:top="1701" w:right="1701" w:bottom="1701" w:left="1701" w:header="709" w:footer="1363" w:gutter="0"/>
          <w:cols w:space="708"/>
          <w:titlePg/>
          <w:docGrid w:linePitch="360"/>
        </w:sectPr>
      </w:pPr>
    </w:p>
    <w:p w:rsidR="00000000" w:rsidRDefault="00722160">
      <w:pPr>
        <w:pStyle w:val="Textoindependiente"/>
        <w:rPr>
          <w:rFonts w:ascii="Arial Narrow" w:hAnsi="Arial Narrow"/>
          <w:sz w:val="20"/>
        </w:rPr>
      </w:pPr>
    </w:p>
    <w:p w:rsidR="00000000" w:rsidRDefault="00722160">
      <w:pPr>
        <w:pStyle w:val="Textoindependiente"/>
        <w:jc w:val="center"/>
        <w:rPr>
          <w:rFonts w:ascii="Times New Roman" w:hAnsi="Times New Roman"/>
          <w:b/>
          <w:bCs/>
          <w:sz w:val="20"/>
        </w:rPr>
      </w:pPr>
      <w:r>
        <w:rPr>
          <w:rFonts w:ascii="Times New Roman" w:hAnsi="Times New Roman"/>
          <w:b/>
          <w:bCs/>
          <w:sz w:val="20"/>
        </w:rPr>
        <w:t>TABLA 9</w:t>
      </w:r>
    </w:p>
    <w:p w:rsidR="00000000" w:rsidRDefault="00722160">
      <w:pPr>
        <w:pStyle w:val="Textoindependiente"/>
        <w:jc w:val="center"/>
        <w:rPr>
          <w:rFonts w:ascii="Times New Roman" w:hAnsi="Times New Roman"/>
          <w:b/>
          <w:bCs/>
          <w:sz w:val="20"/>
        </w:rPr>
      </w:pPr>
      <w:r>
        <w:rPr>
          <w:rFonts w:ascii="Times New Roman" w:hAnsi="Times New Roman"/>
          <w:b/>
          <w:bCs/>
          <w:sz w:val="20"/>
        </w:rPr>
        <w:t>ZOONIFICACIÓN USOS DEL SUELO RURAL MUNICIPIO DE POTOSÍ  E.O.T</w:t>
      </w:r>
    </w:p>
    <w:p w:rsidR="00000000" w:rsidRDefault="00722160">
      <w:pPr>
        <w:pStyle w:val="Textoindependiente"/>
        <w:rPr>
          <w:rFonts w:ascii="Arial Narrow" w:hAnsi="Arial Narrow"/>
          <w:b/>
          <w:bCs/>
          <w:sz w:val="20"/>
        </w:rPr>
      </w:pPr>
    </w:p>
    <w:tbl>
      <w:tblPr>
        <w:tblW w:w="1404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1"/>
        <w:gridCol w:w="2009"/>
        <w:gridCol w:w="3240"/>
        <w:gridCol w:w="1440"/>
        <w:gridCol w:w="1320"/>
        <w:gridCol w:w="1920"/>
        <w:gridCol w:w="1440"/>
        <w:gridCol w:w="1800"/>
      </w:tblGrid>
      <w:tr w:rsidR="00000000">
        <w:tblPrEx>
          <w:tblCellMar>
            <w:top w:w="0" w:type="dxa"/>
            <w:bottom w:w="0" w:type="dxa"/>
          </w:tblCellMar>
        </w:tblPrEx>
        <w:trPr>
          <w:cantSplit/>
        </w:trPr>
        <w:tc>
          <w:tcPr>
            <w:tcW w:w="871" w:type="dxa"/>
            <w:vMerge w:val="restart"/>
          </w:tcPr>
          <w:p w:rsidR="00000000" w:rsidRDefault="00722160">
            <w:pPr>
              <w:pStyle w:val="Textoindependiente"/>
              <w:jc w:val="center"/>
              <w:rPr>
                <w:b/>
                <w:bCs/>
                <w:sz w:val="16"/>
              </w:rPr>
            </w:pPr>
            <w:r>
              <w:rPr>
                <w:b/>
                <w:bCs/>
                <w:sz w:val="16"/>
              </w:rPr>
              <w:t>CODIGO</w:t>
            </w:r>
          </w:p>
        </w:tc>
        <w:tc>
          <w:tcPr>
            <w:tcW w:w="2009" w:type="dxa"/>
            <w:vMerge w:val="restart"/>
          </w:tcPr>
          <w:p w:rsidR="00000000" w:rsidRDefault="00722160">
            <w:pPr>
              <w:pStyle w:val="Textoindependiente"/>
              <w:jc w:val="center"/>
              <w:rPr>
                <w:b/>
                <w:bCs/>
                <w:sz w:val="16"/>
              </w:rPr>
            </w:pPr>
            <w:r>
              <w:rPr>
                <w:b/>
                <w:bCs/>
                <w:sz w:val="16"/>
              </w:rPr>
              <w:t>ACTIVIDAD</w:t>
            </w:r>
          </w:p>
          <w:p w:rsidR="00000000" w:rsidRDefault="00722160">
            <w:pPr>
              <w:pStyle w:val="Textoindependiente"/>
              <w:jc w:val="center"/>
              <w:rPr>
                <w:b/>
                <w:bCs/>
                <w:sz w:val="16"/>
              </w:rPr>
            </w:pPr>
            <w:r>
              <w:rPr>
                <w:b/>
                <w:bCs/>
                <w:sz w:val="16"/>
              </w:rPr>
              <w:t>ACTUAL P</w:t>
            </w:r>
            <w:r>
              <w:rPr>
                <w:b/>
                <w:bCs/>
                <w:sz w:val="16"/>
              </w:rPr>
              <w:t>RINCIPAL</w:t>
            </w:r>
          </w:p>
        </w:tc>
        <w:tc>
          <w:tcPr>
            <w:tcW w:w="3240" w:type="dxa"/>
            <w:vMerge w:val="restart"/>
          </w:tcPr>
          <w:p w:rsidR="00000000" w:rsidRDefault="00722160">
            <w:pPr>
              <w:pStyle w:val="Textoindependiente"/>
              <w:jc w:val="center"/>
              <w:rPr>
                <w:b/>
                <w:bCs/>
                <w:sz w:val="16"/>
              </w:rPr>
            </w:pPr>
            <w:r>
              <w:rPr>
                <w:b/>
                <w:bCs/>
                <w:sz w:val="16"/>
              </w:rPr>
              <w:t>CODIGOS UNID. DE PAISAJE</w:t>
            </w:r>
          </w:p>
        </w:tc>
        <w:tc>
          <w:tcPr>
            <w:tcW w:w="1440" w:type="dxa"/>
            <w:vMerge w:val="restart"/>
          </w:tcPr>
          <w:p w:rsidR="00000000" w:rsidRDefault="00722160">
            <w:pPr>
              <w:pStyle w:val="Textoindependiente"/>
              <w:jc w:val="center"/>
              <w:rPr>
                <w:b/>
                <w:bCs/>
                <w:sz w:val="16"/>
              </w:rPr>
            </w:pPr>
            <w:r>
              <w:rPr>
                <w:b/>
                <w:bCs/>
                <w:sz w:val="16"/>
              </w:rPr>
              <w:t>SUB.CODIFIC.</w:t>
            </w:r>
          </w:p>
          <w:p w:rsidR="00000000" w:rsidRDefault="00722160">
            <w:pPr>
              <w:pStyle w:val="Textoindependiente"/>
              <w:jc w:val="center"/>
              <w:rPr>
                <w:b/>
                <w:bCs/>
                <w:sz w:val="16"/>
              </w:rPr>
            </w:pPr>
            <w:r>
              <w:rPr>
                <w:b/>
                <w:bCs/>
                <w:sz w:val="16"/>
              </w:rPr>
              <w:t>SU USO PRIN.</w:t>
            </w:r>
          </w:p>
        </w:tc>
        <w:tc>
          <w:tcPr>
            <w:tcW w:w="6480" w:type="dxa"/>
            <w:gridSpan w:val="4"/>
          </w:tcPr>
          <w:p w:rsidR="00000000" w:rsidRDefault="00722160">
            <w:pPr>
              <w:pStyle w:val="Textoindependiente"/>
              <w:jc w:val="center"/>
              <w:rPr>
                <w:b/>
                <w:bCs/>
                <w:sz w:val="16"/>
              </w:rPr>
            </w:pPr>
            <w:r>
              <w:rPr>
                <w:b/>
                <w:bCs/>
                <w:sz w:val="16"/>
              </w:rPr>
              <w:t>USO RECOMENDADO DEL SUELO</w:t>
            </w:r>
          </w:p>
        </w:tc>
      </w:tr>
      <w:tr w:rsidR="00000000">
        <w:tblPrEx>
          <w:tblCellMar>
            <w:top w:w="0" w:type="dxa"/>
            <w:bottom w:w="0" w:type="dxa"/>
          </w:tblCellMar>
        </w:tblPrEx>
        <w:trPr>
          <w:cantSplit/>
          <w:trHeight w:val="70"/>
        </w:trPr>
        <w:tc>
          <w:tcPr>
            <w:tcW w:w="871" w:type="dxa"/>
            <w:vMerge/>
          </w:tcPr>
          <w:p w:rsidR="00000000" w:rsidRDefault="00722160">
            <w:pPr>
              <w:pStyle w:val="Textoindependiente"/>
              <w:jc w:val="center"/>
              <w:rPr>
                <w:b/>
                <w:bCs/>
                <w:sz w:val="16"/>
              </w:rPr>
            </w:pPr>
          </w:p>
        </w:tc>
        <w:tc>
          <w:tcPr>
            <w:tcW w:w="2009" w:type="dxa"/>
            <w:vMerge/>
          </w:tcPr>
          <w:p w:rsidR="00000000" w:rsidRDefault="00722160">
            <w:pPr>
              <w:pStyle w:val="Textoindependiente"/>
              <w:jc w:val="center"/>
              <w:rPr>
                <w:b/>
                <w:bCs/>
                <w:sz w:val="16"/>
              </w:rPr>
            </w:pPr>
          </w:p>
        </w:tc>
        <w:tc>
          <w:tcPr>
            <w:tcW w:w="3240" w:type="dxa"/>
            <w:vMerge/>
          </w:tcPr>
          <w:p w:rsidR="00000000" w:rsidRDefault="00722160">
            <w:pPr>
              <w:pStyle w:val="Textoindependiente"/>
              <w:jc w:val="center"/>
              <w:rPr>
                <w:b/>
                <w:bCs/>
                <w:sz w:val="16"/>
              </w:rPr>
            </w:pPr>
          </w:p>
        </w:tc>
        <w:tc>
          <w:tcPr>
            <w:tcW w:w="1440" w:type="dxa"/>
            <w:vMerge/>
          </w:tcPr>
          <w:p w:rsidR="00000000" w:rsidRDefault="00722160">
            <w:pPr>
              <w:pStyle w:val="Textoindependiente"/>
              <w:jc w:val="center"/>
              <w:rPr>
                <w:b/>
                <w:bCs/>
                <w:sz w:val="16"/>
              </w:rPr>
            </w:pPr>
          </w:p>
        </w:tc>
        <w:tc>
          <w:tcPr>
            <w:tcW w:w="1320" w:type="dxa"/>
          </w:tcPr>
          <w:p w:rsidR="00000000" w:rsidRDefault="00722160">
            <w:pPr>
              <w:pStyle w:val="Textoindependiente"/>
              <w:jc w:val="center"/>
              <w:rPr>
                <w:b/>
                <w:bCs/>
                <w:sz w:val="16"/>
              </w:rPr>
            </w:pPr>
            <w:r>
              <w:rPr>
                <w:b/>
                <w:bCs/>
                <w:sz w:val="16"/>
              </w:rPr>
              <w:t>PRINCIPAL</w:t>
            </w:r>
          </w:p>
        </w:tc>
        <w:tc>
          <w:tcPr>
            <w:tcW w:w="1920" w:type="dxa"/>
          </w:tcPr>
          <w:p w:rsidR="00000000" w:rsidRDefault="00722160">
            <w:pPr>
              <w:pStyle w:val="Textoindependiente"/>
              <w:jc w:val="center"/>
              <w:rPr>
                <w:b/>
                <w:bCs/>
                <w:sz w:val="16"/>
              </w:rPr>
            </w:pPr>
            <w:r>
              <w:rPr>
                <w:b/>
                <w:bCs/>
                <w:sz w:val="16"/>
              </w:rPr>
              <w:t>COMPLMENTARIO</w:t>
            </w:r>
          </w:p>
        </w:tc>
        <w:tc>
          <w:tcPr>
            <w:tcW w:w="1440" w:type="dxa"/>
          </w:tcPr>
          <w:p w:rsidR="00000000" w:rsidRDefault="00722160">
            <w:pPr>
              <w:pStyle w:val="Textoindependiente"/>
              <w:jc w:val="center"/>
              <w:rPr>
                <w:b/>
                <w:bCs/>
                <w:sz w:val="16"/>
              </w:rPr>
            </w:pPr>
            <w:r>
              <w:rPr>
                <w:b/>
                <w:bCs/>
                <w:sz w:val="16"/>
              </w:rPr>
              <w:t>RESTRINGIDO</w:t>
            </w:r>
          </w:p>
        </w:tc>
        <w:tc>
          <w:tcPr>
            <w:tcW w:w="1800" w:type="dxa"/>
          </w:tcPr>
          <w:p w:rsidR="00000000" w:rsidRDefault="00722160">
            <w:pPr>
              <w:pStyle w:val="Textoindependiente"/>
              <w:jc w:val="center"/>
              <w:rPr>
                <w:b/>
                <w:bCs/>
                <w:sz w:val="16"/>
              </w:rPr>
            </w:pPr>
            <w:r>
              <w:rPr>
                <w:b/>
                <w:bCs/>
                <w:sz w:val="16"/>
              </w:rPr>
              <w:t>NO APTO</w:t>
            </w:r>
          </w:p>
        </w:tc>
      </w:tr>
      <w:tr w:rsidR="00000000">
        <w:tblPrEx>
          <w:tblCellMar>
            <w:top w:w="0" w:type="dxa"/>
            <w:bottom w:w="0" w:type="dxa"/>
          </w:tblCellMar>
        </w:tblPrEx>
        <w:trPr>
          <w:cantSplit/>
          <w:trHeight w:val="644"/>
        </w:trPr>
        <w:tc>
          <w:tcPr>
            <w:tcW w:w="871" w:type="dxa"/>
          </w:tcPr>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r>
              <w:rPr>
                <w:sz w:val="16"/>
              </w:rPr>
              <w:t>R1</w:t>
            </w:r>
          </w:p>
        </w:tc>
        <w:tc>
          <w:tcPr>
            <w:tcW w:w="2009" w:type="dxa"/>
          </w:tcPr>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r>
              <w:rPr>
                <w:sz w:val="16"/>
              </w:rPr>
              <w:t xml:space="preserve">AGRÍCOLA </w:t>
            </w:r>
          </w:p>
        </w:tc>
        <w:tc>
          <w:tcPr>
            <w:tcW w:w="3240" w:type="dxa"/>
          </w:tcPr>
          <w:p w:rsidR="00000000" w:rsidRDefault="00722160">
            <w:pPr>
              <w:pStyle w:val="Textoindependiente"/>
              <w:jc w:val="center"/>
              <w:rPr>
                <w:sz w:val="16"/>
              </w:rPr>
            </w:pPr>
            <w:r>
              <w:rPr>
                <w:sz w:val="16"/>
              </w:rPr>
              <w:t>15, 16, 17, 18, 19, 20, 28, 29, 30, 31, 33, 36, 40, 41, 42, 44, 46, 47, 49, 50, 51, 52, 53, 54, 55, 5</w:t>
            </w:r>
            <w:r>
              <w:rPr>
                <w:sz w:val="16"/>
              </w:rPr>
              <w:t>6, 57, 58, 59, 60, 62, 63, 64, 65, 67, 68</w:t>
            </w:r>
          </w:p>
        </w:tc>
        <w:tc>
          <w:tcPr>
            <w:tcW w:w="1440" w:type="dxa"/>
          </w:tcPr>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r>
              <w:rPr>
                <w:sz w:val="16"/>
              </w:rPr>
              <w:t>AE</w:t>
            </w:r>
          </w:p>
        </w:tc>
        <w:tc>
          <w:tcPr>
            <w:tcW w:w="1320" w:type="dxa"/>
          </w:tcPr>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r>
              <w:rPr>
                <w:sz w:val="16"/>
              </w:rPr>
              <w:t>AP</w:t>
            </w:r>
          </w:p>
        </w:tc>
        <w:tc>
          <w:tcPr>
            <w:tcW w:w="1920" w:type="dxa"/>
          </w:tcPr>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rPr>
            </w:pPr>
          </w:p>
          <w:p w:rsidR="00000000" w:rsidRDefault="00722160">
            <w:pPr>
              <w:pStyle w:val="Textoindependiente"/>
              <w:jc w:val="center"/>
              <w:rPr>
                <w:sz w:val="16"/>
                <w:lang w:val="es-CO"/>
              </w:rPr>
            </w:pPr>
            <w:r>
              <w:rPr>
                <w:sz w:val="16"/>
                <w:lang w:val="es-CO"/>
              </w:rPr>
              <w:t xml:space="preserve">GA – AZ – AF </w:t>
            </w:r>
          </w:p>
          <w:p w:rsidR="00000000" w:rsidRDefault="00722160">
            <w:pPr>
              <w:pStyle w:val="Textoindependiente"/>
              <w:rPr>
                <w:sz w:val="16"/>
                <w:lang w:val="es-CO"/>
              </w:rPr>
            </w:pPr>
          </w:p>
        </w:tc>
        <w:tc>
          <w:tcPr>
            <w:tcW w:w="1440" w:type="dxa"/>
          </w:tcPr>
          <w:p w:rsidR="00000000" w:rsidRDefault="00722160">
            <w:pPr>
              <w:pStyle w:val="Textoindependiente"/>
              <w:jc w:val="center"/>
              <w:rPr>
                <w:sz w:val="16"/>
                <w:lang w:val="es-CO"/>
              </w:rPr>
            </w:pPr>
          </w:p>
          <w:p w:rsidR="00000000" w:rsidRDefault="00722160">
            <w:pPr>
              <w:pStyle w:val="Textoindependiente"/>
              <w:jc w:val="center"/>
              <w:rPr>
                <w:sz w:val="16"/>
                <w:lang w:val="es-CO"/>
              </w:rPr>
            </w:pPr>
          </w:p>
          <w:p w:rsidR="00000000" w:rsidRDefault="00722160">
            <w:pPr>
              <w:pStyle w:val="Textoindependiente"/>
              <w:jc w:val="center"/>
              <w:rPr>
                <w:sz w:val="16"/>
                <w:lang w:val="es-CO"/>
              </w:rPr>
            </w:pPr>
          </w:p>
          <w:p w:rsidR="00000000" w:rsidRDefault="00722160">
            <w:pPr>
              <w:pStyle w:val="Textoindependiente"/>
              <w:jc w:val="center"/>
              <w:rPr>
                <w:sz w:val="16"/>
                <w:lang w:val="es-CO"/>
              </w:rPr>
            </w:pPr>
            <w:r>
              <w:rPr>
                <w:sz w:val="16"/>
                <w:lang w:val="es-CO"/>
              </w:rPr>
              <w:t>AI-MI</w:t>
            </w:r>
          </w:p>
        </w:tc>
        <w:tc>
          <w:tcPr>
            <w:tcW w:w="1800" w:type="dxa"/>
          </w:tcPr>
          <w:p w:rsidR="00000000" w:rsidRDefault="00722160">
            <w:pPr>
              <w:pStyle w:val="Textoindependiente"/>
              <w:jc w:val="center"/>
              <w:rPr>
                <w:sz w:val="16"/>
                <w:lang w:val="es-CO"/>
              </w:rPr>
            </w:pPr>
          </w:p>
          <w:p w:rsidR="00000000" w:rsidRDefault="00722160">
            <w:pPr>
              <w:pStyle w:val="Textoindependiente"/>
              <w:jc w:val="center"/>
              <w:rPr>
                <w:sz w:val="16"/>
                <w:lang w:val="es-CO"/>
              </w:rPr>
            </w:pPr>
          </w:p>
          <w:p w:rsidR="00000000" w:rsidRDefault="00722160">
            <w:pPr>
              <w:pStyle w:val="Textoindependiente"/>
              <w:jc w:val="center"/>
              <w:rPr>
                <w:sz w:val="16"/>
                <w:lang w:val="es-CO"/>
              </w:rPr>
            </w:pPr>
          </w:p>
          <w:p w:rsidR="00000000" w:rsidRDefault="00722160">
            <w:pPr>
              <w:pStyle w:val="Textoindependiente"/>
              <w:jc w:val="center"/>
              <w:rPr>
                <w:sz w:val="16"/>
                <w:lang w:val="es-CO"/>
              </w:rPr>
            </w:pPr>
            <w:r>
              <w:rPr>
                <w:sz w:val="16"/>
                <w:lang w:val="es-CO"/>
              </w:rPr>
              <w:t>UB</w:t>
            </w:r>
          </w:p>
        </w:tc>
      </w:tr>
      <w:tr w:rsidR="00000000">
        <w:tblPrEx>
          <w:tblCellMar>
            <w:top w:w="0" w:type="dxa"/>
            <w:bottom w:w="0" w:type="dxa"/>
          </w:tblCellMar>
        </w:tblPrEx>
        <w:trPr>
          <w:cantSplit/>
        </w:trPr>
        <w:tc>
          <w:tcPr>
            <w:tcW w:w="871" w:type="dxa"/>
          </w:tcPr>
          <w:p w:rsidR="00000000" w:rsidRDefault="00722160">
            <w:pPr>
              <w:pStyle w:val="Textoindependiente"/>
              <w:jc w:val="center"/>
              <w:rPr>
                <w:sz w:val="16"/>
              </w:rPr>
            </w:pPr>
            <w:r>
              <w:rPr>
                <w:sz w:val="16"/>
              </w:rPr>
              <w:t>R2</w:t>
            </w:r>
          </w:p>
        </w:tc>
        <w:tc>
          <w:tcPr>
            <w:tcW w:w="2009" w:type="dxa"/>
          </w:tcPr>
          <w:p w:rsidR="00000000" w:rsidRDefault="00722160">
            <w:pPr>
              <w:pStyle w:val="Textoindependiente"/>
              <w:jc w:val="center"/>
              <w:rPr>
                <w:sz w:val="16"/>
              </w:rPr>
            </w:pPr>
            <w:r>
              <w:rPr>
                <w:sz w:val="16"/>
              </w:rPr>
              <w:t>GANADERIA</w:t>
            </w:r>
          </w:p>
        </w:tc>
        <w:tc>
          <w:tcPr>
            <w:tcW w:w="3240" w:type="dxa"/>
          </w:tcPr>
          <w:p w:rsidR="00000000" w:rsidRDefault="00722160">
            <w:pPr>
              <w:pStyle w:val="Textoindependiente"/>
              <w:jc w:val="center"/>
              <w:rPr>
                <w:sz w:val="16"/>
              </w:rPr>
            </w:pPr>
            <w:r>
              <w:rPr>
                <w:sz w:val="16"/>
              </w:rPr>
              <w:t>32, 45, 48, 43, 19, 35, 38, 34, 66, 39</w:t>
            </w:r>
          </w:p>
        </w:tc>
        <w:tc>
          <w:tcPr>
            <w:tcW w:w="1440" w:type="dxa"/>
          </w:tcPr>
          <w:p w:rsidR="00000000" w:rsidRDefault="00722160">
            <w:pPr>
              <w:pStyle w:val="Textoindependiente"/>
              <w:jc w:val="center"/>
              <w:rPr>
                <w:sz w:val="16"/>
              </w:rPr>
            </w:pPr>
            <w:r>
              <w:rPr>
                <w:sz w:val="16"/>
              </w:rPr>
              <w:t>AE</w:t>
            </w:r>
          </w:p>
        </w:tc>
        <w:tc>
          <w:tcPr>
            <w:tcW w:w="1320" w:type="dxa"/>
          </w:tcPr>
          <w:p w:rsidR="00000000" w:rsidRDefault="00722160">
            <w:pPr>
              <w:pStyle w:val="Textoindependiente"/>
              <w:jc w:val="center"/>
              <w:rPr>
                <w:sz w:val="16"/>
              </w:rPr>
            </w:pPr>
            <w:r>
              <w:rPr>
                <w:sz w:val="16"/>
              </w:rPr>
              <w:t>GA</w:t>
            </w:r>
          </w:p>
        </w:tc>
        <w:tc>
          <w:tcPr>
            <w:tcW w:w="1920" w:type="dxa"/>
          </w:tcPr>
          <w:p w:rsidR="00000000" w:rsidRDefault="00722160">
            <w:pPr>
              <w:pStyle w:val="Textoindependiente"/>
              <w:jc w:val="center"/>
              <w:rPr>
                <w:sz w:val="16"/>
                <w:lang w:val="es-CO"/>
              </w:rPr>
            </w:pPr>
            <w:r>
              <w:rPr>
                <w:sz w:val="16"/>
                <w:lang w:val="es-CO"/>
              </w:rPr>
              <w:t>AP – AZ –PP</w:t>
            </w:r>
          </w:p>
        </w:tc>
        <w:tc>
          <w:tcPr>
            <w:tcW w:w="1440" w:type="dxa"/>
          </w:tcPr>
          <w:p w:rsidR="00000000" w:rsidRDefault="00722160">
            <w:pPr>
              <w:pStyle w:val="Textoindependiente"/>
              <w:jc w:val="center"/>
              <w:rPr>
                <w:sz w:val="16"/>
                <w:lang w:val="es-CO"/>
              </w:rPr>
            </w:pPr>
            <w:r>
              <w:rPr>
                <w:sz w:val="16"/>
                <w:lang w:val="es-CO"/>
              </w:rPr>
              <w:t>EC-AI-MI</w:t>
            </w:r>
          </w:p>
        </w:tc>
        <w:tc>
          <w:tcPr>
            <w:tcW w:w="1800" w:type="dxa"/>
          </w:tcPr>
          <w:p w:rsidR="00000000" w:rsidRDefault="00722160">
            <w:pPr>
              <w:pStyle w:val="Textoindependiente"/>
              <w:jc w:val="center"/>
              <w:rPr>
                <w:sz w:val="16"/>
                <w:lang w:val="es-CO"/>
              </w:rPr>
            </w:pPr>
            <w:r>
              <w:rPr>
                <w:sz w:val="16"/>
                <w:lang w:val="es-CO"/>
              </w:rPr>
              <w:t>UB</w:t>
            </w:r>
          </w:p>
        </w:tc>
      </w:tr>
      <w:tr w:rsidR="00000000">
        <w:tblPrEx>
          <w:tblCellMar>
            <w:top w:w="0" w:type="dxa"/>
            <w:bottom w:w="0" w:type="dxa"/>
          </w:tblCellMar>
        </w:tblPrEx>
        <w:trPr>
          <w:cantSplit/>
          <w:trHeight w:val="70"/>
        </w:trPr>
        <w:tc>
          <w:tcPr>
            <w:tcW w:w="871" w:type="dxa"/>
          </w:tcPr>
          <w:p w:rsidR="00000000" w:rsidRDefault="00722160">
            <w:pPr>
              <w:pStyle w:val="Textoindependiente"/>
              <w:jc w:val="center"/>
              <w:rPr>
                <w:sz w:val="16"/>
              </w:rPr>
            </w:pPr>
            <w:r>
              <w:rPr>
                <w:sz w:val="16"/>
              </w:rPr>
              <w:t>R2</w:t>
            </w:r>
          </w:p>
        </w:tc>
        <w:tc>
          <w:tcPr>
            <w:tcW w:w="2009" w:type="dxa"/>
          </w:tcPr>
          <w:p w:rsidR="00000000" w:rsidRDefault="00722160">
            <w:pPr>
              <w:pStyle w:val="Textoindependiente"/>
              <w:jc w:val="center"/>
              <w:rPr>
                <w:sz w:val="16"/>
              </w:rPr>
            </w:pPr>
            <w:r>
              <w:rPr>
                <w:sz w:val="16"/>
              </w:rPr>
              <w:t>RASTROJOS</w:t>
            </w:r>
          </w:p>
        </w:tc>
        <w:tc>
          <w:tcPr>
            <w:tcW w:w="3240" w:type="dxa"/>
          </w:tcPr>
          <w:p w:rsidR="00000000" w:rsidRDefault="00722160">
            <w:pPr>
              <w:pStyle w:val="Textoindependiente"/>
              <w:jc w:val="center"/>
              <w:rPr>
                <w:sz w:val="16"/>
                <w:lang w:val="en-US"/>
              </w:rPr>
            </w:pPr>
            <w:r>
              <w:rPr>
                <w:sz w:val="16"/>
                <w:lang w:val="en-US"/>
              </w:rPr>
              <w:t>45, 48, 60</w:t>
            </w:r>
          </w:p>
        </w:tc>
        <w:tc>
          <w:tcPr>
            <w:tcW w:w="1440" w:type="dxa"/>
          </w:tcPr>
          <w:p w:rsidR="00000000" w:rsidRDefault="00722160">
            <w:pPr>
              <w:pStyle w:val="Textoindependiente"/>
              <w:jc w:val="center"/>
              <w:rPr>
                <w:sz w:val="16"/>
                <w:lang w:val="en-US"/>
              </w:rPr>
            </w:pPr>
            <w:r>
              <w:rPr>
                <w:sz w:val="16"/>
                <w:lang w:val="en-US"/>
              </w:rPr>
              <w:t>AE</w:t>
            </w:r>
          </w:p>
        </w:tc>
        <w:tc>
          <w:tcPr>
            <w:tcW w:w="1320" w:type="dxa"/>
          </w:tcPr>
          <w:p w:rsidR="00000000" w:rsidRDefault="00722160">
            <w:pPr>
              <w:pStyle w:val="Textoindependiente"/>
              <w:jc w:val="center"/>
              <w:rPr>
                <w:sz w:val="16"/>
                <w:lang w:val="en-US"/>
              </w:rPr>
            </w:pPr>
            <w:r>
              <w:rPr>
                <w:sz w:val="16"/>
                <w:lang w:val="en-US"/>
              </w:rPr>
              <w:t>GA</w:t>
            </w:r>
          </w:p>
        </w:tc>
        <w:tc>
          <w:tcPr>
            <w:tcW w:w="1920" w:type="dxa"/>
          </w:tcPr>
          <w:p w:rsidR="00000000" w:rsidRDefault="00722160">
            <w:pPr>
              <w:pStyle w:val="Textoindependiente"/>
              <w:jc w:val="center"/>
              <w:rPr>
                <w:sz w:val="16"/>
                <w:lang w:val="en-US"/>
              </w:rPr>
            </w:pPr>
            <w:r>
              <w:rPr>
                <w:sz w:val="16"/>
                <w:lang w:val="en-US"/>
              </w:rPr>
              <w:t xml:space="preserve">AP – AZ – PP </w:t>
            </w:r>
          </w:p>
        </w:tc>
        <w:tc>
          <w:tcPr>
            <w:tcW w:w="1440" w:type="dxa"/>
          </w:tcPr>
          <w:p w:rsidR="00000000" w:rsidRDefault="00722160">
            <w:pPr>
              <w:pStyle w:val="Textoindependiente"/>
              <w:jc w:val="center"/>
              <w:rPr>
                <w:sz w:val="16"/>
                <w:lang w:val="en-US"/>
              </w:rPr>
            </w:pPr>
            <w:r>
              <w:rPr>
                <w:sz w:val="16"/>
                <w:lang w:val="en-US"/>
              </w:rPr>
              <w:t xml:space="preserve">EC-AI </w:t>
            </w:r>
          </w:p>
        </w:tc>
        <w:tc>
          <w:tcPr>
            <w:tcW w:w="1800" w:type="dxa"/>
          </w:tcPr>
          <w:p w:rsidR="00000000" w:rsidRDefault="00722160">
            <w:pPr>
              <w:pStyle w:val="Textoindependiente"/>
              <w:jc w:val="center"/>
              <w:rPr>
                <w:sz w:val="16"/>
                <w:lang w:val="en-US"/>
              </w:rPr>
            </w:pPr>
            <w:r>
              <w:rPr>
                <w:sz w:val="16"/>
                <w:lang w:val="en-US"/>
              </w:rPr>
              <w:t>UB</w:t>
            </w:r>
          </w:p>
        </w:tc>
      </w:tr>
      <w:tr w:rsidR="00000000">
        <w:tblPrEx>
          <w:tblCellMar>
            <w:top w:w="0" w:type="dxa"/>
            <w:bottom w:w="0" w:type="dxa"/>
          </w:tblCellMar>
        </w:tblPrEx>
        <w:trPr>
          <w:cantSplit/>
        </w:trPr>
        <w:tc>
          <w:tcPr>
            <w:tcW w:w="871" w:type="dxa"/>
          </w:tcPr>
          <w:p w:rsidR="00000000" w:rsidRDefault="00722160">
            <w:pPr>
              <w:pStyle w:val="Textoindependiente"/>
              <w:jc w:val="center"/>
              <w:rPr>
                <w:sz w:val="16"/>
                <w:lang w:val="en-US"/>
              </w:rPr>
            </w:pPr>
            <w:r>
              <w:rPr>
                <w:sz w:val="16"/>
                <w:lang w:val="en-US"/>
              </w:rPr>
              <w:t>R3</w:t>
            </w:r>
          </w:p>
        </w:tc>
        <w:tc>
          <w:tcPr>
            <w:tcW w:w="2009" w:type="dxa"/>
          </w:tcPr>
          <w:p w:rsidR="00000000" w:rsidRDefault="00722160">
            <w:pPr>
              <w:pStyle w:val="Textoindependiente"/>
              <w:jc w:val="center"/>
              <w:rPr>
                <w:sz w:val="16"/>
                <w:lang w:val="en-US"/>
              </w:rPr>
            </w:pPr>
            <w:r>
              <w:rPr>
                <w:sz w:val="16"/>
                <w:lang w:val="en-US"/>
              </w:rPr>
              <w:t>BS</w:t>
            </w:r>
          </w:p>
        </w:tc>
        <w:tc>
          <w:tcPr>
            <w:tcW w:w="3240" w:type="dxa"/>
          </w:tcPr>
          <w:p w:rsidR="00000000" w:rsidRDefault="00722160">
            <w:pPr>
              <w:pStyle w:val="Textoindependiente"/>
              <w:jc w:val="center"/>
              <w:rPr>
                <w:sz w:val="16"/>
                <w:lang w:val="en-US"/>
              </w:rPr>
            </w:pPr>
            <w:r>
              <w:rPr>
                <w:sz w:val="16"/>
                <w:lang w:val="en-US"/>
              </w:rPr>
              <w:t xml:space="preserve">1, 2, 3, 7, ,8, 11, 12, </w:t>
            </w:r>
            <w:r>
              <w:rPr>
                <w:sz w:val="16"/>
                <w:lang w:val="en-US"/>
              </w:rPr>
              <w:t>13, 21, 22, 23, 24, 25, 26</w:t>
            </w:r>
          </w:p>
        </w:tc>
        <w:tc>
          <w:tcPr>
            <w:tcW w:w="1440" w:type="dxa"/>
          </w:tcPr>
          <w:p w:rsidR="00000000" w:rsidRDefault="00722160">
            <w:pPr>
              <w:pStyle w:val="Textoindependiente"/>
              <w:jc w:val="center"/>
              <w:rPr>
                <w:sz w:val="16"/>
                <w:lang w:val="en-US"/>
              </w:rPr>
            </w:pPr>
            <w:r>
              <w:rPr>
                <w:sz w:val="16"/>
                <w:lang w:val="en-US"/>
              </w:rPr>
              <w:t>ACR</w:t>
            </w:r>
          </w:p>
        </w:tc>
        <w:tc>
          <w:tcPr>
            <w:tcW w:w="1320" w:type="dxa"/>
          </w:tcPr>
          <w:p w:rsidR="00000000" w:rsidRDefault="00722160">
            <w:pPr>
              <w:pStyle w:val="Textoindependiente"/>
              <w:jc w:val="center"/>
              <w:rPr>
                <w:sz w:val="16"/>
                <w:lang w:val="en-US"/>
              </w:rPr>
            </w:pPr>
            <w:r>
              <w:rPr>
                <w:sz w:val="16"/>
                <w:lang w:val="en-US"/>
              </w:rPr>
              <w:t>RE</w:t>
            </w:r>
          </w:p>
        </w:tc>
        <w:tc>
          <w:tcPr>
            <w:tcW w:w="1920" w:type="dxa"/>
          </w:tcPr>
          <w:p w:rsidR="00000000" w:rsidRDefault="00722160">
            <w:pPr>
              <w:pStyle w:val="Textoindependiente"/>
              <w:jc w:val="center"/>
              <w:rPr>
                <w:sz w:val="16"/>
                <w:lang w:val="en-US"/>
              </w:rPr>
            </w:pPr>
          </w:p>
        </w:tc>
        <w:tc>
          <w:tcPr>
            <w:tcW w:w="1440" w:type="dxa"/>
          </w:tcPr>
          <w:p w:rsidR="00000000" w:rsidRDefault="00722160">
            <w:pPr>
              <w:pStyle w:val="Textoindependiente"/>
              <w:jc w:val="center"/>
              <w:rPr>
                <w:sz w:val="16"/>
                <w:lang w:val="en-US"/>
              </w:rPr>
            </w:pPr>
            <w:r>
              <w:rPr>
                <w:sz w:val="16"/>
                <w:lang w:val="en-US"/>
              </w:rPr>
              <w:t>PP-EC</w:t>
            </w:r>
          </w:p>
        </w:tc>
        <w:tc>
          <w:tcPr>
            <w:tcW w:w="1800" w:type="dxa"/>
          </w:tcPr>
          <w:p w:rsidR="00000000" w:rsidRDefault="00722160">
            <w:pPr>
              <w:pStyle w:val="Textoindependiente"/>
              <w:jc w:val="center"/>
              <w:rPr>
                <w:sz w:val="16"/>
                <w:lang w:val="en-US"/>
              </w:rPr>
            </w:pPr>
            <w:r>
              <w:rPr>
                <w:sz w:val="16"/>
                <w:lang w:val="en-US"/>
              </w:rPr>
              <w:t>UB-AII</w:t>
            </w:r>
          </w:p>
        </w:tc>
      </w:tr>
      <w:tr w:rsidR="00000000">
        <w:tblPrEx>
          <w:tblCellMar>
            <w:top w:w="0" w:type="dxa"/>
            <w:bottom w:w="0" w:type="dxa"/>
          </w:tblCellMar>
        </w:tblPrEx>
        <w:trPr>
          <w:cantSplit/>
        </w:trPr>
        <w:tc>
          <w:tcPr>
            <w:tcW w:w="871" w:type="dxa"/>
          </w:tcPr>
          <w:p w:rsidR="00000000" w:rsidRDefault="00722160">
            <w:pPr>
              <w:pStyle w:val="Textoindependiente"/>
              <w:jc w:val="center"/>
              <w:rPr>
                <w:sz w:val="16"/>
                <w:lang w:val="en-US"/>
              </w:rPr>
            </w:pPr>
            <w:r>
              <w:rPr>
                <w:sz w:val="16"/>
                <w:lang w:val="en-US"/>
              </w:rPr>
              <w:t>R3</w:t>
            </w:r>
          </w:p>
        </w:tc>
        <w:tc>
          <w:tcPr>
            <w:tcW w:w="2009" w:type="dxa"/>
          </w:tcPr>
          <w:p w:rsidR="00000000" w:rsidRDefault="00722160">
            <w:pPr>
              <w:pStyle w:val="Textoindependiente"/>
              <w:jc w:val="center"/>
              <w:rPr>
                <w:sz w:val="16"/>
                <w:lang w:val="en-US"/>
              </w:rPr>
            </w:pPr>
            <w:r>
              <w:rPr>
                <w:sz w:val="16"/>
                <w:lang w:val="en-US"/>
              </w:rPr>
              <w:t>BP</w:t>
            </w:r>
          </w:p>
        </w:tc>
        <w:tc>
          <w:tcPr>
            <w:tcW w:w="3240" w:type="dxa"/>
          </w:tcPr>
          <w:p w:rsidR="00000000" w:rsidRDefault="00722160">
            <w:pPr>
              <w:pStyle w:val="Textoindependiente"/>
              <w:jc w:val="center"/>
              <w:rPr>
                <w:sz w:val="16"/>
                <w:lang w:val="en-US"/>
              </w:rPr>
            </w:pPr>
            <w:r>
              <w:rPr>
                <w:sz w:val="16"/>
                <w:lang w:val="en-US"/>
              </w:rPr>
              <w:t>1,2,3,4,5,6,7,8,9,10</w:t>
            </w:r>
          </w:p>
        </w:tc>
        <w:tc>
          <w:tcPr>
            <w:tcW w:w="1440" w:type="dxa"/>
          </w:tcPr>
          <w:p w:rsidR="00000000" w:rsidRDefault="00722160">
            <w:pPr>
              <w:pStyle w:val="Textoindependiente"/>
              <w:jc w:val="center"/>
              <w:rPr>
                <w:sz w:val="16"/>
                <w:lang w:val="en-US"/>
              </w:rPr>
            </w:pPr>
            <w:r>
              <w:rPr>
                <w:sz w:val="16"/>
                <w:lang w:val="en-US"/>
              </w:rPr>
              <w:t>ACR</w:t>
            </w:r>
          </w:p>
        </w:tc>
        <w:tc>
          <w:tcPr>
            <w:tcW w:w="1320" w:type="dxa"/>
          </w:tcPr>
          <w:p w:rsidR="00000000" w:rsidRDefault="00722160">
            <w:pPr>
              <w:pStyle w:val="Textoindependiente"/>
              <w:jc w:val="center"/>
              <w:rPr>
                <w:sz w:val="16"/>
                <w:lang w:val="en-US"/>
              </w:rPr>
            </w:pPr>
            <w:r>
              <w:rPr>
                <w:sz w:val="16"/>
                <w:lang w:val="en-US"/>
              </w:rPr>
              <w:t>RE</w:t>
            </w:r>
          </w:p>
        </w:tc>
        <w:tc>
          <w:tcPr>
            <w:tcW w:w="1920" w:type="dxa"/>
          </w:tcPr>
          <w:p w:rsidR="00000000" w:rsidRDefault="00722160">
            <w:pPr>
              <w:pStyle w:val="Textoindependiente"/>
              <w:jc w:val="center"/>
              <w:rPr>
                <w:sz w:val="16"/>
                <w:lang w:val="en-US"/>
              </w:rPr>
            </w:pPr>
          </w:p>
        </w:tc>
        <w:tc>
          <w:tcPr>
            <w:tcW w:w="1440" w:type="dxa"/>
          </w:tcPr>
          <w:p w:rsidR="00000000" w:rsidRDefault="00722160">
            <w:pPr>
              <w:pStyle w:val="Textoindependiente"/>
              <w:jc w:val="center"/>
              <w:rPr>
                <w:sz w:val="16"/>
                <w:lang w:val="en-US"/>
              </w:rPr>
            </w:pPr>
            <w:r>
              <w:rPr>
                <w:sz w:val="16"/>
                <w:lang w:val="en-US"/>
              </w:rPr>
              <w:t>PP-EC</w:t>
            </w:r>
          </w:p>
        </w:tc>
        <w:tc>
          <w:tcPr>
            <w:tcW w:w="1800" w:type="dxa"/>
          </w:tcPr>
          <w:p w:rsidR="00000000" w:rsidRDefault="00722160">
            <w:pPr>
              <w:jc w:val="center"/>
              <w:rPr>
                <w:sz w:val="16"/>
                <w:lang w:val="en-US"/>
              </w:rPr>
            </w:pPr>
            <w:r>
              <w:rPr>
                <w:sz w:val="16"/>
                <w:lang w:val="en-US"/>
              </w:rPr>
              <w:t>UB-AI</w:t>
            </w:r>
          </w:p>
        </w:tc>
      </w:tr>
      <w:tr w:rsidR="00000000">
        <w:tblPrEx>
          <w:tblCellMar>
            <w:top w:w="0" w:type="dxa"/>
            <w:bottom w:w="0" w:type="dxa"/>
          </w:tblCellMar>
        </w:tblPrEx>
        <w:trPr>
          <w:cantSplit/>
        </w:trPr>
        <w:tc>
          <w:tcPr>
            <w:tcW w:w="871" w:type="dxa"/>
          </w:tcPr>
          <w:p w:rsidR="00000000" w:rsidRDefault="00722160">
            <w:pPr>
              <w:pStyle w:val="Textoindependiente"/>
              <w:jc w:val="center"/>
              <w:rPr>
                <w:sz w:val="16"/>
                <w:lang w:val="en-US"/>
              </w:rPr>
            </w:pPr>
            <w:r>
              <w:rPr>
                <w:sz w:val="16"/>
                <w:lang w:val="en-US"/>
              </w:rPr>
              <w:t>R4</w:t>
            </w:r>
          </w:p>
        </w:tc>
        <w:tc>
          <w:tcPr>
            <w:tcW w:w="2009" w:type="dxa"/>
          </w:tcPr>
          <w:p w:rsidR="00000000" w:rsidRDefault="00722160">
            <w:pPr>
              <w:pStyle w:val="Textoindependiente"/>
              <w:jc w:val="center"/>
              <w:rPr>
                <w:sz w:val="16"/>
              </w:rPr>
            </w:pPr>
            <w:r>
              <w:rPr>
                <w:sz w:val="16"/>
              </w:rPr>
              <w:t>VEGETACION DE PARAMO</w:t>
            </w:r>
          </w:p>
        </w:tc>
        <w:tc>
          <w:tcPr>
            <w:tcW w:w="3240" w:type="dxa"/>
          </w:tcPr>
          <w:p w:rsidR="00000000" w:rsidRDefault="00722160">
            <w:pPr>
              <w:pStyle w:val="Textoindependiente"/>
              <w:jc w:val="center"/>
              <w:rPr>
                <w:sz w:val="16"/>
              </w:rPr>
            </w:pPr>
            <w:r>
              <w:rPr>
                <w:sz w:val="16"/>
              </w:rPr>
              <w:t>5, 6, 8, 9, 10, 14, 15, 54</w:t>
            </w:r>
          </w:p>
        </w:tc>
        <w:tc>
          <w:tcPr>
            <w:tcW w:w="1440" w:type="dxa"/>
          </w:tcPr>
          <w:p w:rsidR="00000000" w:rsidRDefault="00722160">
            <w:pPr>
              <w:pStyle w:val="Textoindependiente"/>
              <w:jc w:val="center"/>
              <w:rPr>
                <w:sz w:val="16"/>
              </w:rPr>
            </w:pPr>
            <w:r>
              <w:rPr>
                <w:sz w:val="16"/>
              </w:rPr>
              <w:t>APE</w:t>
            </w:r>
          </w:p>
        </w:tc>
        <w:tc>
          <w:tcPr>
            <w:tcW w:w="1320" w:type="dxa"/>
          </w:tcPr>
          <w:p w:rsidR="00000000" w:rsidRDefault="00722160">
            <w:pPr>
              <w:pStyle w:val="Textoindependiente"/>
              <w:jc w:val="center"/>
              <w:rPr>
                <w:sz w:val="16"/>
              </w:rPr>
            </w:pPr>
            <w:r>
              <w:rPr>
                <w:sz w:val="16"/>
              </w:rPr>
              <w:t>PA</w:t>
            </w:r>
          </w:p>
        </w:tc>
        <w:tc>
          <w:tcPr>
            <w:tcW w:w="1920" w:type="dxa"/>
          </w:tcPr>
          <w:p w:rsidR="00000000" w:rsidRDefault="00722160">
            <w:pPr>
              <w:pStyle w:val="Textoindependiente"/>
              <w:jc w:val="center"/>
              <w:rPr>
                <w:sz w:val="16"/>
              </w:rPr>
            </w:pPr>
            <w:r>
              <w:rPr>
                <w:sz w:val="16"/>
              </w:rPr>
              <w:t>EC</w:t>
            </w:r>
          </w:p>
        </w:tc>
        <w:tc>
          <w:tcPr>
            <w:tcW w:w="1440" w:type="dxa"/>
          </w:tcPr>
          <w:p w:rsidR="00000000" w:rsidRDefault="00722160">
            <w:pPr>
              <w:pStyle w:val="Textoindependiente"/>
              <w:jc w:val="center"/>
              <w:rPr>
                <w:sz w:val="16"/>
              </w:rPr>
            </w:pPr>
            <w:r>
              <w:rPr>
                <w:sz w:val="16"/>
              </w:rPr>
              <w:t>EC</w:t>
            </w:r>
          </w:p>
        </w:tc>
        <w:tc>
          <w:tcPr>
            <w:tcW w:w="1800" w:type="dxa"/>
          </w:tcPr>
          <w:p w:rsidR="00000000" w:rsidRDefault="00722160">
            <w:pPr>
              <w:jc w:val="center"/>
              <w:rPr>
                <w:sz w:val="16"/>
                <w:lang w:val="en-US"/>
              </w:rPr>
            </w:pPr>
            <w:r>
              <w:rPr>
                <w:sz w:val="16"/>
                <w:lang w:val="en-US"/>
              </w:rPr>
              <w:t>UB-AI</w:t>
            </w:r>
          </w:p>
        </w:tc>
      </w:tr>
      <w:tr w:rsidR="00000000">
        <w:tblPrEx>
          <w:tblCellMar>
            <w:top w:w="0" w:type="dxa"/>
            <w:bottom w:w="0" w:type="dxa"/>
          </w:tblCellMar>
        </w:tblPrEx>
        <w:trPr>
          <w:cantSplit/>
          <w:trHeight w:val="168"/>
        </w:trPr>
        <w:tc>
          <w:tcPr>
            <w:tcW w:w="871" w:type="dxa"/>
          </w:tcPr>
          <w:p w:rsidR="00000000" w:rsidRDefault="00722160">
            <w:pPr>
              <w:pStyle w:val="Textoindependiente"/>
              <w:jc w:val="center"/>
              <w:rPr>
                <w:sz w:val="16"/>
              </w:rPr>
            </w:pPr>
            <w:r>
              <w:rPr>
                <w:sz w:val="16"/>
              </w:rPr>
              <w:t>R5</w:t>
            </w:r>
          </w:p>
        </w:tc>
        <w:tc>
          <w:tcPr>
            <w:tcW w:w="2009" w:type="dxa"/>
          </w:tcPr>
          <w:p w:rsidR="00000000" w:rsidRDefault="00722160">
            <w:pPr>
              <w:pStyle w:val="Textoindependiente"/>
              <w:jc w:val="center"/>
              <w:rPr>
                <w:sz w:val="16"/>
              </w:rPr>
            </w:pPr>
            <w:r>
              <w:rPr>
                <w:sz w:val="16"/>
              </w:rPr>
              <w:t>PASTOS (PARAMO)</w:t>
            </w:r>
          </w:p>
        </w:tc>
        <w:tc>
          <w:tcPr>
            <w:tcW w:w="3240" w:type="dxa"/>
          </w:tcPr>
          <w:p w:rsidR="00000000" w:rsidRDefault="00722160">
            <w:pPr>
              <w:pStyle w:val="Textoindependiente"/>
              <w:jc w:val="center"/>
              <w:rPr>
                <w:sz w:val="16"/>
              </w:rPr>
            </w:pPr>
            <w:r>
              <w:rPr>
                <w:sz w:val="16"/>
              </w:rPr>
              <w:t>46</w:t>
            </w:r>
          </w:p>
        </w:tc>
        <w:tc>
          <w:tcPr>
            <w:tcW w:w="1440" w:type="dxa"/>
          </w:tcPr>
          <w:p w:rsidR="00000000" w:rsidRDefault="00722160">
            <w:pPr>
              <w:pStyle w:val="Textoindependiente"/>
              <w:jc w:val="center"/>
              <w:rPr>
                <w:sz w:val="16"/>
              </w:rPr>
            </w:pPr>
            <w:r>
              <w:rPr>
                <w:sz w:val="16"/>
              </w:rPr>
              <w:t>APE</w:t>
            </w:r>
          </w:p>
        </w:tc>
        <w:tc>
          <w:tcPr>
            <w:tcW w:w="1320" w:type="dxa"/>
          </w:tcPr>
          <w:p w:rsidR="00000000" w:rsidRDefault="00722160">
            <w:pPr>
              <w:pStyle w:val="Textoindependiente"/>
              <w:jc w:val="center"/>
              <w:rPr>
                <w:sz w:val="16"/>
              </w:rPr>
            </w:pPr>
            <w:r>
              <w:rPr>
                <w:sz w:val="16"/>
              </w:rPr>
              <w:t>PA</w:t>
            </w:r>
          </w:p>
        </w:tc>
        <w:tc>
          <w:tcPr>
            <w:tcW w:w="1920" w:type="dxa"/>
          </w:tcPr>
          <w:p w:rsidR="00000000" w:rsidRDefault="00722160">
            <w:pPr>
              <w:pStyle w:val="Textoindependiente"/>
              <w:jc w:val="center"/>
              <w:rPr>
                <w:sz w:val="16"/>
              </w:rPr>
            </w:pPr>
            <w:r>
              <w:rPr>
                <w:sz w:val="16"/>
              </w:rPr>
              <w:t>EC</w:t>
            </w:r>
          </w:p>
        </w:tc>
        <w:tc>
          <w:tcPr>
            <w:tcW w:w="1440" w:type="dxa"/>
          </w:tcPr>
          <w:p w:rsidR="00000000" w:rsidRDefault="00722160">
            <w:pPr>
              <w:pStyle w:val="Textoindependiente"/>
              <w:jc w:val="center"/>
              <w:rPr>
                <w:sz w:val="16"/>
              </w:rPr>
            </w:pPr>
            <w:r>
              <w:rPr>
                <w:sz w:val="16"/>
              </w:rPr>
              <w:t>EC</w:t>
            </w:r>
          </w:p>
        </w:tc>
        <w:tc>
          <w:tcPr>
            <w:tcW w:w="1800" w:type="dxa"/>
          </w:tcPr>
          <w:p w:rsidR="00000000" w:rsidRDefault="00722160">
            <w:pPr>
              <w:jc w:val="center"/>
              <w:rPr>
                <w:sz w:val="16"/>
                <w:lang w:val="en-US"/>
              </w:rPr>
            </w:pPr>
            <w:r>
              <w:rPr>
                <w:sz w:val="16"/>
                <w:lang w:val="en-US"/>
              </w:rPr>
              <w:t>UB-AI</w:t>
            </w:r>
          </w:p>
        </w:tc>
      </w:tr>
      <w:tr w:rsidR="00000000">
        <w:tblPrEx>
          <w:tblCellMar>
            <w:top w:w="0" w:type="dxa"/>
            <w:bottom w:w="0" w:type="dxa"/>
          </w:tblCellMar>
        </w:tblPrEx>
        <w:trPr>
          <w:cantSplit/>
        </w:trPr>
        <w:tc>
          <w:tcPr>
            <w:tcW w:w="871" w:type="dxa"/>
          </w:tcPr>
          <w:p w:rsidR="00000000" w:rsidRDefault="00722160">
            <w:pPr>
              <w:pStyle w:val="Textoindependiente"/>
              <w:jc w:val="center"/>
              <w:rPr>
                <w:sz w:val="16"/>
              </w:rPr>
            </w:pPr>
            <w:r>
              <w:rPr>
                <w:sz w:val="16"/>
              </w:rPr>
              <w:t>R6</w:t>
            </w:r>
          </w:p>
        </w:tc>
        <w:tc>
          <w:tcPr>
            <w:tcW w:w="2009" w:type="dxa"/>
          </w:tcPr>
          <w:p w:rsidR="00000000" w:rsidRDefault="00722160">
            <w:pPr>
              <w:pStyle w:val="Textoindependiente"/>
              <w:jc w:val="center"/>
              <w:rPr>
                <w:sz w:val="16"/>
              </w:rPr>
            </w:pPr>
            <w:r>
              <w:rPr>
                <w:sz w:val="16"/>
              </w:rPr>
              <w:t>ALTO RIESGO</w:t>
            </w:r>
          </w:p>
        </w:tc>
        <w:tc>
          <w:tcPr>
            <w:tcW w:w="3240" w:type="dxa"/>
          </w:tcPr>
          <w:p w:rsidR="00000000" w:rsidRDefault="00722160">
            <w:pPr>
              <w:pStyle w:val="Textoindependiente"/>
              <w:jc w:val="center"/>
              <w:rPr>
                <w:sz w:val="16"/>
              </w:rPr>
            </w:pPr>
            <w:r>
              <w:rPr>
                <w:sz w:val="16"/>
              </w:rPr>
              <w:t>64</w:t>
            </w:r>
          </w:p>
        </w:tc>
        <w:tc>
          <w:tcPr>
            <w:tcW w:w="1440" w:type="dxa"/>
          </w:tcPr>
          <w:p w:rsidR="00000000" w:rsidRDefault="00722160">
            <w:pPr>
              <w:pStyle w:val="Textoindependiente"/>
              <w:jc w:val="center"/>
              <w:rPr>
                <w:sz w:val="16"/>
              </w:rPr>
            </w:pPr>
            <w:r>
              <w:rPr>
                <w:sz w:val="16"/>
              </w:rPr>
              <w:t>APE</w:t>
            </w:r>
          </w:p>
        </w:tc>
        <w:tc>
          <w:tcPr>
            <w:tcW w:w="1320" w:type="dxa"/>
          </w:tcPr>
          <w:p w:rsidR="00000000" w:rsidRDefault="00722160">
            <w:pPr>
              <w:pStyle w:val="Textoindependiente"/>
              <w:jc w:val="center"/>
              <w:rPr>
                <w:sz w:val="16"/>
              </w:rPr>
            </w:pPr>
            <w:r>
              <w:rPr>
                <w:sz w:val="16"/>
              </w:rPr>
              <w:t>PA</w:t>
            </w:r>
          </w:p>
        </w:tc>
        <w:tc>
          <w:tcPr>
            <w:tcW w:w="1920" w:type="dxa"/>
          </w:tcPr>
          <w:p w:rsidR="00000000" w:rsidRDefault="00722160">
            <w:pPr>
              <w:pStyle w:val="Textoindependiente"/>
              <w:jc w:val="center"/>
              <w:rPr>
                <w:sz w:val="16"/>
              </w:rPr>
            </w:pPr>
            <w:r>
              <w:rPr>
                <w:sz w:val="16"/>
              </w:rPr>
              <w:t>EC</w:t>
            </w:r>
          </w:p>
        </w:tc>
        <w:tc>
          <w:tcPr>
            <w:tcW w:w="1440" w:type="dxa"/>
          </w:tcPr>
          <w:p w:rsidR="00000000" w:rsidRDefault="00722160">
            <w:pPr>
              <w:pStyle w:val="Textoindependiente"/>
              <w:jc w:val="center"/>
              <w:rPr>
                <w:sz w:val="16"/>
              </w:rPr>
            </w:pPr>
          </w:p>
        </w:tc>
        <w:tc>
          <w:tcPr>
            <w:tcW w:w="1800" w:type="dxa"/>
          </w:tcPr>
          <w:p w:rsidR="00000000" w:rsidRDefault="00722160">
            <w:pPr>
              <w:jc w:val="center"/>
              <w:rPr>
                <w:sz w:val="16"/>
                <w:lang w:val="es-CO"/>
              </w:rPr>
            </w:pPr>
            <w:r>
              <w:rPr>
                <w:sz w:val="16"/>
                <w:lang w:val="en-US"/>
              </w:rPr>
              <w:t>UB-AI</w:t>
            </w:r>
          </w:p>
        </w:tc>
      </w:tr>
    </w:tbl>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AP:</w:t>
      </w:r>
      <w:r>
        <w:rPr>
          <w:rFonts w:ascii="Arial Narrow" w:hAnsi="Arial Narrow"/>
          <w:sz w:val="20"/>
        </w:rPr>
        <w:tab/>
      </w:r>
      <w:r>
        <w:rPr>
          <w:rFonts w:ascii="Arial Narrow" w:hAnsi="Arial Narrow"/>
          <w:sz w:val="20"/>
        </w:rPr>
        <w:tab/>
        <w:t>Agri</w:t>
      </w:r>
      <w:r>
        <w:rPr>
          <w:rFonts w:ascii="Arial Narrow" w:hAnsi="Arial Narrow"/>
          <w:sz w:val="20"/>
        </w:rPr>
        <w:t>cultura Apropiada (Agr. Sostenible)</w:t>
      </w:r>
    </w:p>
    <w:p w:rsidR="00000000" w:rsidRDefault="00722160">
      <w:pPr>
        <w:pStyle w:val="Textoindependiente"/>
        <w:rPr>
          <w:rFonts w:ascii="Arial Narrow" w:hAnsi="Arial Narrow"/>
          <w:sz w:val="20"/>
        </w:rPr>
      </w:pPr>
      <w:r>
        <w:rPr>
          <w:rFonts w:ascii="Arial Narrow" w:hAnsi="Arial Narrow"/>
          <w:sz w:val="20"/>
        </w:rPr>
        <w:t>PP:</w:t>
      </w:r>
      <w:r>
        <w:rPr>
          <w:rFonts w:ascii="Arial Narrow" w:hAnsi="Arial Narrow"/>
          <w:sz w:val="20"/>
        </w:rPr>
        <w:tab/>
      </w:r>
      <w:r>
        <w:rPr>
          <w:rFonts w:ascii="Arial Narrow" w:hAnsi="Arial Narrow"/>
          <w:sz w:val="20"/>
        </w:rPr>
        <w:tab/>
        <w:t>Bosque Productor – Protector</w:t>
      </w:r>
    </w:p>
    <w:p w:rsidR="00000000" w:rsidRDefault="00722160">
      <w:pPr>
        <w:pStyle w:val="Textoindependiente"/>
        <w:rPr>
          <w:rFonts w:ascii="Arial Narrow" w:hAnsi="Arial Narrow"/>
          <w:sz w:val="20"/>
        </w:rPr>
      </w:pPr>
      <w:r>
        <w:rPr>
          <w:rFonts w:ascii="Arial Narrow" w:hAnsi="Arial Narrow"/>
          <w:sz w:val="20"/>
        </w:rPr>
        <w:t>GA:</w:t>
      </w:r>
      <w:r>
        <w:rPr>
          <w:rFonts w:ascii="Arial Narrow" w:hAnsi="Arial Narrow"/>
          <w:sz w:val="20"/>
        </w:rPr>
        <w:tab/>
      </w:r>
      <w:r>
        <w:rPr>
          <w:rFonts w:ascii="Arial Narrow" w:hAnsi="Arial Narrow"/>
          <w:sz w:val="20"/>
        </w:rPr>
        <w:tab/>
        <w:t>Ganadería Apropiada (Gan. Sostenible)</w:t>
      </w:r>
    </w:p>
    <w:p w:rsidR="00000000" w:rsidRDefault="00722160">
      <w:pPr>
        <w:pStyle w:val="Textoindependiente"/>
        <w:rPr>
          <w:rFonts w:ascii="Arial Narrow" w:hAnsi="Arial Narrow"/>
          <w:sz w:val="20"/>
        </w:rPr>
      </w:pPr>
      <w:r>
        <w:rPr>
          <w:rFonts w:ascii="Arial Narrow" w:hAnsi="Arial Narrow"/>
          <w:sz w:val="20"/>
        </w:rPr>
        <w:t>EC:</w:t>
      </w:r>
      <w:r>
        <w:rPr>
          <w:rFonts w:ascii="Arial Narrow" w:hAnsi="Arial Narrow"/>
          <w:sz w:val="20"/>
        </w:rPr>
        <w:tab/>
      </w:r>
      <w:r>
        <w:rPr>
          <w:rFonts w:ascii="Arial Narrow" w:hAnsi="Arial Narrow"/>
          <w:sz w:val="20"/>
        </w:rPr>
        <w:tab/>
        <w:t>Ecoturismo</w:t>
      </w:r>
    </w:p>
    <w:p w:rsidR="00000000" w:rsidRDefault="00722160">
      <w:pPr>
        <w:pStyle w:val="Textoindependiente"/>
        <w:rPr>
          <w:rFonts w:ascii="Arial Narrow" w:hAnsi="Arial Narrow"/>
          <w:sz w:val="20"/>
        </w:rPr>
      </w:pPr>
      <w:r>
        <w:rPr>
          <w:rFonts w:ascii="Arial Narrow" w:hAnsi="Arial Narrow"/>
          <w:sz w:val="20"/>
        </w:rPr>
        <w:t>Pa:</w:t>
      </w:r>
      <w:r>
        <w:rPr>
          <w:rFonts w:ascii="Arial Narrow" w:hAnsi="Arial Narrow"/>
          <w:sz w:val="20"/>
        </w:rPr>
        <w:tab/>
      </w:r>
      <w:r>
        <w:rPr>
          <w:rFonts w:ascii="Arial Narrow" w:hAnsi="Arial Narrow"/>
          <w:sz w:val="20"/>
        </w:rPr>
        <w:tab/>
        <w:t>Zona Protección Absoluta</w:t>
      </w:r>
    </w:p>
    <w:p w:rsidR="00000000" w:rsidRDefault="00722160">
      <w:pPr>
        <w:pStyle w:val="Textoindependiente"/>
        <w:rPr>
          <w:rFonts w:ascii="Arial Narrow" w:hAnsi="Arial Narrow"/>
          <w:sz w:val="20"/>
        </w:rPr>
      </w:pPr>
      <w:r>
        <w:rPr>
          <w:rFonts w:ascii="Arial Narrow" w:hAnsi="Arial Narrow"/>
          <w:sz w:val="20"/>
        </w:rPr>
        <w:t>AZ:</w:t>
      </w:r>
      <w:r>
        <w:rPr>
          <w:rFonts w:ascii="Arial Narrow" w:hAnsi="Arial Narrow"/>
          <w:sz w:val="20"/>
        </w:rPr>
        <w:tab/>
      </w:r>
      <w:r>
        <w:rPr>
          <w:rFonts w:ascii="Arial Narrow" w:hAnsi="Arial Narrow"/>
          <w:sz w:val="20"/>
        </w:rPr>
        <w:tab/>
        <w:t>Sistemas agrosilvopastoriles</w:t>
      </w:r>
    </w:p>
    <w:p w:rsidR="00000000" w:rsidRDefault="00722160">
      <w:pPr>
        <w:pStyle w:val="Textoindependiente"/>
        <w:rPr>
          <w:rFonts w:ascii="Arial Narrow" w:hAnsi="Arial Narrow"/>
          <w:sz w:val="20"/>
        </w:rPr>
      </w:pPr>
      <w:r>
        <w:rPr>
          <w:rFonts w:ascii="Arial Narrow" w:hAnsi="Arial Narrow"/>
          <w:sz w:val="20"/>
        </w:rPr>
        <w:t>AF:</w:t>
      </w:r>
      <w:r>
        <w:rPr>
          <w:rFonts w:ascii="Arial Narrow" w:hAnsi="Arial Narrow"/>
          <w:sz w:val="20"/>
        </w:rPr>
        <w:tab/>
      </w:r>
      <w:r>
        <w:rPr>
          <w:rFonts w:ascii="Arial Narrow" w:hAnsi="Arial Narrow"/>
          <w:sz w:val="20"/>
        </w:rPr>
        <w:tab/>
        <w:t>Agroforesteria.</w:t>
      </w:r>
    </w:p>
    <w:p w:rsidR="00000000" w:rsidRDefault="00722160">
      <w:pPr>
        <w:pStyle w:val="Textoindependiente"/>
        <w:rPr>
          <w:rFonts w:ascii="Arial Narrow" w:hAnsi="Arial Narrow"/>
          <w:sz w:val="20"/>
        </w:rPr>
      </w:pPr>
      <w:r>
        <w:rPr>
          <w:rFonts w:ascii="Arial Narrow" w:hAnsi="Arial Narrow"/>
          <w:sz w:val="20"/>
        </w:rPr>
        <w:t>AI:</w:t>
      </w:r>
      <w:r>
        <w:rPr>
          <w:rFonts w:ascii="Arial Narrow" w:hAnsi="Arial Narrow"/>
          <w:sz w:val="20"/>
        </w:rPr>
        <w:tab/>
      </w:r>
      <w:r>
        <w:rPr>
          <w:rFonts w:ascii="Arial Narrow" w:hAnsi="Arial Narrow"/>
          <w:sz w:val="20"/>
        </w:rPr>
        <w:tab/>
        <w:t>Agroindustria</w:t>
      </w:r>
      <w:r>
        <w:rPr>
          <w:rFonts w:ascii="Arial Narrow" w:hAnsi="Arial Narrow"/>
          <w:sz w:val="20"/>
        </w:rPr>
        <w:tab/>
      </w:r>
    </w:p>
    <w:p w:rsidR="00000000" w:rsidRDefault="00722160">
      <w:pPr>
        <w:pStyle w:val="Textoindependiente"/>
        <w:rPr>
          <w:rFonts w:ascii="Arial Narrow" w:hAnsi="Arial Narrow"/>
          <w:sz w:val="20"/>
        </w:rPr>
      </w:pPr>
      <w:r>
        <w:rPr>
          <w:rFonts w:ascii="Arial Narrow" w:hAnsi="Arial Narrow"/>
          <w:sz w:val="20"/>
        </w:rPr>
        <w:t>UR:</w:t>
      </w:r>
      <w:r>
        <w:rPr>
          <w:rFonts w:ascii="Arial Narrow" w:hAnsi="Arial Narrow"/>
          <w:sz w:val="20"/>
        </w:rPr>
        <w:tab/>
      </w:r>
      <w:r>
        <w:rPr>
          <w:rFonts w:ascii="Arial Narrow" w:hAnsi="Arial Narrow"/>
          <w:sz w:val="20"/>
        </w:rPr>
        <w:tab/>
        <w:t>Zona para urbaniz</w:t>
      </w:r>
      <w:r>
        <w:rPr>
          <w:rFonts w:ascii="Arial Narrow" w:hAnsi="Arial Narrow"/>
          <w:sz w:val="20"/>
        </w:rPr>
        <w:t>ar</w:t>
      </w:r>
    </w:p>
    <w:p w:rsidR="00000000" w:rsidRDefault="00722160">
      <w:pPr>
        <w:pStyle w:val="Textoindependiente"/>
        <w:rPr>
          <w:rFonts w:ascii="Arial Narrow" w:hAnsi="Arial Narrow"/>
          <w:sz w:val="20"/>
        </w:rPr>
      </w:pPr>
      <w:r>
        <w:rPr>
          <w:rFonts w:ascii="Arial Narrow" w:hAnsi="Arial Narrow"/>
          <w:sz w:val="20"/>
        </w:rPr>
        <w:t>MI:</w:t>
      </w:r>
      <w:r>
        <w:rPr>
          <w:rFonts w:ascii="Arial Narrow" w:hAnsi="Arial Narrow"/>
          <w:sz w:val="20"/>
        </w:rPr>
        <w:tab/>
      </w:r>
      <w:r>
        <w:rPr>
          <w:rFonts w:ascii="Arial Narrow" w:hAnsi="Arial Narrow"/>
          <w:sz w:val="20"/>
        </w:rPr>
        <w:tab/>
        <w:t>Área de Minería.</w:t>
      </w:r>
    </w:p>
    <w:p w:rsidR="00000000" w:rsidRDefault="00722160">
      <w:pPr>
        <w:pStyle w:val="Textoindependiente"/>
        <w:rPr>
          <w:rFonts w:ascii="Arial Narrow" w:hAnsi="Arial Narrow"/>
          <w:sz w:val="20"/>
        </w:rPr>
      </w:pPr>
      <w:r>
        <w:rPr>
          <w:rFonts w:ascii="Arial Narrow" w:hAnsi="Arial Narrow"/>
          <w:sz w:val="20"/>
        </w:rPr>
        <w:t>A-P-A:</w:t>
      </w:r>
      <w:r>
        <w:rPr>
          <w:rFonts w:ascii="Arial Narrow" w:hAnsi="Arial Narrow"/>
          <w:sz w:val="20"/>
        </w:rPr>
        <w:tab/>
      </w:r>
      <w:r>
        <w:rPr>
          <w:rFonts w:ascii="Arial Narrow" w:hAnsi="Arial Narrow"/>
          <w:sz w:val="20"/>
        </w:rPr>
        <w:tab/>
        <w:t>Área de Producción Agrícola (Área de equilibrio)</w:t>
      </w:r>
    </w:p>
    <w:p w:rsidR="00000000" w:rsidRDefault="00722160">
      <w:pPr>
        <w:pStyle w:val="Textoindependiente"/>
        <w:rPr>
          <w:rFonts w:ascii="Arial Narrow" w:hAnsi="Arial Narrow"/>
          <w:sz w:val="20"/>
        </w:rPr>
      </w:pPr>
      <w:r>
        <w:rPr>
          <w:rFonts w:ascii="Arial Narrow" w:hAnsi="Arial Narrow"/>
          <w:sz w:val="20"/>
        </w:rPr>
        <w:t>A-P-G:</w:t>
      </w:r>
      <w:r>
        <w:rPr>
          <w:rFonts w:ascii="Arial Narrow" w:hAnsi="Arial Narrow"/>
          <w:sz w:val="20"/>
        </w:rPr>
        <w:tab/>
      </w:r>
      <w:r>
        <w:rPr>
          <w:rFonts w:ascii="Arial Narrow" w:hAnsi="Arial Narrow"/>
          <w:sz w:val="20"/>
        </w:rPr>
        <w:tab/>
        <w:t>Área de producción Ganadera (Área de equilibrio)</w:t>
      </w:r>
    </w:p>
    <w:p w:rsidR="00000000" w:rsidRDefault="00722160">
      <w:pPr>
        <w:pStyle w:val="Textoindependiente"/>
        <w:rPr>
          <w:rFonts w:ascii="Arial Narrow" w:hAnsi="Arial Narrow"/>
          <w:sz w:val="20"/>
        </w:rPr>
      </w:pPr>
      <w:r>
        <w:rPr>
          <w:rFonts w:ascii="Arial Narrow" w:hAnsi="Arial Narrow"/>
          <w:sz w:val="20"/>
        </w:rPr>
        <w:t>A-C-R:</w:t>
      </w:r>
      <w:r>
        <w:rPr>
          <w:rFonts w:ascii="Arial Narrow" w:hAnsi="Arial Narrow"/>
          <w:sz w:val="20"/>
        </w:rPr>
        <w:tab/>
      </w:r>
      <w:r>
        <w:rPr>
          <w:rFonts w:ascii="Arial Narrow" w:hAnsi="Arial Narrow"/>
          <w:sz w:val="20"/>
        </w:rPr>
        <w:tab/>
        <w:t>Área de conservación y recuperación (Área de protección y recuperación)</w:t>
      </w:r>
    </w:p>
    <w:p w:rsidR="00000000" w:rsidRDefault="00722160">
      <w:pPr>
        <w:pStyle w:val="Textoindependiente"/>
        <w:rPr>
          <w:rFonts w:ascii="Arial Narrow" w:hAnsi="Arial Narrow"/>
          <w:sz w:val="20"/>
        </w:rPr>
      </w:pPr>
      <w:r>
        <w:rPr>
          <w:rFonts w:ascii="Arial Narrow" w:hAnsi="Arial Narrow"/>
          <w:sz w:val="20"/>
        </w:rPr>
        <w:t>A-P-E:</w:t>
      </w:r>
      <w:r>
        <w:rPr>
          <w:rFonts w:ascii="Arial Narrow" w:hAnsi="Arial Narrow"/>
          <w:sz w:val="20"/>
        </w:rPr>
        <w:tab/>
      </w:r>
      <w:r>
        <w:rPr>
          <w:rFonts w:ascii="Arial Narrow" w:hAnsi="Arial Narrow"/>
          <w:sz w:val="20"/>
        </w:rPr>
        <w:tab/>
        <w:t>Área de estricta Protección (</w:t>
      </w:r>
      <w:r>
        <w:rPr>
          <w:rFonts w:ascii="Arial Narrow" w:hAnsi="Arial Narrow"/>
          <w:sz w:val="20"/>
        </w:rPr>
        <w:t>Área de estricta protección )</w:t>
      </w:r>
    </w:p>
    <w:p w:rsidR="00000000" w:rsidRDefault="00722160">
      <w:pPr>
        <w:pStyle w:val="Textoindependiente"/>
        <w:rPr>
          <w:rFonts w:ascii="Arial Narrow" w:hAnsi="Arial Narrow"/>
          <w:sz w:val="20"/>
        </w:rPr>
      </w:pPr>
      <w:r>
        <w:rPr>
          <w:rFonts w:ascii="Arial Narrow" w:hAnsi="Arial Narrow"/>
          <w:sz w:val="20"/>
        </w:rPr>
        <w:t>Fuente:  Este trabajo.  Potosí, 2001</w:t>
      </w:r>
    </w:p>
    <w:p w:rsidR="00000000" w:rsidRDefault="00722160">
      <w:pPr>
        <w:pStyle w:val="Textoindependiente"/>
        <w:rPr>
          <w:rFonts w:ascii="Arial Narrow" w:hAnsi="Arial Narrow"/>
          <w:sz w:val="20"/>
        </w:rPr>
        <w:sectPr w:rsidR="00000000">
          <w:pgSz w:w="15842" w:h="12242" w:orient="landscape" w:code="1"/>
          <w:pgMar w:top="1701" w:right="1701" w:bottom="1701" w:left="1701" w:header="709" w:footer="1357" w:gutter="0"/>
          <w:cols w:space="708"/>
          <w:docGrid w:linePitch="360"/>
        </w:sectPr>
      </w:pPr>
    </w:p>
    <w:p w:rsidR="00000000" w:rsidRDefault="00722160">
      <w:pPr>
        <w:pStyle w:val="Ttulo1"/>
        <w:spacing w:line="228" w:lineRule="auto"/>
        <w:rPr>
          <w:rFonts w:ascii="Arial Narrow" w:hAnsi="Arial Narrow"/>
          <w:sz w:val="20"/>
        </w:rPr>
      </w:pPr>
      <w:r>
        <w:rPr>
          <w:rFonts w:ascii="Arial Narrow" w:hAnsi="Arial Narrow"/>
          <w:sz w:val="20"/>
        </w:rPr>
        <w:lastRenderedPageBreak/>
        <w:t>2.1.2  USOS DEL SUELO PARA ACTIVIDADES MINERAS</w:t>
      </w:r>
    </w:p>
    <w:p w:rsidR="00000000" w:rsidRDefault="00722160">
      <w:pPr>
        <w:spacing w:line="228" w:lineRule="auto"/>
        <w:jc w:val="center"/>
        <w:rPr>
          <w:b/>
          <w:bCs/>
          <w:sz w:val="20"/>
        </w:rPr>
      </w:pPr>
      <w:r>
        <w:rPr>
          <w:rFonts w:ascii="Arial Narrow" w:hAnsi="Arial Narrow"/>
          <w:noProof/>
          <w:sz w:val="20"/>
        </w:rPr>
        <w:pict>
          <v:shape id="_x0000_s2069" type="#_x0000_t202" style="position:absolute;left:0;text-align:left;margin-left:0;margin-top:8.05pt;width:109.05pt;height:110.4pt;z-index:251659264" stroked="f">
            <v:textbox>
              <w:txbxContent>
                <w:p w:rsidR="00000000" w:rsidRDefault="00CB2706">
                  <w:r>
                    <w:rPr>
                      <w:noProof/>
                      <w:lang w:val="es-CO" w:eastAsia="es-CO"/>
                    </w:rPr>
                    <w:drawing>
                      <wp:inline distT="0" distB="0" distL="0" distR="0">
                        <wp:extent cx="1200150" cy="1314450"/>
                        <wp:effectExtent l="19050" t="0" r="0" b="0"/>
                        <wp:docPr id="16" name="Imagen 16" descr="..\Archivos de programa\Microsoft Office\Clipart\standard\stddir4\PE0370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chivos de programa\Microsoft Office\Clipart\standard\stddir4\PE03704_.wmf"/>
                                <pic:cNvPicPr>
                                  <a:picLocks noChangeAspect="1" noChangeArrowheads="1"/>
                                </pic:cNvPicPr>
                              </pic:nvPicPr>
                              <pic:blipFill>
                                <a:blip r:embed="rId32">
                                  <a:grayscl/>
                                  <a:biLevel thresh="50000"/>
                                </a:blip>
                                <a:srcRect/>
                                <a:stretch>
                                  <a:fillRect/>
                                </a:stretch>
                              </pic:blipFill>
                              <pic:spPr bwMode="auto">
                                <a:xfrm>
                                  <a:off x="0" y="0"/>
                                  <a:ext cx="1200150" cy="1314450"/>
                                </a:xfrm>
                                <a:prstGeom prst="rect">
                                  <a:avLst/>
                                </a:prstGeom>
                                <a:noFill/>
                                <a:ln w="9525">
                                  <a:noFill/>
                                  <a:miter lim="800000"/>
                                  <a:headEnd/>
                                  <a:tailEnd/>
                                </a:ln>
                              </pic:spPr>
                            </pic:pic>
                          </a:graphicData>
                        </a:graphic>
                      </wp:inline>
                    </w:drawing>
                  </w:r>
                </w:p>
              </w:txbxContent>
            </v:textbox>
            <w10:wrap type="square"/>
          </v:shape>
        </w:pict>
      </w:r>
    </w:p>
    <w:p w:rsidR="00000000" w:rsidRDefault="00722160">
      <w:pPr>
        <w:spacing w:line="228" w:lineRule="auto"/>
        <w:jc w:val="both"/>
        <w:rPr>
          <w:rFonts w:ascii="Arial Narrow" w:hAnsi="Arial Narrow"/>
          <w:sz w:val="20"/>
        </w:rPr>
      </w:pPr>
      <w:r>
        <w:rPr>
          <w:rFonts w:ascii="Arial Narrow" w:hAnsi="Arial Narrow"/>
          <w:sz w:val="20"/>
        </w:rPr>
        <w:t>Por la cual se establece la naturaleza y contenido del derecho de explorar y explotar los depósitos, yacimientos minerales y minas del suel</w:t>
      </w:r>
      <w:r>
        <w:rPr>
          <w:rFonts w:ascii="Arial Narrow" w:hAnsi="Arial Narrow"/>
          <w:sz w:val="20"/>
        </w:rPr>
        <w:t>o y subsuelo, con el fin de otorgar los derechos de la nación sobre éstos, a favor de particulares o de empresas u organismos públicos, según lo establecido en el Artículo 80 de la Ley 99 de 1993</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El Decreto Reglamentario 1753 de 1994 por medio del cual se</w:t>
      </w:r>
      <w:r>
        <w:rPr>
          <w:rFonts w:ascii="Arial Narrow" w:hAnsi="Arial Narrow"/>
          <w:sz w:val="20"/>
        </w:rPr>
        <w:t xml:space="preserve"> establecen las licencia ambientales determina las siguientes modalidades para las cuales se expedirá la correspondiente licencia ambiental:</w:t>
      </w:r>
    </w:p>
    <w:p w:rsidR="00000000" w:rsidRDefault="00722160">
      <w:pPr>
        <w:spacing w:line="228" w:lineRule="auto"/>
        <w:jc w:val="both"/>
        <w:rPr>
          <w:rFonts w:ascii="Arial Narrow" w:hAnsi="Arial Narrow"/>
          <w:sz w:val="20"/>
        </w:rPr>
      </w:pPr>
    </w:p>
    <w:p w:rsidR="00000000" w:rsidRDefault="00722160" w:rsidP="00722160">
      <w:pPr>
        <w:numPr>
          <w:ilvl w:val="0"/>
          <w:numId w:val="10"/>
        </w:numPr>
        <w:tabs>
          <w:tab w:val="clear" w:pos="720"/>
          <w:tab w:val="num" w:pos="-3600"/>
        </w:tabs>
        <w:spacing w:line="228" w:lineRule="auto"/>
        <w:ind w:left="360"/>
        <w:jc w:val="both"/>
        <w:rPr>
          <w:rFonts w:ascii="Arial Narrow" w:hAnsi="Arial Narrow"/>
          <w:sz w:val="20"/>
        </w:rPr>
      </w:pPr>
      <w:r>
        <w:rPr>
          <w:rFonts w:ascii="Arial Narrow" w:hAnsi="Arial Narrow"/>
          <w:sz w:val="20"/>
        </w:rPr>
        <w:t>Licencia Ambiental Ordinaria.  Es la otorgada por la autoridad ambiental competente en la cual se establecen los r</w:t>
      </w:r>
      <w:r>
        <w:rPr>
          <w:rFonts w:ascii="Arial Narrow" w:hAnsi="Arial Narrow"/>
          <w:sz w:val="20"/>
        </w:rPr>
        <w:t>equisitos, condiciones y obligaciones que el beneficiario de la licencia ambiental debe cumplir para prevenir, mitigar, corregir, compensar y manejar los efectos ambientales del proyecto, obra o actividad autorizada.  De competencia de las CAR (CORPONARIÑO</w:t>
      </w:r>
      <w:r>
        <w:rPr>
          <w:rFonts w:ascii="Arial Narrow" w:hAnsi="Arial Narrow"/>
          <w:sz w:val="20"/>
        </w:rPr>
        <w:t>)</w:t>
      </w:r>
    </w:p>
    <w:p w:rsidR="00000000" w:rsidRDefault="00722160">
      <w:pPr>
        <w:spacing w:line="228" w:lineRule="auto"/>
        <w:jc w:val="both"/>
        <w:rPr>
          <w:rFonts w:ascii="Arial Narrow" w:hAnsi="Arial Narrow"/>
          <w:sz w:val="20"/>
        </w:rPr>
      </w:pPr>
    </w:p>
    <w:p w:rsidR="00000000" w:rsidRDefault="00722160" w:rsidP="00722160">
      <w:pPr>
        <w:numPr>
          <w:ilvl w:val="0"/>
          <w:numId w:val="10"/>
        </w:numPr>
        <w:tabs>
          <w:tab w:val="clear" w:pos="720"/>
        </w:tabs>
        <w:spacing w:line="228" w:lineRule="auto"/>
        <w:ind w:left="360"/>
        <w:jc w:val="both"/>
        <w:rPr>
          <w:rFonts w:ascii="Arial Narrow" w:hAnsi="Arial Narrow"/>
          <w:sz w:val="20"/>
        </w:rPr>
      </w:pPr>
      <w:r>
        <w:rPr>
          <w:rFonts w:ascii="Arial Narrow" w:hAnsi="Arial Narrow"/>
          <w:sz w:val="20"/>
        </w:rPr>
        <w:t>Licencia ambiental Única.  Es la otorgada por la Autoridad Ambiental competente y que a solicitud del peticionario, incluye los permisos, autorizaciones o concesiones necesarios para el desarrollo del proyecto, obra o actividad.  En este se tienen en cu</w:t>
      </w:r>
      <w:r>
        <w:rPr>
          <w:rFonts w:ascii="Arial Narrow" w:hAnsi="Arial Narrow"/>
          <w:sz w:val="20"/>
        </w:rPr>
        <w:t>enta algunas reglas tales como : competencia para autorizar u otorgar permisos y concesiones, el acto administrativo de otorgamiento, la delegación de autoridad y competencia que sea indispensable para dicho otorgamiento y sobre como se comunica formalment</w:t>
      </w:r>
      <w:r>
        <w:rPr>
          <w:rFonts w:ascii="Arial Narrow" w:hAnsi="Arial Narrow"/>
          <w:sz w:val="20"/>
        </w:rPr>
        <w:t>e el respectivo permiso.  De competencia de las CAR (CORPONARIÑO)</w:t>
      </w:r>
    </w:p>
    <w:p w:rsidR="00000000" w:rsidRDefault="00722160">
      <w:pPr>
        <w:spacing w:line="228" w:lineRule="auto"/>
        <w:jc w:val="both"/>
        <w:rPr>
          <w:rFonts w:ascii="Arial Narrow" w:hAnsi="Arial Narrow"/>
          <w:sz w:val="20"/>
        </w:rPr>
      </w:pPr>
    </w:p>
    <w:p w:rsidR="00000000" w:rsidRDefault="00722160" w:rsidP="00722160">
      <w:pPr>
        <w:numPr>
          <w:ilvl w:val="0"/>
          <w:numId w:val="10"/>
        </w:numPr>
        <w:tabs>
          <w:tab w:val="clear" w:pos="720"/>
          <w:tab w:val="num" w:pos="-3600"/>
        </w:tabs>
        <w:spacing w:line="228" w:lineRule="auto"/>
        <w:ind w:left="360"/>
        <w:jc w:val="both"/>
        <w:rPr>
          <w:rFonts w:ascii="Arial Narrow" w:hAnsi="Arial Narrow"/>
          <w:sz w:val="20"/>
        </w:rPr>
      </w:pPr>
      <w:r>
        <w:rPr>
          <w:rFonts w:ascii="Arial Narrow" w:hAnsi="Arial Narrow"/>
          <w:sz w:val="20"/>
        </w:rPr>
        <w:t>Licencia Ambiental Global.  Puede ser ordinaria o única y de competencia exclusiva del Ministerio del Medio Ambiente.</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CORPÓNARIÑO expedirá las licencias ambientales dentro de su respectiva</w:t>
      </w:r>
      <w:r>
        <w:rPr>
          <w:rFonts w:ascii="Arial Narrow" w:hAnsi="Arial Narrow"/>
          <w:sz w:val="20"/>
        </w:rPr>
        <w:t xml:space="preserve"> jurisdicción para los siguientes casos: Actividades de exploración, explotación, beneficio, transporte y depósito de los recursos naturales no renovables realizadas en desarrollo de la mediana y pequeña minería, actividades de construcción de infraestruct</w:t>
      </w:r>
      <w:r>
        <w:rPr>
          <w:rFonts w:ascii="Arial Narrow" w:hAnsi="Arial Narrow"/>
          <w:sz w:val="20"/>
        </w:rPr>
        <w:t xml:space="preserve">ura pequeña y mediana, </w:t>
      </w:r>
      <w:r>
        <w:rPr>
          <w:rFonts w:ascii="Arial Narrow" w:hAnsi="Arial Narrow"/>
          <w:sz w:val="20"/>
        </w:rPr>
        <w:lastRenderedPageBreak/>
        <w:t>estaciones de servicio de combustible, depósitos y almacenamientos de materiales de alto impacto, proyectos forestales, de reforestación y silvicultura comercial, microempresas comerciales de zoocriaderos, granjas, floricultura, pisc</w:t>
      </w:r>
      <w:r>
        <w:rPr>
          <w:rFonts w:ascii="Arial Narrow" w:hAnsi="Arial Narrow"/>
          <w:sz w:val="20"/>
        </w:rPr>
        <w:t>icultura y explotaciones pecuarias, sistemas medianos y pequeños de acueducto, alcantarillado, exposición final de residuos sólidos, desechos industriales, diseño y establecimiento de complejos y proyectos turísticos recreacionales y deportivos, y el desar</w:t>
      </w:r>
      <w:r>
        <w:rPr>
          <w:rFonts w:ascii="Arial Narrow" w:hAnsi="Arial Narrow"/>
          <w:sz w:val="20"/>
        </w:rPr>
        <w:t>rollo de parcelaciones, loteos, condominios y conjuntos habitacionales.</w:t>
      </w:r>
    </w:p>
    <w:p w:rsidR="00000000" w:rsidRDefault="00722160">
      <w:pPr>
        <w:spacing w:line="228" w:lineRule="auto"/>
        <w:jc w:val="both"/>
        <w:rPr>
          <w:rFonts w:ascii="Arial Narrow" w:hAnsi="Arial Narrow"/>
          <w:sz w:val="20"/>
        </w:rPr>
      </w:pPr>
    </w:p>
    <w:p w:rsidR="00000000" w:rsidRDefault="00722160">
      <w:pPr>
        <w:pStyle w:val="Textoindependiente"/>
        <w:spacing w:line="228" w:lineRule="auto"/>
        <w:rPr>
          <w:rFonts w:ascii="Arial Narrow" w:hAnsi="Arial Narrow"/>
          <w:sz w:val="20"/>
        </w:rPr>
      </w:pPr>
      <w:r>
        <w:rPr>
          <w:rFonts w:ascii="Arial Narrow" w:hAnsi="Arial Narrow"/>
          <w:sz w:val="20"/>
        </w:rPr>
        <w:t xml:space="preserve">Para todo proyecto de alto impacto se requiere obligatoriamente un plan de manejo ambiental o el correspondiente estudio ambiental para lo cual las entidades territoriales podrán ser </w:t>
      </w:r>
      <w:r>
        <w:rPr>
          <w:rFonts w:ascii="Arial Narrow" w:hAnsi="Arial Narrow"/>
          <w:sz w:val="20"/>
        </w:rPr>
        <w:t>delegatarias de la Corporación para la expedición de los permisos ambientales que así se establezcan de conformidad con lo previsto en el artículo 54 de la Ley 99 de 1993</w:t>
      </w:r>
    </w:p>
    <w:p w:rsidR="00000000" w:rsidRDefault="00722160">
      <w:pPr>
        <w:spacing w:line="228" w:lineRule="auto"/>
        <w:jc w:val="both"/>
        <w:rPr>
          <w:rFonts w:ascii="Arial Narrow" w:hAnsi="Arial Narrow"/>
          <w:sz w:val="20"/>
        </w:rPr>
      </w:pPr>
    </w:p>
    <w:p w:rsidR="00000000" w:rsidRDefault="00722160">
      <w:pPr>
        <w:pStyle w:val="Ttulo1"/>
        <w:spacing w:line="228" w:lineRule="auto"/>
        <w:rPr>
          <w:rFonts w:ascii="Arial Narrow" w:hAnsi="Arial Narrow"/>
          <w:sz w:val="20"/>
        </w:rPr>
      </w:pPr>
      <w:r>
        <w:rPr>
          <w:rFonts w:ascii="Arial Narrow" w:hAnsi="Arial Narrow"/>
          <w:sz w:val="20"/>
        </w:rPr>
        <w:t>2.1.3  SUELO DE PROTECCIÓN DELIMITACIÓN AREAS DE RESERVA</w:t>
      </w:r>
    </w:p>
    <w:p w:rsidR="00000000" w:rsidRDefault="00722160">
      <w:pPr>
        <w:spacing w:line="228" w:lineRule="auto"/>
        <w:jc w:val="center"/>
        <w:rPr>
          <w:b/>
          <w:bCs/>
          <w:sz w:val="20"/>
        </w:rPr>
      </w:pPr>
    </w:p>
    <w:p w:rsidR="00000000" w:rsidRDefault="00722160">
      <w:pPr>
        <w:spacing w:line="228" w:lineRule="auto"/>
        <w:jc w:val="both"/>
        <w:rPr>
          <w:rFonts w:ascii="Arial Narrow" w:hAnsi="Arial Narrow"/>
          <w:sz w:val="20"/>
        </w:rPr>
      </w:pPr>
      <w:r>
        <w:rPr>
          <w:rFonts w:ascii="Arial Narrow" w:hAnsi="Arial Narrow"/>
          <w:noProof/>
          <w:sz w:val="20"/>
        </w:rPr>
        <w:pict>
          <v:shape id="_x0000_s2070" type="#_x0000_t202" style="position:absolute;left:0;text-align:left;margin-left:89.85pt;margin-top:6.55pt;width:114.15pt;height:85.95pt;z-index:251660288" stroked="f">
            <v:textbox>
              <w:txbxContent>
                <w:p w:rsidR="00000000" w:rsidRDefault="00CB2706">
                  <w:r>
                    <w:rPr>
                      <w:noProof/>
                      <w:lang w:val="es-CO" w:eastAsia="es-CO"/>
                    </w:rPr>
                    <w:drawing>
                      <wp:inline distT="0" distB="0" distL="0" distR="0">
                        <wp:extent cx="1266825" cy="1000125"/>
                        <wp:effectExtent l="0" t="0" r="9525" b="0"/>
                        <wp:docPr id="17" name="Imagen 17" descr="..\Archivos de programa\Microsoft Office\Clipart\standard\stddir2\BD0726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chivos de programa\Microsoft Office\Clipart\standard\stddir2\BD07261_.WMF"/>
                                <pic:cNvPicPr>
                                  <a:picLocks noChangeAspect="1" noChangeArrowheads="1"/>
                                </pic:cNvPicPr>
                              </pic:nvPicPr>
                              <pic:blipFill>
                                <a:blip r:embed="rId33">
                                  <a:grayscl/>
                                  <a:biLevel thresh="50000"/>
                                </a:blip>
                                <a:srcRect/>
                                <a:stretch>
                                  <a:fillRect/>
                                </a:stretch>
                              </pic:blipFill>
                              <pic:spPr bwMode="auto">
                                <a:xfrm>
                                  <a:off x="0" y="0"/>
                                  <a:ext cx="1266825" cy="1000125"/>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Las áreas de suelo de pro</w:t>
      </w:r>
      <w:r>
        <w:rPr>
          <w:rFonts w:ascii="Arial Narrow" w:hAnsi="Arial Narrow"/>
          <w:sz w:val="20"/>
        </w:rPr>
        <w:t>tección están constituidas por las zonas y terrenos ubicados dentro de cualquiera de las anteriores clases de suelos, las cuales por sus características geográficas, paisajísticas o ambientales, o por formar parte de las zonas de utilidad pública para la u</w:t>
      </w:r>
      <w:r>
        <w:rPr>
          <w:rFonts w:ascii="Arial Narrow" w:hAnsi="Arial Narrow"/>
          <w:sz w:val="20"/>
        </w:rPr>
        <w:t>bicación de infraestructura para la provisión de servicios públicos domiciliarios o de las áreas de amenaza y riesgo no mitigable para la localización de asentamientos humanos, tiene restringida la posibilidad de urbanizarse.  (Art. 35 Ley 388/97 y lo esta</w:t>
      </w:r>
      <w:r>
        <w:rPr>
          <w:rFonts w:ascii="Arial Narrow" w:hAnsi="Arial Narrow"/>
          <w:sz w:val="20"/>
        </w:rPr>
        <w:t>blecido por el Decreto 879 de 1998)</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Delimitación del suelo de protección - suelo urbano.  El suelo de protección de la cabecera municipal, tienen una extensión aproximada de 50.000 metros cuadrados y se localiza a lo largo de la Quebrada Piaraquin y en la</w:t>
      </w:r>
      <w:r>
        <w:rPr>
          <w:rFonts w:ascii="Arial Narrow" w:hAnsi="Arial Narrow"/>
          <w:sz w:val="20"/>
        </w:rPr>
        <w:t xml:space="preserve"> franja occidental y parte Norte de las zona urbana de la cabecera.</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Delimitación del suelo de conservación y recuperación suelo rural.  Se definen como áreas de recuperación las ubicadas en las zonas de usos del suelo R3 con una extensión aproximada de 15</w:t>
      </w:r>
      <w:r>
        <w:rPr>
          <w:rFonts w:ascii="Arial Narrow" w:hAnsi="Arial Narrow"/>
          <w:sz w:val="20"/>
        </w:rPr>
        <w:t xml:space="preserve">9,50 has.  Que corresponden al 14,17% del área total del territorio municipal.  Estas áreas incluyen los bosques secundarios y rastrojos los cuales requieren un programa de preservación.  En el Mapa de Uso del </w:t>
      </w:r>
      <w:r>
        <w:rPr>
          <w:rFonts w:ascii="Arial Narrow" w:hAnsi="Arial Narrow"/>
          <w:sz w:val="20"/>
        </w:rPr>
        <w:lastRenderedPageBreak/>
        <w:t>Suelo Recomendado Rural se encuentran de color</w:t>
      </w:r>
      <w:r>
        <w:rPr>
          <w:rFonts w:ascii="Arial Narrow" w:hAnsi="Arial Narrow"/>
          <w:sz w:val="20"/>
        </w:rPr>
        <w:t xml:space="preserve"> amarillo, tomate y marrón.</w:t>
      </w:r>
    </w:p>
    <w:p w:rsidR="00000000" w:rsidRDefault="00722160">
      <w:pPr>
        <w:spacing w:line="228" w:lineRule="auto"/>
        <w:jc w:val="both"/>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Delimitación del suelo rural de estricta protección.  Corresponden a 504 has, o sea el 12.4%, en estas áreas se incluye en la actualidad rastrojos y Subpáramos, bosques naturales secundarios estratégicos y zonas de amenaza y ri</w:t>
      </w:r>
      <w:r>
        <w:rPr>
          <w:rFonts w:ascii="Arial Narrow" w:hAnsi="Arial Narrow"/>
          <w:sz w:val="20"/>
        </w:rPr>
        <w:t>esgo por deslizamiento.</w:t>
      </w:r>
    </w:p>
    <w:p w:rsidR="00000000" w:rsidRDefault="00722160">
      <w:pPr>
        <w:pStyle w:val="Textoindependiente2"/>
        <w:spacing w:line="228" w:lineRule="auto"/>
        <w:rPr>
          <w:rFonts w:ascii="Arial Narrow" w:hAnsi="Arial Narrow"/>
          <w:sz w:val="20"/>
        </w:rPr>
      </w:pPr>
    </w:p>
    <w:p w:rsidR="00000000" w:rsidRDefault="00722160">
      <w:pPr>
        <w:pStyle w:val="Ttulo1"/>
        <w:spacing w:line="228" w:lineRule="auto"/>
        <w:rPr>
          <w:rFonts w:ascii="Arial Narrow" w:hAnsi="Arial Narrow"/>
          <w:sz w:val="20"/>
        </w:rPr>
      </w:pPr>
      <w:r>
        <w:rPr>
          <w:rFonts w:ascii="Arial Narrow" w:hAnsi="Arial Narrow"/>
          <w:sz w:val="20"/>
        </w:rPr>
        <w:t>2.1.4  AREAS POTENCIALMENTE EXPUESTAS A DESLIZAMIENTOS O MOVIMIENTOS EN MASA</w:t>
      </w:r>
    </w:p>
    <w:p w:rsidR="00000000" w:rsidRDefault="00722160">
      <w:pPr>
        <w:pStyle w:val="xl25"/>
        <w:pBdr>
          <w:left w:val="none" w:sz="0" w:space="0" w:color="auto"/>
          <w:bottom w:val="none" w:sz="0" w:space="0" w:color="auto"/>
          <w:right w:val="none" w:sz="0" w:space="0" w:color="auto"/>
        </w:pBdr>
        <w:spacing w:before="0" w:beforeAutospacing="0" w:after="0" w:afterAutospacing="0" w:line="228" w:lineRule="auto"/>
        <w:rPr>
          <w:rFonts w:ascii="Arial" w:eastAsia="Times New Roman" w:hAnsi="Arial" w:cs="Times New Roman"/>
          <w:sz w:val="20"/>
        </w:rPr>
      </w:pPr>
    </w:p>
    <w:p w:rsidR="00000000" w:rsidRDefault="00722160">
      <w:pPr>
        <w:spacing w:line="228" w:lineRule="auto"/>
        <w:jc w:val="both"/>
        <w:rPr>
          <w:rFonts w:ascii="Arial Narrow" w:hAnsi="Arial Narrow"/>
          <w:sz w:val="20"/>
        </w:rPr>
      </w:pPr>
      <w:r>
        <w:rPr>
          <w:rFonts w:ascii="Arial Narrow" w:hAnsi="Arial Narrow"/>
          <w:sz w:val="20"/>
        </w:rPr>
        <w:t>Las áreas potencialmente expuestas a riesgos y amenazas naturales en el suelo urbano se describen y localizan así:</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b/>
          <w:bCs/>
          <w:sz w:val="20"/>
        </w:rPr>
      </w:pPr>
      <w:r>
        <w:rPr>
          <w:rFonts w:ascii="Arial Narrow" w:hAnsi="Arial Narrow"/>
          <w:sz w:val="20"/>
        </w:rPr>
        <w:t xml:space="preserve">1. </w:t>
      </w:r>
      <w:r>
        <w:rPr>
          <w:rFonts w:ascii="Arial Narrow" w:hAnsi="Arial Narrow"/>
          <w:b/>
          <w:bCs/>
          <w:sz w:val="20"/>
        </w:rPr>
        <w:t>Areas expuestas a deslizamientos o</w:t>
      </w:r>
      <w:r>
        <w:rPr>
          <w:rFonts w:ascii="Arial Narrow" w:hAnsi="Arial Narrow"/>
          <w:b/>
          <w:bCs/>
          <w:sz w:val="20"/>
        </w:rPr>
        <w:t xml:space="preserve"> movimientos en masa</w:t>
      </w:r>
    </w:p>
    <w:p w:rsidR="00000000" w:rsidRDefault="00722160">
      <w:pPr>
        <w:spacing w:line="228" w:lineRule="auto"/>
        <w:jc w:val="both"/>
        <w:rPr>
          <w:rFonts w:ascii="Arial Narrow" w:hAnsi="Arial Narrow"/>
          <w:b/>
          <w:bCs/>
          <w:sz w:val="20"/>
        </w:rPr>
      </w:pPr>
    </w:p>
    <w:p w:rsidR="00000000" w:rsidRDefault="00722160">
      <w:pPr>
        <w:pStyle w:val="Textoindependiente"/>
        <w:spacing w:line="228" w:lineRule="auto"/>
        <w:rPr>
          <w:rFonts w:ascii="Arial Narrow" w:hAnsi="Arial Narrow"/>
          <w:sz w:val="20"/>
        </w:rPr>
      </w:pPr>
      <w:r>
        <w:rPr>
          <w:rFonts w:ascii="Arial Narrow" w:hAnsi="Arial Narrow"/>
          <w:sz w:val="20"/>
        </w:rPr>
        <w:t>Para la identificación y definición de las áreas expuestas a deslizamientos o movimientos en masa, fue necesario determinar la manera preliminar, las condiciones geológicas diferenciadas entre litología y estructuras geológicas, los r</w:t>
      </w:r>
      <w:r>
        <w:rPr>
          <w:rFonts w:ascii="Arial Narrow" w:hAnsi="Arial Narrow"/>
          <w:sz w:val="20"/>
        </w:rPr>
        <w:t>asgos geomorfológicos, con especial énfasis sobre las geoformas de origen denudativo del tipo de deslizamientos.  Como criterio y parámetro complementario se tuvo en cuenta las pendientes, por cuanto, a mayor inclinación mayor posibilidad de deslizamientos</w:t>
      </w:r>
      <w:r>
        <w:rPr>
          <w:rFonts w:ascii="Arial Narrow" w:hAnsi="Arial Narrow"/>
          <w:sz w:val="20"/>
        </w:rPr>
        <w:t xml:space="preserve"> dependiendo del tipo de litología y estructura geológica identificada, así como la cobertura vegetal actual del suelo urbano.</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La cabecera municipal y la zona de expansión urbano, se encuentran localizadas en la zona de riesgo localizada en las zonas espa</w:t>
      </w:r>
      <w:r>
        <w:rPr>
          <w:rFonts w:ascii="Arial Narrow" w:hAnsi="Arial Narrow"/>
          <w:sz w:val="20"/>
        </w:rPr>
        <w:t xml:space="preserve">cializada en el Mapa No. 9 el cual presenta como característica especial que cubre </w:t>
      </w:r>
      <w:r>
        <w:rPr>
          <w:rFonts w:ascii="Arial Narrow" w:hAnsi="Arial Narrow"/>
          <w:sz w:val="20"/>
        </w:rPr>
        <w:lastRenderedPageBreak/>
        <w:t>el 8,15% del casco urbano y del suelo de expansión.  Estas zonas con pendientes mayores al 30% y las cuales se localizan las vías que van en dirección a la Quebrada Piaraqui</w:t>
      </w:r>
      <w:r>
        <w:rPr>
          <w:rFonts w:ascii="Arial Narrow" w:hAnsi="Arial Narrow"/>
          <w:sz w:val="20"/>
        </w:rPr>
        <w:t>n desde la calle 5 y a lo largo del perímetro occidental y Norte.</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Las áreas de riesgo difieren según el nivel de gravedad de los posibles deslizamientos, así:</w:t>
      </w:r>
    </w:p>
    <w:p w:rsidR="00000000" w:rsidRDefault="00722160">
      <w:pPr>
        <w:spacing w:line="228" w:lineRule="auto"/>
        <w:jc w:val="both"/>
        <w:rPr>
          <w:rFonts w:ascii="Arial Narrow" w:hAnsi="Arial Narrow"/>
          <w:sz w:val="20"/>
        </w:rPr>
      </w:pPr>
    </w:p>
    <w:p w:rsidR="00000000" w:rsidRDefault="00722160" w:rsidP="00722160">
      <w:pPr>
        <w:numPr>
          <w:ilvl w:val="1"/>
          <w:numId w:val="11"/>
        </w:numPr>
        <w:tabs>
          <w:tab w:val="clear" w:pos="720"/>
        </w:tabs>
        <w:spacing w:line="228" w:lineRule="auto"/>
        <w:ind w:left="480" w:hanging="480"/>
        <w:jc w:val="both"/>
        <w:rPr>
          <w:rFonts w:ascii="Arial Narrow" w:hAnsi="Arial Narrow"/>
          <w:sz w:val="20"/>
        </w:rPr>
      </w:pPr>
      <w:r>
        <w:rPr>
          <w:rFonts w:ascii="Arial Narrow" w:hAnsi="Arial Narrow"/>
          <w:sz w:val="20"/>
        </w:rPr>
        <w:t xml:space="preserve">Riesgo Alto.  Corresponde al sector conformado por amenazas menos pobladas y cuya pendiente es </w:t>
      </w:r>
      <w:r>
        <w:rPr>
          <w:rFonts w:ascii="Arial Narrow" w:hAnsi="Arial Narrow"/>
          <w:sz w:val="20"/>
        </w:rPr>
        <w:t>mayor al 30%, en este sector habitan aproximadamente 150 personas, que corresponde al 3,3% de la población urbana.  En ella se encuentran ubicadas 20 casas, o sea el 3,9% del total de viviendas, el área de alto riesgo.</w:t>
      </w:r>
    </w:p>
    <w:p w:rsidR="00000000" w:rsidRDefault="00722160" w:rsidP="00722160">
      <w:pPr>
        <w:numPr>
          <w:ilvl w:val="1"/>
          <w:numId w:val="11"/>
        </w:numPr>
        <w:tabs>
          <w:tab w:val="clear" w:pos="720"/>
        </w:tabs>
        <w:spacing w:line="228" w:lineRule="auto"/>
        <w:ind w:left="480" w:hanging="480"/>
        <w:jc w:val="both"/>
        <w:rPr>
          <w:rFonts w:ascii="Arial Narrow" w:hAnsi="Arial Narrow"/>
          <w:sz w:val="20"/>
        </w:rPr>
      </w:pPr>
      <w:r>
        <w:rPr>
          <w:rFonts w:ascii="Arial Narrow" w:hAnsi="Arial Narrow"/>
          <w:sz w:val="20"/>
        </w:rPr>
        <w:t xml:space="preserve">Riesgo moderado.  Constituido por un </w:t>
      </w:r>
      <w:r>
        <w:rPr>
          <w:rFonts w:ascii="Arial Narrow" w:hAnsi="Arial Narrow"/>
          <w:sz w:val="20"/>
        </w:rPr>
        <w:t>sector casi plano, cuyas pendientes oscilan entre 7 y 12% aproximadamente, es la zona más habitada y por consiguiente la de mayor número de viviendas.  En esta área habitan 2914 personas, correspondiente al 96,55% del total de habitantes de la cabecera mun</w:t>
      </w:r>
      <w:r>
        <w:rPr>
          <w:rFonts w:ascii="Arial Narrow" w:hAnsi="Arial Narrow"/>
          <w:sz w:val="20"/>
        </w:rPr>
        <w:t>icipal.  En ella se encuentran ubicadas 492 casas, o sea el 96,09% del total de viviendas de la zona urbana.  El área de riesgo moderado cubre mayoría de manzanas</w:t>
      </w:r>
    </w:p>
    <w:p w:rsidR="00000000" w:rsidRDefault="00722160" w:rsidP="00722160">
      <w:pPr>
        <w:numPr>
          <w:ilvl w:val="1"/>
          <w:numId w:val="11"/>
        </w:numPr>
        <w:tabs>
          <w:tab w:val="clear" w:pos="720"/>
        </w:tabs>
        <w:spacing w:line="228" w:lineRule="auto"/>
        <w:ind w:left="480" w:hanging="480"/>
        <w:jc w:val="both"/>
        <w:rPr>
          <w:rFonts w:ascii="Arial Narrow" w:hAnsi="Arial Narrow"/>
          <w:sz w:val="20"/>
        </w:rPr>
      </w:pPr>
      <w:r>
        <w:rPr>
          <w:rFonts w:ascii="Arial Narrow" w:hAnsi="Arial Narrow"/>
          <w:sz w:val="20"/>
        </w:rPr>
        <w:t>Riesgo bajo.  El sector de riesgo bajo es de mayor estabilidad y menor exposición a la erosió</w:t>
      </w:r>
      <w:r>
        <w:rPr>
          <w:rFonts w:ascii="Arial Narrow" w:hAnsi="Arial Narrow"/>
          <w:sz w:val="20"/>
        </w:rPr>
        <w:t>n.  Las pendientes que caracterizan esta zona son de uso residencial e institucional y recreativo se ubican en las manzanas 21, 23, 26 y 37</w:t>
      </w:r>
    </w:p>
    <w:p w:rsidR="00000000" w:rsidRDefault="00722160">
      <w:pPr>
        <w:spacing w:line="228" w:lineRule="auto"/>
        <w:jc w:val="both"/>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En las manzanas destinadas para vivienda de interés social, defínanse los siguientes usos y tratamientos.</w:t>
      </w:r>
    </w:p>
    <w:p w:rsidR="00000000" w:rsidRDefault="00722160">
      <w:pPr>
        <w:pStyle w:val="Textoindependiente2"/>
        <w:spacing w:line="228" w:lineRule="auto"/>
        <w:rPr>
          <w:rFonts w:ascii="Arial Narrow" w:hAnsi="Arial Narrow"/>
          <w:sz w:val="20"/>
        </w:rPr>
        <w:sectPr w:rsidR="00000000">
          <w:type w:val="oddPage"/>
          <w:pgSz w:w="12242" w:h="15842" w:code="1"/>
          <w:pgMar w:top="1701" w:right="1701" w:bottom="1701" w:left="1701" w:header="709" w:footer="1364" w:gutter="0"/>
          <w:cols w:num="2" w:space="709"/>
          <w:docGrid w:linePitch="360"/>
        </w:sectPr>
      </w:pPr>
    </w:p>
    <w:p w:rsidR="00000000" w:rsidRDefault="00722160">
      <w:pPr>
        <w:pStyle w:val="Textoindependiente2"/>
        <w:spacing w:line="228" w:lineRule="auto"/>
        <w:rPr>
          <w:rFonts w:ascii="Arial Narrow" w:hAnsi="Arial Narrow"/>
          <w:sz w:val="20"/>
        </w:rPr>
      </w:pPr>
    </w:p>
    <w:p w:rsidR="00000000" w:rsidRDefault="00722160">
      <w:pPr>
        <w:spacing w:line="228" w:lineRule="auto"/>
        <w:jc w:val="center"/>
        <w:rPr>
          <w:rFonts w:ascii="Arial Narrow" w:hAnsi="Arial Narrow"/>
          <w:b/>
          <w:bCs/>
          <w:sz w:val="20"/>
        </w:rPr>
      </w:pPr>
      <w:r>
        <w:rPr>
          <w:rFonts w:ascii="Arial Narrow" w:hAnsi="Arial Narrow"/>
          <w:b/>
          <w:bCs/>
          <w:sz w:val="20"/>
        </w:rPr>
        <w:t xml:space="preserve">TABLA  </w:t>
      </w:r>
      <w:r>
        <w:rPr>
          <w:rFonts w:ascii="Arial Narrow" w:hAnsi="Arial Narrow"/>
          <w:b/>
          <w:bCs/>
          <w:sz w:val="20"/>
        </w:rPr>
        <w:t>11</w:t>
      </w:r>
    </w:p>
    <w:p w:rsidR="00000000" w:rsidRDefault="00722160">
      <w:pPr>
        <w:spacing w:line="228" w:lineRule="auto"/>
        <w:jc w:val="center"/>
        <w:rPr>
          <w:rFonts w:ascii="Arial Narrow" w:hAnsi="Arial Narrow"/>
          <w:b/>
          <w:bCs/>
          <w:sz w:val="20"/>
        </w:rPr>
      </w:pPr>
      <w:r>
        <w:rPr>
          <w:rFonts w:ascii="Arial Narrow" w:hAnsi="Arial Narrow"/>
          <w:b/>
          <w:bCs/>
          <w:sz w:val="20"/>
        </w:rPr>
        <w:t>ZONIFICACIÓN Y USOS DEL SUELO RURAL</w:t>
      </w:r>
    </w:p>
    <w:p w:rsidR="00000000" w:rsidRDefault="00722160">
      <w:pPr>
        <w:spacing w:line="228" w:lineRule="auto"/>
        <w:jc w:val="center"/>
        <w:rPr>
          <w:rFonts w:ascii="Arial Narrow" w:hAnsi="Arial Narrow"/>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1796"/>
        <w:gridCol w:w="3960"/>
        <w:gridCol w:w="1320"/>
        <w:gridCol w:w="990"/>
      </w:tblGrid>
      <w:tr w:rsidR="00000000">
        <w:tblPrEx>
          <w:tblCellMar>
            <w:top w:w="0" w:type="dxa"/>
            <w:bottom w:w="0" w:type="dxa"/>
          </w:tblCellMar>
        </w:tblPrEx>
        <w:tc>
          <w:tcPr>
            <w:tcW w:w="914" w:type="dxa"/>
          </w:tcPr>
          <w:p w:rsidR="00000000" w:rsidRDefault="00722160">
            <w:pPr>
              <w:pStyle w:val="Encabezado"/>
              <w:tabs>
                <w:tab w:val="clear" w:pos="4252"/>
                <w:tab w:val="clear" w:pos="8504"/>
              </w:tabs>
              <w:spacing w:line="228" w:lineRule="auto"/>
              <w:jc w:val="center"/>
              <w:rPr>
                <w:rFonts w:ascii="Arial Narrow" w:hAnsi="Arial Narrow"/>
                <w:b/>
                <w:bCs/>
                <w:sz w:val="20"/>
              </w:rPr>
            </w:pPr>
            <w:r>
              <w:rPr>
                <w:rFonts w:ascii="Arial Narrow" w:hAnsi="Arial Narrow"/>
                <w:b/>
                <w:bCs/>
                <w:sz w:val="20"/>
              </w:rPr>
              <w:t>ITEM</w:t>
            </w:r>
          </w:p>
        </w:tc>
        <w:tc>
          <w:tcPr>
            <w:tcW w:w="1796" w:type="dxa"/>
          </w:tcPr>
          <w:p w:rsidR="00000000" w:rsidRDefault="00722160">
            <w:pPr>
              <w:spacing w:line="228" w:lineRule="auto"/>
              <w:jc w:val="center"/>
              <w:rPr>
                <w:rFonts w:ascii="Arial Narrow" w:hAnsi="Arial Narrow"/>
                <w:b/>
                <w:bCs/>
                <w:sz w:val="20"/>
              </w:rPr>
            </w:pPr>
            <w:r>
              <w:rPr>
                <w:rFonts w:ascii="Arial Narrow" w:hAnsi="Arial Narrow"/>
                <w:b/>
                <w:bCs/>
                <w:sz w:val="20"/>
              </w:rPr>
              <w:t>CONVENCIÓN</w:t>
            </w:r>
          </w:p>
        </w:tc>
        <w:tc>
          <w:tcPr>
            <w:tcW w:w="3960" w:type="dxa"/>
          </w:tcPr>
          <w:p w:rsidR="00000000" w:rsidRDefault="00722160">
            <w:pPr>
              <w:spacing w:line="228" w:lineRule="auto"/>
              <w:jc w:val="center"/>
              <w:rPr>
                <w:rFonts w:ascii="Arial Narrow" w:hAnsi="Arial Narrow"/>
                <w:b/>
                <w:bCs/>
                <w:sz w:val="20"/>
              </w:rPr>
            </w:pPr>
            <w:r>
              <w:rPr>
                <w:rFonts w:ascii="Arial Narrow" w:hAnsi="Arial Narrow"/>
                <w:b/>
                <w:bCs/>
                <w:sz w:val="20"/>
              </w:rPr>
              <w:t>DESCRIPCIÓN</w:t>
            </w:r>
          </w:p>
        </w:tc>
        <w:tc>
          <w:tcPr>
            <w:tcW w:w="1320" w:type="dxa"/>
          </w:tcPr>
          <w:p w:rsidR="00000000" w:rsidRDefault="00722160">
            <w:pPr>
              <w:spacing w:line="228" w:lineRule="auto"/>
              <w:jc w:val="center"/>
              <w:rPr>
                <w:rFonts w:ascii="Arial Narrow" w:hAnsi="Arial Narrow"/>
                <w:b/>
                <w:bCs/>
                <w:sz w:val="20"/>
                <w:lang w:val="es-CO"/>
              </w:rPr>
            </w:pPr>
            <w:r>
              <w:rPr>
                <w:rFonts w:ascii="Arial Narrow" w:hAnsi="Arial Narrow"/>
                <w:b/>
                <w:bCs/>
                <w:sz w:val="20"/>
                <w:lang w:val="es-CO"/>
              </w:rPr>
              <w:t>AREA (Km2)</w:t>
            </w:r>
          </w:p>
        </w:tc>
        <w:tc>
          <w:tcPr>
            <w:tcW w:w="990" w:type="dxa"/>
          </w:tcPr>
          <w:p w:rsidR="00000000" w:rsidRDefault="00722160">
            <w:pPr>
              <w:spacing w:line="228" w:lineRule="auto"/>
              <w:jc w:val="center"/>
              <w:rPr>
                <w:rFonts w:ascii="Arial Narrow" w:hAnsi="Arial Narrow"/>
                <w:b/>
                <w:bCs/>
                <w:sz w:val="20"/>
                <w:lang w:val="en-US"/>
              </w:rPr>
            </w:pPr>
            <w:r>
              <w:rPr>
                <w:rFonts w:ascii="Arial Narrow" w:hAnsi="Arial Narrow"/>
                <w:b/>
                <w:bCs/>
                <w:sz w:val="20"/>
                <w:lang w:val="en-US"/>
              </w:rPr>
              <w:t>%</w:t>
            </w:r>
          </w:p>
        </w:tc>
      </w:tr>
      <w:tr w:rsidR="00000000">
        <w:tblPrEx>
          <w:tblCellMar>
            <w:top w:w="0" w:type="dxa"/>
            <w:bottom w:w="0" w:type="dxa"/>
          </w:tblCellMar>
        </w:tblPrEx>
        <w:tc>
          <w:tcPr>
            <w:tcW w:w="914" w:type="dxa"/>
          </w:tcPr>
          <w:p w:rsidR="00000000" w:rsidRDefault="00722160">
            <w:pPr>
              <w:pStyle w:val="Encabezado"/>
              <w:tabs>
                <w:tab w:val="clear" w:pos="4252"/>
                <w:tab w:val="clear" w:pos="8504"/>
              </w:tabs>
              <w:spacing w:line="228" w:lineRule="auto"/>
              <w:rPr>
                <w:rFonts w:ascii="Arial Narrow" w:hAnsi="Arial Narrow"/>
                <w:sz w:val="20"/>
                <w:lang w:val="en-US"/>
              </w:rPr>
            </w:pPr>
            <w:r>
              <w:rPr>
                <w:rFonts w:ascii="Arial Narrow" w:hAnsi="Arial Narrow"/>
                <w:sz w:val="20"/>
                <w:lang w:val="en-US"/>
              </w:rPr>
              <w:t>1.0</w:t>
            </w:r>
          </w:p>
        </w:tc>
        <w:tc>
          <w:tcPr>
            <w:tcW w:w="1796" w:type="dxa"/>
          </w:tcPr>
          <w:p w:rsidR="00000000" w:rsidRDefault="00722160">
            <w:pPr>
              <w:spacing w:line="228" w:lineRule="auto"/>
              <w:rPr>
                <w:rFonts w:ascii="Arial Narrow" w:hAnsi="Arial Narrow"/>
                <w:sz w:val="20"/>
                <w:lang w:val="en-US"/>
              </w:rPr>
            </w:pPr>
            <w:r>
              <w:rPr>
                <w:rFonts w:ascii="Arial Narrow" w:hAnsi="Arial Narrow"/>
                <w:sz w:val="20"/>
                <w:lang w:val="en-US"/>
              </w:rPr>
              <w:t>A.C</w:t>
            </w:r>
          </w:p>
        </w:tc>
        <w:tc>
          <w:tcPr>
            <w:tcW w:w="3960" w:type="dxa"/>
          </w:tcPr>
          <w:p w:rsidR="00000000" w:rsidRDefault="00722160">
            <w:pPr>
              <w:spacing w:line="228" w:lineRule="auto"/>
              <w:rPr>
                <w:rFonts w:ascii="Arial Narrow" w:hAnsi="Arial Narrow"/>
                <w:sz w:val="20"/>
              </w:rPr>
            </w:pPr>
            <w:r>
              <w:rPr>
                <w:rFonts w:ascii="Arial Narrow" w:hAnsi="Arial Narrow"/>
                <w:sz w:val="20"/>
              </w:rPr>
              <w:t>Área de equilibrio</w:t>
            </w:r>
          </w:p>
        </w:tc>
        <w:tc>
          <w:tcPr>
            <w:tcW w:w="1320" w:type="dxa"/>
          </w:tcPr>
          <w:p w:rsidR="00000000" w:rsidRDefault="00722160">
            <w:pPr>
              <w:spacing w:line="228" w:lineRule="auto"/>
              <w:jc w:val="right"/>
              <w:rPr>
                <w:rFonts w:ascii="Arial Narrow" w:hAnsi="Arial Narrow"/>
                <w:sz w:val="20"/>
                <w:lang w:val="en-US"/>
              </w:rPr>
            </w:pPr>
            <w:r>
              <w:rPr>
                <w:rFonts w:ascii="Arial Narrow" w:hAnsi="Arial Narrow"/>
                <w:sz w:val="20"/>
                <w:lang w:val="en-US"/>
              </w:rPr>
              <w:t>85,8</w:t>
            </w:r>
          </w:p>
        </w:tc>
        <w:tc>
          <w:tcPr>
            <w:tcW w:w="990" w:type="dxa"/>
          </w:tcPr>
          <w:p w:rsidR="00000000" w:rsidRDefault="00722160">
            <w:pPr>
              <w:spacing w:line="228" w:lineRule="auto"/>
              <w:jc w:val="right"/>
              <w:rPr>
                <w:rFonts w:ascii="Arial Narrow" w:hAnsi="Arial Narrow"/>
                <w:sz w:val="20"/>
                <w:lang w:val="en-US"/>
              </w:rPr>
            </w:pPr>
            <w:r>
              <w:rPr>
                <w:rFonts w:ascii="Arial Narrow" w:hAnsi="Arial Narrow"/>
                <w:sz w:val="20"/>
                <w:lang w:val="en-US"/>
              </w:rPr>
              <w:t>21,61%</w:t>
            </w:r>
          </w:p>
        </w:tc>
      </w:tr>
      <w:tr w:rsidR="00000000">
        <w:tblPrEx>
          <w:tblCellMar>
            <w:top w:w="0" w:type="dxa"/>
            <w:bottom w:w="0" w:type="dxa"/>
          </w:tblCellMar>
        </w:tblPrEx>
        <w:tc>
          <w:tcPr>
            <w:tcW w:w="914" w:type="dxa"/>
          </w:tcPr>
          <w:p w:rsidR="00000000" w:rsidRDefault="00722160">
            <w:pPr>
              <w:spacing w:line="228" w:lineRule="auto"/>
              <w:rPr>
                <w:rFonts w:ascii="Arial Narrow" w:hAnsi="Arial Narrow"/>
                <w:sz w:val="20"/>
                <w:lang w:val="en-US"/>
              </w:rPr>
            </w:pPr>
            <w:r>
              <w:rPr>
                <w:rFonts w:ascii="Arial Narrow" w:hAnsi="Arial Narrow"/>
                <w:sz w:val="20"/>
                <w:lang w:val="en-US"/>
              </w:rPr>
              <w:t>2.0</w:t>
            </w:r>
          </w:p>
        </w:tc>
        <w:tc>
          <w:tcPr>
            <w:tcW w:w="1796" w:type="dxa"/>
          </w:tcPr>
          <w:p w:rsidR="00000000" w:rsidRDefault="00722160">
            <w:pPr>
              <w:spacing w:line="228" w:lineRule="auto"/>
              <w:rPr>
                <w:rFonts w:ascii="Arial Narrow" w:hAnsi="Arial Narrow"/>
                <w:sz w:val="20"/>
                <w:lang w:val="en-US"/>
              </w:rPr>
            </w:pPr>
            <w:r>
              <w:rPr>
                <w:rFonts w:ascii="Arial Narrow" w:hAnsi="Arial Narrow"/>
                <w:sz w:val="20"/>
                <w:lang w:val="en-US"/>
              </w:rPr>
              <w:t>A.C.R</w:t>
            </w:r>
          </w:p>
        </w:tc>
        <w:tc>
          <w:tcPr>
            <w:tcW w:w="3960" w:type="dxa"/>
          </w:tcPr>
          <w:p w:rsidR="00000000" w:rsidRDefault="00722160">
            <w:pPr>
              <w:spacing w:line="228" w:lineRule="auto"/>
              <w:rPr>
                <w:rFonts w:ascii="Arial Narrow" w:hAnsi="Arial Narrow"/>
                <w:sz w:val="20"/>
              </w:rPr>
            </w:pPr>
            <w:r>
              <w:rPr>
                <w:rFonts w:ascii="Arial Narrow" w:hAnsi="Arial Narrow"/>
                <w:sz w:val="20"/>
              </w:rPr>
              <w:t>Área de conservación y recuperación</w:t>
            </w:r>
          </w:p>
        </w:tc>
        <w:tc>
          <w:tcPr>
            <w:tcW w:w="1320" w:type="dxa"/>
          </w:tcPr>
          <w:p w:rsidR="00000000" w:rsidRDefault="00722160">
            <w:pPr>
              <w:spacing w:line="228" w:lineRule="auto"/>
              <w:jc w:val="right"/>
              <w:rPr>
                <w:rFonts w:ascii="Arial Narrow" w:hAnsi="Arial Narrow"/>
                <w:sz w:val="20"/>
                <w:lang w:val="en-US"/>
              </w:rPr>
            </w:pPr>
            <w:r>
              <w:rPr>
                <w:rFonts w:ascii="Arial Narrow" w:hAnsi="Arial Narrow"/>
                <w:sz w:val="20"/>
                <w:lang w:val="en-US"/>
              </w:rPr>
              <w:t>159,1</w:t>
            </w:r>
          </w:p>
        </w:tc>
        <w:tc>
          <w:tcPr>
            <w:tcW w:w="990" w:type="dxa"/>
          </w:tcPr>
          <w:p w:rsidR="00000000" w:rsidRDefault="00722160">
            <w:pPr>
              <w:spacing w:line="228" w:lineRule="auto"/>
              <w:jc w:val="right"/>
              <w:rPr>
                <w:rFonts w:ascii="Arial Narrow" w:hAnsi="Arial Narrow"/>
                <w:sz w:val="20"/>
                <w:lang w:val="en-US"/>
              </w:rPr>
            </w:pPr>
            <w:r>
              <w:rPr>
                <w:rFonts w:ascii="Arial Narrow" w:hAnsi="Arial Narrow"/>
                <w:sz w:val="20"/>
                <w:lang w:val="en-US"/>
              </w:rPr>
              <w:t>40,07%</w:t>
            </w:r>
          </w:p>
        </w:tc>
      </w:tr>
      <w:tr w:rsidR="00000000">
        <w:tblPrEx>
          <w:tblCellMar>
            <w:top w:w="0" w:type="dxa"/>
            <w:bottom w:w="0" w:type="dxa"/>
          </w:tblCellMar>
        </w:tblPrEx>
        <w:tc>
          <w:tcPr>
            <w:tcW w:w="914" w:type="dxa"/>
          </w:tcPr>
          <w:p w:rsidR="00000000" w:rsidRDefault="00722160">
            <w:pPr>
              <w:spacing w:line="228" w:lineRule="auto"/>
              <w:rPr>
                <w:rFonts w:ascii="Arial Narrow" w:hAnsi="Arial Narrow"/>
                <w:sz w:val="20"/>
                <w:lang w:val="en-US"/>
              </w:rPr>
            </w:pPr>
            <w:r>
              <w:rPr>
                <w:rFonts w:ascii="Arial Narrow" w:hAnsi="Arial Narrow"/>
                <w:sz w:val="20"/>
                <w:lang w:val="en-US"/>
              </w:rPr>
              <w:t>3.0</w:t>
            </w:r>
          </w:p>
        </w:tc>
        <w:tc>
          <w:tcPr>
            <w:tcW w:w="1796" w:type="dxa"/>
          </w:tcPr>
          <w:p w:rsidR="00000000" w:rsidRDefault="00722160">
            <w:pPr>
              <w:spacing w:line="228" w:lineRule="auto"/>
              <w:rPr>
                <w:rFonts w:ascii="Arial Narrow" w:hAnsi="Arial Narrow"/>
                <w:sz w:val="20"/>
                <w:lang w:val="en-US"/>
              </w:rPr>
            </w:pPr>
            <w:r>
              <w:rPr>
                <w:rFonts w:ascii="Arial Narrow" w:hAnsi="Arial Narrow"/>
                <w:sz w:val="20"/>
                <w:lang w:val="en-US"/>
              </w:rPr>
              <w:t>A.P.E.</w:t>
            </w:r>
          </w:p>
        </w:tc>
        <w:tc>
          <w:tcPr>
            <w:tcW w:w="3960" w:type="dxa"/>
          </w:tcPr>
          <w:p w:rsidR="00000000" w:rsidRDefault="00722160">
            <w:pPr>
              <w:spacing w:line="228" w:lineRule="auto"/>
              <w:rPr>
                <w:rFonts w:ascii="Arial Narrow" w:hAnsi="Arial Narrow"/>
                <w:sz w:val="20"/>
              </w:rPr>
            </w:pPr>
            <w:r>
              <w:rPr>
                <w:rFonts w:ascii="Arial Narrow" w:hAnsi="Arial Narrow"/>
                <w:sz w:val="20"/>
              </w:rPr>
              <w:t>Área de Protección estricta</w:t>
            </w:r>
          </w:p>
        </w:tc>
        <w:tc>
          <w:tcPr>
            <w:tcW w:w="1320" w:type="dxa"/>
          </w:tcPr>
          <w:p w:rsidR="00000000" w:rsidRDefault="00722160">
            <w:pPr>
              <w:spacing w:line="228" w:lineRule="auto"/>
              <w:jc w:val="right"/>
              <w:rPr>
                <w:rFonts w:ascii="Arial Narrow" w:hAnsi="Arial Narrow"/>
                <w:sz w:val="20"/>
              </w:rPr>
            </w:pPr>
            <w:r>
              <w:rPr>
                <w:rFonts w:ascii="Arial Narrow" w:hAnsi="Arial Narrow"/>
                <w:sz w:val="20"/>
              </w:rPr>
              <w:t>15,80</w:t>
            </w:r>
          </w:p>
        </w:tc>
        <w:tc>
          <w:tcPr>
            <w:tcW w:w="990" w:type="dxa"/>
          </w:tcPr>
          <w:p w:rsidR="00000000" w:rsidRDefault="00722160">
            <w:pPr>
              <w:spacing w:line="228" w:lineRule="auto"/>
              <w:jc w:val="right"/>
              <w:rPr>
                <w:rFonts w:ascii="Arial Narrow" w:hAnsi="Arial Narrow"/>
                <w:sz w:val="20"/>
              </w:rPr>
            </w:pPr>
            <w:r>
              <w:rPr>
                <w:rFonts w:ascii="Arial Narrow" w:hAnsi="Arial Narrow"/>
                <w:sz w:val="20"/>
              </w:rPr>
              <w:t>37,98%</w:t>
            </w:r>
          </w:p>
        </w:tc>
      </w:tr>
      <w:tr w:rsidR="00000000">
        <w:tblPrEx>
          <w:tblCellMar>
            <w:top w:w="0" w:type="dxa"/>
            <w:bottom w:w="0" w:type="dxa"/>
          </w:tblCellMar>
        </w:tblPrEx>
        <w:trPr>
          <w:cantSplit/>
        </w:trPr>
        <w:tc>
          <w:tcPr>
            <w:tcW w:w="6670" w:type="dxa"/>
            <w:gridSpan w:val="3"/>
          </w:tcPr>
          <w:p w:rsidR="00000000" w:rsidRDefault="00722160">
            <w:pPr>
              <w:pStyle w:val="Ttulo1"/>
              <w:spacing w:line="228" w:lineRule="auto"/>
              <w:rPr>
                <w:rFonts w:ascii="Arial Narrow" w:hAnsi="Arial Narrow"/>
                <w:sz w:val="20"/>
              </w:rPr>
            </w:pPr>
            <w:r>
              <w:rPr>
                <w:rFonts w:ascii="Arial Narrow" w:hAnsi="Arial Narrow"/>
                <w:sz w:val="20"/>
              </w:rPr>
              <w:t>TOTAL</w:t>
            </w:r>
          </w:p>
        </w:tc>
        <w:tc>
          <w:tcPr>
            <w:tcW w:w="1320" w:type="dxa"/>
          </w:tcPr>
          <w:p w:rsidR="00000000" w:rsidRDefault="00722160">
            <w:pPr>
              <w:spacing w:line="228" w:lineRule="auto"/>
              <w:rPr>
                <w:rFonts w:ascii="Arial Narrow" w:hAnsi="Arial Narrow"/>
                <w:sz w:val="20"/>
              </w:rPr>
            </w:pPr>
          </w:p>
        </w:tc>
        <w:tc>
          <w:tcPr>
            <w:tcW w:w="990" w:type="dxa"/>
          </w:tcPr>
          <w:p w:rsidR="00000000" w:rsidRDefault="00722160">
            <w:pPr>
              <w:spacing w:line="228" w:lineRule="auto"/>
              <w:jc w:val="right"/>
              <w:rPr>
                <w:rFonts w:ascii="Arial Narrow" w:hAnsi="Arial Narrow"/>
                <w:sz w:val="20"/>
              </w:rPr>
            </w:pPr>
            <w:r>
              <w:rPr>
                <w:rFonts w:ascii="Arial Narrow" w:hAnsi="Arial Narrow"/>
                <w:sz w:val="20"/>
              </w:rPr>
              <w:t>100.0</w:t>
            </w:r>
          </w:p>
        </w:tc>
      </w:tr>
    </w:tbl>
    <w:p w:rsidR="00000000" w:rsidRDefault="00722160">
      <w:pPr>
        <w:pStyle w:val="Textoindependiente3"/>
        <w:spacing w:line="228" w:lineRule="auto"/>
        <w:jc w:val="both"/>
        <w:rPr>
          <w:rFonts w:ascii="Arial Narrow" w:hAnsi="Arial Narrow"/>
          <w:b/>
          <w:bCs/>
          <w:sz w:val="20"/>
        </w:rPr>
      </w:pPr>
    </w:p>
    <w:p w:rsidR="00000000" w:rsidRDefault="00722160">
      <w:pPr>
        <w:pStyle w:val="Textoindependiente3"/>
        <w:spacing w:line="228" w:lineRule="auto"/>
        <w:jc w:val="both"/>
        <w:rPr>
          <w:rFonts w:ascii="Arial Narrow" w:hAnsi="Arial Narrow"/>
          <w:b/>
          <w:bCs/>
          <w:sz w:val="20"/>
        </w:rPr>
        <w:sectPr w:rsidR="00000000">
          <w:type w:val="continuous"/>
          <w:pgSz w:w="12242" w:h="15842" w:code="1"/>
          <w:pgMar w:top="1701" w:right="1701" w:bottom="1701" w:left="1701" w:header="709" w:footer="1364" w:gutter="0"/>
          <w:cols w:space="708"/>
          <w:docGrid w:linePitch="360"/>
        </w:sectPr>
      </w:pPr>
    </w:p>
    <w:p w:rsidR="00000000" w:rsidRDefault="00722160">
      <w:pPr>
        <w:pStyle w:val="Textoindependiente3"/>
        <w:spacing w:line="228" w:lineRule="auto"/>
        <w:jc w:val="both"/>
        <w:rPr>
          <w:rFonts w:ascii="Arial Narrow" w:hAnsi="Arial Narrow"/>
          <w:b/>
          <w:bCs/>
          <w:sz w:val="20"/>
        </w:rPr>
      </w:pPr>
      <w:r>
        <w:rPr>
          <w:rFonts w:ascii="Arial Narrow" w:hAnsi="Arial Narrow"/>
          <w:b/>
          <w:bCs/>
          <w:sz w:val="20"/>
        </w:rPr>
        <w:lastRenderedPageBreak/>
        <w:t xml:space="preserve">3.7  </w:t>
      </w:r>
      <w:r>
        <w:rPr>
          <w:rFonts w:ascii="Arial Narrow" w:hAnsi="Arial Narrow"/>
          <w:b/>
          <w:bCs/>
          <w:sz w:val="20"/>
        </w:rPr>
        <w:t>AREAS QUE CONSTITUYEN SISTEMAS DE APROVISIONAMIENTO DE SERVICIOS PUBLICOS Y PARA LA DISPOSICIÓN FINAL DE RESIDUOS SÓLIDOS Y LIQUIDOS</w:t>
      </w:r>
    </w:p>
    <w:p w:rsidR="00000000" w:rsidRDefault="00722160">
      <w:pPr>
        <w:spacing w:line="228" w:lineRule="auto"/>
        <w:jc w:val="center"/>
        <w:rPr>
          <w:b/>
          <w:bCs/>
          <w:sz w:val="20"/>
        </w:rPr>
      </w:pPr>
    </w:p>
    <w:p w:rsidR="00000000" w:rsidRDefault="00722160">
      <w:pPr>
        <w:spacing w:line="228" w:lineRule="auto"/>
        <w:jc w:val="both"/>
        <w:rPr>
          <w:rFonts w:ascii="Arial Narrow" w:hAnsi="Arial Narrow"/>
          <w:sz w:val="20"/>
        </w:rPr>
      </w:pPr>
      <w:r>
        <w:rPr>
          <w:rFonts w:ascii="Arial Narrow" w:hAnsi="Arial Narrow"/>
          <w:sz w:val="20"/>
        </w:rPr>
        <w:t>Declárense como áreas que constituyen sistemas de aprovisionamiento de servicios públicos (acueducto) las microcuencas y e</w:t>
      </w:r>
      <w:r>
        <w:rPr>
          <w:rFonts w:ascii="Arial Narrow" w:hAnsi="Arial Narrow"/>
          <w:sz w:val="20"/>
        </w:rPr>
        <w:t>scurrimientos del municipio sectorizados en el Mapa No. 2</w:t>
      </w:r>
    </w:p>
    <w:p w:rsidR="00000000" w:rsidRDefault="00722160">
      <w:pPr>
        <w:spacing w:line="228" w:lineRule="auto"/>
        <w:jc w:val="both"/>
        <w:rPr>
          <w:rFonts w:ascii="Arial Narrow" w:hAnsi="Arial Narrow"/>
          <w:sz w:val="20"/>
        </w:rPr>
      </w:pPr>
      <w:r>
        <w:rPr>
          <w:rFonts w:ascii="Arial Narrow" w:hAnsi="Arial Narrow"/>
          <w:noProof/>
          <w:sz w:val="20"/>
        </w:rPr>
        <w:lastRenderedPageBreak/>
        <w:pict>
          <v:shape id="_x0000_s2071" type="#_x0000_t202" style="position:absolute;left:0;text-align:left;margin-left:103.3pt;margin-top:11.55pt;width:101.9pt;height:88.25pt;z-index:251661312" stroked="f">
            <v:textbox>
              <w:txbxContent>
                <w:p w:rsidR="00000000" w:rsidRDefault="00CB2706">
                  <w:r>
                    <w:rPr>
                      <w:noProof/>
                      <w:lang w:val="es-CO" w:eastAsia="es-CO"/>
                    </w:rPr>
                    <w:drawing>
                      <wp:inline distT="0" distB="0" distL="0" distR="0">
                        <wp:extent cx="1114425" cy="1028700"/>
                        <wp:effectExtent l="19050" t="0" r="9525" b="0"/>
                        <wp:docPr id="18" name="Imagen 18" descr="..\Archivos de programa\Microsoft Office\Clipart\standard\stddir2\BD0765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chivos de programa\Microsoft Office\Clipart\standard\stddir2\BD07651_.WMF"/>
                                <pic:cNvPicPr>
                                  <a:picLocks noChangeAspect="1" noChangeArrowheads="1"/>
                                </pic:cNvPicPr>
                              </pic:nvPicPr>
                              <pic:blipFill>
                                <a:blip r:embed="rId34"/>
                                <a:srcRect/>
                                <a:stretch>
                                  <a:fillRect/>
                                </a:stretch>
                              </pic:blipFill>
                              <pic:spPr bwMode="auto">
                                <a:xfrm>
                                  <a:off x="0" y="0"/>
                                  <a:ext cx="1114425" cy="1028700"/>
                                </a:xfrm>
                                <a:prstGeom prst="rect">
                                  <a:avLst/>
                                </a:prstGeom>
                                <a:noFill/>
                                <a:ln w="9525">
                                  <a:noFill/>
                                  <a:miter lim="800000"/>
                                  <a:headEnd/>
                                  <a:tailEnd/>
                                </a:ln>
                              </pic:spPr>
                            </pic:pic>
                          </a:graphicData>
                        </a:graphic>
                      </wp:inline>
                    </w:drawing>
                  </w:r>
                </w:p>
              </w:txbxContent>
            </v:textbox>
            <w10:wrap type="square"/>
          </v:shape>
        </w:pict>
      </w:r>
    </w:p>
    <w:p w:rsidR="00000000" w:rsidRDefault="00722160">
      <w:pPr>
        <w:spacing w:line="228" w:lineRule="auto"/>
        <w:jc w:val="both"/>
        <w:rPr>
          <w:rFonts w:ascii="Arial Narrow" w:hAnsi="Arial Narrow"/>
          <w:sz w:val="20"/>
        </w:rPr>
      </w:pPr>
      <w:r>
        <w:rPr>
          <w:rFonts w:ascii="Arial Narrow" w:hAnsi="Arial Narrow"/>
          <w:sz w:val="20"/>
        </w:rPr>
        <w:t xml:space="preserve">Declárense como áreas tentativas de manejo especial para el tratamiento y disposición final de residuos sólidos producidos por la población urbana, los predios localizados en el </w:t>
      </w:r>
      <w:r>
        <w:rPr>
          <w:rFonts w:ascii="Arial Narrow" w:hAnsi="Arial Narrow"/>
          <w:sz w:val="20"/>
        </w:rPr>
        <w:lastRenderedPageBreak/>
        <w:t>Mapa No. 19. los c</w:t>
      </w:r>
      <w:r>
        <w:rPr>
          <w:rFonts w:ascii="Arial Narrow" w:hAnsi="Arial Narrow"/>
          <w:sz w:val="20"/>
        </w:rPr>
        <w:t xml:space="preserve">uales reúnen las condiciones sanitarias y ambientales adecuadas para la construcción de la planta de tratamiento de los residuos sólidos. </w:t>
      </w:r>
    </w:p>
    <w:p w:rsidR="00000000" w:rsidRDefault="00722160">
      <w:pPr>
        <w:spacing w:line="228" w:lineRule="auto"/>
        <w:jc w:val="both"/>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Declárense como áreas tentativas de manejo especial para el tratamiento de aguas residuales (negras y lluvias), el c</w:t>
      </w:r>
      <w:r>
        <w:rPr>
          <w:rFonts w:ascii="Arial Narrow" w:hAnsi="Arial Narrow"/>
          <w:sz w:val="20"/>
        </w:rPr>
        <w:t>ual reúne los requisitos y condiciones sanitarias y ambientales adecuadas para la construcción de la planta de tratamiento de aguas residuales del Casco Urbano (Véase Mapa N°11 y Documento Técnico – Componente Urbano).</w:t>
      </w:r>
    </w:p>
    <w:p w:rsidR="00000000" w:rsidRDefault="00722160">
      <w:pPr>
        <w:pStyle w:val="Textoindependiente2"/>
        <w:spacing w:line="228" w:lineRule="auto"/>
        <w:rPr>
          <w:rFonts w:ascii="Arial Narrow" w:hAnsi="Arial Narrow"/>
          <w:sz w:val="20"/>
        </w:rPr>
      </w:pPr>
    </w:p>
    <w:p w:rsidR="00000000" w:rsidRDefault="00722160">
      <w:pPr>
        <w:pStyle w:val="Ttulo1"/>
        <w:spacing w:line="228" w:lineRule="auto"/>
        <w:rPr>
          <w:rFonts w:ascii="Arial Narrow" w:hAnsi="Arial Narrow"/>
          <w:sz w:val="20"/>
        </w:rPr>
      </w:pPr>
      <w:r>
        <w:rPr>
          <w:rFonts w:ascii="Arial Narrow" w:hAnsi="Arial Narrow"/>
          <w:sz w:val="20"/>
        </w:rPr>
        <w:t>3.8  INFRAESTRUCTURA FÍSICA Y EQUIPA</w:t>
      </w:r>
      <w:r>
        <w:rPr>
          <w:rFonts w:ascii="Arial Narrow" w:hAnsi="Arial Narrow"/>
          <w:sz w:val="20"/>
        </w:rPr>
        <w:t>MIENTOS COLECTIVOS</w:t>
      </w:r>
    </w:p>
    <w:p w:rsidR="00000000" w:rsidRDefault="00722160">
      <w:pPr>
        <w:spacing w:line="228" w:lineRule="auto"/>
        <w:jc w:val="center"/>
        <w:rPr>
          <w:rFonts w:ascii="Arial Narrow" w:hAnsi="Arial Narrow"/>
          <w:b/>
          <w:bCs/>
          <w:sz w:val="20"/>
        </w:rPr>
      </w:pPr>
    </w:p>
    <w:p w:rsidR="00000000" w:rsidRDefault="00722160">
      <w:pPr>
        <w:spacing w:line="228" w:lineRule="auto"/>
        <w:rPr>
          <w:rFonts w:ascii="Arial Narrow" w:hAnsi="Arial Narrow"/>
          <w:b/>
          <w:bCs/>
          <w:sz w:val="20"/>
        </w:rPr>
      </w:pPr>
      <w:r>
        <w:rPr>
          <w:noProof/>
          <w:sz w:val="20"/>
        </w:rPr>
        <w:pict>
          <v:shape id="_x0000_s2072" type="#_x0000_t202" style="position:absolute;margin-left:18pt;margin-top:32.6pt;width:158.85pt;height:141.5pt;z-index:251662336" stroked="f">
            <v:textbox style="mso-next-textbox:#_x0000_s2072">
              <w:txbxContent>
                <w:p w:rsidR="00000000" w:rsidRDefault="00CB2706">
                  <w:r>
                    <w:rPr>
                      <w:noProof/>
                      <w:lang w:val="es-CO" w:eastAsia="es-CO"/>
                    </w:rPr>
                    <w:drawing>
                      <wp:inline distT="0" distB="0" distL="0" distR="0">
                        <wp:extent cx="1838325" cy="1704975"/>
                        <wp:effectExtent l="19050" t="0" r="9525" b="0"/>
                        <wp:docPr id="19" name="Imagen 19" descr="..\Archivos de programa\Microsoft Office\Clipart\smbusbas\BD1075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hivos de programa\Microsoft Office\Clipart\smbusbas\BD10755_.WMF"/>
                                <pic:cNvPicPr>
                                  <a:picLocks noChangeAspect="1" noChangeArrowheads="1"/>
                                </pic:cNvPicPr>
                              </pic:nvPicPr>
                              <pic:blipFill>
                                <a:blip r:embed="rId35">
                                  <a:grayscl/>
                                  <a:biLevel thresh="50000"/>
                                </a:blip>
                                <a:srcRect/>
                                <a:stretch>
                                  <a:fillRect/>
                                </a:stretch>
                              </pic:blipFill>
                              <pic:spPr bwMode="auto">
                                <a:xfrm>
                                  <a:off x="0" y="0"/>
                                  <a:ext cx="1838325" cy="1704975"/>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b/>
          <w:bCs/>
          <w:sz w:val="20"/>
        </w:rPr>
        <w:t>3.8.1  SISTEMA VIAL MUNICIPAL</w:t>
      </w:r>
    </w:p>
    <w:p w:rsidR="00000000" w:rsidRDefault="00722160">
      <w:pPr>
        <w:pStyle w:val="xl25"/>
        <w:pBdr>
          <w:left w:val="none" w:sz="0" w:space="0" w:color="auto"/>
          <w:bottom w:val="none" w:sz="0" w:space="0" w:color="auto"/>
          <w:right w:val="none" w:sz="0" w:space="0" w:color="auto"/>
        </w:pBdr>
        <w:spacing w:before="0" w:beforeAutospacing="0" w:after="0" w:afterAutospacing="0" w:line="228" w:lineRule="auto"/>
        <w:rPr>
          <w:rFonts w:ascii="Arial" w:eastAsia="Times New Roman" w:hAnsi="Arial" w:cs="Times New Roman"/>
          <w:sz w:val="20"/>
        </w:rPr>
      </w:pPr>
    </w:p>
    <w:p w:rsidR="00000000" w:rsidRDefault="00722160">
      <w:pPr>
        <w:pStyle w:val="Textoindependiente2"/>
        <w:spacing w:line="228" w:lineRule="auto"/>
        <w:rPr>
          <w:rFonts w:ascii="Arial Narrow" w:hAnsi="Arial Narrow"/>
          <w:sz w:val="20"/>
        </w:rPr>
      </w:pPr>
      <w:r>
        <w:rPr>
          <w:rFonts w:ascii="Arial Narrow" w:hAnsi="Arial Narrow"/>
          <w:sz w:val="20"/>
        </w:rPr>
        <w:t xml:space="preserve">El sistema vial municipal está conformado por el conjunto de vías que integran la red o malla que permite la intercomunicación vial al interior y al exterior del Municipio, hacen parte de éste el sistema </w:t>
      </w:r>
      <w:r>
        <w:rPr>
          <w:rFonts w:ascii="Arial Narrow" w:hAnsi="Arial Narrow"/>
          <w:sz w:val="20"/>
        </w:rPr>
        <w:t>vial urbano y el sistema vial rural.</w:t>
      </w:r>
    </w:p>
    <w:p w:rsidR="00000000" w:rsidRDefault="00722160">
      <w:pPr>
        <w:spacing w:line="216" w:lineRule="auto"/>
        <w:jc w:val="both"/>
        <w:rPr>
          <w:rFonts w:ascii="Arial Narrow" w:hAnsi="Arial Narrow"/>
          <w:sz w:val="20"/>
        </w:rPr>
      </w:pPr>
      <w:r>
        <w:rPr>
          <w:rFonts w:ascii="Arial Narrow" w:hAnsi="Arial Narrow"/>
          <w:sz w:val="20"/>
        </w:rPr>
        <w:t>El Sistema Vial Municipal  está conformado por las vías locales principales, secundarias y terciarias.</w:t>
      </w:r>
    </w:p>
    <w:p w:rsidR="00000000" w:rsidRDefault="00722160">
      <w:pPr>
        <w:spacing w:line="216" w:lineRule="auto"/>
        <w:jc w:val="both"/>
        <w:rPr>
          <w:rFonts w:ascii="Arial Narrow" w:hAnsi="Arial Narrow"/>
          <w:sz w:val="20"/>
        </w:rPr>
      </w:pPr>
      <w:r>
        <w:rPr>
          <w:rFonts w:ascii="Arial Narrow" w:hAnsi="Arial Narrow"/>
          <w:sz w:val="20"/>
        </w:rPr>
        <w:t xml:space="preserve">Plan Vial urbano.  Para obtener una adecuada intercomunicación de la zona urbana, se adopta el plan vial presentado </w:t>
      </w:r>
      <w:r>
        <w:rPr>
          <w:rFonts w:ascii="Arial Narrow" w:hAnsi="Arial Narrow"/>
          <w:sz w:val="20"/>
        </w:rPr>
        <w:t>en el Mapa No. 12 del plan vial.  Las vías existentes en el Municipio mantendrán el carácter de la malla y se interrelacionarán con las vías regionales y las que se proponen para los nuevos desarrollos.</w:t>
      </w:r>
    </w:p>
    <w:p w:rsidR="00000000" w:rsidRDefault="00722160">
      <w:pPr>
        <w:pStyle w:val="Textoindependiente2"/>
        <w:spacing w:line="228" w:lineRule="auto"/>
        <w:rPr>
          <w:rFonts w:ascii="Arial Narrow" w:hAnsi="Arial Narrow"/>
          <w:sz w:val="20"/>
        </w:rPr>
      </w:pPr>
      <w:r>
        <w:rPr>
          <w:rFonts w:ascii="Arial Narrow" w:hAnsi="Arial Narrow"/>
          <w:sz w:val="20"/>
        </w:rPr>
        <w:t>Las vías del Plan Vial del Municipio son de obligator</w:t>
      </w:r>
      <w:r>
        <w:rPr>
          <w:rFonts w:ascii="Arial Narrow" w:hAnsi="Arial Narrow"/>
          <w:sz w:val="20"/>
        </w:rPr>
        <w:t>ia construcción según prioridades que determine el desarrollo del sector Urbano y de acuerdo al Plan de Desarrollo.</w:t>
      </w:r>
    </w:p>
    <w:p w:rsidR="00000000" w:rsidRDefault="00722160">
      <w:pPr>
        <w:pStyle w:val="Textoindependiente2"/>
        <w:spacing w:line="228" w:lineRule="auto"/>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La parte de afectaciones a construcciones de estas vías cuyos recorridos existen sin los anchos previstos en la normatividad, mantendrán su</w:t>
      </w:r>
      <w:r>
        <w:rPr>
          <w:rFonts w:ascii="Arial Narrow" w:hAnsi="Arial Narrow"/>
          <w:sz w:val="20"/>
        </w:rPr>
        <w:t xml:space="preserve">s actuales especificaciones hasta tanto se determine la construcción integral de las vías como prioritarias, o se planteen nuevas especificaciones, para las  cuales se </w:t>
      </w:r>
      <w:r>
        <w:rPr>
          <w:rFonts w:ascii="Arial Narrow" w:hAnsi="Arial Narrow"/>
          <w:sz w:val="20"/>
        </w:rPr>
        <w:lastRenderedPageBreak/>
        <w:t>exigirá el retroceso necesario, previo estudio de la menor afectación posible.  Para los</w:t>
      </w:r>
      <w:r>
        <w:rPr>
          <w:rFonts w:ascii="Arial Narrow" w:hAnsi="Arial Narrow"/>
          <w:sz w:val="20"/>
        </w:rPr>
        <w:t xml:space="preserve"> nuevos desarrollos se exigirá el ancho mínimo requerido (2 metros).</w:t>
      </w:r>
    </w:p>
    <w:p w:rsidR="00000000" w:rsidRDefault="00722160">
      <w:pPr>
        <w:pStyle w:val="Textoindependiente2"/>
        <w:spacing w:line="228" w:lineRule="auto"/>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Toda urbanización que se adelante en las áreas no desarrolladas, deberá prever un sistema vial local que se integre a la malla actual y a la propuesta en el Plan Vial, asegurando el acce</w:t>
      </w:r>
      <w:r>
        <w:rPr>
          <w:rFonts w:ascii="Arial Narrow" w:hAnsi="Arial Narrow"/>
          <w:sz w:val="20"/>
        </w:rPr>
        <w:t>so a todos los lotes previstos.  No se permitirán vías con anchos menores a los establecidos (9 metros), según la función que prevea el diseño del desarrollo propuesto.</w:t>
      </w:r>
    </w:p>
    <w:p w:rsidR="00000000" w:rsidRDefault="00722160">
      <w:pPr>
        <w:pStyle w:val="Textoindependiente2"/>
        <w:spacing w:line="228" w:lineRule="auto"/>
        <w:rPr>
          <w:rFonts w:ascii="Arial Narrow" w:hAnsi="Arial Narrow"/>
          <w:sz w:val="20"/>
        </w:rPr>
      </w:pPr>
    </w:p>
    <w:p w:rsidR="00000000" w:rsidRDefault="00722160">
      <w:pPr>
        <w:pStyle w:val="Textoindependiente2"/>
        <w:spacing w:line="228" w:lineRule="auto"/>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Los terrenos requeridos para la construcción de las vías del sistema vial, mencionada</w:t>
      </w:r>
      <w:r>
        <w:rPr>
          <w:rFonts w:ascii="Arial Narrow" w:hAnsi="Arial Narrow"/>
          <w:sz w:val="20"/>
        </w:rPr>
        <w:t>s en el artículo anterior, serán cedidos gratuitamente al Municipio por el urbanizador, quien entregará las vías totalmente pavimentadas, con andenes, sardineles, sumideros y zonas verdes arborizadas.</w:t>
      </w:r>
    </w:p>
    <w:p w:rsidR="00000000" w:rsidRDefault="00722160">
      <w:pPr>
        <w:pStyle w:val="Textoindependiente2"/>
        <w:spacing w:line="228" w:lineRule="auto"/>
        <w:rPr>
          <w:rFonts w:ascii="Arial Narrow" w:hAnsi="Arial Narrow"/>
          <w:sz w:val="20"/>
        </w:rPr>
      </w:pPr>
    </w:p>
    <w:p w:rsidR="00000000" w:rsidRDefault="00722160">
      <w:pPr>
        <w:pStyle w:val="Textoindependiente2"/>
        <w:spacing w:line="228" w:lineRule="auto"/>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Las especificaciones técnicas de diseño serán dadas p</w:t>
      </w:r>
      <w:r>
        <w:rPr>
          <w:rFonts w:ascii="Arial Narrow" w:hAnsi="Arial Narrow"/>
          <w:sz w:val="20"/>
        </w:rPr>
        <w:t>or la Unidad de Planeación Municipal.</w:t>
      </w:r>
    </w:p>
    <w:p w:rsidR="00000000" w:rsidRDefault="00722160">
      <w:pPr>
        <w:spacing w:line="216" w:lineRule="auto"/>
        <w:jc w:val="both"/>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 xml:space="preserve">Adicional a las anteriores cesiones y cuando el predio a desarrollar este afectado por vías del Plan Vial, el urbanizador está obligado a  ceder gratuitamente al Municipio las zonas producto de esta afectación, hasta </w:t>
      </w:r>
      <w:r>
        <w:rPr>
          <w:rFonts w:ascii="Arial Narrow" w:hAnsi="Arial Narrow"/>
          <w:sz w:val="20"/>
        </w:rPr>
        <w:t>un 30% del área total del lote, si la afectación es mayor, la adquisición se hará por negociación con el Municipio o por expropiación según lo indicado en la Ley.</w:t>
      </w:r>
    </w:p>
    <w:p w:rsidR="00000000" w:rsidRDefault="00722160">
      <w:pPr>
        <w:spacing w:line="216" w:lineRule="auto"/>
        <w:jc w:val="both"/>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Cuando se realice un nuevo desarrollo en el sector de expansión urbana y sector rural deberá</w:t>
      </w:r>
      <w:r>
        <w:rPr>
          <w:rFonts w:ascii="Arial Narrow" w:hAnsi="Arial Narrow"/>
          <w:sz w:val="20"/>
        </w:rPr>
        <w:t xml:space="preserve"> preverse la prolongación del corredor de las vías del Plan Vial con el objeto de evitar dificultades en el desarrollo del sistema vial futuro y la integración de dichas áreas a la malla vial municipal.</w:t>
      </w:r>
    </w:p>
    <w:p w:rsidR="00000000" w:rsidRDefault="00722160">
      <w:pPr>
        <w:pStyle w:val="Textoindependiente2"/>
        <w:spacing w:line="228" w:lineRule="auto"/>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La obtención de los terrenos necesarios para el desa</w:t>
      </w:r>
      <w:r>
        <w:rPr>
          <w:rFonts w:ascii="Arial Narrow" w:hAnsi="Arial Narrow"/>
          <w:sz w:val="20"/>
        </w:rPr>
        <w:t>rrollo del Plan vial, se hará por intermedio de los siguientes procedimientos.</w:t>
      </w:r>
    </w:p>
    <w:p w:rsidR="00000000" w:rsidRDefault="00722160">
      <w:pPr>
        <w:spacing w:line="216" w:lineRule="auto"/>
        <w:jc w:val="both"/>
        <w:rPr>
          <w:rFonts w:ascii="Arial Narrow" w:hAnsi="Arial Narrow"/>
          <w:sz w:val="20"/>
        </w:rPr>
      </w:pPr>
    </w:p>
    <w:p w:rsidR="00000000" w:rsidRDefault="00722160" w:rsidP="00722160">
      <w:pPr>
        <w:numPr>
          <w:ilvl w:val="0"/>
          <w:numId w:val="12"/>
        </w:numPr>
        <w:spacing w:line="216" w:lineRule="auto"/>
        <w:jc w:val="both"/>
        <w:rPr>
          <w:rFonts w:ascii="Arial Narrow" w:hAnsi="Arial Narrow"/>
          <w:sz w:val="20"/>
        </w:rPr>
      </w:pPr>
      <w:r>
        <w:rPr>
          <w:rFonts w:ascii="Arial Narrow" w:hAnsi="Arial Narrow"/>
          <w:sz w:val="20"/>
        </w:rPr>
        <w:t>Por cesión obligatoria al desarrollar los predios aledaños.</w:t>
      </w:r>
    </w:p>
    <w:p w:rsidR="00000000" w:rsidRDefault="00722160" w:rsidP="00722160">
      <w:pPr>
        <w:numPr>
          <w:ilvl w:val="0"/>
          <w:numId w:val="12"/>
        </w:numPr>
        <w:spacing w:line="216" w:lineRule="auto"/>
        <w:jc w:val="both"/>
        <w:rPr>
          <w:rFonts w:ascii="Arial Narrow" w:hAnsi="Arial Narrow"/>
          <w:sz w:val="20"/>
        </w:rPr>
      </w:pPr>
      <w:r>
        <w:rPr>
          <w:rFonts w:ascii="Arial Narrow" w:hAnsi="Arial Narrow"/>
          <w:sz w:val="20"/>
        </w:rPr>
        <w:t>Por expropiación según lo determina la Ley</w:t>
      </w:r>
    </w:p>
    <w:p w:rsidR="00000000" w:rsidRDefault="00722160">
      <w:pPr>
        <w:pStyle w:val="Textoindependiente2"/>
        <w:spacing w:line="228" w:lineRule="auto"/>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Por enajenación voluntaria o compra directa, cuando el área de cesión ob</w:t>
      </w:r>
      <w:r>
        <w:rPr>
          <w:rFonts w:ascii="Arial Narrow" w:hAnsi="Arial Narrow"/>
          <w:sz w:val="20"/>
        </w:rPr>
        <w:t>ligatoria sea menor de lo requerida para el desarrollo de las vías.</w:t>
      </w:r>
    </w:p>
    <w:p w:rsidR="00000000" w:rsidRDefault="00722160">
      <w:pPr>
        <w:pStyle w:val="Textoindependiente2"/>
        <w:spacing w:line="228" w:lineRule="auto"/>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La adquisición de estos terrenos se ajustará al orden de prioridades, que establezca la Administración para la realización de las obras y previo concepto favorable de la Oficina de Planea</w:t>
      </w:r>
      <w:r>
        <w:rPr>
          <w:rFonts w:ascii="Arial Narrow" w:hAnsi="Arial Narrow"/>
          <w:sz w:val="20"/>
        </w:rPr>
        <w:t>ción.</w:t>
      </w:r>
    </w:p>
    <w:p w:rsidR="00000000" w:rsidRDefault="00722160">
      <w:pPr>
        <w:pStyle w:val="Textoindependiente2"/>
        <w:spacing w:line="228" w:lineRule="auto"/>
        <w:rPr>
          <w:rFonts w:ascii="Arial Narrow" w:hAnsi="Arial Narrow"/>
          <w:sz w:val="20"/>
        </w:rPr>
        <w:sectPr w:rsidR="00000000">
          <w:type w:val="continuous"/>
          <w:pgSz w:w="12242" w:h="15842" w:code="1"/>
          <w:pgMar w:top="1701" w:right="1701" w:bottom="1701" w:left="1701" w:header="709" w:footer="1364" w:gutter="0"/>
          <w:cols w:num="2" w:space="709"/>
          <w:docGrid w:linePitch="360"/>
        </w:sectPr>
      </w:pPr>
    </w:p>
    <w:p w:rsidR="00000000" w:rsidRDefault="00722160">
      <w:pPr>
        <w:pStyle w:val="Ttulo1"/>
        <w:spacing w:line="228" w:lineRule="auto"/>
        <w:jc w:val="center"/>
        <w:rPr>
          <w:rFonts w:ascii="Times New Roman" w:hAnsi="Times New Roman"/>
          <w:sz w:val="20"/>
        </w:rPr>
      </w:pPr>
      <w:r>
        <w:rPr>
          <w:rFonts w:ascii="CountryBlueprint" w:hAnsi="CountryBlueprint"/>
          <w:sz w:val="20"/>
        </w:rPr>
        <w:lastRenderedPageBreak/>
        <w:br w:type="page"/>
      </w:r>
      <w:r>
        <w:rPr>
          <w:rFonts w:ascii="Times New Roman" w:hAnsi="Times New Roman"/>
          <w:sz w:val="20"/>
        </w:rPr>
        <w:lastRenderedPageBreak/>
        <w:t>TABLA 11</w:t>
      </w:r>
    </w:p>
    <w:p w:rsidR="00000000" w:rsidRDefault="00722160">
      <w:pPr>
        <w:pStyle w:val="xl32"/>
        <w:pBdr>
          <w:right w:val="none" w:sz="0" w:space="0" w:color="auto"/>
        </w:pBdr>
        <w:spacing w:before="0" w:beforeAutospacing="0" w:after="0" w:afterAutospacing="0"/>
        <w:rPr>
          <w:rFonts w:ascii="Arial" w:eastAsia="Times New Roman" w:hAnsi="Arial" w:cs="Times New Roman"/>
          <w:b/>
          <w:bCs/>
          <w:sz w:val="20"/>
        </w:rPr>
      </w:pPr>
      <w:r>
        <w:rPr>
          <w:rFonts w:ascii="Arial" w:eastAsia="Times New Roman" w:hAnsi="Arial" w:cs="Times New Roman"/>
          <w:b/>
          <w:bCs/>
          <w:sz w:val="20"/>
        </w:rPr>
        <w:t>PLAN VIAL URBANO MUNICIPAL E.OT</w:t>
      </w:r>
    </w:p>
    <w:p w:rsidR="00000000" w:rsidRDefault="00722160">
      <w:pPr>
        <w:pStyle w:val="Ttulo9"/>
        <w:rPr>
          <w:rFonts w:ascii="CountryBlueprint" w:hAnsi="CountryBlueprint"/>
          <w:sz w:val="20"/>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0"/>
        <w:gridCol w:w="840"/>
        <w:gridCol w:w="1200"/>
        <w:gridCol w:w="1560"/>
        <w:gridCol w:w="840"/>
        <w:gridCol w:w="840"/>
        <w:gridCol w:w="840"/>
        <w:gridCol w:w="1870"/>
      </w:tblGrid>
      <w:tr w:rsidR="00000000">
        <w:tblPrEx>
          <w:tblCellMar>
            <w:top w:w="0" w:type="dxa"/>
            <w:bottom w:w="0" w:type="dxa"/>
          </w:tblCellMar>
        </w:tblPrEx>
        <w:trPr>
          <w:cantSplit/>
          <w:trHeight w:val="70"/>
        </w:trPr>
        <w:tc>
          <w:tcPr>
            <w:tcW w:w="1200" w:type="dxa"/>
            <w:vMerge w:val="restart"/>
          </w:tcPr>
          <w:p w:rsidR="00000000" w:rsidRDefault="00722160">
            <w:pPr>
              <w:pStyle w:val="Textoindependiente"/>
              <w:jc w:val="center"/>
              <w:rPr>
                <w:rFonts w:ascii="Arial Narrow" w:hAnsi="Arial Narrow"/>
                <w:b/>
                <w:bCs/>
                <w:sz w:val="16"/>
              </w:rPr>
            </w:pPr>
            <w:r>
              <w:rPr>
                <w:rFonts w:ascii="Arial Narrow" w:hAnsi="Arial Narrow"/>
                <w:b/>
                <w:bCs/>
                <w:sz w:val="16"/>
              </w:rPr>
              <w:t>COLOR</w:t>
            </w:r>
          </w:p>
        </w:tc>
        <w:tc>
          <w:tcPr>
            <w:tcW w:w="840" w:type="dxa"/>
            <w:vMerge w:val="restart"/>
          </w:tcPr>
          <w:p w:rsidR="00000000" w:rsidRDefault="00722160">
            <w:pPr>
              <w:pStyle w:val="Textoindependiente"/>
              <w:jc w:val="center"/>
              <w:rPr>
                <w:rFonts w:ascii="Arial Narrow" w:hAnsi="Arial Narrow"/>
                <w:b/>
                <w:bCs/>
                <w:sz w:val="16"/>
              </w:rPr>
            </w:pPr>
            <w:r>
              <w:rPr>
                <w:rFonts w:ascii="Arial Narrow" w:hAnsi="Arial Narrow"/>
                <w:b/>
                <w:bCs/>
                <w:sz w:val="16"/>
              </w:rPr>
              <w:t xml:space="preserve">ORDEN </w:t>
            </w:r>
          </w:p>
        </w:tc>
        <w:tc>
          <w:tcPr>
            <w:tcW w:w="1200" w:type="dxa"/>
            <w:vMerge w:val="restart"/>
          </w:tcPr>
          <w:p w:rsidR="00000000" w:rsidRDefault="00722160">
            <w:pPr>
              <w:pStyle w:val="Textoindependiente"/>
              <w:jc w:val="center"/>
              <w:rPr>
                <w:rFonts w:ascii="Arial Narrow" w:hAnsi="Arial Narrow"/>
                <w:b/>
                <w:bCs/>
                <w:sz w:val="16"/>
              </w:rPr>
            </w:pPr>
            <w:r>
              <w:rPr>
                <w:rFonts w:ascii="Arial Narrow" w:hAnsi="Arial Narrow"/>
                <w:b/>
                <w:bCs/>
                <w:sz w:val="16"/>
              </w:rPr>
              <w:t>LONGITUD</w:t>
            </w:r>
          </w:p>
          <w:p w:rsidR="00000000" w:rsidRDefault="00722160">
            <w:pPr>
              <w:pStyle w:val="Textoindependiente"/>
              <w:jc w:val="center"/>
              <w:rPr>
                <w:rFonts w:ascii="Arial Narrow" w:hAnsi="Arial Narrow"/>
                <w:b/>
                <w:bCs/>
                <w:sz w:val="16"/>
              </w:rPr>
            </w:pPr>
            <w:r>
              <w:rPr>
                <w:rFonts w:ascii="Arial Narrow" w:hAnsi="Arial Narrow"/>
                <w:b/>
                <w:bCs/>
                <w:sz w:val="16"/>
              </w:rPr>
              <w:t>Ms.</w:t>
            </w:r>
          </w:p>
        </w:tc>
        <w:tc>
          <w:tcPr>
            <w:tcW w:w="3240" w:type="dxa"/>
            <w:gridSpan w:val="3"/>
          </w:tcPr>
          <w:p w:rsidR="00000000" w:rsidRDefault="00722160">
            <w:pPr>
              <w:pStyle w:val="Textoindependiente"/>
              <w:jc w:val="center"/>
              <w:rPr>
                <w:rFonts w:ascii="Arial Narrow" w:hAnsi="Arial Narrow"/>
                <w:b/>
                <w:bCs/>
                <w:sz w:val="16"/>
              </w:rPr>
            </w:pPr>
            <w:r>
              <w:rPr>
                <w:rFonts w:ascii="Arial Narrow" w:hAnsi="Arial Narrow"/>
                <w:b/>
                <w:bCs/>
                <w:sz w:val="16"/>
              </w:rPr>
              <w:t>ANCHO PROMEDIO (Ms.)</w:t>
            </w:r>
          </w:p>
        </w:tc>
        <w:tc>
          <w:tcPr>
            <w:tcW w:w="840" w:type="dxa"/>
            <w:vMerge w:val="restart"/>
          </w:tcPr>
          <w:p w:rsidR="00000000" w:rsidRDefault="00722160">
            <w:pPr>
              <w:pStyle w:val="Textoindependiente"/>
              <w:jc w:val="center"/>
              <w:rPr>
                <w:rFonts w:ascii="Arial Narrow" w:hAnsi="Arial Narrow"/>
                <w:b/>
                <w:bCs/>
                <w:sz w:val="16"/>
              </w:rPr>
            </w:pPr>
            <w:r>
              <w:rPr>
                <w:rFonts w:ascii="Arial Narrow" w:hAnsi="Arial Narrow"/>
                <w:b/>
                <w:bCs/>
                <w:sz w:val="16"/>
              </w:rPr>
              <w:t>AREA</w:t>
            </w:r>
          </w:p>
          <w:p w:rsidR="00000000" w:rsidRDefault="00722160">
            <w:pPr>
              <w:pStyle w:val="Textoindependiente"/>
              <w:jc w:val="center"/>
              <w:rPr>
                <w:rFonts w:ascii="Arial Narrow" w:hAnsi="Arial Narrow"/>
                <w:b/>
                <w:bCs/>
                <w:sz w:val="16"/>
              </w:rPr>
            </w:pPr>
            <w:r>
              <w:rPr>
                <w:rFonts w:ascii="Arial Narrow" w:hAnsi="Arial Narrow"/>
                <w:b/>
                <w:bCs/>
                <w:sz w:val="16"/>
              </w:rPr>
              <w:t>M2</w:t>
            </w:r>
          </w:p>
        </w:tc>
        <w:tc>
          <w:tcPr>
            <w:tcW w:w="1870" w:type="dxa"/>
            <w:vMerge w:val="restart"/>
          </w:tcPr>
          <w:p w:rsidR="00000000" w:rsidRDefault="00722160">
            <w:pPr>
              <w:pStyle w:val="Textoindependiente"/>
              <w:jc w:val="center"/>
              <w:rPr>
                <w:rFonts w:ascii="Arial Narrow" w:hAnsi="Arial Narrow"/>
                <w:b/>
                <w:bCs/>
                <w:sz w:val="16"/>
              </w:rPr>
            </w:pPr>
            <w:r>
              <w:rPr>
                <w:rFonts w:ascii="Arial Narrow" w:hAnsi="Arial Narrow"/>
                <w:b/>
                <w:bCs/>
                <w:sz w:val="16"/>
              </w:rPr>
              <w:t>ESTADO</w:t>
            </w:r>
          </w:p>
        </w:tc>
      </w:tr>
      <w:tr w:rsidR="00000000">
        <w:tblPrEx>
          <w:tblCellMar>
            <w:top w:w="0" w:type="dxa"/>
            <w:bottom w:w="0" w:type="dxa"/>
          </w:tblCellMar>
        </w:tblPrEx>
        <w:trPr>
          <w:cantSplit/>
          <w:trHeight w:val="70"/>
        </w:trPr>
        <w:tc>
          <w:tcPr>
            <w:tcW w:w="1200" w:type="dxa"/>
            <w:vMerge/>
          </w:tcPr>
          <w:p w:rsidR="00000000" w:rsidRDefault="00722160">
            <w:pPr>
              <w:pStyle w:val="Textoindependiente"/>
              <w:jc w:val="center"/>
              <w:rPr>
                <w:rFonts w:ascii="Arial Narrow" w:hAnsi="Arial Narrow"/>
                <w:b/>
                <w:bCs/>
                <w:sz w:val="16"/>
              </w:rPr>
            </w:pPr>
          </w:p>
        </w:tc>
        <w:tc>
          <w:tcPr>
            <w:tcW w:w="840" w:type="dxa"/>
            <w:vMerge/>
          </w:tcPr>
          <w:p w:rsidR="00000000" w:rsidRDefault="00722160">
            <w:pPr>
              <w:pStyle w:val="Textoindependiente"/>
              <w:jc w:val="center"/>
              <w:rPr>
                <w:rFonts w:ascii="Arial Narrow" w:hAnsi="Arial Narrow"/>
                <w:b/>
                <w:bCs/>
                <w:sz w:val="16"/>
              </w:rPr>
            </w:pPr>
          </w:p>
        </w:tc>
        <w:tc>
          <w:tcPr>
            <w:tcW w:w="1200" w:type="dxa"/>
            <w:vMerge/>
          </w:tcPr>
          <w:p w:rsidR="00000000" w:rsidRDefault="00722160">
            <w:pPr>
              <w:pStyle w:val="Textoindependiente"/>
              <w:jc w:val="center"/>
              <w:rPr>
                <w:rFonts w:ascii="Arial Narrow" w:hAnsi="Arial Narrow"/>
                <w:b/>
                <w:bCs/>
                <w:sz w:val="16"/>
              </w:rPr>
            </w:pPr>
          </w:p>
        </w:tc>
        <w:tc>
          <w:tcPr>
            <w:tcW w:w="1560" w:type="dxa"/>
          </w:tcPr>
          <w:p w:rsidR="00000000" w:rsidRDefault="00722160">
            <w:pPr>
              <w:pStyle w:val="Textoindependiente"/>
              <w:jc w:val="center"/>
              <w:rPr>
                <w:rFonts w:ascii="Arial Narrow" w:hAnsi="Arial Narrow"/>
                <w:b/>
                <w:bCs/>
                <w:sz w:val="16"/>
              </w:rPr>
            </w:pPr>
            <w:r>
              <w:rPr>
                <w:rFonts w:ascii="Arial Narrow" w:hAnsi="Arial Narrow"/>
                <w:b/>
                <w:bCs/>
                <w:sz w:val="16"/>
              </w:rPr>
              <w:t>VIA</w:t>
            </w:r>
          </w:p>
        </w:tc>
        <w:tc>
          <w:tcPr>
            <w:tcW w:w="840" w:type="dxa"/>
          </w:tcPr>
          <w:p w:rsidR="00000000" w:rsidRDefault="00722160">
            <w:pPr>
              <w:pStyle w:val="Textoindependiente"/>
              <w:jc w:val="center"/>
              <w:rPr>
                <w:rFonts w:ascii="Arial Narrow" w:hAnsi="Arial Narrow"/>
                <w:b/>
                <w:bCs/>
                <w:sz w:val="16"/>
              </w:rPr>
            </w:pPr>
            <w:r>
              <w:rPr>
                <w:rFonts w:ascii="Arial Narrow" w:hAnsi="Arial Narrow"/>
                <w:b/>
                <w:bCs/>
                <w:sz w:val="16"/>
              </w:rPr>
              <w:t xml:space="preserve">ANDEN </w:t>
            </w:r>
          </w:p>
        </w:tc>
        <w:tc>
          <w:tcPr>
            <w:tcW w:w="840" w:type="dxa"/>
          </w:tcPr>
          <w:p w:rsidR="00000000" w:rsidRDefault="00722160">
            <w:pPr>
              <w:pStyle w:val="Textoindependiente"/>
              <w:jc w:val="center"/>
              <w:rPr>
                <w:rFonts w:ascii="Arial Narrow" w:hAnsi="Arial Narrow"/>
                <w:b/>
                <w:bCs/>
                <w:sz w:val="16"/>
              </w:rPr>
            </w:pPr>
            <w:r>
              <w:rPr>
                <w:rFonts w:ascii="Arial Narrow" w:hAnsi="Arial Narrow"/>
                <w:b/>
                <w:bCs/>
                <w:sz w:val="16"/>
              </w:rPr>
              <w:t>TOTAL</w:t>
            </w:r>
          </w:p>
        </w:tc>
        <w:tc>
          <w:tcPr>
            <w:tcW w:w="840" w:type="dxa"/>
            <w:vMerge/>
          </w:tcPr>
          <w:p w:rsidR="00000000" w:rsidRDefault="00722160">
            <w:pPr>
              <w:pStyle w:val="Textoindependiente"/>
              <w:jc w:val="center"/>
              <w:rPr>
                <w:rFonts w:ascii="Arial Narrow" w:hAnsi="Arial Narrow"/>
                <w:b/>
                <w:bCs/>
                <w:sz w:val="16"/>
              </w:rPr>
            </w:pPr>
          </w:p>
        </w:tc>
        <w:tc>
          <w:tcPr>
            <w:tcW w:w="1870" w:type="dxa"/>
            <w:vMerge/>
          </w:tcPr>
          <w:p w:rsidR="00000000" w:rsidRDefault="00722160">
            <w:pPr>
              <w:pStyle w:val="Textoindependiente"/>
              <w:jc w:val="center"/>
              <w:rPr>
                <w:rFonts w:ascii="Arial Narrow" w:hAnsi="Arial Narrow"/>
                <w:b/>
                <w:bCs/>
                <w:sz w:val="16"/>
              </w:rPr>
            </w:pPr>
          </w:p>
        </w:tc>
      </w:tr>
      <w:tr w:rsidR="00000000">
        <w:tblPrEx>
          <w:tblCellMar>
            <w:top w:w="0" w:type="dxa"/>
            <w:bottom w:w="0" w:type="dxa"/>
          </w:tblCellMar>
        </w:tblPrEx>
        <w:tc>
          <w:tcPr>
            <w:tcW w:w="1200" w:type="dxa"/>
            <w:tcBorders>
              <w:bottom w:val="single" w:sz="4" w:space="0" w:color="auto"/>
            </w:tcBorders>
            <w:shd w:val="clear" w:color="auto" w:fill="FF99CC"/>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ROSADO</w:t>
            </w:r>
          </w:p>
        </w:tc>
        <w:tc>
          <w:tcPr>
            <w:tcW w:w="840" w:type="dxa"/>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1</w:t>
            </w:r>
          </w:p>
        </w:tc>
        <w:tc>
          <w:tcPr>
            <w:tcW w:w="1200" w:type="dxa"/>
          </w:tcPr>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r>
              <w:rPr>
                <w:rFonts w:ascii="Arial Narrow" w:hAnsi="Arial Narrow"/>
                <w:sz w:val="16"/>
              </w:rPr>
              <w:t>222</w:t>
            </w:r>
          </w:p>
        </w:tc>
        <w:tc>
          <w:tcPr>
            <w:tcW w:w="1560" w:type="dxa"/>
          </w:tcPr>
          <w:p w:rsidR="00000000" w:rsidRDefault="00722160">
            <w:pPr>
              <w:pStyle w:val="Textoindependiente"/>
              <w:rPr>
                <w:rFonts w:ascii="Arial Narrow" w:hAnsi="Arial Narrow"/>
                <w:sz w:val="16"/>
              </w:rPr>
            </w:pPr>
            <w:r>
              <w:rPr>
                <w:rFonts w:ascii="Arial Narrow" w:hAnsi="Arial Narrow"/>
                <w:sz w:val="16"/>
              </w:rPr>
              <w:t>Calle 7</w:t>
            </w:r>
          </w:p>
          <w:p w:rsidR="00000000" w:rsidRDefault="00722160">
            <w:pPr>
              <w:pStyle w:val="Textoindependiente"/>
              <w:rPr>
                <w:rFonts w:ascii="Arial Narrow" w:hAnsi="Arial Narrow"/>
                <w:sz w:val="16"/>
              </w:rPr>
            </w:pPr>
          </w:p>
          <w:p w:rsidR="00000000" w:rsidRDefault="00722160">
            <w:pPr>
              <w:pStyle w:val="Textoindependiente"/>
              <w:rPr>
                <w:rFonts w:ascii="Arial Narrow" w:hAnsi="Arial Narrow"/>
                <w:sz w:val="16"/>
              </w:rPr>
            </w:pPr>
            <w:r>
              <w:rPr>
                <w:rFonts w:ascii="Arial Narrow" w:hAnsi="Arial Narrow"/>
                <w:sz w:val="16"/>
              </w:rPr>
              <w:t>Carrera 5</w:t>
            </w:r>
          </w:p>
        </w:tc>
        <w:tc>
          <w:tcPr>
            <w:tcW w:w="840" w:type="dxa"/>
          </w:tcPr>
          <w:p w:rsidR="00000000" w:rsidRDefault="00722160">
            <w:pPr>
              <w:pStyle w:val="Textoindependiente"/>
              <w:jc w:val="center"/>
              <w:rPr>
                <w:rFonts w:ascii="Arial Narrow" w:hAnsi="Arial Narrow"/>
                <w:sz w:val="16"/>
              </w:rPr>
            </w:pPr>
            <w:r>
              <w:rPr>
                <w:rFonts w:ascii="Arial Narrow" w:hAnsi="Arial Narrow"/>
                <w:sz w:val="16"/>
              </w:rPr>
              <w:t>2,0</w:t>
            </w:r>
          </w:p>
          <w:p w:rsidR="00000000" w:rsidRDefault="00722160">
            <w:pPr>
              <w:pStyle w:val="Textoindependiente"/>
              <w:jc w:val="center"/>
              <w:rPr>
                <w:rFonts w:ascii="Arial Narrow" w:hAnsi="Arial Narrow"/>
                <w:sz w:val="16"/>
              </w:rPr>
            </w:pPr>
          </w:p>
          <w:p w:rsidR="00000000" w:rsidRDefault="00722160">
            <w:pPr>
              <w:pStyle w:val="Textoindependiente"/>
              <w:jc w:val="center"/>
              <w:rPr>
                <w:rFonts w:ascii="Arial Narrow" w:hAnsi="Arial Narrow"/>
                <w:sz w:val="16"/>
              </w:rPr>
            </w:pPr>
            <w:r>
              <w:rPr>
                <w:rFonts w:ascii="Arial Narrow" w:hAnsi="Arial Narrow"/>
                <w:sz w:val="16"/>
              </w:rPr>
              <w:t>2,0</w:t>
            </w:r>
          </w:p>
        </w:tc>
        <w:tc>
          <w:tcPr>
            <w:tcW w:w="840" w:type="dxa"/>
          </w:tcPr>
          <w:p w:rsidR="00000000" w:rsidRDefault="00722160">
            <w:pPr>
              <w:pStyle w:val="Textoindependiente"/>
              <w:jc w:val="center"/>
              <w:rPr>
                <w:rFonts w:ascii="Arial Narrow" w:hAnsi="Arial Narrow"/>
                <w:sz w:val="16"/>
              </w:rPr>
            </w:pPr>
            <w:r>
              <w:rPr>
                <w:rFonts w:ascii="Arial Narrow" w:hAnsi="Arial Narrow"/>
                <w:sz w:val="16"/>
              </w:rPr>
              <w:t>8,0</w:t>
            </w:r>
          </w:p>
          <w:p w:rsidR="00000000" w:rsidRDefault="00722160">
            <w:pPr>
              <w:pStyle w:val="Textoindependiente"/>
              <w:jc w:val="center"/>
              <w:rPr>
                <w:rFonts w:ascii="Arial Narrow" w:hAnsi="Arial Narrow"/>
                <w:sz w:val="16"/>
              </w:rPr>
            </w:pPr>
          </w:p>
          <w:p w:rsidR="00000000" w:rsidRDefault="00722160">
            <w:pPr>
              <w:pStyle w:val="Textoindependiente"/>
              <w:jc w:val="center"/>
              <w:rPr>
                <w:rFonts w:ascii="Arial Narrow" w:hAnsi="Arial Narrow"/>
                <w:sz w:val="16"/>
              </w:rPr>
            </w:pPr>
            <w:r>
              <w:rPr>
                <w:rFonts w:ascii="Arial Narrow" w:hAnsi="Arial Narrow"/>
                <w:sz w:val="16"/>
              </w:rPr>
              <w:t>8,0</w:t>
            </w:r>
          </w:p>
        </w:tc>
        <w:tc>
          <w:tcPr>
            <w:tcW w:w="840" w:type="dxa"/>
          </w:tcPr>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r>
              <w:rPr>
                <w:rFonts w:ascii="Arial Narrow" w:hAnsi="Arial Narrow"/>
                <w:sz w:val="16"/>
              </w:rPr>
              <w:t>1.776</w:t>
            </w:r>
          </w:p>
          <w:p w:rsidR="00000000" w:rsidRDefault="00722160">
            <w:pPr>
              <w:pStyle w:val="Textoindependiente"/>
              <w:jc w:val="right"/>
              <w:rPr>
                <w:rFonts w:ascii="Arial Narrow" w:hAnsi="Arial Narrow"/>
                <w:sz w:val="16"/>
              </w:rPr>
            </w:pPr>
          </w:p>
        </w:tc>
        <w:tc>
          <w:tcPr>
            <w:tcW w:w="1870" w:type="dxa"/>
          </w:tcPr>
          <w:p w:rsidR="00000000" w:rsidRDefault="00722160">
            <w:pPr>
              <w:pStyle w:val="Textoindependiente"/>
              <w:jc w:val="center"/>
              <w:rPr>
                <w:rFonts w:ascii="Arial Narrow" w:hAnsi="Arial Narrow"/>
                <w:sz w:val="16"/>
              </w:rPr>
            </w:pPr>
            <w:r>
              <w:rPr>
                <w:rFonts w:ascii="Arial Narrow" w:hAnsi="Arial Narrow"/>
                <w:sz w:val="16"/>
              </w:rPr>
              <w:t>Regular</w:t>
            </w:r>
          </w:p>
          <w:p w:rsidR="00000000" w:rsidRDefault="00722160">
            <w:pPr>
              <w:pStyle w:val="Textoindependiente"/>
              <w:jc w:val="center"/>
              <w:rPr>
                <w:rFonts w:ascii="Arial Narrow" w:hAnsi="Arial Narrow"/>
                <w:sz w:val="16"/>
              </w:rPr>
            </w:pPr>
            <w:r>
              <w:rPr>
                <w:rFonts w:ascii="Arial Narrow" w:hAnsi="Arial Narrow"/>
                <w:sz w:val="16"/>
              </w:rPr>
              <w:t>Tiene sub-base, necesita pavimentación</w:t>
            </w:r>
          </w:p>
        </w:tc>
      </w:tr>
      <w:tr w:rsidR="00000000">
        <w:tblPrEx>
          <w:tblCellMar>
            <w:top w:w="0" w:type="dxa"/>
            <w:bottom w:w="0" w:type="dxa"/>
          </w:tblCellMar>
        </w:tblPrEx>
        <w:tc>
          <w:tcPr>
            <w:tcW w:w="1200" w:type="dxa"/>
            <w:shd w:val="diagStripe" w:color="auto" w:fill="FF99CC"/>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ROSADO</w:t>
            </w:r>
          </w:p>
        </w:tc>
        <w:tc>
          <w:tcPr>
            <w:tcW w:w="840" w:type="dxa"/>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1</w:t>
            </w:r>
          </w:p>
        </w:tc>
        <w:tc>
          <w:tcPr>
            <w:tcW w:w="1200" w:type="dxa"/>
          </w:tcPr>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r>
              <w:rPr>
                <w:rFonts w:ascii="Arial Narrow" w:hAnsi="Arial Narrow"/>
                <w:sz w:val="16"/>
              </w:rPr>
              <w:t>1.364</w:t>
            </w:r>
          </w:p>
        </w:tc>
        <w:tc>
          <w:tcPr>
            <w:tcW w:w="1560" w:type="dxa"/>
          </w:tcPr>
          <w:p w:rsidR="00000000" w:rsidRDefault="00722160">
            <w:pPr>
              <w:pStyle w:val="Textoindependiente"/>
              <w:rPr>
                <w:rFonts w:ascii="Arial Narrow" w:hAnsi="Arial Narrow"/>
                <w:sz w:val="16"/>
                <w:lang w:val="es-CO"/>
              </w:rPr>
            </w:pPr>
            <w:r>
              <w:rPr>
                <w:rFonts w:ascii="Arial Narrow" w:hAnsi="Arial Narrow"/>
                <w:sz w:val="16"/>
                <w:lang w:val="es-CO"/>
              </w:rPr>
              <w:t>Carrera 5</w:t>
            </w:r>
          </w:p>
          <w:p w:rsidR="00000000" w:rsidRDefault="00722160">
            <w:pPr>
              <w:pStyle w:val="Textoindependiente"/>
              <w:rPr>
                <w:rFonts w:ascii="Arial Narrow" w:hAnsi="Arial Narrow"/>
                <w:sz w:val="16"/>
                <w:lang w:val="es-CO"/>
              </w:rPr>
            </w:pPr>
            <w:r>
              <w:rPr>
                <w:rFonts w:ascii="Arial Narrow" w:hAnsi="Arial Narrow"/>
                <w:sz w:val="16"/>
                <w:lang w:val="es-CO"/>
              </w:rPr>
              <w:t>Carrera 4</w:t>
            </w:r>
          </w:p>
          <w:p w:rsidR="00000000" w:rsidRDefault="00722160">
            <w:pPr>
              <w:pStyle w:val="Textoindependiente"/>
              <w:rPr>
                <w:rFonts w:ascii="Arial Narrow" w:hAnsi="Arial Narrow"/>
                <w:sz w:val="16"/>
                <w:lang w:val="es-CO"/>
              </w:rPr>
            </w:pPr>
            <w:r>
              <w:rPr>
                <w:rFonts w:ascii="Arial Narrow" w:hAnsi="Arial Narrow"/>
                <w:sz w:val="16"/>
                <w:lang w:val="es-CO"/>
              </w:rPr>
              <w:t>Calles 2, 6, 10</w:t>
            </w:r>
          </w:p>
          <w:p w:rsidR="00000000" w:rsidRDefault="00722160">
            <w:pPr>
              <w:pStyle w:val="Textoindependiente"/>
              <w:rPr>
                <w:rFonts w:ascii="Arial Narrow" w:hAnsi="Arial Narrow"/>
                <w:sz w:val="16"/>
                <w:lang w:val="es-CO"/>
              </w:rPr>
            </w:pPr>
            <w:r>
              <w:rPr>
                <w:rFonts w:ascii="Arial Narrow" w:hAnsi="Arial Narrow"/>
                <w:sz w:val="16"/>
                <w:lang w:val="es-CO"/>
              </w:rPr>
              <w:t xml:space="preserve">Calle 5 </w:t>
            </w:r>
          </w:p>
          <w:p w:rsidR="00000000" w:rsidRDefault="00722160">
            <w:pPr>
              <w:pStyle w:val="Textoindependiente"/>
              <w:rPr>
                <w:rFonts w:ascii="Arial Narrow" w:hAnsi="Arial Narrow"/>
                <w:sz w:val="16"/>
                <w:lang w:val="es-CO"/>
              </w:rPr>
            </w:pPr>
            <w:r>
              <w:rPr>
                <w:rFonts w:ascii="Arial Narrow" w:hAnsi="Arial Narrow"/>
                <w:sz w:val="16"/>
                <w:lang w:val="es-CO"/>
              </w:rPr>
              <w:t>Calles 3,4</w:t>
            </w: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2,0</w:t>
            </w:r>
          </w:p>
          <w:p w:rsidR="00000000" w:rsidRDefault="00722160">
            <w:pPr>
              <w:pStyle w:val="Textoindependiente"/>
              <w:jc w:val="center"/>
              <w:rPr>
                <w:rFonts w:ascii="Arial Narrow" w:hAnsi="Arial Narrow"/>
                <w:sz w:val="16"/>
                <w:lang w:val="es-CO"/>
              </w:rPr>
            </w:pPr>
            <w:r>
              <w:rPr>
                <w:rFonts w:ascii="Arial Narrow" w:hAnsi="Arial Narrow"/>
                <w:sz w:val="16"/>
                <w:lang w:val="es-CO"/>
              </w:rPr>
              <w:t>1,6</w:t>
            </w:r>
          </w:p>
          <w:p w:rsidR="00000000" w:rsidRDefault="00722160">
            <w:pPr>
              <w:pStyle w:val="Textoindependiente"/>
              <w:jc w:val="center"/>
              <w:rPr>
                <w:rFonts w:ascii="Arial Narrow" w:hAnsi="Arial Narrow"/>
                <w:sz w:val="16"/>
                <w:lang w:val="es-CO"/>
              </w:rPr>
            </w:pPr>
            <w:r>
              <w:rPr>
                <w:rFonts w:ascii="Arial Narrow" w:hAnsi="Arial Narrow"/>
                <w:sz w:val="16"/>
                <w:lang w:val="es-CO"/>
              </w:rPr>
              <w:t>2,0</w:t>
            </w:r>
          </w:p>
          <w:p w:rsidR="00000000" w:rsidRDefault="00722160">
            <w:pPr>
              <w:pStyle w:val="Textoindependiente"/>
              <w:jc w:val="center"/>
              <w:rPr>
                <w:rFonts w:ascii="Arial Narrow" w:hAnsi="Arial Narrow"/>
                <w:sz w:val="16"/>
                <w:lang w:val="es-CO"/>
              </w:rPr>
            </w:pPr>
            <w:r>
              <w:rPr>
                <w:rFonts w:ascii="Arial Narrow" w:hAnsi="Arial Narrow"/>
                <w:sz w:val="16"/>
                <w:lang w:val="es-CO"/>
              </w:rPr>
              <w:t>2,0</w:t>
            </w:r>
          </w:p>
          <w:p w:rsidR="00000000" w:rsidRDefault="00722160">
            <w:pPr>
              <w:pStyle w:val="Textoindependiente"/>
              <w:jc w:val="center"/>
              <w:rPr>
                <w:rFonts w:ascii="Arial Narrow" w:hAnsi="Arial Narrow"/>
                <w:sz w:val="16"/>
                <w:lang w:val="es-CO"/>
              </w:rPr>
            </w:pPr>
            <w:r>
              <w:rPr>
                <w:rFonts w:ascii="Arial Narrow" w:hAnsi="Arial Narrow"/>
                <w:sz w:val="16"/>
                <w:lang w:val="es-CO"/>
              </w:rPr>
              <w:t>2,5</w:t>
            </w: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11,0</w:t>
            </w:r>
          </w:p>
          <w:p w:rsidR="00000000" w:rsidRDefault="00722160">
            <w:pPr>
              <w:pStyle w:val="Textoindependiente"/>
              <w:jc w:val="center"/>
              <w:rPr>
                <w:rFonts w:ascii="Arial Narrow" w:hAnsi="Arial Narrow"/>
                <w:sz w:val="16"/>
                <w:lang w:val="es-CO"/>
              </w:rPr>
            </w:pPr>
            <w:r>
              <w:rPr>
                <w:rFonts w:ascii="Arial Narrow" w:hAnsi="Arial Narrow"/>
                <w:sz w:val="16"/>
                <w:lang w:val="es-CO"/>
              </w:rPr>
              <w:t>8,0</w:t>
            </w:r>
          </w:p>
          <w:p w:rsidR="00000000" w:rsidRDefault="00722160">
            <w:pPr>
              <w:pStyle w:val="Textoindependiente"/>
              <w:jc w:val="center"/>
              <w:rPr>
                <w:rFonts w:ascii="Arial Narrow" w:hAnsi="Arial Narrow"/>
                <w:sz w:val="16"/>
                <w:lang w:val="es-CO"/>
              </w:rPr>
            </w:pPr>
            <w:r>
              <w:rPr>
                <w:rFonts w:ascii="Arial Narrow" w:hAnsi="Arial Narrow"/>
                <w:sz w:val="16"/>
                <w:lang w:val="es-CO"/>
              </w:rPr>
              <w:t>8,0</w:t>
            </w:r>
          </w:p>
          <w:p w:rsidR="00000000" w:rsidRDefault="00722160">
            <w:pPr>
              <w:pStyle w:val="Textoindependiente"/>
              <w:jc w:val="center"/>
              <w:rPr>
                <w:rFonts w:ascii="Arial Narrow" w:hAnsi="Arial Narrow"/>
                <w:sz w:val="16"/>
                <w:lang w:val="es-CO"/>
              </w:rPr>
            </w:pPr>
            <w:r>
              <w:rPr>
                <w:rFonts w:ascii="Arial Narrow" w:hAnsi="Arial Narrow"/>
                <w:sz w:val="16"/>
                <w:lang w:val="es-CO"/>
              </w:rPr>
              <w:t>7,0</w:t>
            </w:r>
          </w:p>
          <w:p w:rsidR="00000000" w:rsidRDefault="00722160">
            <w:pPr>
              <w:pStyle w:val="Textoindependiente"/>
              <w:jc w:val="center"/>
              <w:rPr>
                <w:rFonts w:ascii="Arial Narrow" w:hAnsi="Arial Narrow"/>
                <w:sz w:val="16"/>
                <w:lang w:val="es-CO"/>
              </w:rPr>
            </w:pPr>
            <w:r>
              <w:rPr>
                <w:rFonts w:ascii="Arial Narrow" w:hAnsi="Arial Narrow"/>
                <w:sz w:val="16"/>
                <w:lang w:val="es-CO"/>
              </w:rPr>
              <w:t>12,0</w:t>
            </w:r>
          </w:p>
        </w:tc>
        <w:tc>
          <w:tcPr>
            <w:tcW w:w="840" w:type="dxa"/>
          </w:tcPr>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r>
              <w:rPr>
                <w:rFonts w:ascii="Arial Narrow" w:hAnsi="Arial Narrow"/>
                <w:sz w:val="16"/>
                <w:lang w:val="es-CO"/>
              </w:rPr>
              <w:t>12.544</w:t>
            </w:r>
          </w:p>
        </w:tc>
        <w:tc>
          <w:tcPr>
            <w:tcW w:w="187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Bueno</w:t>
            </w:r>
          </w:p>
          <w:p w:rsidR="00000000" w:rsidRDefault="00722160">
            <w:pPr>
              <w:pStyle w:val="Textoindependiente"/>
              <w:jc w:val="center"/>
              <w:rPr>
                <w:rFonts w:ascii="Arial Narrow" w:hAnsi="Arial Narrow"/>
                <w:sz w:val="16"/>
                <w:lang w:val="es-CO"/>
              </w:rPr>
            </w:pPr>
            <w:r>
              <w:rPr>
                <w:rFonts w:ascii="Arial Narrow" w:hAnsi="Arial Narrow"/>
                <w:sz w:val="16"/>
                <w:lang w:val="es-CO"/>
              </w:rPr>
              <w:t>Existe pavimento rígido, necesita recuperación de andenes</w:t>
            </w:r>
          </w:p>
        </w:tc>
      </w:tr>
      <w:tr w:rsidR="00000000">
        <w:tblPrEx>
          <w:tblCellMar>
            <w:top w:w="0" w:type="dxa"/>
            <w:bottom w:w="0" w:type="dxa"/>
          </w:tblCellMar>
        </w:tblPrEx>
        <w:tc>
          <w:tcPr>
            <w:tcW w:w="1200" w:type="dxa"/>
            <w:tcBorders>
              <w:bottom w:val="single" w:sz="4" w:space="0" w:color="auto"/>
            </w:tcBorders>
            <w:shd w:val="clear" w:color="auto" w:fill="00FF00"/>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VERDE</w:t>
            </w:r>
          </w:p>
        </w:tc>
        <w:tc>
          <w:tcPr>
            <w:tcW w:w="840" w:type="dxa"/>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2</w:t>
            </w:r>
          </w:p>
        </w:tc>
        <w:tc>
          <w:tcPr>
            <w:tcW w:w="1200" w:type="dxa"/>
          </w:tcPr>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r>
              <w:rPr>
                <w:rFonts w:ascii="Arial Narrow" w:hAnsi="Arial Narrow"/>
                <w:sz w:val="16"/>
              </w:rPr>
              <w:t>938</w:t>
            </w:r>
          </w:p>
        </w:tc>
        <w:tc>
          <w:tcPr>
            <w:tcW w:w="1560" w:type="dxa"/>
          </w:tcPr>
          <w:p w:rsidR="00000000" w:rsidRDefault="00722160">
            <w:pPr>
              <w:pStyle w:val="Textoindependiente"/>
              <w:rPr>
                <w:rFonts w:ascii="Arial Narrow" w:hAnsi="Arial Narrow"/>
                <w:sz w:val="16"/>
                <w:lang w:val="es-CO"/>
              </w:rPr>
            </w:pPr>
            <w:r>
              <w:rPr>
                <w:rFonts w:ascii="Arial Narrow" w:hAnsi="Arial Narrow"/>
                <w:sz w:val="16"/>
                <w:lang w:val="es-CO"/>
              </w:rPr>
              <w:t>Calles 7, 8</w:t>
            </w:r>
          </w:p>
          <w:p w:rsidR="00000000" w:rsidRDefault="00722160">
            <w:pPr>
              <w:pStyle w:val="Textoindependiente"/>
              <w:rPr>
                <w:rFonts w:ascii="Arial Narrow" w:hAnsi="Arial Narrow"/>
                <w:sz w:val="16"/>
                <w:lang w:val="es-CO"/>
              </w:rPr>
            </w:pPr>
            <w:r>
              <w:rPr>
                <w:rFonts w:ascii="Arial Narrow" w:hAnsi="Arial Narrow"/>
                <w:sz w:val="16"/>
                <w:lang w:val="es-CO"/>
              </w:rPr>
              <w:t>Calle  6A</w:t>
            </w:r>
          </w:p>
          <w:p w:rsidR="00000000" w:rsidRDefault="00722160">
            <w:pPr>
              <w:pStyle w:val="Textoindependiente"/>
              <w:rPr>
                <w:rFonts w:ascii="Arial Narrow" w:hAnsi="Arial Narrow"/>
                <w:sz w:val="16"/>
                <w:lang w:val="es-CO"/>
              </w:rPr>
            </w:pPr>
            <w:r>
              <w:rPr>
                <w:rFonts w:ascii="Arial Narrow" w:hAnsi="Arial Narrow"/>
                <w:sz w:val="16"/>
                <w:lang w:val="es-CO"/>
              </w:rPr>
              <w:t>Calle 6B</w:t>
            </w:r>
          </w:p>
          <w:p w:rsidR="00000000" w:rsidRDefault="00722160">
            <w:pPr>
              <w:pStyle w:val="Textoindependiente"/>
              <w:rPr>
                <w:rFonts w:ascii="Arial Narrow" w:hAnsi="Arial Narrow"/>
                <w:sz w:val="16"/>
                <w:lang w:val="es-CO"/>
              </w:rPr>
            </w:pPr>
            <w:r>
              <w:rPr>
                <w:rFonts w:ascii="Arial Narrow" w:hAnsi="Arial Narrow"/>
                <w:sz w:val="16"/>
                <w:lang w:val="es-CO"/>
              </w:rPr>
              <w:t>Calle 2</w:t>
            </w:r>
          </w:p>
          <w:p w:rsidR="00000000" w:rsidRDefault="00722160">
            <w:pPr>
              <w:pStyle w:val="Textoindependiente"/>
              <w:rPr>
                <w:rFonts w:ascii="Arial Narrow" w:hAnsi="Arial Narrow"/>
                <w:sz w:val="16"/>
                <w:lang w:val="es-CO"/>
              </w:rPr>
            </w:pPr>
            <w:r>
              <w:rPr>
                <w:rFonts w:ascii="Arial Narrow" w:hAnsi="Arial Narrow"/>
                <w:sz w:val="16"/>
                <w:lang w:val="es-CO"/>
              </w:rPr>
              <w:t>Carrera 3</w:t>
            </w: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1,6</w:t>
            </w:r>
          </w:p>
          <w:p w:rsidR="00000000" w:rsidRDefault="00722160">
            <w:pPr>
              <w:pStyle w:val="Textoindependiente"/>
              <w:jc w:val="center"/>
              <w:rPr>
                <w:rFonts w:ascii="Arial Narrow" w:hAnsi="Arial Narrow"/>
                <w:sz w:val="16"/>
                <w:lang w:val="es-CO"/>
              </w:rPr>
            </w:pPr>
            <w:r>
              <w:rPr>
                <w:rFonts w:ascii="Arial Narrow" w:hAnsi="Arial Narrow"/>
                <w:sz w:val="16"/>
                <w:lang w:val="es-CO"/>
              </w:rPr>
              <w:t>1,6</w:t>
            </w:r>
          </w:p>
          <w:p w:rsidR="00000000" w:rsidRDefault="00722160">
            <w:pPr>
              <w:pStyle w:val="Textoindependiente"/>
              <w:jc w:val="center"/>
              <w:rPr>
                <w:rFonts w:ascii="Arial Narrow" w:hAnsi="Arial Narrow"/>
                <w:sz w:val="16"/>
                <w:lang w:val="es-CO"/>
              </w:rPr>
            </w:pPr>
            <w:r>
              <w:rPr>
                <w:rFonts w:ascii="Arial Narrow" w:hAnsi="Arial Narrow"/>
                <w:sz w:val="16"/>
                <w:lang w:val="es-CO"/>
              </w:rPr>
              <w:t>1</w:t>
            </w:r>
            <w:r>
              <w:rPr>
                <w:rFonts w:ascii="Arial Narrow" w:hAnsi="Arial Narrow"/>
                <w:sz w:val="16"/>
                <w:lang w:val="es-CO"/>
              </w:rPr>
              <w:t>,6</w:t>
            </w:r>
          </w:p>
          <w:p w:rsidR="00000000" w:rsidRDefault="00722160">
            <w:pPr>
              <w:pStyle w:val="Textoindependiente"/>
              <w:jc w:val="center"/>
              <w:rPr>
                <w:rFonts w:ascii="Arial Narrow" w:hAnsi="Arial Narrow"/>
                <w:sz w:val="16"/>
                <w:lang w:val="es-CO"/>
              </w:rPr>
            </w:pPr>
            <w:r>
              <w:rPr>
                <w:rFonts w:ascii="Arial Narrow" w:hAnsi="Arial Narrow"/>
                <w:sz w:val="16"/>
                <w:lang w:val="es-CO"/>
              </w:rPr>
              <w:t>1,6</w:t>
            </w:r>
          </w:p>
          <w:p w:rsidR="00000000" w:rsidRDefault="00722160">
            <w:pPr>
              <w:pStyle w:val="Textoindependiente"/>
              <w:jc w:val="center"/>
              <w:rPr>
                <w:rFonts w:ascii="Arial Narrow" w:hAnsi="Arial Narrow"/>
                <w:sz w:val="16"/>
                <w:lang w:val="es-CO"/>
              </w:rPr>
            </w:pPr>
            <w:r>
              <w:rPr>
                <w:rFonts w:ascii="Arial Narrow" w:hAnsi="Arial Narrow"/>
                <w:sz w:val="16"/>
                <w:lang w:val="es-CO"/>
              </w:rPr>
              <w:t>1,6</w:t>
            </w:r>
          </w:p>
          <w:p w:rsidR="00000000" w:rsidRDefault="00722160">
            <w:pPr>
              <w:pStyle w:val="Textoindependiente"/>
              <w:jc w:val="center"/>
              <w:rPr>
                <w:rFonts w:ascii="Arial Narrow" w:hAnsi="Arial Narrow"/>
                <w:sz w:val="16"/>
                <w:lang w:val="es-CO"/>
              </w:rPr>
            </w:pP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12,0</w:t>
            </w:r>
          </w:p>
          <w:p w:rsidR="00000000" w:rsidRDefault="00722160">
            <w:pPr>
              <w:pStyle w:val="Textoindependiente"/>
              <w:jc w:val="center"/>
              <w:rPr>
                <w:rFonts w:ascii="Arial Narrow" w:hAnsi="Arial Narrow"/>
                <w:sz w:val="16"/>
                <w:lang w:val="es-CO"/>
              </w:rPr>
            </w:pPr>
            <w:r>
              <w:rPr>
                <w:rFonts w:ascii="Arial Narrow" w:hAnsi="Arial Narrow"/>
                <w:sz w:val="16"/>
                <w:lang w:val="es-CO"/>
              </w:rPr>
              <w:t>6,0</w:t>
            </w:r>
          </w:p>
          <w:p w:rsidR="00000000" w:rsidRDefault="00722160">
            <w:pPr>
              <w:pStyle w:val="Textoindependiente"/>
              <w:jc w:val="center"/>
              <w:rPr>
                <w:rFonts w:ascii="Arial Narrow" w:hAnsi="Arial Narrow"/>
                <w:sz w:val="16"/>
                <w:lang w:val="es-CO"/>
              </w:rPr>
            </w:pPr>
            <w:r>
              <w:rPr>
                <w:rFonts w:ascii="Arial Narrow" w:hAnsi="Arial Narrow"/>
                <w:sz w:val="16"/>
                <w:lang w:val="es-CO"/>
              </w:rPr>
              <w:t>8,0</w:t>
            </w:r>
          </w:p>
          <w:p w:rsidR="00000000" w:rsidRDefault="00722160">
            <w:pPr>
              <w:pStyle w:val="Textoindependiente"/>
              <w:jc w:val="center"/>
              <w:rPr>
                <w:rFonts w:ascii="Arial Narrow" w:hAnsi="Arial Narrow"/>
                <w:sz w:val="16"/>
                <w:lang w:val="es-CO"/>
              </w:rPr>
            </w:pPr>
            <w:r>
              <w:rPr>
                <w:rFonts w:ascii="Arial Narrow" w:hAnsi="Arial Narrow"/>
                <w:sz w:val="16"/>
                <w:lang w:val="es-CO"/>
              </w:rPr>
              <w:t>10,0</w:t>
            </w:r>
          </w:p>
          <w:p w:rsidR="00000000" w:rsidRDefault="00722160">
            <w:pPr>
              <w:pStyle w:val="Textoindependiente"/>
              <w:jc w:val="center"/>
              <w:rPr>
                <w:rFonts w:ascii="Arial Narrow" w:hAnsi="Arial Narrow"/>
                <w:sz w:val="16"/>
                <w:lang w:val="es-CO"/>
              </w:rPr>
            </w:pPr>
            <w:r>
              <w:rPr>
                <w:rFonts w:ascii="Arial Narrow" w:hAnsi="Arial Narrow"/>
                <w:sz w:val="16"/>
                <w:lang w:val="es-CO"/>
              </w:rPr>
              <w:t>6,0</w:t>
            </w:r>
          </w:p>
          <w:p w:rsidR="00000000" w:rsidRDefault="00722160">
            <w:pPr>
              <w:pStyle w:val="Textoindependiente"/>
              <w:jc w:val="center"/>
              <w:rPr>
                <w:rFonts w:ascii="Arial Narrow" w:hAnsi="Arial Narrow"/>
                <w:sz w:val="16"/>
                <w:lang w:val="es-CO"/>
              </w:rPr>
            </w:pPr>
          </w:p>
        </w:tc>
        <w:tc>
          <w:tcPr>
            <w:tcW w:w="840" w:type="dxa"/>
          </w:tcPr>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r>
              <w:rPr>
                <w:rFonts w:ascii="Arial Narrow" w:hAnsi="Arial Narrow"/>
                <w:sz w:val="16"/>
                <w:lang w:val="es-CO"/>
              </w:rPr>
              <w:t>8.286</w:t>
            </w:r>
          </w:p>
        </w:tc>
        <w:tc>
          <w:tcPr>
            <w:tcW w:w="187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Mal estado</w:t>
            </w:r>
          </w:p>
          <w:p w:rsidR="00000000" w:rsidRDefault="00722160">
            <w:pPr>
              <w:pStyle w:val="Textoindependiente"/>
              <w:jc w:val="center"/>
              <w:rPr>
                <w:rFonts w:ascii="Arial Narrow" w:hAnsi="Arial Narrow"/>
                <w:sz w:val="16"/>
                <w:lang w:val="es-CO"/>
              </w:rPr>
            </w:pPr>
            <w:r>
              <w:rPr>
                <w:rFonts w:ascii="Arial Narrow" w:hAnsi="Arial Narrow"/>
                <w:sz w:val="16"/>
                <w:lang w:val="es-CO"/>
              </w:rPr>
              <w:t>Esta en sub-rasante</w:t>
            </w:r>
          </w:p>
          <w:p w:rsidR="00000000" w:rsidRDefault="00722160">
            <w:pPr>
              <w:pStyle w:val="Textoindependiente"/>
              <w:jc w:val="center"/>
              <w:rPr>
                <w:rFonts w:ascii="Arial Narrow" w:hAnsi="Arial Narrow"/>
                <w:sz w:val="16"/>
                <w:lang w:val="es-CO"/>
              </w:rPr>
            </w:pPr>
            <w:r>
              <w:rPr>
                <w:rFonts w:ascii="Arial Narrow" w:hAnsi="Arial Narrow"/>
                <w:sz w:val="16"/>
                <w:lang w:val="es-CO"/>
              </w:rPr>
              <w:t>Necesita sub-base, base y pavimento</w:t>
            </w:r>
          </w:p>
          <w:p w:rsidR="00000000" w:rsidRDefault="00722160">
            <w:pPr>
              <w:pStyle w:val="Textoindependiente"/>
              <w:jc w:val="center"/>
              <w:rPr>
                <w:rFonts w:ascii="Arial Narrow" w:hAnsi="Arial Narrow"/>
                <w:sz w:val="16"/>
                <w:lang w:val="es-CO"/>
              </w:rPr>
            </w:pPr>
            <w:r>
              <w:rPr>
                <w:rFonts w:ascii="Arial Narrow" w:hAnsi="Arial Narrow"/>
                <w:sz w:val="16"/>
                <w:lang w:val="es-CO"/>
              </w:rPr>
              <w:t>Necesita recuperación de andenes</w:t>
            </w:r>
          </w:p>
        </w:tc>
      </w:tr>
      <w:tr w:rsidR="00000000">
        <w:tblPrEx>
          <w:tblCellMar>
            <w:top w:w="0" w:type="dxa"/>
            <w:bottom w:w="0" w:type="dxa"/>
          </w:tblCellMar>
        </w:tblPrEx>
        <w:tc>
          <w:tcPr>
            <w:tcW w:w="1200" w:type="dxa"/>
            <w:shd w:val="diagStripe" w:color="auto" w:fill="00FF00"/>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VERDE</w:t>
            </w:r>
          </w:p>
        </w:tc>
        <w:tc>
          <w:tcPr>
            <w:tcW w:w="840" w:type="dxa"/>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2</w:t>
            </w:r>
          </w:p>
        </w:tc>
        <w:tc>
          <w:tcPr>
            <w:tcW w:w="1200" w:type="dxa"/>
          </w:tcPr>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r>
              <w:rPr>
                <w:rFonts w:ascii="Arial Narrow" w:hAnsi="Arial Narrow"/>
                <w:sz w:val="16"/>
              </w:rPr>
              <w:t>489</w:t>
            </w:r>
          </w:p>
        </w:tc>
        <w:tc>
          <w:tcPr>
            <w:tcW w:w="1560" w:type="dxa"/>
          </w:tcPr>
          <w:p w:rsidR="00000000" w:rsidRDefault="00722160">
            <w:pPr>
              <w:pStyle w:val="Textoindependiente"/>
              <w:rPr>
                <w:rFonts w:ascii="Arial Narrow" w:hAnsi="Arial Narrow"/>
                <w:sz w:val="16"/>
                <w:lang w:val="es-CO"/>
              </w:rPr>
            </w:pPr>
            <w:r>
              <w:rPr>
                <w:rFonts w:ascii="Arial Narrow" w:hAnsi="Arial Narrow"/>
                <w:sz w:val="16"/>
                <w:lang w:val="es-CO"/>
              </w:rPr>
              <w:t>Carrera 3</w:t>
            </w:r>
          </w:p>
          <w:p w:rsidR="00000000" w:rsidRDefault="00722160">
            <w:pPr>
              <w:pStyle w:val="Textoindependiente"/>
              <w:rPr>
                <w:rFonts w:ascii="Arial Narrow" w:hAnsi="Arial Narrow"/>
                <w:sz w:val="16"/>
                <w:lang w:val="es-CO"/>
              </w:rPr>
            </w:pPr>
            <w:r>
              <w:rPr>
                <w:rFonts w:ascii="Arial Narrow" w:hAnsi="Arial Narrow"/>
                <w:sz w:val="16"/>
                <w:lang w:val="es-CO"/>
              </w:rPr>
              <w:t>Calle 3</w:t>
            </w:r>
          </w:p>
          <w:p w:rsidR="00000000" w:rsidRDefault="00722160">
            <w:pPr>
              <w:pStyle w:val="Textoindependiente"/>
              <w:rPr>
                <w:rFonts w:ascii="Arial Narrow" w:hAnsi="Arial Narrow"/>
                <w:sz w:val="16"/>
                <w:lang w:val="es-CO"/>
              </w:rPr>
            </w:pPr>
            <w:r>
              <w:rPr>
                <w:rFonts w:ascii="Arial Narrow" w:hAnsi="Arial Narrow"/>
                <w:sz w:val="16"/>
                <w:lang w:val="es-CO"/>
              </w:rPr>
              <w:t>Calle 4</w:t>
            </w:r>
          </w:p>
          <w:p w:rsidR="00000000" w:rsidRDefault="00722160">
            <w:pPr>
              <w:pStyle w:val="Textoindependiente"/>
              <w:rPr>
                <w:rFonts w:ascii="Arial Narrow" w:hAnsi="Arial Narrow"/>
                <w:sz w:val="16"/>
                <w:lang w:val="es-CO"/>
              </w:rPr>
            </w:pPr>
            <w:r>
              <w:rPr>
                <w:rFonts w:ascii="Arial Narrow" w:hAnsi="Arial Narrow"/>
                <w:sz w:val="16"/>
                <w:lang w:val="es-CO"/>
              </w:rPr>
              <w:t>Calle 5</w:t>
            </w:r>
          </w:p>
          <w:p w:rsidR="00000000" w:rsidRDefault="00722160">
            <w:pPr>
              <w:pStyle w:val="Textoindependiente"/>
              <w:rPr>
                <w:rFonts w:ascii="Arial Narrow" w:hAnsi="Arial Narrow"/>
                <w:sz w:val="16"/>
                <w:lang w:val="es-CO"/>
              </w:rPr>
            </w:pPr>
            <w:r>
              <w:rPr>
                <w:rFonts w:ascii="Arial Narrow" w:hAnsi="Arial Narrow"/>
                <w:sz w:val="16"/>
                <w:lang w:val="es-CO"/>
              </w:rPr>
              <w:t>Calle 6</w:t>
            </w: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2,0</w:t>
            </w:r>
          </w:p>
          <w:p w:rsidR="00000000" w:rsidRDefault="00722160">
            <w:pPr>
              <w:pStyle w:val="Textoindependiente"/>
              <w:jc w:val="center"/>
              <w:rPr>
                <w:rFonts w:ascii="Arial Narrow" w:hAnsi="Arial Narrow"/>
                <w:sz w:val="16"/>
                <w:lang w:val="es-CO"/>
              </w:rPr>
            </w:pPr>
            <w:r>
              <w:rPr>
                <w:rFonts w:ascii="Arial Narrow" w:hAnsi="Arial Narrow"/>
                <w:sz w:val="16"/>
                <w:lang w:val="es-CO"/>
              </w:rPr>
              <w:t>2,0</w:t>
            </w:r>
          </w:p>
          <w:p w:rsidR="00000000" w:rsidRDefault="00722160">
            <w:pPr>
              <w:pStyle w:val="Textoindependiente"/>
              <w:jc w:val="center"/>
              <w:rPr>
                <w:rFonts w:ascii="Arial Narrow" w:hAnsi="Arial Narrow"/>
                <w:sz w:val="16"/>
                <w:lang w:val="es-CO"/>
              </w:rPr>
            </w:pPr>
            <w:r>
              <w:rPr>
                <w:rFonts w:ascii="Arial Narrow" w:hAnsi="Arial Narrow"/>
                <w:sz w:val="16"/>
                <w:lang w:val="es-CO"/>
              </w:rPr>
              <w:t>2,0</w:t>
            </w:r>
          </w:p>
          <w:p w:rsidR="00000000" w:rsidRDefault="00722160">
            <w:pPr>
              <w:pStyle w:val="Textoindependiente"/>
              <w:jc w:val="center"/>
              <w:rPr>
                <w:rFonts w:ascii="Arial Narrow" w:hAnsi="Arial Narrow"/>
                <w:sz w:val="16"/>
                <w:lang w:val="es-CO"/>
              </w:rPr>
            </w:pPr>
            <w:r>
              <w:rPr>
                <w:rFonts w:ascii="Arial Narrow" w:hAnsi="Arial Narrow"/>
                <w:sz w:val="16"/>
                <w:lang w:val="es-CO"/>
              </w:rPr>
              <w:t>2,0</w:t>
            </w:r>
          </w:p>
          <w:p w:rsidR="00000000" w:rsidRDefault="00722160">
            <w:pPr>
              <w:pStyle w:val="Textoindependiente"/>
              <w:jc w:val="center"/>
              <w:rPr>
                <w:rFonts w:ascii="Arial Narrow" w:hAnsi="Arial Narrow"/>
                <w:sz w:val="16"/>
                <w:lang w:val="es-CO"/>
              </w:rPr>
            </w:pPr>
            <w:r>
              <w:rPr>
                <w:rFonts w:ascii="Arial Narrow" w:hAnsi="Arial Narrow"/>
                <w:sz w:val="16"/>
                <w:lang w:val="es-CO"/>
              </w:rPr>
              <w:t>2,0</w:t>
            </w: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8,0</w:t>
            </w:r>
          </w:p>
          <w:p w:rsidR="00000000" w:rsidRDefault="00722160">
            <w:pPr>
              <w:pStyle w:val="Textoindependiente"/>
              <w:jc w:val="center"/>
              <w:rPr>
                <w:rFonts w:ascii="Arial Narrow" w:hAnsi="Arial Narrow"/>
                <w:sz w:val="16"/>
                <w:lang w:val="es-CO"/>
              </w:rPr>
            </w:pPr>
            <w:r>
              <w:rPr>
                <w:rFonts w:ascii="Arial Narrow" w:hAnsi="Arial Narrow"/>
                <w:sz w:val="16"/>
                <w:lang w:val="es-CO"/>
              </w:rPr>
              <w:t>6,0</w:t>
            </w:r>
          </w:p>
          <w:p w:rsidR="00000000" w:rsidRDefault="00722160">
            <w:pPr>
              <w:pStyle w:val="Textoindependiente"/>
              <w:jc w:val="center"/>
              <w:rPr>
                <w:rFonts w:ascii="Arial Narrow" w:hAnsi="Arial Narrow"/>
                <w:sz w:val="16"/>
                <w:lang w:val="es-CO"/>
              </w:rPr>
            </w:pPr>
            <w:r>
              <w:rPr>
                <w:rFonts w:ascii="Arial Narrow" w:hAnsi="Arial Narrow"/>
                <w:sz w:val="16"/>
                <w:lang w:val="es-CO"/>
              </w:rPr>
              <w:t>8,0</w:t>
            </w:r>
          </w:p>
          <w:p w:rsidR="00000000" w:rsidRDefault="00722160">
            <w:pPr>
              <w:pStyle w:val="Textoindependiente"/>
              <w:jc w:val="center"/>
              <w:rPr>
                <w:rFonts w:ascii="Arial Narrow" w:hAnsi="Arial Narrow"/>
                <w:sz w:val="16"/>
                <w:lang w:val="es-CO"/>
              </w:rPr>
            </w:pPr>
            <w:r>
              <w:rPr>
                <w:rFonts w:ascii="Arial Narrow" w:hAnsi="Arial Narrow"/>
                <w:sz w:val="16"/>
                <w:lang w:val="es-CO"/>
              </w:rPr>
              <w:t>7,0</w:t>
            </w:r>
          </w:p>
          <w:p w:rsidR="00000000" w:rsidRDefault="00722160">
            <w:pPr>
              <w:pStyle w:val="Textoindependiente"/>
              <w:jc w:val="center"/>
              <w:rPr>
                <w:rFonts w:ascii="Arial Narrow" w:hAnsi="Arial Narrow"/>
                <w:sz w:val="16"/>
                <w:lang w:val="es-CO"/>
              </w:rPr>
            </w:pPr>
            <w:r>
              <w:rPr>
                <w:rFonts w:ascii="Arial Narrow" w:hAnsi="Arial Narrow"/>
                <w:sz w:val="16"/>
                <w:lang w:val="es-CO"/>
              </w:rPr>
              <w:t>8,0</w:t>
            </w:r>
          </w:p>
        </w:tc>
        <w:tc>
          <w:tcPr>
            <w:tcW w:w="840" w:type="dxa"/>
          </w:tcPr>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r>
              <w:rPr>
                <w:rFonts w:ascii="Arial Narrow" w:hAnsi="Arial Narrow"/>
                <w:sz w:val="16"/>
                <w:lang w:val="es-CO"/>
              </w:rPr>
              <w:t>3.619</w:t>
            </w:r>
          </w:p>
        </w:tc>
        <w:tc>
          <w:tcPr>
            <w:tcW w:w="187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Bueno</w:t>
            </w:r>
          </w:p>
          <w:p w:rsidR="00000000" w:rsidRDefault="00722160">
            <w:pPr>
              <w:pStyle w:val="Textoindependiente"/>
              <w:jc w:val="center"/>
              <w:rPr>
                <w:rFonts w:ascii="Arial Narrow" w:hAnsi="Arial Narrow"/>
                <w:sz w:val="16"/>
                <w:lang w:val="es-CO"/>
              </w:rPr>
            </w:pPr>
            <w:r>
              <w:rPr>
                <w:rFonts w:ascii="Arial Narrow" w:hAnsi="Arial Narrow"/>
                <w:sz w:val="16"/>
                <w:lang w:val="es-CO"/>
              </w:rPr>
              <w:t>Pavimento rígido</w:t>
            </w:r>
          </w:p>
          <w:p w:rsidR="00000000" w:rsidRDefault="00722160">
            <w:pPr>
              <w:pStyle w:val="Textoindependiente"/>
              <w:jc w:val="center"/>
              <w:rPr>
                <w:rFonts w:ascii="Arial Narrow" w:hAnsi="Arial Narrow"/>
                <w:sz w:val="16"/>
                <w:lang w:val="es-CO"/>
              </w:rPr>
            </w:pPr>
            <w:r>
              <w:rPr>
                <w:rFonts w:ascii="Arial Narrow" w:hAnsi="Arial Narrow"/>
                <w:sz w:val="16"/>
                <w:lang w:val="es-CO"/>
              </w:rPr>
              <w:t>Necesita recuperación de andenes</w:t>
            </w:r>
          </w:p>
        </w:tc>
      </w:tr>
      <w:tr w:rsidR="00000000">
        <w:tblPrEx>
          <w:tblCellMar>
            <w:top w:w="0" w:type="dxa"/>
            <w:bottom w:w="0" w:type="dxa"/>
          </w:tblCellMar>
        </w:tblPrEx>
        <w:tc>
          <w:tcPr>
            <w:tcW w:w="1200" w:type="dxa"/>
            <w:shd w:val="clear" w:color="auto" w:fill="FFFF00"/>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AMARILLO</w:t>
            </w:r>
          </w:p>
        </w:tc>
        <w:tc>
          <w:tcPr>
            <w:tcW w:w="840" w:type="dxa"/>
          </w:tcPr>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p>
          <w:p w:rsidR="00000000" w:rsidRDefault="00722160">
            <w:pPr>
              <w:pStyle w:val="Textoindependiente"/>
              <w:jc w:val="center"/>
              <w:rPr>
                <w:rFonts w:ascii="Arial Narrow" w:hAnsi="Arial Narrow"/>
                <w:b/>
                <w:bCs/>
                <w:sz w:val="16"/>
              </w:rPr>
            </w:pPr>
            <w:r>
              <w:rPr>
                <w:rFonts w:ascii="Arial Narrow" w:hAnsi="Arial Narrow"/>
                <w:b/>
                <w:bCs/>
                <w:sz w:val="16"/>
              </w:rPr>
              <w:t>3</w:t>
            </w:r>
          </w:p>
        </w:tc>
        <w:tc>
          <w:tcPr>
            <w:tcW w:w="1200" w:type="dxa"/>
          </w:tcPr>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p>
          <w:p w:rsidR="00000000" w:rsidRDefault="00722160">
            <w:pPr>
              <w:pStyle w:val="Textoindependiente"/>
              <w:jc w:val="right"/>
              <w:rPr>
                <w:rFonts w:ascii="Arial Narrow" w:hAnsi="Arial Narrow"/>
                <w:sz w:val="16"/>
              </w:rPr>
            </w:pPr>
            <w:r>
              <w:rPr>
                <w:rFonts w:ascii="Arial Narrow" w:hAnsi="Arial Narrow"/>
                <w:sz w:val="16"/>
              </w:rPr>
              <w:t>3.321</w:t>
            </w:r>
          </w:p>
        </w:tc>
        <w:tc>
          <w:tcPr>
            <w:tcW w:w="1560" w:type="dxa"/>
          </w:tcPr>
          <w:p w:rsidR="00000000" w:rsidRDefault="00722160">
            <w:pPr>
              <w:pStyle w:val="Textoindependiente"/>
              <w:rPr>
                <w:rFonts w:ascii="Arial Narrow" w:hAnsi="Arial Narrow"/>
                <w:sz w:val="16"/>
              </w:rPr>
            </w:pPr>
            <w:r>
              <w:rPr>
                <w:rFonts w:ascii="Arial Narrow" w:hAnsi="Arial Narrow"/>
                <w:sz w:val="16"/>
              </w:rPr>
              <w:t>Carreras 1, 6</w:t>
            </w:r>
          </w:p>
          <w:p w:rsidR="00000000" w:rsidRDefault="00722160">
            <w:pPr>
              <w:pStyle w:val="Textoindependiente"/>
              <w:rPr>
                <w:rFonts w:ascii="Arial Narrow" w:hAnsi="Arial Narrow"/>
                <w:sz w:val="16"/>
                <w:lang w:val="es-CO"/>
              </w:rPr>
            </w:pPr>
            <w:r>
              <w:rPr>
                <w:rFonts w:ascii="Arial Narrow" w:hAnsi="Arial Narrow"/>
                <w:sz w:val="16"/>
                <w:lang w:val="es-CO"/>
              </w:rPr>
              <w:t>Carreras 2, 2A</w:t>
            </w:r>
          </w:p>
          <w:p w:rsidR="00000000" w:rsidRDefault="00722160">
            <w:pPr>
              <w:pStyle w:val="Textoindependiente"/>
              <w:rPr>
                <w:rFonts w:ascii="Arial Narrow" w:hAnsi="Arial Narrow"/>
                <w:sz w:val="16"/>
                <w:lang w:val="es-CO"/>
              </w:rPr>
            </w:pPr>
            <w:r>
              <w:rPr>
                <w:rFonts w:ascii="Arial Narrow" w:hAnsi="Arial Narrow"/>
                <w:sz w:val="16"/>
                <w:lang w:val="es-CO"/>
              </w:rPr>
              <w:t>Calles 3, 4, 5</w:t>
            </w:r>
          </w:p>
          <w:p w:rsidR="00000000" w:rsidRDefault="00722160">
            <w:pPr>
              <w:pStyle w:val="Textoindependiente"/>
              <w:rPr>
                <w:rFonts w:ascii="Arial Narrow" w:hAnsi="Arial Narrow"/>
                <w:sz w:val="16"/>
                <w:lang w:val="es-CO"/>
              </w:rPr>
            </w:pPr>
            <w:r>
              <w:rPr>
                <w:rFonts w:ascii="Arial Narrow" w:hAnsi="Arial Narrow"/>
                <w:sz w:val="16"/>
                <w:lang w:val="es-CO"/>
              </w:rPr>
              <w:t>Calle 2</w:t>
            </w:r>
          </w:p>
          <w:p w:rsidR="00000000" w:rsidRDefault="00722160">
            <w:pPr>
              <w:pStyle w:val="Textoindependiente"/>
              <w:rPr>
                <w:rFonts w:ascii="Arial Narrow" w:hAnsi="Arial Narrow"/>
                <w:sz w:val="16"/>
                <w:lang w:val="es-CO"/>
              </w:rPr>
            </w:pPr>
            <w:r>
              <w:rPr>
                <w:rFonts w:ascii="Arial Narrow" w:hAnsi="Arial Narrow"/>
                <w:sz w:val="16"/>
                <w:lang w:val="es-CO"/>
              </w:rPr>
              <w:t>Calle 1A</w:t>
            </w:r>
          </w:p>
          <w:p w:rsidR="00000000" w:rsidRDefault="00722160">
            <w:pPr>
              <w:pStyle w:val="Textoindependiente"/>
              <w:rPr>
                <w:rFonts w:ascii="Arial Narrow" w:hAnsi="Arial Narrow"/>
                <w:sz w:val="16"/>
                <w:lang w:val="es-CO"/>
              </w:rPr>
            </w:pPr>
            <w:r>
              <w:rPr>
                <w:rFonts w:ascii="Arial Narrow" w:hAnsi="Arial Narrow"/>
                <w:sz w:val="16"/>
                <w:lang w:val="es-CO"/>
              </w:rPr>
              <w:t>Calle 1</w:t>
            </w: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w:t>
            </w:r>
          </w:p>
          <w:p w:rsidR="00000000" w:rsidRDefault="00722160">
            <w:pPr>
              <w:pStyle w:val="Textoindependiente"/>
              <w:jc w:val="center"/>
              <w:rPr>
                <w:rFonts w:ascii="Arial Narrow" w:hAnsi="Arial Narrow"/>
                <w:sz w:val="16"/>
                <w:lang w:val="es-CO"/>
              </w:rPr>
            </w:pPr>
            <w:r>
              <w:rPr>
                <w:rFonts w:ascii="Arial Narrow" w:hAnsi="Arial Narrow"/>
                <w:sz w:val="16"/>
                <w:lang w:val="es-CO"/>
              </w:rPr>
              <w:t>-----</w:t>
            </w:r>
          </w:p>
          <w:p w:rsidR="00000000" w:rsidRDefault="00722160">
            <w:pPr>
              <w:pStyle w:val="Textoindependiente"/>
              <w:jc w:val="center"/>
              <w:rPr>
                <w:rFonts w:ascii="Arial Narrow" w:hAnsi="Arial Narrow"/>
                <w:sz w:val="16"/>
                <w:lang w:val="es-CO"/>
              </w:rPr>
            </w:pPr>
            <w:r>
              <w:rPr>
                <w:rFonts w:ascii="Arial Narrow" w:hAnsi="Arial Narrow"/>
                <w:sz w:val="16"/>
                <w:lang w:val="es-CO"/>
              </w:rPr>
              <w:t>-----</w:t>
            </w:r>
          </w:p>
          <w:p w:rsidR="00000000" w:rsidRDefault="00722160">
            <w:pPr>
              <w:pStyle w:val="Textoindependiente"/>
              <w:jc w:val="center"/>
              <w:rPr>
                <w:rFonts w:ascii="Arial Narrow" w:hAnsi="Arial Narrow"/>
                <w:sz w:val="16"/>
                <w:lang w:val="es-CO"/>
              </w:rPr>
            </w:pPr>
            <w:r>
              <w:rPr>
                <w:rFonts w:ascii="Arial Narrow" w:hAnsi="Arial Narrow"/>
                <w:sz w:val="16"/>
                <w:lang w:val="es-CO"/>
              </w:rPr>
              <w:t>-----</w:t>
            </w:r>
          </w:p>
          <w:p w:rsidR="00000000" w:rsidRDefault="00722160">
            <w:pPr>
              <w:pStyle w:val="Textoindependiente"/>
              <w:jc w:val="center"/>
              <w:rPr>
                <w:rFonts w:ascii="Arial Narrow" w:hAnsi="Arial Narrow"/>
                <w:sz w:val="16"/>
                <w:lang w:val="es-CO"/>
              </w:rPr>
            </w:pPr>
            <w:r>
              <w:rPr>
                <w:rFonts w:ascii="Arial Narrow" w:hAnsi="Arial Narrow"/>
                <w:sz w:val="16"/>
                <w:lang w:val="es-CO"/>
              </w:rPr>
              <w:t>-----</w:t>
            </w:r>
          </w:p>
          <w:p w:rsidR="00000000" w:rsidRDefault="00722160">
            <w:pPr>
              <w:pStyle w:val="Textoindependiente"/>
              <w:jc w:val="center"/>
              <w:rPr>
                <w:rFonts w:ascii="Arial Narrow" w:hAnsi="Arial Narrow"/>
                <w:sz w:val="16"/>
                <w:lang w:val="es-CO"/>
              </w:rPr>
            </w:pPr>
            <w:r>
              <w:rPr>
                <w:rFonts w:ascii="Arial Narrow" w:hAnsi="Arial Narrow"/>
                <w:sz w:val="16"/>
                <w:lang w:val="es-CO"/>
              </w:rPr>
              <w:t>-----</w:t>
            </w:r>
          </w:p>
        </w:tc>
        <w:tc>
          <w:tcPr>
            <w:tcW w:w="84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7,0</w:t>
            </w:r>
          </w:p>
          <w:p w:rsidR="00000000" w:rsidRDefault="00722160">
            <w:pPr>
              <w:pStyle w:val="Textoindependiente"/>
              <w:jc w:val="center"/>
              <w:rPr>
                <w:rFonts w:ascii="Arial Narrow" w:hAnsi="Arial Narrow"/>
                <w:sz w:val="16"/>
                <w:lang w:val="es-CO"/>
              </w:rPr>
            </w:pPr>
            <w:r>
              <w:rPr>
                <w:rFonts w:ascii="Arial Narrow" w:hAnsi="Arial Narrow"/>
                <w:sz w:val="16"/>
                <w:lang w:val="es-CO"/>
              </w:rPr>
              <w:t>8,0</w:t>
            </w:r>
          </w:p>
          <w:p w:rsidR="00000000" w:rsidRDefault="00722160">
            <w:pPr>
              <w:pStyle w:val="Textoindependiente"/>
              <w:jc w:val="center"/>
              <w:rPr>
                <w:rFonts w:ascii="Arial Narrow" w:hAnsi="Arial Narrow"/>
                <w:sz w:val="16"/>
                <w:lang w:val="es-CO"/>
              </w:rPr>
            </w:pPr>
            <w:r>
              <w:rPr>
                <w:rFonts w:ascii="Arial Narrow" w:hAnsi="Arial Narrow"/>
                <w:sz w:val="16"/>
                <w:lang w:val="es-CO"/>
              </w:rPr>
              <w:t>8,0</w:t>
            </w:r>
          </w:p>
          <w:p w:rsidR="00000000" w:rsidRDefault="00722160">
            <w:pPr>
              <w:pStyle w:val="Textoindependiente"/>
              <w:jc w:val="center"/>
              <w:rPr>
                <w:rFonts w:ascii="Arial Narrow" w:hAnsi="Arial Narrow"/>
                <w:sz w:val="16"/>
                <w:lang w:val="es-CO"/>
              </w:rPr>
            </w:pPr>
            <w:r>
              <w:rPr>
                <w:rFonts w:ascii="Arial Narrow" w:hAnsi="Arial Narrow"/>
                <w:sz w:val="16"/>
                <w:lang w:val="es-CO"/>
              </w:rPr>
              <w:t>7,0</w:t>
            </w:r>
          </w:p>
          <w:p w:rsidR="00000000" w:rsidRDefault="00722160">
            <w:pPr>
              <w:pStyle w:val="Textoindependiente"/>
              <w:jc w:val="center"/>
              <w:rPr>
                <w:rFonts w:ascii="Arial Narrow" w:hAnsi="Arial Narrow"/>
                <w:sz w:val="16"/>
                <w:lang w:val="es-CO"/>
              </w:rPr>
            </w:pPr>
            <w:r>
              <w:rPr>
                <w:rFonts w:ascii="Arial Narrow" w:hAnsi="Arial Narrow"/>
                <w:sz w:val="16"/>
                <w:lang w:val="es-CO"/>
              </w:rPr>
              <w:t>6,0</w:t>
            </w:r>
          </w:p>
          <w:p w:rsidR="00000000" w:rsidRDefault="00722160">
            <w:pPr>
              <w:pStyle w:val="Textoindependiente"/>
              <w:jc w:val="center"/>
              <w:rPr>
                <w:rFonts w:ascii="Arial Narrow" w:hAnsi="Arial Narrow"/>
                <w:sz w:val="16"/>
                <w:lang w:val="es-CO"/>
              </w:rPr>
            </w:pPr>
            <w:r>
              <w:rPr>
                <w:rFonts w:ascii="Arial Narrow" w:hAnsi="Arial Narrow"/>
                <w:sz w:val="16"/>
                <w:lang w:val="es-CO"/>
              </w:rPr>
              <w:t>10,0</w:t>
            </w:r>
          </w:p>
        </w:tc>
        <w:tc>
          <w:tcPr>
            <w:tcW w:w="840" w:type="dxa"/>
          </w:tcPr>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p>
          <w:p w:rsidR="00000000" w:rsidRDefault="00722160">
            <w:pPr>
              <w:pStyle w:val="Textoindependiente"/>
              <w:jc w:val="right"/>
              <w:rPr>
                <w:rFonts w:ascii="Arial Narrow" w:hAnsi="Arial Narrow"/>
                <w:sz w:val="16"/>
                <w:lang w:val="es-CO"/>
              </w:rPr>
            </w:pPr>
            <w:r>
              <w:rPr>
                <w:rFonts w:ascii="Arial Narrow" w:hAnsi="Arial Narrow"/>
                <w:sz w:val="16"/>
                <w:lang w:val="es-CO"/>
              </w:rPr>
              <w:t>24.907</w:t>
            </w:r>
          </w:p>
        </w:tc>
        <w:tc>
          <w:tcPr>
            <w:tcW w:w="1870" w:type="dxa"/>
          </w:tcPr>
          <w:p w:rsidR="00000000" w:rsidRDefault="00722160">
            <w:pPr>
              <w:pStyle w:val="Textoindependiente"/>
              <w:jc w:val="center"/>
              <w:rPr>
                <w:rFonts w:ascii="Arial Narrow" w:hAnsi="Arial Narrow"/>
                <w:sz w:val="16"/>
                <w:lang w:val="es-CO"/>
              </w:rPr>
            </w:pPr>
            <w:r>
              <w:rPr>
                <w:rFonts w:ascii="Arial Narrow" w:hAnsi="Arial Narrow"/>
                <w:sz w:val="16"/>
                <w:lang w:val="es-CO"/>
              </w:rPr>
              <w:t>Mal estado</w:t>
            </w:r>
          </w:p>
          <w:p w:rsidR="00000000" w:rsidRDefault="00722160">
            <w:pPr>
              <w:pStyle w:val="Textoindependiente"/>
              <w:jc w:val="center"/>
              <w:rPr>
                <w:rFonts w:ascii="Arial Narrow" w:hAnsi="Arial Narrow"/>
                <w:sz w:val="16"/>
                <w:lang w:val="es-CO"/>
              </w:rPr>
            </w:pPr>
            <w:r>
              <w:rPr>
                <w:rFonts w:ascii="Arial Narrow" w:hAnsi="Arial Narrow"/>
                <w:sz w:val="16"/>
                <w:lang w:val="es-CO"/>
              </w:rPr>
              <w:t>Esta en sub-rasante</w:t>
            </w:r>
          </w:p>
          <w:p w:rsidR="00000000" w:rsidRDefault="00722160">
            <w:pPr>
              <w:pStyle w:val="Textoindependiente"/>
              <w:jc w:val="center"/>
              <w:rPr>
                <w:rFonts w:ascii="Arial Narrow" w:hAnsi="Arial Narrow"/>
                <w:sz w:val="16"/>
                <w:lang w:val="es-CO"/>
              </w:rPr>
            </w:pPr>
            <w:r>
              <w:rPr>
                <w:rFonts w:ascii="Arial Narrow" w:hAnsi="Arial Narrow"/>
                <w:sz w:val="16"/>
                <w:lang w:val="es-CO"/>
              </w:rPr>
              <w:t>Necesita</w:t>
            </w:r>
            <w:r>
              <w:rPr>
                <w:rFonts w:ascii="Arial Narrow" w:hAnsi="Arial Narrow"/>
                <w:sz w:val="16"/>
                <w:lang w:val="es-CO"/>
              </w:rPr>
              <w:t xml:space="preserve"> acometida de acueducto y alcantarillado</w:t>
            </w:r>
          </w:p>
          <w:p w:rsidR="00000000" w:rsidRDefault="00722160">
            <w:pPr>
              <w:pStyle w:val="Textoindependiente"/>
              <w:jc w:val="center"/>
              <w:rPr>
                <w:rFonts w:ascii="Arial Narrow" w:hAnsi="Arial Narrow"/>
                <w:sz w:val="16"/>
                <w:lang w:val="es-CO"/>
              </w:rPr>
            </w:pPr>
            <w:r>
              <w:rPr>
                <w:rFonts w:ascii="Arial Narrow" w:hAnsi="Arial Narrow"/>
                <w:sz w:val="16"/>
                <w:lang w:val="es-CO"/>
              </w:rPr>
              <w:t>Necesita sub-base, base, pavimento y andenes</w:t>
            </w:r>
          </w:p>
        </w:tc>
      </w:tr>
    </w:tbl>
    <w:p w:rsidR="00000000" w:rsidRDefault="00722160">
      <w:pPr>
        <w:pStyle w:val="Textoindependiente"/>
        <w:jc w:val="left"/>
        <w:rPr>
          <w:rFonts w:ascii="Arial Narrow" w:hAnsi="Arial Narrow"/>
          <w:sz w:val="20"/>
          <w:lang w:val="es-CO"/>
        </w:rPr>
      </w:pPr>
      <w:r>
        <w:rPr>
          <w:rFonts w:ascii="Arial Narrow" w:hAnsi="Arial Narrow"/>
          <w:sz w:val="20"/>
          <w:lang w:val="es-CO"/>
        </w:rPr>
        <w:t>Fuente: Este trabajo, Potosí, 2001.</w:t>
      </w:r>
    </w:p>
    <w:p w:rsidR="00000000" w:rsidRDefault="00722160">
      <w:pPr>
        <w:spacing w:line="216" w:lineRule="auto"/>
        <w:jc w:val="both"/>
        <w:rPr>
          <w:rFonts w:ascii="Arial Narrow" w:hAnsi="Arial Narrow"/>
          <w:sz w:val="20"/>
        </w:rPr>
      </w:pPr>
    </w:p>
    <w:p w:rsidR="00000000" w:rsidRDefault="00722160">
      <w:pPr>
        <w:spacing w:line="216" w:lineRule="auto"/>
        <w:jc w:val="both"/>
        <w:rPr>
          <w:rFonts w:ascii="Arial Narrow" w:hAnsi="Arial Narrow"/>
          <w:sz w:val="20"/>
        </w:rPr>
        <w:sectPr w:rsidR="00000000">
          <w:type w:val="continuous"/>
          <w:pgSz w:w="12242" w:h="15842" w:code="1"/>
          <w:pgMar w:top="1701" w:right="1701" w:bottom="1701" w:left="1701" w:header="709" w:footer="1364" w:gutter="0"/>
          <w:cols w:space="708"/>
          <w:docGrid w:linePitch="360"/>
        </w:sectPr>
      </w:pPr>
    </w:p>
    <w:p w:rsidR="00000000" w:rsidRDefault="00722160">
      <w:pPr>
        <w:spacing w:line="216" w:lineRule="auto"/>
        <w:jc w:val="both"/>
        <w:rPr>
          <w:rFonts w:ascii="Arial Narrow" w:hAnsi="Arial Narrow"/>
          <w:sz w:val="20"/>
        </w:rPr>
      </w:pPr>
      <w:r>
        <w:rPr>
          <w:rFonts w:ascii="Arial Narrow" w:hAnsi="Arial Narrow"/>
          <w:sz w:val="20"/>
        </w:rPr>
        <w:lastRenderedPageBreak/>
        <w:t xml:space="preserve">Las obras correspondientes al Plan Vial serán adelantadas por el Municipio y su costo se recuperará por el sistema de contribución </w:t>
      </w:r>
      <w:r>
        <w:rPr>
          <w:rFonts w:ascii="Arial Narrow" w:hAnsi="Arial Narrow"/>
          <w:sz w:val="20"/>
        </w:rPr>
        <w:t>por Valorización, de acuerdo al estatuto de Valorización vigente.</w:t>
      </w:r>
    </w:p>
    <w:p w:rsidR="00000000" w:rsidRDefault="00722160">
      <w:pPr>
        <w:spacing w:line="216" w:lineRule="auto"/>
        <w:jc w:val="both"/>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Facúltese al Alcalde Municipal para contratar los estudios necesarios para el diseño de las vías del Plan Vial y las intersecciones requeridas según lo previsto en el presente acuerdo.</w:t>
      </w:r>
    </w:p>
    <w:p w:rsidR="00000000" w:rsidRDefault="00722160">
      <w:pPr>
        <w:spacing w:line="216" w:lineRule="auto"/>
        <w:jc w:val="both"/>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 xml:space="preserve">La </w:t>
      </w:r>
      <w:r>
        <w:rPr>
          <w:rFonts w:ascii="Arial Narrow" w:hAnsi="Arial Narrow"/>
          <w:sz w:val="20"/>
        </w:rPr>
        <w:t>Administración Municipal adelantará los estudios relacionados con la organización del tráfico dentro del área urbana, establecerá la señalización requerida y las áreas de parqueo sobre vías según los siguientes criterios:</w:t>
      </w:r>
    </w:p>
    <w:p w:rsidR="00000000" w:rsidRDefault="00722160">
      <w:pPr>
        <w:spacing w:line="216" w:lineRule="auto"/>
        <w:jc w:val="both"/>
        <w:rPr>
          <w:rFonts w:ascii="Arial Narrow" w:hAnsi="Arial Narrow"/>
          <w:sz w:val="20"/>
        </w:rPr>
      </w:pPr>
    </w:p>
    <w:p w:rsidR="00000000" w:rsidRDefault="00722160" w:rsidP="00722160">
      <w:pPr>
        <w:numPr>
          <w:ilvl w:val="0"/>
          <w:numId w:val="13"/>
        </w:numPr>
        <w:spacing w:line="216" w:lineRule="auto"/>
        <w:jc w:val="both"/>
        <w:rPr>
          <w:rFonts w:ascii="Arial Narrow" w:hAnsi="Arial Narrow"/>
          <w:sz w:val="20"/>
        </w:rPr>
      </w:pPr>
      <w:r>
        <w:rPr>
          <w:rFonts w:ascii="Arial Narrow" w:hAnsi="Arial Narrow"/>
          <w:sz w:val="20"/>
        </w:rPr>
        <w:lastRenderedPageBreak/>
        <w:t>Cantidad y flujo de tráfico</w:t>
      </w:r>
    </w:p>
    <w:p w:rsidR="00000000" w:rsidRDefault="00722160" w:rsidP="00722160">
      <w:pPr>
        <w:numPr>
          <w:ilvl w:val="0"/>
          <w:numId w:val="13"/>
        </w:numPr>
        <w:spacing w:line="216" w:lineRule="auto"/>
        <w:jc w:val="both"/>
        <w:rPr>
          <w:rFonts w:ascii="Arial Narrow" w:hAnsi="Arial Narrow"/>
          <w:sz w:val="20"/>
        </w:rPr>
      </w:pPr>
      <w:r>
        <w:rPr>
          <w:rFonts w:ascii="Arial Narrow" w:hAnsi="Arial Narrow"/>
          <w:sz w:val="20"/>
        </w:rPr>
        <w:t>Ancho</w:t>
      </w:r>
      <w:r>
        <w:rPr>
          <w:rFonts w:ascii="Arial Narrow" w:hAnsi="Arial Narrow"/>
          <w:sz w:val="20"/>
        </w:rPr>
        <w:t xml:space="preserve"> de vías y características de su diseño</w:t>
      </w:r>
    </w:p>
    <w:p w:rsidR="00000000" w:rsidRDefault="00722160" w:rsidP="00722160">
      <w:pPr>
        <w:numPr>
          <w:ilvl w:val="0"/>
          <w:numId w:val="13"/>
        </w:numPr>
        <w:spacing w:line="216" w:lineRule="auto"/>
        <w:jc w:val="both"/>
        <w:rPr>
          <w:rFonts w:ascii="Arial Narrow" w:hAnsi="Arial Narrow"/>
          <w:sz w:val="20"/>
        </w:rPr>
      </w:pPr>
      <w:r>
        <w:rPr>
          <w:rFonts w:ascii="Arial Narrow" w:hAnsi="Arial Narrow"/>
          <w:sz w:val="20"/>
        </w:rPr>
        <w:t>Preservación del área de conservación y las áreas residenciales</w:t>
      </w:r>
    </w:p>
    <w:p w:rsidR="00000000" w:rsidRDefault="00722160" w:rsidP="00722160">
      <w:pPr>
        <w:numPr>
          <w:ilvl w:val="0"/>
          <w:numId w:val="13"/>
        </w:numPr>
        <w:spacing w:line="216" w:lineRule="auto"/>
        <w:jc w:val="both"/>
        <w:rPr>
          <w:rFonts w:ascii="Arial Narrow" w:hAnsi="Arial Narrow"/>
          <w:sz w:val="20"/>
        </w:rPr>
      </w:pPr>
      <w:r>
        <w:rPr>
          <w:rFonts w:ascii="Arial Narrow" w:hAnsi="Arial Narrow"/>
          <w:sz w:val="20"/>
        </w:rPr>
        <w:t>Características de los usos según sectores y generación de tráfico vehicular y peatonal.</w:t>
      </w:r>
    </w:p>
    <w:p w:rsidR="00000000" w:rsidRDefault="00722160">
      <w:pPr>
        <w:spacing w:line="216" w:lineRule="auto"/>
        <w:jc w:val="both"/>
        <w:rPr>
          <w:rFonts w:ascii="Arial Narrow" w:hAnsi="Arial Narrow"/>
          <w:sz w:val="20"/>
        </w:rPr>
      </w:pPr>
    </w:p>
    <w:p w:rsidR="00000000" w:rsidRDefault="00722160">
      <w:pPr>
        <w:spacing w:line="216" w:lineRule="auto"/>
        <w:jc w:val="both"/>
        <w:rPr>
          <w:rFonts w:ascii="Arial Narrow" w:hAnsi="Arial Narrow"/>
          <w:sz w:val="20"/>
        </w:rPr>
      </w:pPr>
      <w:r>
        <w:rPr>
          <w:rFonts w:ascii="Arial Narrow" w:hAnsi="Arial Narrow"/>
          <w:sz w:val="20"/>
        </w:rPr>
        <w:t>Cuando la construcción de una obra contempla dentro del plan v</w:t>
      </w:r>
      <w:r>
        <w:rPr>
          <w:rFonts w:ascii="Arial Narrow" w:hAnsi="Arial Narrow"/>
          <w:sz w:val="20"/>
        </w:rPr>
        <w:t>ial, involucre la instalación de redes de servicios públicos su costo se sumará a la inversión, para los efectos de recuperación.</w:t>
      </w:r>
    </w:p>
    <w:p w:rsidR="00000000" w:rsidRDefault="00722160">
      <w:pPr>
        <w:spacing w:line="216" w:lineRule="auto"/>
        <w:jc w:val="both"/>
        <w:rPr>
          <w:rFonts w:ascii="Arial Narrow" w:hAnsi="Arial Narrow"/>
          <w:sz w:val="20"/>
        </w:rPr>
      </w:pPr>
    </w:p>
    <w:p w:rsidR="00000000" w:rsidRDefault="00722160">
      <w:pPr>
        <w:pStyle w:val="Textoindependiente2"/>
        <w:spacing w:line="216" w:lineRule="auto"/>
        <w:rPr>
          <w:rFonts w:ascii="Arial Narrow" w:hAnsi="Arial Narrow"/>
          <w:sz w:val="20"/>
        </w:rPr>
        <w:sectPr w:rsidR="00000000">
          <w:type w:val="continuous"/>
          <w:pgSz w:w="12242" w:h="15842" w:code="1"/>
          <w:pgMar w:top="1701" w:right="1701" w:bottom="1701" w:left="1701" w:header="709" w:footer="1364" w:gutter="0"/>
          <w:cols w:num="2" w:space="709"/>
          <w:docGrid w:linePitch="360"/>
        </w:sectPr>
      </w:pPr>
      <w:r>
        <w:rPr>
          <w:rFonts w:ascii="Arial Narrow" w:hAnsi="Arial Narrow"/>
          <w:sz w:val="20"/>
        </w:rPr>
        <w:t xml:space="preserve">La Secretaría de Obras Públicas se encargará de la coordinación de las obras a que haya lugar para evitar costos adicionales </w:t>
      </w:r>
      <w:r>
        <w:rPr>
          <w:rFonts w:ascii="Arial Narrow" w:hAnsi="Arial Narrow"/>
          <w:sz w:val="20"/>
        </w:rPr>
        <w:t>por construcción de redes.</w:t>
      </w:r>
    </w:p>
    <w:p w:rsidR="00000000" w:rsidRDefault="00722160">
      <w:pPr>
        <w:pStyle w:val="Textoindependiente2"/>
        <w:spacing w:line="216" w:lineRule="auto"/>
        <w:rPr>
          <w:rFonts w:ascii="Arial Narrow" w:hAnsi="Arial Narrow"/>
          <w:sz w:val="20"/>
        </w:rPr>
      </w:pPr>
    </w:p>
    <w:p w:rsidR="00000000" w:rsidRDefault="00722160">
      <w:pPr>
        <w:pStyle w:val="Textoindependiente2"/>
        <w:rPr>
          <w:b/>
          <w:bCs/>
          <w:sz w:val="20"/>
        </w:rPr>
      </w:pPr>
    </w:p>
    <w:p w:rsidR="00000000" w:rsidRDefault="00722160">
      <w:pPr>
        <w:pStyle w:val="Textoindependiente3"/>
        <w:jc w:val="center"/>
        <w:rPr>
          <w:rFonts w:ascii="CountryBlueprint" w:hAnsi="CountryBlueprint"/>
          <w:b/>
          <w:bCs/>
          <w:sz w:val="24"/>
        </w:rPr>
      </w:pPr>
      <w:r>
        <w:rPr>
          <w:b/>
          <w:bCs/>
          <w:sz w:val="20"/>
        </w:rPr>
        <w:br w:type="page"/>
      </w:r>
      <w:r>
        <w:rPr>
          <w:rFonts w:ascii="CountryBlueprint" w:hAnsi="CountryBlueprint"/>
          <w:b/>
          <w:bCs/>
          <w:sz w:val="24"/>
        </w:rPr>
        <w:lastRenderedPageBreak/>
        <w:t></w:t>
      </w:r>
      <w:r>
        <w:rPr>
          <w:rFonts w:ascii="CountryBlueprint" w:hAnsi="CountryBlueprint"/>
          <w:b/>
          <w:bCs/>
          <w:sz w:val="24"/>
        </w:rPr>
        <w:t></w:t>
      </w:r>
      <w:r>
        <w:rPr>
          <w:rFonts w:ascii="CountryBlueprint" w:hAnsi="CountryBlueprint"/>
          <w:b/>
          <w:bCs/>
          <w:sz w:val="24"/>
        </w:rPr>
        <w:t></w:t>
      </w:r>
      <w:r>
        <w:rPr>
          <w:rFonts w:ascii="CountryBlueprint" w:hAnsi="CountryBlueprint"/>
          <w:b/>
          <w:bCs/>
          <w:sz w:val="24"/>
        </w:rPr>
        <w:t></w:t>
      </w:r>
      <w:r>
        <w:rPr>
          <w:rFonts w:ascii="Arial Narrow" w:hAnsi="Arial Narrow"/>
          <w:b/>
          <w:bCs/>
          <w:sz w:val="20"/>
        </w:rPr>
        <w:t xml:space="preserve"> SISTEMA MUNICIPAL PARA LA PRESTACIÓN DE LOS SERVICIOS SOCIALES</w:t>
      </w:r>
      <w:r>
        <w:rPr>
          <w:rFonts w:ascii="CountryBlueprint" w:hAnsi="CountryBlueprint"/>
          <w:b/>
          <w:bCs/>
          <w:sz w:val="24"/>
        </w:rPr>
        <w:t></w:t>
      </w:r>
    </w:p>
    <w:p w:rsidR="00000000" w:rsidRDefault="00722160">
      <w:pPr>
        <w:jc w:val="center"/>
        <w:rPr>
          <w:b/>
          <w:bCs/>
          <w:sz w:val="20"/>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4" w:gutter="0"/>
          <w:cols w:space="708"/>
          <w:docGrid w:linePitch="360"/>
        </w:sectPr>
      </w:pPr>
    </w:p>
    <w:p w:rsidR="00000000" w:rsidRDefault="00722160">
      <w:pPr>
        <w:jc w:val="both"/>
        <w:rPr>
          <w:rFonts w:ascii="Arial Narrow" w:hAnsi="Arial Narrow"/>
          <w:sz w:val="20"/>
        </w:rPr>
      </w:pPr>
      <w:r>
        <w:rPr>
          <w:rFonts w:ascii="Arial Narrow" w:hAnsi="Arial Narrow"/>
          <w:sz w:val="20"/>
        </w:rPr>
        <w:lastRenderedPageBreak/>
        <w:t xml:space="preserve">Los servicios sociales de salud, educación, agropecuarios, cultura, recreación y deporte, para su prestación satisfactoria, se organizarán como un sistema el cual estará conformado por </w:t>
      </w:r>
      <w:r>
        <w:rPr>
          <w:rFonts w:ascii="Arial Narrow" w:hAnsi="Arial Narrow"/>
          <w:sz w:val="20"/>
        </w:rPr>
        <w:t>la infraestructura física o instalaciones, y el manejo o funcionamiento mediante programas y proyectos.  Se articularán funcionalmente las instalaciones dentro y fuera del Municipio con el fin de alcanzar cobertura geográfica y población total y la mejor c</w:t>
      </w:r>
      <w:r>
        <w:rPr>
          <w:rFonts w:ascii="Arial Narrow" w:hAnsi="Arial Narrow"/>
          <w:sz w:val="20"/>
        </w:rPr>
        <w:t>alidad posible.  En este sentido se tomará con base en la cobertura existente para determinar el déficit e incorporarse al programa de ejecución del Plan de Ordenamiento Territorial en concordancia con las prioridades del Plan de Desarrollo Municipal.</w:t>
      </w:r>
    </w:p>
    <w:p w:rsidR="00000000" w:rsidRDefault="00722160">
      <w:pPr>
        <w:jc w:val="both"/>
        <w:rPr>
          <w:rFonts w:ascii="Arial Narrow" w:hAnsi="Arial Narrow"/>
          <w:sz w:val="20"/>
        </w:rPr>
      </w:pPr>
      <w:r>
        <w:rPr>
          <w:rFonts w:ascii="Arial Narrow" w:hAnsi="Arial Narrow"/>
          <w:noProof/>
          <w:sz w:val="20"/>
        </w:rPr>
        <w:pict>
          <v:shape id="_x0000_s2074" type="#_x0000_t202" style="position:absolute;left:0;text-align:left;margin-left:60pt;margin-top:11.15pt;width:2in;height:116.15pt;z-index:251664384" stroked="f">
            <v:textbox>
              <w:txbxContent>
                <w:p w:rsidR="00000000" w:rsidRDefault="00CB2706">
                  <w:r>
                    <w:rPr>
                      <w:noProof/>
                      <w:lang w:val="es-CO" w:eastAsia="es-CO"/>
                    </w:rPr>
                    <w:drawing>
                      <wp:inline distT="0" distB="0" distL="0" distR="0">
                        <wp:extent cx="1647825" cy="1381125"/>
                        <wp:effectExtent l="0" t="0" r="9525" b="0"/>
                        <wp:docPr id="20" name="Imagen 20" descr="..\Archivos de programa\Microsoft Office\Clipart\standard\stddir2\ED0014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chivos de programa\Microsoft Office\Clipart\standard\stddir2\ED00149_.wmf"/>
                                <pic:cNvPicPr>
                                  <a:picLocks noChangeAspect="1" noChangeArrowheads="1"/>
                                </pic:cNvPicPr>
                              </pic:nvPicPr>
                              <pic:blipFill>
                                <a:blip r:embed="rId36"/>
                                <a:srcRect/>
                                <a:stretch>
                                  <a:fillRect/>
                                </a:stretch>
                              </pic:blipFill>
                              <pic:spPr bwMode="auto">
                                <a:xfrm>
                                  <a:off x="0" y="0"/>
                                  <a:ext cx="1647825" cy="1381125"/>
                                </a:xfrm>
                                <a:prstGeom prst="rect">
                                  <a:avLst/>
                                </a:prstGeom>
                                <a:noFill/>
                                <a:ln w="9525">
                                  <a:noFill/>
                                  <a:miter lim="800000"/>
                                  <a:headEnd/>
                                  <a:tailEnd/>
                                </a:ln>
                              </pic:spPr>
                            </pic:pic>
                          </a:graphicData>
                        </a:graphic>
                      </wp:inline>
                    </w:drawing>
                  </w:r>
                </w:p>
              </w:txbxContent>
            </v:textbox>
            <w10:wrap type="square"/>
          </v:shape>
        </w:pict>
      </w:r>
    </w:p>
    <w:p w:rsidR="00000000" w:rsidRDefault="00722160">
      <w:pPr>
        <w:jc w:val="both"/>
        <w:rPr>
          <w:rFonts w:ascii="Arial Narrow" w:hAnsi="Arial Narrow"/>
          <w:sz w:val="20"/>
        </w:rPr>
      </w:pPr>
      <w:r>
        <w:rPr>
          <w:rFonts w:ascii="Arial Narrow" w:hAnsi="Arial Narrow"/>
          <w:sz w:val="20"/>
        </w:rPr>
        <w:t>El</w:t>
      </w:r>
      <w:r>
        <w:rPr>
          <w:rFonts w:ascii="Arial Narrow" w:hAnsi="Arial Narrow"/>
          <w:sz w:val="20"/>
        </w:rPr>
        <w:t xml:space="preserve"> sector educativo del Municipio de Potosí a través de la dirección de núcleo (o la Secretaría Municipal de Educación), será la responsable de priorizar, elaborar, presentar y gestionar el Plan Educativo y los programas, planes y proyectos de desarrollo edu</w:t>
      </w:r>
      <w:r>
        <w:rPr>
          <w:rFonts w:ascii="Arial Narrow" w:hAnsi="Arial Narrow"/>
          <w:sz w:val="20"/>
        </w:rPr>
        <w:t>cativo, según los PEI de cada una de las Instituciones, involucrando a toda la comunidad educativa dentro de la zona de influencia, los dispuesto por la red educativa, jefatura de núcleo o quien haga sus veces, atendiendo las recomendaciones y disposicione</w:t>
      </w:r>
      <w:r>
        <w:rPr>
          <w:rFonts w:ascii="Arial Narrow" w:hAnsi="Arial Narrow"/>
          <w:sz w:val="20"/>
        </w:rPr>
        <w:t>s emanadas por el Gobierno Nacional, la Gobernación y la Alcaldía.  Todos los actores (poder, saber, comunidad y producción) deben ser gestores y en algunas ocasiones ejecutores de su propio desarrollo, además de las funciones de control y vigilancia en ca</w:t>
      </w:r>
      <w:r>
        <w:rPr>
          <w:rFonts w:ascii="Arial Narrow" w:hAnsi="Arial Narrow"/>
          <w:sz w:val="20"/>
        </w:rPr>
        <w:t>da uno de los proyectos.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Componentes:</w:t>
      </w:r>
    </w:p>
    <w:p w:rsidR="00000000" w:rsidRDefault="00722160">
      <w:pPr>
        <w:jc w:val="both"/>
        <w:rPr>
          <w:rFonts w:ascii="Arial Narrow" w:hAnsi="Arial Narrow"/>
          <w:sz w:val="20"/>
        </w:rPr>
      </w:pP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Regular la distribución equitativa de los recursos humanos, financieros y físicos a favor de la niñez y la juventud.</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Programas de educación técnica y superior requeridas para el medio.</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 xml:space="preserve">Garantizar la consolidación de </w:t>
      </w:r>
      <w:r>
        <w:rPr>
          <w:rFonts w:ascii="Arial Narrow" w:hAnsi="Arial Narrow"/>
          <w:sz w:val="20"/>
        </w:rPr>
        <w:t xml:space="preserve">la comunidad educativa en cada una de las Instituciones, </w:t>
      </w:r>
      <w:r>
        <w:rPr>
          <w:rFonts w:ascii="Arial Narrow" w:hAnsi="Arial Narrow"/>
          <w:sz w:val="20"/>
        </w:rPr>
        <w:lastRenderedPageBreak/>
        <w:t>especialmente en organización, manejo y vigilancia y control de la calidad educativa.</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Racionalizar y optimizar los recursos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Integrara cada institución con las comunidades en la defensa de sus interes</w:t>
      </w:r>
      <w:r>
        <w:rPr>
          <w:rFonts w:ascii="Arial Narrow" w:hAnsi="Arial Narrow"/>
          <w:sz w:val="20"/>
        </w:rPr>
        <w:t>es.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Promover y realizar obligatoriamente los programas ambientales.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Programas de dotación de las instituciones educativas.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Proyectar hacia la comunidad los beneficios del Proyecto Educativo Institucional</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Formular y apoyar los PEI institucionales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Programa d</w:t>
      </w:r>
      <w:r>
        <w:rPr>
          <w:rFonts w:ascii="Arial Narrow" w:hAnsi="Arial Narrow"/>
          <w:sz w:val="20"/>
        </w:rPr>
        <w:t>e actividades lúdicas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Gestión de recursos y programas para las comunidades educativas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Programas educativos para adultos.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Coordinación, organización, distribución, control, seguimiento y la evaluación de los procesos educativos.</w:t>
      </w:r>
    </w:p>
    <w:p w:rsidR="00000000" w:rsidRDefault="00722160" w:rsidP="00722160">
      <w:pPr>
        <w:numPr>
          <w:ilvl w:val="0"/>
          <w:numId w:val="14"/>
        </w:numPr>
        <w:tabs>
          <w:tab w:val="clear" w:pos="720"/>
          <w:tab w:val="num" w:pos="-1800"/>
        </w:tabs>
        <w:ind w:left="360"/>
        <w:jc w:val="both"/>
        <w:rPr>
          <w:rFonts w:ascii="Arial Narrow" w:hAnsi="Arial Narrow"/>
          <w:sz w:val="20"/>
        </w:rPr>
      </w:pPr>
      <w:r>
        <w:rPr>
          <w:rFonts w:ascii="Arial Narrow" w:hAnsi="Arial Narrow"/>
          <w:sz w:val="20"/>
        </w:rPr>
        <w:t>Programas para disminuir los</w:t>
      </w:r>
      <w:r>
        <w:rPr>
          <w:rFonts w:ascii="Arial Narrow" w:hAnsi="Arial Narrow"/>
          <w:sz w:val="20"/>
        </w:rPr>
        <w:t xml:space="preserve"> altos índices de analfabetismo y deserción escolar.</w:t>
      </w:r>
    </w:p>
    <w:p w:rsidR="00000000" w:rsidRDefault="00722160">
      <w:pPr>
        <w:jc w:val="both"/>
        <w:rPr>
          <w:rFonts w:ascii="Arial Narrow" w:hAnsi="Arial Narrow"/>
          <w:sz w:val="20"/>
        </w:rPr>
      </w:pPr>
    </w:p>
    <w:p w:rsidR="00000000" w:rsidRDefault="00722160">
      <w:pPr>
        <w:pStyle w:val="Textoindependiente2"/>
        <w:rPr>
          <w:rFonts w:ascii="Arial Narrow" w:hAnsi="Arial Narrow"/>
          <w:sz w:val="20"/>
        </w:rPr>
      </w:pPr>
      <w:r>
        <w:rPr>
          <w:rFonts w:ascii="Arial Narrow" w:hAnsi="Arial Narrow"/>
          <w:noProof/>
          <w:sz w:val="20"/>
        </w:rPr>
        <w:pict>
          <v:shape id="_x0000_s2075" type="#_x0000_t202" style="position:absolute;left:0;text-align:left;margin-left:97.3pt;margin-top:18.35pt;width:108.15pt;height:124.95pt;z-index:251665408" stroked="f">
            <v:textbox>
              <w:txbxContent>
                <w:p w:rsidR="00000000" w:rsidRDefault="00CB2706">
                  <w:r>
                    <w:rPr>
                      <w:noProof/>
                      <w:lang w:val="es-CO" w:eastAsia="es-CO"/>
                    </w:rPr>
                    <w:drawing>
                      <wp:inline distT="0" distB="0" distL="0" distR="0">
                        <wp:extent cx="1190625" cy="1495425"/>
                        <wp:effectExtent l="0" t="0" r="9525" b="0"/>
                        <wp:docPr id="21" name="Imagen 21" descr="..\Archivos de programa\Microsoft Office\Clipart\standard\stddir3\PE0155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chivos de programa\Microsoft Office\Clipart\standard\stddir3\PE01556_.wmf"/>
                                <pic:cNvPicPr>
                                  <a:picLocks noChangeAspect="1" noChangeArrowheads="1"/>
                                </pic:cNvPicPr>
                              </pic:nvPicPr>
                              <pic:blipFill>
                                <a:blip r:embed="rId37">
                                  <a:grayscl/>
                                  <a:biLevel thresh="50000"/>
                                </a:blip>
                                <a:srcRect/>
                                <a:stretch>
                                  <a:fillRect/>
                                </a:stretch>
                              </pic:blipFill>
                              <pic:spPr bwMode="auto">
                                <a:xfrm>
                                  <a:off x="0" y="0"/>
                                  <a:ext cx="1190625" cy="1495425"/>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La Dirección Municipal de Salud o quién haga sus veces, será la directa responsable de priorizar, elaborar, presentar y gestionar el Plan Municipal de Salud, y los programas, planes y proyectos de desa</w:t>
      </w:r>
      <w:r>
        <w:rPr>
          <w:rFonts w:ascii="Arial Narrow" w:hAnsi="Arial Narrow"/>
          <w:sz w:val="20"/>
        </w:rPr>
        <w:t>rrollo del sector salud a nivel municipal, atendiendo las recomendaciones y disposiciones emanadas por el Gobierno Nacional, la Gobernación y la Alcaldía.  Los programas de prevención serán prioritarios y todos los actores (poder, saber, comunidad y produc</w:t>
      </w:r>
      <w:r>
        <w:rPr>
          <w:rFonts w:ascii="Arial Narrow" w:hAnsi="Arial Narrow"/>
          <w:sz w:val="20"/>
        </w:rPr>
        <w:t>ción), deben velar por alcanzar niveles altos de cobertura de los servicios de salud.  La infraestructura locativa y el personal debe ser vinculado.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Componentes:</w:t>
      </w:r>
    </w:p>
    <w:p w:rsidR="00000000" w:rsidRDefault="00722160">
      <w:pPr>
        <w:jc w:val="both"/>
        <w:rPr>
          <w:rFonts w:ascii="Arial Narrow" w:hAnsi="Arial Narrow"/>
          <w:sz w:val="20"/>
        </w:rPr>
      </w:pP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Construcción e implementación del Centro Hospital “ Luis Antonio Montero” y atención del pri</w:t>
      </w:r>
      <w:r>
        <w:rPr>
          <w:rFonts w:ascii="Arial Narrow" w:hAnsi="Arial Narrow"/>
          <w:sz w:val="20"/>
        </w:rPr>
        <w:t>mer nivel</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Dotación del servicio ambulatorio, construcción y terminación de los puestos de salud que se requiera</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lastRenderedPageBreak/>
        <w:t>Implementar servicio de radio comunicaciones para todas las veredas y la cabecera.</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 xml:space="preserve">Ampliar la cobertura en salud para el 100% de la población a </w:t>
      </w:r>
      <w:r>
        <w:rPr>
          <w:rFonts w:ascii="Arial Narrow" w:hAnsi="Arial Narrow"/>
          <w:sz w:val="20"/>
        </w:rPr>
        <w:t>través del Régimen Subsidiado</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Promover y prevenir mediante programas y proyectos todos los niveles de salud</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Programa de saneamiento y protección ambiental</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Programa de seguridad industrial, servicios e implementación de la salud</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Programa de capacitación par</w:t>
      </w:r>
      <w:r>
        <w:rPr>
          <w:rFonts w:ascii="Arial Narrow" w:hAnsi="Arial Narrow"/>
          <w:sz w:val="20"/>
        </w:rPr>
        <w:t>a promotoras, personal auxiliar y administrativo de la red de salud</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Sistematización del SISBEN y actualización permanente del mismo</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Formación del Fondo Local de Salud.</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Contratación equitativa con las ARS, EPS e IPS del nivel público y privado</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Crear y apoya</w:t>
      </w:r>
      <w:r>
        <w:rPr>
          <w:rFonts w:ascii="Arial Narrow" w:hAnsi="Arial Narrow"/>
          <w:sz w:val="20"/>
        </w:rPr>
        <w:t>r el Comité Municipal de Salud</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Mejoramiento de los sistemas de información</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Brigadas de salud permanentes en todo el Municipio</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Programas de fluorización y salud oral</w:t>
      </w:r>
    </w:p>
    <w:p w:rsidR="00000000" w:rsidRDefault="00722160" w:rsidP="00722160">
      <w:pPr>
        <w:numPr>
          <w:ilvl w:val="0"/>
          <w:numId w:val="15"/>
        </w:numPr>
        <w:tabs>
          <w:tab w:val="clear" w:pos="720"/>
          <w:tab w:val="num" w:pos="-1800"/>
        </w:tabs>
        <w:ind w:left="360"/>
        <w:jc w:val="both"/>
        <w:rPr>
          <w:rFonts w:ascii="Arial Narrow" w:hAnsi="Arial Narrow"/>
          <w:sz w:val="20"/>
        </w:rPr>
      </w:pPr>
      <w:r>
        <w:rPr>
          <w:rFonts w:ascii="Arial Narrow" w:hAnsi="Arial Narrow"/>
          <w:sz w:val="20"/>
        </w:rPr>
        <w:t>Gerencia y sostenibilidad de los servicios de salud en el ámbito competitivo, calidad y efe</w:t>
      </w:r>
      <w:r>
        <w:rPr>
          <w:rFonts w:ascii="Arial Narrow" w:hAnsi="Arial Narrow"/>
          <w:sz w:val="20"/>
        </w:rPr>
        <w:t>ctividad de la IPS en la oferta y capacitación del RSSS (Régimen Subsidiado en Servicios de Salud)</w:t>
      </w:r>
    </w:p>
    <w:p w:rsidR="00000000" w:rsidRDefault="00722160">
      <w:pPr>
        <w:jc w:val="both"/>
        <w:rPr>
          <w:rFonts w:ascii="Arial Narrow" w:hAnsi="Arial Narrow"/>
          <w:sz w:val="20"/>
        </w:rPr>
      </w:pPr>
    </w:p>
    <w:p w:rsidR="00000000" w:rsidRDefault="00722160">
      <w:pPr>
        <w:pStyle w:val="Textoindependiente"/>
        <w:rPr>
          <w:rFonts w:ascii="Arial Narrow" w:hAnsi="Arial Narrow"/>
          <w:sz w:val="20"/>
        </w:rPr>
      </w:pPr>
      <w:r>
        <w:rPr>
          <w:rFonts w:ascii="Arial Narrow" w:hAnsi="Arial Narrow"/>
          <w:noProof/>
          <w:sz w:val="20"/>
        </w:rPr>
        <w:pict>
          <v:shape id="_x0000_s2076" type="#_x0000_t202" style="position:absolute;left:0;text-align:left;margin-left:336pt;margin-top:-309.8pt;width:115.2pt;height:48.45pt;z-index:251666432" stroked="f">
            <v:textbox style="mso-next-textbox:#_x0000_s2076">
              <w:txbxContent>
                <w:p w:rsidR="00000000" w:rsidRDefault="00722160">
                  <w:r>
                    <w:object w:dxaOrig="2221" w:dyaOrig="2221">
                      <v:shape id="_x0000_i1030" type="#_x0000_t75" style="width:100.5pt;height:41.25pt" o:ole="">
                        <v:imagedata r:id="rId38" o:title="" grayscale="t" bilevel="t"/>
                      </v:shape>
                      <o:OLEObject Type="Embed" ProgID="Word.Picture.8" ShapeID="_x0000_i1030" DrawAspect="Content" ObjectID="_1413893292" r:id="rId39"/>
                    </w:object>
                  </w:r>
                </w:p>
              </w:txbxContent>
            </v:textbox>
            <w10:wrap type="square"/>
          </v:shape>
        </w:pict>
      </w:r>
      <w:r>
        <w:rPr>
          <w:rFonts w:ascii="Arial Narrow" w:hAnsi="Arial Narrow"/>
          <w:sz w:val="20"/>
        </w:rPr>
        <w:t>Los servicios de asistencia técnica agropecuaria y ambiental serán adelantados por la Unidad de Asistencia Técnica Agropecuaria – UMATA la cual dirigirá lo</w:t>
      </w:r>
      <w:r>
        <w:rPr>
          <w:rFonts w:ascii="Arial Narrow" w:hAnsi="Arial Narrow"/>
          <w:sz w:val="20"/>
        </w:rPr>
        <w:t>s programas, planes y proyectos de asistencia técnica a la comunidad, pequeños productores, aplicación de tecnología en el campo, mejoramiento de semillas, promoción de granjas demostrativas, recuperación de la capa natural vegetal, aplicación de abono org</w:t>
      </w:r>
      <w:r>
        <w:rPr>
          <w:rFonts w:ascii="Arial Narrow" w:hAnsi="Arial Narrow"/>
          <w:sz w:val="20"/>
        </w:rPr>
        <w:t>ánico y controles naturales en la producción, diversificación y rotación en la explotación agropecuaria, capacitación del productor campesino agropecuaria y agroindustrial, e intervenir en todos aquellos programas que se adelanten en el Municipio para la e</w:t>
      </w:r>
      <w:r>
        <w:rPr>
          <w:rFonts w:ascii="Arial Narrow" w:hAnsi="Arial Narrow"/>
          <w:sz w:val="20"/>
        </w:rPr>
        <w:t>xplotación y mejoramiento de los recursos naturales, por parte de la Secretaría de Agricultura del Departamento, Entidades Descentralizadas y CORPONARIÑO, atendiendo las recomendaciones y disposiciones emanadas por el Gobierno Nacional, la Gobernación y la</w:t>
      </w:r>
      <w:r>
        <w:rPr>
          <w:rFonts w:ascii="Arial Narrow" w:hAnsi="Arial Narrow"/>
          <w:sz w:val="20"/>
        </w:rPr>
        <w:t xml:space="preserve"> Alcaldía.</w:t>
      </w:r>
    </w:p>
    <w:p w:rsidR="00000000" w:rsidRDefault="00722160">
      <w:pPr>
        <w:jc w:val="both"/>
        <w:rPr>
          <w:rFonts w:ascii="Arial Narrow" w:hAnsi="Arial Narrow"/>
          <w:sz w:val="20"/>
        </w:rPr>
      </w:pPr>
    </w:p>
    <w:p w:rsidR="00000000" w:rsidRDefault="00722160">
      <w:pPr>
        <w:pStyle w:val="Textoindependiente2"/>
        <w:rPr>
          <w:rFonts w:ascii="Arial Narrow" w:hAnsi="Arial Narrow"/>
          <w:sz w:val="20"/>
        </w:rPr>
      </w:pPr>
      <w:r>
        <w:rPr>
          <w:rFonts w:ascii="Arial Narrow" w:hAnsi="Arial Narrow"/>
          <w:noProof/>
          <w:sz w:val="20"/>
        </w:rPr>
        <w:pict>
          <v:shape id="_x0000_s2083" type="#_x0000_t202" style="position:absolute;left:0;text-align:left;margin-left:43.3pt;margin-top:60.1pt;width:123.15pt;height:71.7pt;z-index:251671552" stroked="f">
            <v:textbox>
              <w:txbxContent>
                <w:p w:rsidR="00000000" w:rsidRDefault="00CB2706">
                  <w:r>
                    <w:rPr>
                      <w:noProof/>
                      <w:lang w:val="es-CO" w:eastAsia="es-CO"/>
                    </w:rPr>
                    <w:drawing>
                      <wp:inline distT="0" distB="0" distL="0" distR="0">
                        <wp:extent cx="1381125" cy="819150"/>
                        <wp:effectExtent l="0" t="0" r="0" b="0"/>
                        <wp:docPr id="23" name="Imagen 23" descr="..\Archivos de programa\Microsoft Office\Clipart\standard\stddir4\SL0063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rchivos de programa\Microsoft Office\Clipart\standard\stddir4\SL00636_.wmf"/>
                                <pic:cNvPicPr>
                                  <a:picLocks noChangeAspect="1" noChangeArrowheads="1"/>
                                </pic:cNvPicPr>
                              </pic:nvPicPr>
                              <pic:blipFill>
                                <a:blip r:embed="rId40">
                                  <a:grayscl/>
                                  <a:biLevel thresh="50000"/>
                                </a:blip>
                                <a:srcRect/>
                                <a:stretch>
                                  <a:fillRect/>
                                </a:stretch>
                              </pic:blipFill>
                              <pic:spPr bwMode="auto">
                                <a:xfrm>
                                  <a:off x="0" y="0"/>
                                  <a:ext cx="1381125" cy="819150"/>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Los servicios municipal de cultura, recreación y deportes serán de competencia directa del Ente Deportivo Municipal y de la Dirección de la Casa Municipal de Cultura, las cuales deben priorizar, elaborar, presentar y gestionar los programas, p</w:t>
      </w:r>
      <w:r>
        <w:rPr>
          <w:rFonts w:ascii="Arial Narrow" w:hAnsi="Arial Narrow"/>
          <w:sz w:val="20"/>
        </w:rPr>
        <w:t>lanes y proyectos de desarrollo deportivo, recreativo y cultural, infraestructura de servicios y demás programas que involucren a la comunidad, atendiendo las recomendaciones y disposiciones emanadas por el Gobierno Nacional, la Gobernación y la Alcaldía.</w:t>
      </w:r>
    </w:p>
    <w:p w:rsidR="00000000" w:rsidRDefault="00722160">
      <w:pPr>
        <w:pStyle w:val="Textoindependiente2"/>
        <w:rPr>
          <w:rFonts w:ascii="Arial Narrow" w:hAnsi="Arial Narrow"/>
          <w:sz w:val="20"/>
        </w:rPr>
        <w:sectPr w:rsidR="00000000">
          <w:type w:val="continuous"/>
          <w:pgSz w:w="12242" w:h="15842" w:code="1"/>
          <w:pgMar w:top="1701" w:right="1701" w:bottom="1701" w:left="1701" w:header="709" w:footer="1364" w:gutter="0"/>
          <w:cols w:num="2" w:space="709"/>
          <w:docGrid w:linePitch="360"/>
        </w:sectPr>
      </w:pPr>
    </w:p>
    <w:p w:rsidR="00000000" w:rsidRDefault="00722160">
      <w:pPr>
        <w:pStyle w:val="Textoindependiente2"/>
        <w:rPr>
          <w:rFonts w:ascii="Arial Narrow" w:hAnsi="Arial Narrow"/>
          <w:sz w:val="20"/>
        </w:rPr>
      </w:pPr>
    </w:p>
    <w:p w:rsidR="00000000" w:rsidRDefault="00722160">
      <w:pPr>
        <w:pStyle w:val="Textoindependiente3"/>
        <w:jc w:val="center"/>
        <w:rPr>
          <w:rFonts w:ascii="CountryBlueprint" w:hAnsi="CountryBlueprint"/>
          <w:b/>
          <w:bCs/>
          <w:sz w:val="24"/>
        </w:rPr>
      </w:pPr>
      <w:r>
        <w:rPr>
          <w:rFonts w:ascii="CountryBlueprint" w:hAnsi="CountryBlueprint"/>
          <w:b/>
          <w:bCs/>
          <w:sz w:val="24"/>
        </w:rPr>
        <w:t></w:t>
      </w:r>
      <w:r>
        <w:rPr>
          <w:rFonts w:ascii="CountryBlueprint" w:hAnsi="CountryBlueprint"/>
          <w:b/>
          <w:bCs/>
          <w:sz w:val="24"/>
        </w:rPr>
        <w:t></w:t>
      </w:r>
      <w:r>
        <w:rPr>
          <w:rFonts w:ascii="CountryBlueprint" w:hAnsi="CountryBlueprint"/>
          <w:b/>
          <w:bCs/>
          <w:sz w:val="24"/>
        </w:rPr>
        <w:t></w:t>
      </w:r>
      <w:r>
        <w:rPr>
          <w:rFonts w:ascii="Arial Narrow" w:hAnsi="Arial Narrow"/>
          <w:b/>
          <w:bCs/>
          <w:sz w:val="20"/>
        </w:rPr>
        <w:t>SISTEMA MUNICIPAL PARA LA PRESTACIÓN DE LOS SERVICIOS PUBLICOS DOMICILIARIOS</w:t>
      </w:r>
    </w:p>
    <w:p w:rsidR="00000000" w:rsidRDefault="00722160">
      <w:pPr>
        <w:pStyle w:val="Textoindependiente3"/>
        <w:jc w:val="center"/>
        <w:rPr>
          <w:rFonts w:ascii="CountryBlueprint" w:hAnsi="CountryBlueprint"/>
          <w:b/>
          <w:bCs/>
          <w:sz w:val="24"/>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4" w:gutter="0"/>
          <w:cols w:space="708"/>
          <w:docGrid w:linePitch="360"/>
        </w:sectPr>
      </w:pPr>
    </w:p>
    <w:p w:rsidR="00000000" w:rsidRDefault="00722160">
      <w:pPr>
        <w:jc w:val="both"/>
        <w:rPr>
          <w:rFonts w:ascii="Arial Narrow" w:hAnsi="Arial Narrow"/>
          <w:sz w:val="20"/>
        </w:rPr>
      </w:pPr>
      <w:r>
        <w:rPr>
          <w:rFonts w:ascii="Arial Narrow" w:hAnsi="Arial Narrow"/>
          <w:noProof/>
          <w:sz w:val="20"/>
        </w:rPr>
        <w:lastRenderedPageBreak/>
        <w:pict>
          <v:shape id="_x0000_s2078" type="#_x0000_t202" style="position:absolute;left:0;text-align:left;margin-left:165.35pt;margin-top:18.95pt;width:94.35pt;height:135.15pt;z-index:251667456" stroked="f">
            <v:textbox>
              <w:txbxContent>
                <w:p w:rsidR="00000000" w:rsidRDefault="00CB2706">
                  <w:r>
                    <w:rPr>
                      <w:noProof/>
                      <w:lang w:val="es-CO" w:eastAsia="es-CO"/>
                    </w:rPr>
                    <w:drawing>
                      <wp:inline distT="0" distB="0" distL="0" distR="0">
                        <wp:extent cx="1019175" cy="1628775"/>
                        <wp:effectExtent l="19050" t="0" r="9525" b="0"/>
                        <wp:docPr id="24" name="Imagen 24" descr="..\Archivos de programa\Microsoft Office\Clipart\standard\stddir1\BD0714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chivos de programa\Microsoft Office\Clipart\standard\stddir1\BD07144_.WMF"/>
                                <pic:cNvPicPr>
                                  <a:picLocks noChangeAspect="1" noChangeArrowheads="1"/>
                                </pic:cNvPicPr>
                              </pic:nvPicPr>
                              <pic:blipFill>
                                <a:blip r:embed="rId41">
                                  <a:grayscl/>
                                  <a:biLevel thresh="50000"/>
                                </a:blip>
                                <a:srcRect/>
                                <a:stretch>
                                  <a:fillRect/>
                                </a:stretch>
                              </pic:blipFill>
                              <pic:spPr bwMode="auto">
                                <a:xfrm>
                                  <a:off x="0" y="0"/>
                                  <a:ext cx="1019175" cy="1628775"/>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 xml:space="preserve">Los servicios públicos domiciliarios de agua potable, alcantarillado, aseo público, energía eléctrica, telecomunicaciones, para su prestación se organizarán como sistemas </w:t>
      </w:r>
      <w:r>
        <w:rPr>
          <w:rFonts w:ascii="Arial Narrow" w:hAnsi="Arial Narrow"/>
          <w:sz w:val="20"/>
        </w:rPr>
        <w:t>que estarán conformados por la infraestructura física y por el manejo o funcionamiento.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Se articularán funcionalmente sus instalaciones dentro y fuera del Municipio con el fin de alcanzar cobertura geográfica y población total, y con la mejora calidad pos</w:t>
      </w:r>
      <w:r>
        <w:rPr>
          <w:rFonts w:ascii="Arial Narrow" w:hAnsi="Arial Narrow"/>
          <w:sz w:val="20"/>
        </w:rPr>
        <w:t>ible.  En este sentido se tomará como base la cobertura existente para determinar el déficit e incorporarlo al Programa de Ejecución del Plan de Ordenamiento Territorial en concordancia con el Plan de Desarrollo Municipal.</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lastRenderedPageBreak/>
        <w:t>Adóptese el Plan de Servicios Pú</w:t>
      </w:r>
      <w:r>
        <w:rPr>
          <w:rFonts w:ascii="Arial Narrow" w:hAnsi="Arial Narrow"/>
          <w:sz w:val="20"/>
        </w:rPr>
        <w:t>blicos Domiciliarios en el Suelo Urbano y de Expansión Urbano, el cual estará integrado por los siguientes programas, planes y proyectos:</w:t>
      </w:r>
    </w:p>
    <w:p w:rsidR="00000000" w:rsidRDefault="00722160" w:rsidP="00722160">
      <w:pPr>
        <w:numPr>
          <w:ilvl w:val="0"/>
          <w:numId w:val="16"/>
        </w:numPr>
        <w:jc w:val="both"/>
        <w:rPr>
          <w:rFonts w:ascii="Arial Narrow" w:hAnsi="Arial Narrow"/>
          <w:sz w:val="20"/>
        </w:rPr>
      </w:pPr>
      <w:r>
        <w:rPr>
          <w:rFonts w:ascii="Arial Narrow" w:hAnsi="Arial Narrow"/>
          <w:sz w:val="20"/>
        </w:rPr>
        <w:t>Construcción de planta de tratamiento de aguas residuales I y II etapas</w:t>
      </w:r>
    </w:p>
    <w:p w:rsidR="00000000" w:rsidRDefault="00722160" w:rsidP="00722160">
      <w:pPr>
        <w:numPr>
          <w:ilvl w:val="0"/>
          <w:numId w:val="16"/>
        </w:numPr>
        <w:jc w:val="both"/>
        <w:rPr>
          <w:rFonts w:ascii="Arial Narrow" w:hAnsi="Arial Narrow"/>
          <w:sz w:val="20"/>
        </w:rPr>
      </w:pPr>
      <w:r>
        <w:rPr>
          <w:rFonts w:ascii="Arial Narrow" w:hAnsi="Arial Narrow"/>
          <w:sz w:val="20"/>
        </w:rPr>
        <w:t>Ampliación y cobertura del acueducto de la cab</w:t>
      </w:r>
      <w:r>
        <w:rPr>
          <w:rFonts w:ascii="Arial Narrow" w:hAnsi="Arial Narrow"/>
          <w:sz w:val="20"/>
        </w:rPr>
        <w:t>ecera municipal</w:t>
      </w:r>
    </w:p>
    <w:p w:rsidR="00000000" w:rsidRDefault="00722160" w:rsidP="00722160">
      <w:pPr>
        <w:numPr>
          <w:ilvl w:val="0"/>
          <w:numId w:val="16"/>
        </w:numPr>
        <w:jc w:val="both"/>
        <w:rPr>
          <w:rFonts w:ascii="Arial Narrow" w:hAnsi="Arial Narrow"/>
          <w:sz w:val="20"/>
        </w:rPr>
      </w:pPr>
      <w:r>
        <w:rPr>
          <w:rFonts w:ascii="Arial Narrow" w:hAnsi="Arial Narrow"/>
          <w:sz w:val="20"/>
        </w:rPr>
        <w:t>Ampliación y cobertura del alcantarillado de la cabecera municipal</w:t>
      </w:r>
    </w:p>
    <w:p w:rsidR="00000000" w:rsidRDefault="00722160" w:rsidP="00722160">
      <w:pPr>
        <w:numPr>
          <w:ilvl w:val="0"/>
          <w:numId w:val="16"/>
        </w:numPr>
        <w:jc w:val="both"/>
        <w:rPr>
          <w:rFonts w:ascii="Arial Narrow" w:hAnsi="Arial Narrow"/>
          <w:sz w:val="20"/>
        </w:rPr>
      </w:pPr>
      <w:r>
        <w:rPr>
          <w:rFonts w:ascii="Arial Narrow" w:hAnsi="Arial Narrow"/>
          <w:sz w:val="20"/>
        </w:rPr>
        <w:t>Construcción de planta de tratamiento, ampliación y mantenimiento del acueducto de la cabecera municipal*.</w:t>
      </w:r>
    </w:p>
    <w:p w:rsidR="00000000" w:rsidRDefault="00722160" w:rsidP="00722160">
      <w:pPr>
        <w:numPr>
          <w:ilvl w:val="0"/>
          <w:numId w:val="16"/>
        </w:numPr>
        <w:jc w:val="both"/>
        <w:rPr>
          <w:rFonts w:ascii="Arial Narrow" w:hAnsi="Arial Narrow"/>
          <w:sz w:val="20"/>
        </w:rPr>
      </w:pPr>
      <w:r>
        <w:rPr>
          <w:rFonts w:ascii="Arial Narrow" w:hAnsi="Arial Narrow"/>
          <w:sz w:val="20"/>
        </w:rPr>
        <w:t>Compra de lote para disposición final de residuos sólidos</w:t>
      </w:r>
    </w:p>
    <w:p w:rsidR="00000000" w:rsidRDefault="00722160" w:rsidP="00722160">
      <w:pPr>
        <w:numPr>
          <w:ilvl w:val="0"/>
          <w:numId w:val="16"/>
        </w:numPr>
        <w:jc w:val="both"/>
        <w:rPr>
          <w:rFonts w:ascii="Arial Narrow" w:hAnsi="Arial Narrow"/>
          <w:sz w:val="20"/>
        </w:rPr>
      </w:pPr>
      <w:r>
        <w:rPr>
          <w:rFonts w:ascii="Arial Narrow" w:hAnsi="Arial Narrow"/>
          <w:sz w:val="20"/>
        </w:rPr>
        <w:t xml:space="preserve">Estudio </w:t>
      </w:r>
      <w:r>
        <w:rPr>
          <w:rFonts w:ascii="Arial Narrow" w:hAnsi="Arial Narrow"/>
          <w:sz w:val="20"/>
        </w:rPr>
        <w:t>y convenio para mitigación del impacto ambiental.</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lastRenderedPageBreak/>
        <w:t>Adóptese el Plan de Servicios Públicos Domiciliarios del Sector Rural, el cual estará integrado por los siguientes programas, planes y proyectos:</w:t>
      </w:r>
    </w:p>
    <w:p w:rsidR="00000000" w:rsidRDefault="00722160">
      <w:pPr>
        <w:jc w:val="both"/>
        <w:rPr>
          <w:rFonts w:ascii="Arial Narrow" w:hAnsi="Arial Narrow"/>
          <w:sz w:val="20"/>
        </w:rPr>
      </w:pPr>
    </w:p>
    <w:p w:rsidR="00000000" w:rsidRDefault="00722160" w:rsidP="00722160">
      <w:pPr>
        <w:numPr>
          <w:ilvl w:val="0"/>
          <w:numId w:val="17"/>
        </w:numPr>
        <w:jc w:val="both"/>
        <w:rPr>
          <w:rFonts w:ascii="Arial Narrow" w:hAnsi="Arial Narrow"/>
          <w:sz w:val="20"/>
        </w:rPr>
      </w:pPr>
      <w:r>
        <w:rPr>
          <w:rFonts w:ascii="Arial Narrow" w:hAnsi="Arial Narrow"/>
          <w:sz w:val="20"/>
        </w:rPr>
        <w:t>Optimización y potabilización de los acueductos rurales ve</w:t>
      </w:r>
      <w:r>
        <w:rPr>
          <w:rFonts w:ascii="Arial Narrow" w:hAnsi="Arial Narrow"/>
          <w:sz w:val="20"/>
        </w:rPr>
        <w:t>redales</w:t>
      </w:r>
    </w:p>
    <w:p w:rsidR="00000000" w:rsidRDefault="00722160" w:rsidP="00722160">
      <w:pPr>
        <w:numPr>
          <w:ilvl w:val="0"/>
          <w:numId w:val="17"/>
        </w:numPr>
        <w:jc w:val="both"/>
        <w:rPr>
          <w:rFonts w:ascii="Arial Narrow" w:hAnsi="Arial Narrow"/>
          <w:sz w:val="20"/>
        </w:rPr>
      </w:pPr>
      <w:r>
        <w:rPr>
          <w:rFonts w:ascii="Arial Narrow" w:hAnsi="Arial Narrow"/>
          <w:sz w:val="20"/>
        </w:rPr>
        <w:t>Programa de Saneamiento Básico Rural en las Veredas del Municipio</w:t>
      </w:r>
    </w:p>
    <w:p w:rsidR="00000000" w:rsidRDefault="00722160" w:rsidP="00722160">
      <w:pPr>
        <w:numPr>
          <w:ilvl w:val="0"/>
          <w:numId w:val="17"/>
        </w:numPr>
        <w:jc w:val="both"/>
        <w:rPr>
          <w:rFonts w:ascii="Arial Narrow" w:hAnsi="Arial Narrow"/>
          <w:sz w:val="20"/>
        </w:rPr>
      </w:pPr>
      <w:r>
        <w:rPr>
          <w:rFonts w:ascii="Arial Narrow" w:hAnsi="Arial Narrow"/>
          <w:sz w:val="20"/>
        </w:rPr>
        <w:t>Construcción de acueductos en las veredas o localidades que faltan</w:t>
      </w:r>
    </w:p>
    <w:p w:rsidR="00000000" w:rsidRDefault="00722160" w:rsidP="00722160">
      <w:pPr>
        <w:numPr>
          <w:ilvl w:val="0"/>
          <w:numId w:val="17"/>
        </w:numPr>
        <w:jc w:val="both"/>
        <w:rPr>
          <w:rFonts w:ascii="Arial Narrow" w:hAnsi="Arial Narrow"/>
          <w:sz w:val="20"/>
        </w:rPr>
      </w:pPr>
      <w:r>
        <w:rPr>
          <w:rFonts w:ascii="Arial Narrow" w:hAnsi="Arial Narrow"/>
          <w:sz w:val="20"/>
        </w:rPr>
        <w:t>Plan manejo integral de la Microcuenca Cárdenas, Chita y Frontales</w:t>
      </w:r>
    </w:p>
    <w:p w:rsidR="00000000" w:rsidRDefault="00722160" w:rsidP="00722160">
      <w:pPr>
        <w:numPr>
          <w:ilvl w:val="0"/>
          <w:numId w:val="17"/>
        </w:numPr>
        <w:jc w:val="both"/>
        <w:rPr>
          <w:rFonts w:ascii="Arial Narrow" w:hAnsi="Arial Narrow"/>
          <w:sz w:val="20"/>
        </w:rPr>
      </w:pPr>
      <w:r>
        <w:rPr>
          <w:rFonts w:ascii="Arial Narrow" w:hAnsi="Arial Narrow"/>
          <w:sz w:val="20"/>
        </w:rPr>
        <w:t>Plan manejo integral de la Microcuenca Yamuesque</w:t>
      </w:r>
      <w:r>
        <w:rPr>
          <w:rFonts w:ascii="Arial Narrow" w:hAnsi="Arial Narrow"/>
          <w:sz w:val="20"/>
        </w:rPr>
        <w:t>r</w:t>
      </w:r>
    </w:p>
    <w:p w:rsidR="00000000" w:rsidRDefault="00722160" w:rsidP="00722160">
      <w:pPr>
        <w:numPr>
          <w:ilvl w:val="0"/>
          <w:numId w:val="17"/>
        </w:numPr>
        <w:jc w:val="both"/>
        <w:rPr>
          <w:rFonts w:ascii="Arial Narrow" w:hAnsi="Arial Narrow"/>
          <w:sz w:val="20"/>
        </w:rPr>
      </w:pPr>
      <w:r>
        <w:rPr>
          <w:rFonts w:ascii="Arial Narrow" w:hAnsi="Arial Narrow"/>
          <w:sz w:val="20"/>
        </w:rPr>
        <w:lastRenderedPageBreak/>
        <w:t>Plan manejo integral de la Microcuenca Carrizal, Magdalena y San Lucas</w:t>
      </w:r>
    </w:p>
    <w:p w:rsidR="00000000" w:rsidRDefault="00722160" w:rsidP="00722160">
      <w:pPr>
        <w:numPr>
          <w:ilvl w:val="0"/>
          <w:numId w:val="17"/>
        </w:numPr>
        <w:jc w:val="both"/>
        <w:rPr>
          <w:rFonts w:ascii="Arial Narrow" w:hAnsi="Arial Narrow"/>
          <w:sz w:val="20"/>
        </w:rPr>
      </w:pPr>
      <w:r>
        <w:rPr>
          <w:rFonts w:ascii="Arial Narrow" w:hAnsi="Arial Narrow"/>
          <w:sz w:val="20"/>
        </w:rPr>
        <w:t>Capacitación en servicios públicos y manejo integral de las microcuencas</w:t>
      </w:r>
    </w:p>
    <w:p w:rsidR="00000000" w:rsidRDefault="00722160" w:rsidP="00722160">
      <w:pPr>
        <w:numPr>
          <w:ilvl w:val="0"/>
          <w:numId w:val="17"/>
        </w:numPr>
        <w:jc w:val="both"/>
        <w:rPr>
          <w:rFonts w:ascii="Arial Narrow" w:hAnsi="Arial Narrow"/>
          <w:sz w:val="20"/>
        </w:rPr>
      </w:pPr>
      <w:r>
        <w:rPr>
          <w:rFonts w:ascii="Arial Narrow" w:hAnsi="Arial Narrow"/>
          <w:sz w:val="20"/>
        </w:rPr>
        <w:t>Optimización de los acueductos de las veredas del Municipio</w:t>
      </w:r>
    </w:p>
    <w:p w:rsidR="00000000" w:rsidRDefault="00722160" w:rsidP="00722160">
      <w:pPr>
        <w:numPr>
          <w:ilvl w:val="0"/>
          <w:numId w:val="17"/>
        </w:numPr>
        <w:jc w:val="both"/>
        <w:rPr>
          <w:rFonts w:ascii="Arial Narrow" w:hAnsi="Arial Narrow"/>
          <w:sz w:val="20"/>
        </w:rPr>
      </w:pPr>
      <w:r>
        <w:rPr>
          <w:rFonts w:ascii="Arial Narrow" w:hAnsi="Arial Narrow"/>
          <w:sz w:val="20"/>
        </w:rPr>
        <w:t>Estudio y convenio  para mitigación del impacto am</w:t>
      </w:r>
      <w:r>
        <w:rPr>
          <w:rFonts w:ascii="Arial Narrow" w:hAnsi="Arial Narrow"/>
          <w:sz w:val="20"/>
        </w:rPr>
        <w:t>biental.</w:t>
      </w:r>
    </w:p>
    <w:p w:rsidR="00000000" w:rsidRDefault="00722160">
      <w:pPr>
        <w:jc w:val="both"/>
        <w:rPr>
          <w:rFonts w:ascii="Arial Narrow" w:hAnsi="Arial Narrow"/>
          <w:sz w:val="20"/>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4" w:gutter="0"/>
          <w:cols w:num="2" w:space="709"/>
          <w:docGrid w:linePitch="360"/>
        </w:sectPr>
      </w:pPr>
      <w:r>
        <w:rPr>
          <w:rFonts w:ascii="Arial Narrow" w:hAnsi="Arial Narrow"/>
          <w:sz w:val="20"/>
        </w:rPr>
        <w:t>* Los servicios públicos domiciliarios urbanos para la Construcción de la Planta de Tratamiento de Agua potable y Construcción de la planta de tratamiento de Aguas Residuales, serán ubicados en la zona rural del Municipio.</w:t>
      </w:r>
    </w:p>
    <w:p w:rsidR="00000000" w:rsidRDefault="00722160">
      <w:pPr>
        <w:jc w:val="both"/>
        <w:rPr>
          <w:sz w:val="20"/>
        </w:rPr>
      </w:pPr>
    </w:p>
    <w:p w:rsidR="00000000" w:rsidRDefault="00722160">
      <w:pPr>
        <w:pStyle w:val="Ttulo1"/>
        <w:jc w:val="center"/>
        <w:rPr>
          <w:rFonts w:ascii="CountryBlueprint" w:hAnsi="CountryBlueprint"/>
        </w:rPr>
      </w:pPr>
      <w:r>
        <w:rPr>
          <w:rFonts w:ascii="CountryBlueprint" w:hAnsi="CountryBlueprint"/>
        </w:rPr>
        <w:t></w:t>
      </w:r>
      <w:r>
        <w:rPr>
          <w:rFonts w:ascii="CountryBlueprint" w:hAnsi="CountryBlueprint"/>
        </w:rPr>
        <w:t></w:t>
      </w:r>
      <w:r>
        <w:rPr>
          <w:rFonts w:ascii="CountryBlueprint" w:hAnsi="CountryBlueprint"/>
        </w:rPr>
        <w:t></w:t>
      </w:r>
      <w:r>
        <w:rPr>
          <w:rFonts w:ascii="CountryBlueprint" w:hAnsi="CountryBlueprint"/>
        </w:rPr>
        <w:t></w:t>
      </w:r>
      <w:r>
        <w:rPr>
          <w:rFonts w:ascii="Arial Narrow" w:hAnsi="Arial Narrow"/>
          <w:sz w:val="20"/>
        </w:rPr>
        <w:t xml:space="preserve"> SISTEMA MUNICIPAL DE EQUIPAMIENTOS COLECTIVOS</w:t>
      </w:r>
    </w:p>
    <w:p w:rsidR="00000000" w:rsidRDefault="00722160">
      <w:pPr>
        <w:jc w:val="center"/>
        <w:rPr>
          <w:b/>
          <w:bCs/>
          <w:sz w:val="20"/>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4" w:gutter="0"/>
          <w:cols w:space="708"/>
          <w:docGrid w:linePitch="360"/>
        </w:sectPr>
      </w:pPr>
    </w:p>
    <w:p w:rsidR="00000000" w:rsidRDefault="00722160">
      <w:pPr>
        <w:jc w:val="both"/>
        <w:rPr>
          <w:rFonts w:ascii="Arial Narrow" w:hAnsi="Arial Narrow"/>
          <w:sz w:val="20"/>
        </w:rPr>
      </w:pPr>
      <w:r>
        <w:rPr>
          <w:rFonts w:ascii="Arial Narrow" w:hAnsi="Arial Narrow"/>
          <w:sz w:val="20"/>
        </w:rPr>
        <w:lastRenderedPageBreak/>
        <w:t>Adóptese el Plan de Equipamientos Colectivos Urbanos más importantes, que a continuación se detallan y que forman parte del Programa de Ejecución.</w:t>
      </w:r>
    </w:p>
    <w:p w:rsidR="00000000" w:rsidRDefault="00722160">
      <w:pPr>
        <w:jc w:val="both"/>
        <w:rPr>
          <w:rFonts w:ascii="Arial Narrow" w:hAnsi="Arial Narrow"/>
          <w:sz w:val="20"/>
        </w:rPr>
      </w:pPr>
      <w:r>
        <w:rPr>
          <w:rFonts w:ascii="Arial Narrow" w:hAnsi="Arial Narrow"/>
          <w:noProof/>
          <w:sz w:val="20"/>
        </w:rPr>
        <w:pict>
          <v:shape id="_x0000_s2079" type="#_x0000_t202" style="position:absolute;left:0;text-align:left;margin-left:142.65pt;margin-top:7.25pt;width:157.65pt;height:108.45pt;z-index:251668480" stroked="f">
            <v:textbox style="mso-next-textbox:#_x0000_s2079">
              <w:txbxContent>
                <w:p w:rsidR="00000000" w:rsidRDefault="00CB2706">
                  <w:r>
                    <w:rPr>
                      <w:noProof/>
                      <w:lang w:val="es-CO" w:eastAsia="es-CO"/>
                    </w:rPr>
                    <w:drawing>
                      <wp:inline distT="0" distB="0" distL="0" distR="0">
                        <wp:extent cx="1819275" cy="1285875"/>
                        <wp:effectExtent l="19050" t="0" r="9525" b="0"/>
                        <wp:docPr id="25" name="Imagen 25" descr="..\Archivos de programa\Microsoft Office\Clipart\standard\stddir4\TR0063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chivos de programa\Microsoft Office\Clipart\standard\stddir4\TR00638_.WMF"/>
                                <pic:cNvPicPr>
                                  <a:picLocks noChangeAspect="1" noChangeArrowheads="1"/>
                                </pic:cNvPicPr>
                              </pic:nvPicPr>
                              <pic:blipFill>
                                <a:blip r:embed="rId42">
                                  <a:grayscl/>
                                  <a:biLevel thresh="50000"/>
                                </a:blip>
                                <a:srcRect/>
                                <a:stretch>
                                  <a:fillRect/>
                                </a:stretch>
                              </pic:blipFill>
                              <pic:spPr bwMode="auto">
                                <a:xfrm>
                                  <a:off x="0" y="0"/>
                                  <a:ext cx="1819275" cy="1285875"/>
                                </a:xfrm>
                                <a:prstGeom prst="rect">
                                  <a:avLst/>
                                </a:prstGeom>
                                <a:noFill/>
                                <a:ln w="9525">
                                  <a:noFill/>
                                  <a:miter lim="800000"/>
                                  <a:headEnd/>
                                  <a:tailEnd/>
                                </a:ln>
                              </pic:spPr>
                            </pic:pic>
                          </a:graphicData>
                        </a:graphic>
                      </wp:inline>
                    </w:drawing>
                  </w:r>
                </w:p>
              </w:txbxContent>
            </v:textbox>
            <w10:wrap type="square"/>
          </v:shape>
        </w:pict>
      </w:r>
    </w:p>
    <w:p w:rsidR="00000000" w:rsidRDefault="00722160">
      <w:pPr>
        <w:pStyle w:val="Ttulo4"/>
        <w:rPr>
          <w:rFonts w:ascii="Arial Narrow" w:hAnsi="Arial Narrow"/>
          <w:sz w:val="20"/>
        </w:rPr>
      </w:pPr>
      <w:r>
        <w:rPr>
          <w:rFonts w:ascii="Arial Narrow" w:hAnsi="Arial Narrow"/>
          <w:sz w:val="20"/>
        </w:rPr>
        <w:t>SUELO URBANO Y DE EXPANSION URBANA</w:t>
      </w:r>
    </w:p>
    <w:p w:rsidR="00000000" w:rsidRDefault="00722160">
      <w:pPr>
        <w:jc w:val="both"/>
        <w:rPr>
          <w:rFonts w:ascii="Arial Narrow" w:hAnsi="Arial Narrow"/>
          <w:b/>
          <w:bCs/>
          <w:sz w:val="20"/>
        </w:rPr>
      </w:pPr>
    </w:p>
    <w:p w:rsidR="00000000" w:rsidRDefault="00722160" w:rsidP="00722160">
      <w:pPr>
        <w:numPr>
          <w:ilvl w:val="0"/>
          <w:numId w:val="18"/>
        </w:numPr>
        <w:jc w:val="both"/>
        <w:rPr>
          <w:rFonts w:ascii="Arial Narrow" w:hAnsi="Arial Narrow"/>
          <w:sz w:val="20"/>
        </w:rPr>
      </w:pPr>
      <w:r>
        <w:rPr>
          <w:rFonts w:ascii="Arial Narrow" w:hAnsi="Arial Narrow"/>
          <w:sz w:val="20"/>
        </w:rPr>
        <w:t>Construcción de la</w:t>
      </w:r>
      <w:r>
        <w:rPr>
          <w:rFonts w:ascii="Arial Narrow" w:hAnsi="Arial Narrow"/>
          <w:sz w:val="20"/>
        </w:rPr>
        <w:t xml:space="preserve"> Plaza de Mercado (alternativas en las manzanas 6, 7, 21, 26  o fuera del perímetro urbano en la zona potencial de expansión ver Mapa No. 9.</w:t>
      </w:r>
    </w:p>
    <w:p w:rsidR="00000000" w:rsidRDefault="00722160" w:rsidP="00722160">
      <w:pPr>
        <w:numPr>
          <w:ilvl w:val="0"/>
          <w:numId w:val="18"/>
        </w:numPr>
        <w:jc w:val="both"/>
        <w:rPr>
          <w:rFonts w:ascii="Arial Narrow" w:hAnsi="Arial Narrow"/>
          <w:sz w:val="20"/>
        </w:rPr>
      </w:pPr>
      <w:r>
        <w:rPr>
          <w:rFonts w:ascii="Arial Narrow" w:hAnsi="Arial Narrow"/>
          <w:sz w:val="20"/>
        </w:rPr>
        <w:t>Plaza de ferias (alternativas en las manzanas 21, 26 y 37)</w:t>
      </w:r>
    </w:p>
    <w:p w:rsidR="00000000" w:rsidRDefault="00722160" w:rsidP="00722160">
      <w:pPr>
        <w:numPr>
          <w:ilvl w:val="0"/>
          <w:numId w:val="18"/>
        </w:numPr>
        <w:jc w:val="both"/>
        <w:rPr>
          <w:rFonts w:ascii="Arial Narrow" w:hAnsi="Arial Narrow"/>
          <w:sz w:val="20"/>
        </w:rPr>
      </w:pPr>
      <w:r>
        <w:rPr>
          <w:rFonts w:ascii="Arial Narrow" w:hAnsi="Arial Narrow"/>
          <w:sz w:val="20"/>
        </w:rPr>
        <w:t xml:space="preserve">Construcción del Centro Hospital de Salud (alternativas </w:t>
      </w:r>
      <w:r>
        <w:rPr>
          <w:rFonts w:ascii="Arial Narrow" w:hAnsi="Arial Narrow"/>
          <w:sz w:val="20"/>
        </w:rPr>
        <w:t>en las manzanas 6, 7, 21, 26)</w:t>
      </w:r>
    </w:p>
    <w:p w:rsidR="00000000" w:rsidRDefault="00722160" w:rsidP="00722160">
      <w:pPr>
        <w:numPr>
          <w:ilvl w:val="0"/>
          <w:numId w:val="18"/>
        </w:numPr>
        <w:jc w:val="both"/>
        <w:rPr>
          <w:rFonts w:ascii="Arial Narrow" w:hAnsi="Arial Narrow"/>
          <w:sz w:val="20"/>
        </w:rPr>
      </w:pPr>
      <w:r>
        <w:rPr>
          <w:rFonts w:ascii="Arial Narrow" w:hAnsi="Arial Narrow"/>
          <w:sz w:val="20"/>
        </w:rPr>
        <w:t>Construcción del Matadero Municipal (alternativas en las manzanas 6, 7, 21 y 26 o fuera del perímetro urbano)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Los equipamientos o servicios colectivos están constituidos por las plazas de mercado, mataderos, cementerios, temp</w:t>
      </w:r>
      <w:r>
        <w:rPr>
          <w:rFonts w:ascii="Arial Narrow" w:hAnsi="Arial Narrow"/>
          <w:sz w:val="20"/>
        </w:rPr>
        <w:t>los o iglesias, atención de emergencias (Bomberos, organismos de socorro).</w:t>
      </w:r>
    </w:p>
    <w:p w:rsidR="00000000" w:rsidRDefault="00722160">
      <w:pPr>
        <w:jc w:val="both"/>
        <w:rPr>
          <w:rFonts w:ascii="Arial Narrow" w:hAnsi="Arial Narrow"/>
          <w:sz w:val="20"/>
        </w:rPr>
      </w:pPr>
    </w:p>
    <w:p w:rsidR="00000000" w:rsidRDefault="00722160">
      <w:pPr>
        <w:jc w:val="both"/>
        <w:rPr>
          <w:sz w:val="20"/>
        </w:rPr>
      </w:pPr>
      <w:r>
        <w:rPr>
          <w:rFonts w:ascii="Arial Narrow" w:hAnsi="Arial Narrow"/>
          <w:sz w:val="20"/>
        </w:rPr>
        <w:t>Para su adecuada prestación requieren de una evaluación y proyección con funcionalidad especial, con el fin de alcanzar cobertura geográfica y/o poblacional total  y con la mejor c</w:t>
      </w:r>
      <w:r>
        <w:rPr>
          <w:rFonts w:ascii="Arial Narrow" w:hAnsi="Arial Narrow"/>
          <w:sz w:val="20"/>
        </w:rPr>
        <w:t>alidad posible.  El desarrollo de su infraestructura se incluirá en el Plan de Ordenamiento Territorial en concordancia con el Plan de Desarrollo Municipal, tomando como base la información consignada en el Plan de Ordenamiento.</w:t>
      </w:r>
    </w:p>
    <w:p w:rsidR="00000000" w:rsidRDefault="00722160">
      <w:pPr>
        <w:jc w:val="both"/>
        <w:rPr>
          <w:sz w:val="20"/>
        </w:rPr>
        <w:sectPr w:rsidR="00000000">
          <w:type w:val="continuous"/>
          <w:pgSz w:w="12242" w:h="15842" w:code="1"/>
          <w:pgMar w:top="1701" w:right="1701" w:bottom="1701" w:left="1701" w:header="709" w:footer="1364" w:gutter="0"/>
          <w:cols w:num="2" w:space="709"/>
          <w:docGrid w:linePitch="360"/>
        </w:sectPr>
      </w:pPr>
    </w:p>
    <w:p w:rsidR="00000000" w:rsidRDefault="00722160">
      <w:pPr>
        <w:jc w:val="both"/>
        <w:rPr>
          <w:sz w:val="20"/>
        </w:rPr>
      </w:pPr>
    </w:p>
    <w:p w:rsidR="00000000" w:rsidRDefault="00722160">
      <w:pPr>
        <w:pStyle w:val="Ttulo1"/>
        <w:jc w:val="center"/>
        <w:rPr>
          <w:rFonts w:ascii="Arial Narrow" w:hAnsi="Arial Narrow"/>
          <w:sz w:val="20"/>
        </w:rPr>
      </w:pPr>
      <w:r>
        <w:rPr>
          <w:rFonts w:ascii="CountryBlueprint" w:hAnsi="CountryBlueprint"/>
        </w:rPr>
        <w:t></w:t>
      </w:r>
      <w:r>
        <w:rPr>
          <w:rFonts w:ascii="CountryBlueprint" w:hAnsi="CountryBlueprint"/>
          <w:b w:val="0"/>
          <w:bCs w:val="0"/>
        </w:rPr>
        <w:t></w:t>
      </w:r>
      <w:r>
        <w:rPr>
          <w:rFonts w:ascii="CountryBlueprint" w:hAnsi="CountryBlueprint"/>
          <w:b w:val="0"/>
          <w:bCs w:val="0"/>
        </w:rPr>
        <w:t></w:t>
      </w:r>
      <w:r>
        <w:rPr>
          <w:rFonts w:ascii="Arial Narrow" w:hAnsi="Arial Narrow"/>
          <w:sz w:val="20"/>
        </w:rPr>
        <w:t>SISTEMA MUNICIPAL DE VIVIENDA</w:t>
      </w:r>
    </w:p>
    <w:p w:rsidR="00000000" w:rsidRDefault="00722160">
      <w:pPr>
        <w:jc w:val="center"/>
        <w:rPr>
          <w:rFonts w:ascii="CountryBlueprint" w:hAnsi="CountryBlueprint"/>
          <w:b/>
          <w:bCs/>
        </w:rPr>
      </w:pPr>
      <w:r>
        <w:rPr>
          <w:rFonts w:ascii="Arial Narrow" w:hAnsi="Arial Narrow"/>
          <w:b/>
          <w:bCs/>
          <w:sz w:val="20"/>
        </w:rPr>
        <w:t>(PROGRAMAS DE VIVIENDA DE INTERÉS SOCIAL)</w:t>
      </w:r>
    </w:p>
    <w:p w:rsidR="00000000" w:rsidRDefault="00722160">
      <w:pPr>
        <w:pStyle w:val="xl25"/>
        <w:pBdr>
          <w:left w:val="none" w:sz="0" w:space="0" w:color="auto"/>
          <w:bottom w:val="none" w:sz="0" w:space="0" w:color="auto"/>
          <w:right w:val="none" w:sz="0" w:space="0" w:color="auto"/>
        </w:pBdr>
        <w:spacing w:before="0" w:beforeAutospacing="0" w:after="0" w:afterAutospacing="0"/>
        <w:rPr>
          <w:rFonts w:ascii="Arial" w:eastAsia="Times New Roman" w:hAnsi="Arial" w:cs="Times New Roman"/>
          <w:sz w:val="20"/>
        </w:rPr>
      </w:pPr>
    </w:p>
    <w:p w:rsidR="00000000" w:rsidRDefault="00722160">
      <w:pPr>
        <w:jc w:val="both"/>
        <w:rPr>
          <w:rFonts w:ascii="Arial Narrow" w:hAnsi="Arial Narrow"/>
          <w:sz w:val="20"/>
        </w:rPr>
        <w:sectPr w:rsidR="00000000">
          <w:type w:val="continuous"/>
          <w:pgSz w:w="12242" w:h="15842" w:code="1"/>
          <w:pgMar w:top="1701" w:right="1701" w:bottom="1701" w:left="1701" w:header="709" w:footer="1364" w:gutter="0"/>
          <w:cols w:space="708"/>
          <w:docGrid w:linePitch="360"/>
        </w:sectPr>
      </w:pPr>
    </w:p>
    <w:p w:rsidR="00000000" w:rsidRDefault="00722160">
      <w:pPr>
        <w:jc w:val="both"/>
        <w:rPr>
          <w:rFonts w:ascii="Arial Narrow" w:hAnsi="Arial Narrow"/>
          <w:sz w:val="20"/>
        </w:rPr>
      </w:pPr>
      <w:r>
        <w:rPr>
          <w:rFonts w:ascii="Arial Narrow" w:hAnsi="Arial Narrow"/>
          <w:sz w:val="20"/>
        </w:rPr>
        <w:lastRenderedPageBreak/>
        <w:t>Adóptese el Plan de Vivienda Urbana que a continuación se describe el cual forma parte del programa de ejecución del EOT.</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noProof/>
          <w:sz w:val="20"/>
        </w:rPr>
        <w:pict>
          <v:shape id="_x0000_s2081" type="#_x0000_t202" style="position:absolute;left:0;text-align:left;margin-left:335.55pt;margin-top:-28.75pt;width:127.2pt;height:100.2pt;z-index:251669504" stroked="f">
            <v:textbox>
              <w:txbxContent>
                <w:p w:rsidR="00000000" w:rsidRDefault="00722160">
                  <w:r>
                    <w:object w:dxaOrig="3541" w:dyaOrig="3421">
                      <v:shape id="_x0000_i1031" type="#_x0000_t75" style="width:112.5pt;height:93pt" o:ole="">
                        <v:imagedata r:id="rId43" o:title="" grayscale="t" bilevel="t"/>
                      </v:shape>
                      <o:OLEObject Type="Embed" ProgID="Word.Picture.8" ShapeID="_x0000_i1031" DrawAspect="Content" ObjectID="_1413893293" r:id="rId44"/>
                    </w:object>
                  </w:r>
                </w:p>
              </w:txbxContent>
            </v:textbox>
            <w10:wrap type="square"/>
          </v:shape>
        </w:pict>
      </w:r>
      <w:r>
        <w:rPr>
          <w:rFonts w:ascii="Arial Narrow" w:hAnsi="Arial Narrow"/>
          <w:sz w:val="20"/>
        </w:rPr>
        <w:t>Para solucionar el déficit cuantitativo de vivienda urb</w:t>
      </w:r>
      <w:r>
        <w:rPr>
          <w:rFonts w:ascii="Arial Narrow" w:hAnsi="Arial Narrow"/>
          <w:sz w:val="20"/>
        </w:rPr>
        <w:t xml:space="preserve">ana del Municipio de Potosí, se deberán construir 480 viviendas, que deben construirse a largo plazo en especial de interés social, ubicadas en la zona potencial de expansión urbana que serían 254 viviendas y por mecanismos de densificación 226 viviendas, </w:t>
      </w:r>
      <w:r>
        <w:rPr>
          <w:rFonts w:ascii="Arial Narrow" w:hAnsi="Arial Narrow"/>
          <w:sz w:val="20"/>
        </w:rPr>
        <w:t>dentro del perímetro urbano en especial las manzanas 9, 10, 15, 16, 27, 28, 29, 30, 31, 32, 33, 34, 35 y 36.</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Los lotes en promedio por consolidar en el casco urbano miden aproximadamente 72 mt2.  Véase Mapa No. 9</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Los lotes en promedio </w:t>
      </w:r>
      <w:r>
        <w:rPr>
          <w:rFonts w:ascii="Arial Narrow" w:hAnsi="Arial Narrow"/>
          <w:sz w:val="20"/>
        </w:rPr>
        <w:lastRenderedPageBreak/>
        <w:t>por consolidar en e</w:t>
      </w:r>
      <w:r>
        <w:rPr>
          <w:rFonts w:ascii="Arial Narrow" w:hAnsi="Arial Narrow"/>
          <w:sz w:val="20"/>
        </w:rPr>
        <w:t>l casco urbano miden aproximadamente 120 mts2.  Véase Mapa N° 9</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la zona de potencial de expansión urbana los lotes para vivienda deberán cumplir con las siguientes dimensiones: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Frente:</w:t>
      </w:r>
      <w:r>
        <w:rPr>
          <w:rFonts w:ascii="Arial Narrow" w:hAnsi="Arial Narrow"/>
          <w:sz w:val="20"/>
        </w:rPr>
        <w:tab/>
      </w:r>
      <w:r>
        <w:rPr>
          <w:rFonts w:ascii="Arial Narrow" w:hAnsi="Arial Narrow"/>
          <w:sz w:val="20"/>
        </w:rPr>
        <w:tab/>
        <w:t xml:space="preserve">  12 metros</w:t>
      </w:r>
    </w:p>
    <w:p w:rsidR="00000000" w:rsidRDefault="00722160">
      <w:pPr>
        <w:jc w:val="both"/>
        <w:rPr>
          <w:rFonts w:ascii="Arial Narrow" w:hAnsi="Arial Narrow"/>
          <w:sz w:val="20"/>
        </w:rPr>
      </w:pPr>
      <w:r>
        <w:rPr>
          <w:rFonts w:ascii="Arial Narrow" w:hAnsi="Arial Narrow"/>
          <w:sz w:val="20"/>
        </w:rPr>
        <w:t>Fondo:</w:t>
      </w:r>
      <w:r>
        <w:rPr>
          <w:rFonts w:ascii="Arial Narrow" w:hAnsi="Arial Narrow"/>
          <w:sz w:val="20"/>
        </w:rPr>
        <w:tab/>
      </w:r>
      <w:r>
        <w:rPr>
          <w:rFonts w:ascii="Arial Narrow" w:hAnsi="Arial Narrow"/>
          <w:sz w:val="20"/>
        </w:rPr>
        <w:tab/>
        <w:t xml:space="preserve">  25 metros</w:t>
      </w:r>
    </w:p>
    <w:p w:rsidR="00000000" w:rsidRDefault="00722160">
      <w:pPr>
        <w:jc w:val="both"/>
        <w:rPr>
          <w:rFonts w:ascii="Arial Narrow" w:hAnsi="Arial Narrow"/>
          <w:sz w:val="20"/>
        </w:rPr>
      </w:pPr>
      <w:r>
        <w:rPr>
          <w:rFonts w:ascii="Arial Narrow" w:hAnsi="Arial Narrow"/>
          <w:sz w:val="20"/>
        </w:rPr>
        <w:t>Área Total:</w:t>
      </w:r>
      <w:r>
        <w:rPr>
          <w:rFonts w:ascii="Arial Narrow" w:hAnsi="Arial Narrow"/>
          <w:sz w:val="20"/>
        </w:rPr>
        <w:tab/>
        <w:t>300 metros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En el sue</w:t>
      </w:r>
      <w:r>
        <w:rPr>
          <w:rFonts w:ascii="Arial Narrow" w:hAnsi="Arial Narrow"/>
          <w:sz w:val="20"/>
        </w:rPr>
        <w:t xml:space="preserve">lo potencial de expansión urbana el EOT, para planificar la construcción de viviendas, se necesita un área aproximada de 20.412 has. Propuesta que se hace como complemento a los usos y costumbres del Resguardo Indígena y de la Región. </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Alrededor de las ma</w:t>
      </w:r>
      <w:r>
        <w:rPr>
          <w:rFonts w:ascii="Arial Narrow" w:hAnsi="Arial Narrow"/>
          <w:sz w:val="20"/>
        </w:rPr>
        <w:t>nzanas se construirán andenes de 2 metros de ancho como mínimo.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Las viviendas planificadas en la zona de expansión urbana tendrá un uso residencial el cual será compatible con el comercio (almacenes, tiendas, graneros, pequeños talleres, exceptuando los e</w:t>
      </w:r>
      <w:r>
        <w:rPr>
          <w:rFonts w:ascii="Arial Narrow" w:hAnsi="Arial Narrow"/>
          <w:sz w:val="20"/>
        </w:rPr>
        <w:t>stablecimientos o bodegas de insumos agrícolas, sustancias químicas y en general aquellos que puedan generar perturbación al bienestar de la población).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Le corresponde al Municipio dotar a la zona potencial de expansión urbana de los servicios públicos do</w:t>
      </w:r>
      <w:r>
        <w:rPr>
          <w:rFonts w:ascii="Arial Narrow" w:hAnsi="Arial Narrow"/>
          <w:sz w:val="20"/>
        </w:rPr>
        <w:t>miciliarios necesarios, con el propósito de contribuir al desarrollo urbano de dichos suelos, así como de las obras de urbanismo que se requieran.  Véase Mapa No. 10, 11 y 12.</w:t>
      </w:r>
    </w:p>
    <w:p w:rsidR="00000000" w:rsidRDefault="00722160">
      <w:pPr>
        <w:pStyle w:val="Textoindependiente2"/>
        <w:rPr>
          <w:rFonts w:ascii="Arial Narrow" w:hAnsi="Arial Narrow"/>
          <w:sz w:val="20"/>
        </w:rPr>
      </w:pPr>
    </w:p>
    <w:p w:rsidR="00000000" w:rsidRDefault="00722160">
      <w:pPr>
        <w:pStyle w:val="Textoindependiente2"/>
        <w:rPr>
          <w:rFonts w:ascii="Arial Narrow" w:hAnsi="Arial Narrow"/>
          <w:sz w:val="20"/>
        </w:rPr>
      </w:pPr>
      <w:r>
        <w:rPr>
          <w:rFonts w:ascii="Arial Narrow" w:hAnsi="Arial Narrow"/>
          <w:sz w:val="20"/>
        </w:rPr>
        <w:t>Los programas de vivienda de interés social estarán encaminadas al mejoramiento</w:t>
      </w:r>
      <w:r>
        <w:rPr>
          <w:rFonts w:ascii="Arial Narrow" w:hAnsi="Arial Narrow"/>
          <w:sz w:val="20"/>
        </w:rPr>
        <w:t xml:space="preserve"> de vivienda en coordinación con el Gobierno Nacional y Departamental.  Los programas de vivienda de interés social se localizarán en la zona de expansión urbana.</w:t>
      </w:r>
    </w:p>
    <w:p w:rsidR="00000000" w:rsidRDefault="00722160">
      <w:pPr>
        <w:pStyle w:val="Textoindependiente2"/>
        <w:rPr>
          <w:rFonts w:ascii="Arial Narrow" w:hAnsi="Arial Narrow"/>
          <w:sz w:val="20"/>
        </w:rPr>
      </w:pPr>
    </w:p>
    <w:p w:rsidR="00000000" w:rsidRDefault="00722160">
      <w:pPr>
        <w:pStyle w:val="Ttulo1"/>
        <w:rPr>
          <w:rFonts w:ascii="Arial Narrow" w:hAnsi="Arial Narrow"/>
          <w:sz w:val="20"/>
        </w:rPr>
      </w:pPr>
      <w:r>
        <w:rPr>
          <w:rFonts w:ascii="Arial Narrow" w:hAnsi="Arial Narrow"/>
          <w:sz w:val="20"/>
        </w:rPr>
        <w:t>7.1  NORMATIVIDAD URBANA</w:t>
      </w:r>
    </w:p>
    <w:p w:rsidR="00000000" w:rsidRDefault="00722160">
      <w:pPr>
        <w:jc w:val="center"/>
        <w:rPr>
          <w:b/>
          <w:bCs/>
          <w:sz w:val="20"/>
        </w:rPr>
      </w:pPr>
    </w:p>
    <w:p w:rsidR="00000000" w:rsidRDefault="00722160">
      <w:pPr>
        <w:jc w:val="both"/>
        <w:rPr>
          <w:rFonts w:ascii="Arial Narrow" w:hAnsi="Arial Narrow"/>
          <w:sz w:val="20"/>
        </w:rPr>
      </w:pPr>
      <w:r>
        <w:rPr>
          <w:rFonts w:ascii="Arial Narrow" w:hAnsi="Arial Narrow"/>
          <w:sz w:val="20"/>
        </w:rPr>
        <w:t>Para una correcta interpretación de las normas contenidas en el pr</w:t>
      </w:r>
      <w:r>
        <w:rPr>
          <w:rFonts w:ascii="Arial Narrow" w:hAnsi="Arial Narrow"/>
          <w:sz w:val="20"/>
        </w:rPr>
        <w:t>esente acuerdo, adóptense las siguientes definiciones:</w:t>
      </w:r>
    </w:p>
    <w:p w:rsidR="00000000" w:rsidRDefault="00722160">
      <w:pPr>
        <w:jc w:val="both"/>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AGRUPACIÓN DE VIVIENDA.  Es la obra arquitectónica ejecutada con unidad en su diseño, compuesta por dos o más viviendas, en uno o más lotes, en la cual las viviendas son propiedad privada y los terren</w:t>
      </w:r>
      <w:r>
        <w:rPr>
          <w:rFonts w:ascii="Arial Narrow" w:hAnsi="Arial Narrow"/>
          <w:sz w:val="20"/>
        </w:rPr>
        <w:t>os son de propiedad comunal y formada por los lotes individuales, pero cuya disposición está subordinada a áreas y usos de propiedad comunal.</w:t>
      </w:r>
    </w:p>
    <w:p w:rsidR="00000000" w:rsidRDefault="00722160">
      <w:pPr>
        <w:jc w:val="both"/>
        <w:rPr>
          <w:rFonts w:ascii="Arial Narrow" w:hAnsi="Arial Narrow"/>
          <w:b/>
          <w:bCs/>
          <w:sz w:val="20"/>
        </w:rPr>
      </w:pPr>
    </w:p>
    <w:p w:rsidR="00000000" w:rsidRDefault="00722160">
      <w:pPr>
        <w:pStyle w:val="Textoindependiente"/>
        <w:rPr>
          <w:rFonts w:ascii="Arial Narrow" w:hAnsi="Arial Narrow"/>
          <w:sz w:val="20"/>
        </w:rPr>
      </w:pPr>
      <w:r>
        <w:rPr>
          <w:rFonts w:ascii="Arial Narrow" w:hAnsi="Arial Narrow"/>
          <w:sz w:val="20"/>
        </w:rPr>
        <w:t>AISLAMIENTO.  Es el espacio comprendido entre el límite de la ubicación y/o lateral y el lindero del lote.</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AISLA</w:t>
      </w:r>
      <w:r>
        <w:rPr>
          <w:rFonts w:ascii="Arial Narrow" w:hAnsi="Arial Narrow"/>
          <w:sz w:val="20"/>
        </w:rPr>
        <w:t>MIENTO ANTERIOR.  Véase antejardín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AISLAMIENTO POSTERIOR.  Es el espacio comprendido entre el límite de construcción posterior y los linderos de los lotes posteriores contiguos.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AISLAMIENTO LATERAL.  Es el espacio libre de cualquier construcción, compren</w:t>
      </w:r>
      <w:r>
        <w:rPr>
          <w:rFonts w:ascii="Arial Narrow" w:hAnsi="Arial Narrow"/>
          <w:sz w:val="20"/>
        </w:rPr>
        <w:t>dido entre el limite de construcción lateral y los linderos de los lotes laterales contiguos.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ALTURA DE LA EDIFICACIÓN.  Es la distancia vertical medida sobre línea de construcción entre el nivel oficial y el nivel medio de la cubierta del último piso.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w:t>
      </w:r>
      <w:r>
        <w:rPr>
          <w:rFonts w:ascii="Arial Narrow" w:hAnsi="Arial Narrow"/>
          <w:sz w:val="20"/>
        </w:rPr>
        <w:t>NCHO DEL LOTE.  Es la distancia entre los linderos laterales del lote, cuando estos son paralelos.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ANCHO DE LA VIA.  Es la medida de la zona de uso público, formada entre las líneas de demarcación.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ANDEN.  Es la parte lateral de la vía pública comprendid</w:t>
      </w:r>
      <w:r>
        <w:rPr>
          <w:rFonts w:ascii="Arial Narrow" w:hAnsi="Arial Narrow"/>
          <w:sz w:val="20"/>
        </w:rPr>
        <w:t>a entre la línea de demarcación del predio y el sardinel, cuya superficie dura, está destinada al tránsito de peatones.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ANTEJARDÍN.  Es el área libre privada, comprendida entre las líneas de demarcación y el parámetro de construcción del primer piso.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ARE</w:t>
      </w:r>
      <w:r>
        <w:rPr>
          <w:rFonts w:ascii="Arial Narrow" w:hAnsi="Arial Narrow"/>
          <w:sz w:val="20"/>
        </w:rPr>
        <w:t>A CONSTRUIDA.  Es la suma de los pisos de una edificación, excluyendo azoteas y áreas duras sin cubrir o techar.</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AREA DE SECION.  Son aquellas áreas transferidas al Municipio por el urbanizador, mediante escritura pública o a título gratuito y con destino</w:t>
      </w:r>
      <w:r>
        <w:rPr>
          <w:rFonts w:ascii="Arial Narrow" w:hAnsi="Arial Narrow"/>
          <w:sz w:val="20"/>
        </w:rPr>
        <w:t xml:space="preserve"> a zonas verdes y/o equipamientos colectivos.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AREA DEL LOTE.  Es la proyección horizontal de la superficie de un predio comprendido entre sus linderos.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AREA LIBRE.  Es la superficie que resta del área total de un lote al descontarle el área de ocupación </w:t>
      </w:r>
      <w:r>
        <w:rPr>
          <w:rFonts w:ascii="Arial Narrow" w:hAnsi="Arial Narrow"/>
          <w:sz w:val="20"/>
        </w:rPr>
        <w:t>del primer piso.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AREAS VERDES.  Son áreas verdes empradizados y arborizados destinados al solar de los habitantes.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lastRenderedPageBreak/>
        <w:t>BERMA.  Es el área verde o dura comprendida entre el sardinel y el borde exterior del ande.  Se denomina berma central el separador entre c</w:t>
      </w:r>
      <w:r>
        <w:rPr>
          <w:rFonts w:ascii="Arial Narrow" w:hAnsi="Arial Narrow"/>
          <w:sz w:val="20"/>
        </w:rPr>
        <w:t>alzadas.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CALZADA.  Es la parte de la vía pública destinada al transito de vehículos.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CESION DE ZONAS.  Es el acto jurídico por medio del cual el propietario y/o urbanizador cede al Municipio las áreas destinadas al plan vial y a los servicios comunales a</w:t>
      </w:r>
      <w:r>
        <w:rPr>
          <w:rFonts w:ascii="Arial Narrow" w:hAnsi="Arial Narrow"/>
          <w:sz w:val="20"/>
        </w:rPr>
        <w:t xml:space="preserve"> que está obligado por Ley.  Esta cesión se hará pro medio de escritura pública, acompañada de un plano de la urbanización.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CONSTRUCCIÓN.  Es la edificación con carácter temporal o permanente para dar albergue al hombre y sus pertenencias.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DEMARCACION.  </w:t>
      </w:r>
      <w:r>
        <w:rPr>
          <w:rFonts w:ascii="Arial Narrow" w:hAnsi="Arial Narrow"/>
          <w:sz w:val="20"/>
        </w:rPr>
        <w:t>Es la fijación de la línea que determina el límite entre un lote y las áreas de uso público.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DENSIDAD.  Es la relación de ocupación de un área o terreno respecto a personas, construcciones, usos y actividades.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INDICE DE CONSTRUCCIÓN.  Es el factor por el</w:t>
      </w:r>
      <w:r>
        <w:rPr>
          <w:rFonts w:ascii="Arial Narrow" w:hAnsi="Arial Narrow"/>
          <w:sz w:val="20"/>
        </w:rPr>
        <w:t xml:space="preserve"> que se multiplica el área de un lote para obtener el área construida total que se permite para el predio.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 xml:space="preserve">INDICE DE OCUPACIÓN.  Es el factor por el que se multiplica el área del lote para obtener el área construida que se permite en una de las plantas.  </w:t>
      </w:r>
      <w:r>
        <w:rPr>
          <w:rFonts w:ascii="Arial Narrow" w:hAnsi="Arial Narrow"/>
          <w:sz w:val="20"/>
        </w:rPr>
        <w:t>Hay tantos índices de ocupación, cuantas plantas tenga la edificación.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LICENCIA.  Es el acto por el cual se autoriza a solicitud del interesado la adecuación del terreno o la adecuación de obras.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LICENCIA DE URBANISMOS Y SUS MODALIDADES.  Es la autorizac</w:t>
      </w:r>
      <w:r>
        <w:rPr>
          <w:rFonts w:ascii="Arial Narrow" w:hAnsi="Arial Narrow"/>
          <w:sz w:val="20"/>
        </w:rPr>
        <w:t>ión para ejecutar en un predio la creación de espacios abiertos públicos o privados y las obras de infraestructura que permitan la construcción de un conjunto de edificación acorde con el EOT.  Son modalidades de la licencia de urbanismo las autorizaciones</w:t>
      </w:r>
      <w:r>
        <w:rPr>
          <w:rFonts w:ascii="Arial Narrow" w:hAnsi="Arial Narrow"/>
          <w:sz w:val="20"/>
        </w:rPr>
        <w:t xml:space="preserve"> que se concedan para la parcelación de un predio en suelo rural o de expansión urbano.  Para el loteo subdivisión de predios para urbanización o parcelación y el encerramiento temporal durante la ejecución de las obras autorizadas.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LICENCIA DE FUNCIONAMI</w:t>
      </w:r>
      <w:r>
        <w:rPr>
          <w:rFonts w:ascii="Arial Narrow" w:hAnsi="Arial Narrow"/>
          <w:sz w:val="20"/>
        </w:rPr>
        <w:t xml:space="preserve">ENTO.  Es la autorización oficial expedida anualmente por la Unidad de </w:t>
      </w:r>
      <w:r>
        <w:rPr>
          <w:rFonts w:ascii="Arial Narrow" w:hAnsi="Arial Narrow"/>
          <w:sz w:val="20"/>
        </w:rPr>
        <w:lastRenderedPageBreak/>
        <w:t>Planeación Municipal o quien haga sus veces, para el funcionamiento de cualquier actividad, excluida el uso residencial.</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LICENCIA DE DEMOLICIÓN.  Es la autorización oficial concedida p</w:t>
      </w:r>
      <w:r>
        <w:rPr>
          <w:rFonts w:ascii="Arial Narrow" w:hAnsi="Arial Narrow"/>
          <w:sz w:val="20"/>
        </w:rPr>
        <w:t>or la Unidad de Planeación Municipal o quien haga sus veces para moler una construcción existente.</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LINDERO.  Es la línea que divide los lotes individuales.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LINEA DE DEMARCACION.  Es el límite que fija la Unidad de Planeación Municipal o quien haga sus ve</w:t>
      </w:r>
      <w:r>
        <w:rPr>
          <w:rFonts w:ascii="Arial Narrow" w:hAnsi="Arial Narrow"/>
          <w:sz w:val="20"/>
        </w:rPr>
        <w:t>ces para la construcción de una edificación sobre las vías de uso público.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LOTE.  Es el terreno deslindado de los predios vecinos con acceso por una o más zonas de uso público o comunal.</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LOTEO.  Es la división de un globo de terreno en lotes.</w:t>
      </w:r>
    </w:p>
    <w:p w:rsidR="00000000" w:rsidRDefault="00722160">
      <w:pPr>
        <w:jc w:val="both"/>
        <w:rPr>
          <w:rFonts w:ascii="Arial Narrow" w:hAnsi="Arial Narrow"/>
          <w:sz w:val="20"/>
        </w:rPr>
      </w:pPr>
      <w:r>
        <w:rPr>
          <w:rFonts w:ascii="Arial Narrow" w:hAnsi="Arial Narrow"/>
          <w:sz w:val="20"/>
        </w:rPr>
        <w:t>MALLA VIAL.</w:t>
      </w:r>
      <w:r>
        <w:rPr>
          <w:rFonts w:ascii="Arial Narrow" w:hAnsi="Arial Narrow"/>
          <w:sz w:val="20"/>
        </w:rPr>
        <w:t xml:space="preserve">  Es el conjunto de vías que constituyen la infraestructura necesaria para la movilización de bienes y personas.</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MANZANA.  Es el área dentro de un trazado urbano limitado por zonas de uso público.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OBRAS DE URBANISMO.  Son todas aquellas construcciones cu</w:t>
      </w:r>
      <w:r>
        <w:rPr>
          <w:rFonts w:ascii="Arial Narrow" w:hAnsi="Arial Narrow"/>
          <w:sz w:val="20"/>
        </w:rPr>
        <w:t>yo fin es dotar de servicios viales y de infraestructura de servicios público a un globo de terreno.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PARAMENTO.  Es el plano vertical que limita con la fachada de una edificación.  Cuando no existe antejardín coincide con la línea de demarcación.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PARCELA</w:t>
      </w:r>
      <w:r>
        <w:rPr>
          <w:rFonts w:ascii="Arial Narrow" w:hAnsi="Arial Narrow"/>
          <w:sz w:val="20"/>
        </w:rPr>
        <w:t>CIÓN.  Es el reparto de un terreno rural en lotes para uso agropecuario.</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RETROCESO.  Es el desplazamiento hacia el interior de un lote de una parte de la fachada del edificio en relación con la línea de construcción.</w:t>
      </w:r>
    </w:p>
    <w:p w:rsidR="00000000" w:rsidRDefault="00722160">
      <w:pPr>
        <w:jc w:val="both"/>
        <w:rPr>
          <w:rFonts w:ascii="Arial Narrow" w:hAnsi="Arial Narrow"/>
          <w:sz w:val="20"/>
        </w:rPr>
      </w:pPr>
    </w:p>
    <w:p w:rsidR="00000000" w:rsidRDefault="00722160">
      <w:pPr>
        <w:jc w:val="both"/>
        <w:rPr>
          <w:rFonts w:ascii="Arial Narrow" w:hAnsi="Arial Narrow"/>
          <w:sz w:val="20"/>
        </w:rPr>
      </w:pPr>
      <w:r>
        <w:rPr>
          <w:rFonts w:ascii="Arial Narrow" w:hAnsi="Arial Narrow"/>
          <w:sz w:val="20"/>
        </w:rPr>
        <w:t>RAMPA.  Es la superficie inclinada pa</w:t>
      </w:r>
      <w:r>
        <w:rPr>
          <w:rFonts w:ascii="Arial Narrow" w:hAnsi="Arial Narrow"/>
          <w:sz w:val="20"/>
        </w:rPr>
        <w:t>ra la circulación vehicular o peatonal que une dos niveles de una edificación.</w:t>
      </w:r>
    </w:p>
    <w:p w:rsidR="00000000" w:rsidRDefault="00722160">
      <w:pPr>
        <w:jc w:val="both"/>
        <w:rPr>
          <w:rFonts w:ascii="Arial Narrow" w:hAnsi="Arial Narrow"/>
          <w:sz w:val="20"/>
        </w:rPr>
      </w:pPr>
    </w:p>
    <w:p w:rsidR="00000000" w:rsidRDefault="00722160">
      <w:pPr>
        <w:pStyle w:val="Textoindependiente2"/>
        <w:spacing w:line="228" w:lineRule="auto"/>
        <w:rPr>
          <w:rFonts w:ascii="Arial Narrow" w:hAnsi="Arial Narrow"/>
          <w:sz w:val="20"/>
        </w:rPr>
      </w:pPr>
      <w:r>
        <w:rPr>
          <w:rFonts w:ascii="Arial Narrow" w:hAnsi="Arial Narrow"/>
          <w:sz w:val="20"/>
        </w:rPr>
        <w:t>RONDA DEL RIO.  La ronda de los ríos y quebradas es el área reservada y por lógica no edificable o urbanizable, de estricta protección ambiental y en la que se ejerce control e</w:t>
      </w:r>
      <w:r>
        <w:rPr>
          <w:rFonts w:ascii="Arial Narrow" w:hAnsi="Arial Narrow"/>
          <w:sz w:val="20"/>
        </w:rPr>
        <w:t>cológico, se ubica a ambos costado de los ríos y quebradas.</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lastRenderedPageBreak/>
        <w:t>URBANIZACIÓN.  Es el globo de terreno urbano dividido en áreas destinadas al uso privado y al uso público, integradas por lotes dotados de servicios públicos domiciliarios y aptos para levantar e</w:t>
      </w:r>
      <w:r>
        <w:rPr>
          <w:rFonts w:ascii="Arial Narrow" w:hAnsi="Arial Narrow"/>
          <w:sz w:val="20"/>
        </w:rPr>
        <w:t>n ellos construcciones o edificaciones de conformidad con la zonificación planteada.</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VIA.  Es la zona de uso público destinada al tránsito de vehículos automotores o personas.</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VIA PEATONAL.  Es aquella área destinada exclusivamente al uso de los peatones</w:t>
      </w:r>
      <w:r>
        <w:rPr>
          <w:rFonts w:ascii="Arial Narrow" w:hAnsi="Arial Narrow"/>
          <w:sz w:val="20"/>
        </w:rPr>
        <w:t>.</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VIA VEHICULAR.  Es la zona destinada al tránsito y tráfico de vehículos, estas pueden ser : a)  Ciclovias: Si su uso se restringe al tránsito de bicicletas. b) Vías de tránsito liviano:  si su uso se restringe al tráfico de motocicletas, automóviles y c</w:t>
      </w:r>
      <w:r>
        <w:rPr>
          <w:rFonts w:ascii="Arial Narrow" w:hAnsi="Arial Narrow"/>
          <w:sz w:val="20"/>
        </w:rPr>
        <w:t>amperos y c) Vías de tránsito pesado:  Destinadas a la circulación de camiones, buses y tractomulas.</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VIVIENDA.  Es todo aquel tipo de edificación cuya función arquitectónica y ambiental principal es la de dar albergue en forma cómoda y adecuada a una fami</w:t>
      </w:r>
      <w:r>
        <w:rPr>
          <w:rFonts w:ascii="Arial Narrow" w:hAnsi="Arial Narrow"/>
          <w:sz w:val="20"/>
        </w:rPr>
        <w:t>lia.</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lastRenderedPageBreak/>
        <w:t>VIVIENDA BIFAMILIAR.  Es aquella que agrupa dos unidades de vivienda unifamiliar en un mismo lote según zonificación.</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VIVIENDA UNIFAMILIAR.  Es la edificación proyectada para ser solo familia, se tiene en cuenta para su identificación en especial, u</w:t>
      </w:r>
      <w:r>
        <w:rPr>
          <w:rFonts w:ascii="Arial Narrow" w:hAnsi="Arial Narrow"/>
          <w:sz w:val="20"/>
        </w:rPr>
        <w:t>n acceso directo sobre la calle y sus servicios e instalaciones propias.</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Renovación urbana.  Para efectos de garantizar un crecimiento urbano ordenado y precisar, el uso y ocupación del suelo residencial, en especial se deben adoptar las siguientes normas</w:t>
      </w:r>
      <w:r>
        <w:rPr>
          <w:rFonts w:ascii="Arial Narrow" w:hAnsi="Arial Narrow"/>
          <w:sz w:val="20"/>
        </w:rPr>
        <w:t xml:space="preserve"> de carácter general para la consolidación de manzanas con desarrollo incompleto.</w:t>
      </w:r>
    </w:p>
    <w:p w:rsidR="00000000" w:rsidRDefault="00722160">
      <w:pPr>
        <w:spacing w:line="228" w:lineRule="auto"/>
        <w:jc w:val="both"/>
        <w:rPr>
          <w:rFonts w:ascii="Arial Narrow" w:hAnsi="Arial Narrow"/>
          <w:sz w:val="20"/>
        </w:rPr>
      </w:pPr>
    </w:p>
    <w:p w:rsidR="00000000" w:rsidRDefault="00722160">
      <w:pPr>
        <w:spacing w:line="228" w:lineRule="auto"/>
        <w:jc w:val="both"/>
        <w:rPr>
          <w:rFonts w:ascii="Arial Narrow" w:hAnsi="Arial Narrow"/>
          <w:sz w:val="20"/>
        </w:rPr>
      </w:pPr>
      <w:r>
        <w:rPr>
          <w:rFonts w:ascii="Arial Narrow" w:hAnsi="Arial Narrow"/>
          <w:sz w:val="20"/>
        </w:rPr>
        <w:t>NORMAS URBANÍSTICAS Y ARQUITECTÓNICAS.  El desarrollo urbanístico y arquitectónico se desarrollará con las normas establecidas para los entes territoriales en las diferentes</w:t>
      </w:r>
      <w:r>
        <w:rPr>
          <w:rFonts w:ascii="Arial Narrow" w:hAnsi="Arial Narrow"/>
          <w:sz w:val="20"/>
        </w:rPr>
        <w:t xml:space="preserve"> categorías asignadas por la Ley.</w:t>
      </w:r>
    </w:p>
    <w:p w:rsidR="00000000" w:rsidRDefault="00722160">
      <w:pPr>
        <w:spacing w:line="228" w:lineRule="auto"/>
        <w:jc w:val="both"/>
        <w:rPr>
          <w:rFonts w:ascii="Arial Narrow" w:hAnsi="Arial Narrow"/>
          <w:sz w:val="20"/>
        </w:rPr>
      </w:pPr>
    </w:p>
    <w:p w:rsidR="00000000" w:rsidRDefault="00722160">
      <w:pPr>
        <w:pStyle w:val="Textoindependiente2"/>
        <w:rPr>
          <w:rFonts w:ascii="Arial Narrow" w:hAnsi="Arial Narrow"/>
          <w:sz w:val="20"/>
        </w:rPr>
        <w:sectPr w:rsidR="00000000">
          <w:type w:val="continuous"/>
          <w:pgSz w:w="12242" w:h="15842" w:code="1"/>
          <w:pgMar w:top="1701" w:right="1701" w:bottom="1701" w:left="1701" w:header="709" w:footer="1364" w:gutter="0"/>
          <w:cols w:num="2" w:space="709"/>
          <w:docGrid w:linePitch="360"/>
        </w:sectPr>
      </w:pPr>
      <w:r>
        <w:rPr>
          <w:rFonts w:ascii="Arial Narrow" w:hAnsi="Arial Narrow"/>
          <w:sz w:val="20"/>
        </w:rPr>
        <w:t>Serán objeto de prestación obligatoria de servicios públicos por parte del Municipio, sólo aquellos predios que se desarrollen según normas establecidas por la Ley.</w:t>
      </w:r>
    </w:p>
    <w:p w:rsidR="00000000" w:rsidRDefault="00722160">
      <w:pPr>
        <w:pStyle w:val="Textoindependiente2"/>
        <w:rPr>
          <w:rFonts w:ascii="Arial Narrow" w:hAnsi="Arial Narrow"/>
          <w:sz w:val="20"/>
        </w:rPr>
      </w:pPr>
    </w:p>
    <w:p w:rsidR="00000000" w:rsidRDefault="00722160">
      <w:pPr>
        <w:pStyle w:val="Textoindependiente"/>
        <w:jc w:val="center"/>
        <w:rPr>
          <w:rFonts w:ascii="Arial Narrow" w:hAnsi="Arial Narrow"/>
          <w:b/>
          <w:bCs/>
          <w:sz w:val="20"/>
        </w:rPr>
      </w:pPr>
      <w:r>
        <w:rPr>
          <w:rFonts w:ascii="CountryBlueprint" w:hAnsi="CountryBlueprint"/>
          <w:b/>
          <w:bCs/>
        </w:rPr>
        <w:t></w:t>
      </w:r>
      <w:r>
        <w:rPr>
          <w:rFonts w:ascii="CountryBlueprint" w:hAnsi="CountryBlueprint"/>
          <w:b/>
          <w:bCs/>
        </w:rPr>
        <w:t></w:t>
      </w:r>
      <w:r>
        <w:rPr>
          <w:rFonts w:ascii="CountryBlueprint" w:hAnsi="CountryBlueprint"/>
          <w:b/>
          <w:bCs/>
        </w:rPr>
        <w:t></w:t>
      </w:r>
      <w:r>
        <w:rPr>
          <w:rFonts w:ascii="CountryBlueprint" w:hAnsi="CountryBlueprint"/>
          <w:b/>
          <w:bCs/>
        </w:rPr>
        <w:t></w:t>
      </w:r>
      <w:r>
        <w:rPr>
          <w:rFonts w:ascii="Arial Narrow" w:hAnsi="Arial Narrow"/>
          <w:b/>
          <w:bCs/>
          <w:sz w:val="20"/>
        </w:rPr>
        <w:t xml:space="preserve"> SEGUIMIENTO Y EVALUACIÓN</w:t>
      </w:r>
    </w:p>
    <w:p w:rsidR="00000000" w:rsidRDefault="00722160">
      <w:pPr>
        <w:pStyle w:val="Textoindependiente"/>
        <w:jc w:val="center"/>
        <w:rPr>
          <w:rFonts w:ascii="CountryBlueprint" w:hAnsi="CountryBlueprint"/>
          <w:b/>
          <w:bCs/>
        </w:rPr>
      </w:pPr>
    </w:p>
    <w:p w:rsidR="00000000" w:rsidRDefault="00722160">
      <w:pPr>
        <w:pStyle w:val="Textoindependiente"/>
        <w:jc w:val="center"/>
        <w:rPr>
          <w:b/>
          <w:bCs/>
          <w:sz w:val="20"/>
        </w:rPr>
      </w:pPr>
    </w:p>
    <w:p w:rsidR="00000000" w:rsidRDefault="00722160">
      <w:pPr>
        <w:pStyle w:val="Textoindependiente"/>
        <w:rPr>
          <w:rFonts w:ascii="Arial Narrow" w:hAnsi="Arial Narrow"/>
          <w:sz w:val="20"/>
        </w:rPr>
        <w:sectPr w:rsidR="00000000">
          <w:type w:val="continuous"/>
          <w:pgSz w:w="12242" w:h="15842" w:code="1"/>
          <w:pgMar w:top="1701" w:right="1701" w:bottom="1701" w:left="1701" w:header="709" w:footer="1364" w:gutter="0"/>
          <w:cols w:space="708"/>
          <w:docGrid w:linePitch="360"/>
        </w:sectPr>
      </w:pPr>
    </w:p>
    <w:p w:rsidR="00000000" w:rsidRDefault="00722160">
      <w:pPr>
        <w:pStyle w:val="Textoindependiente"/>
        <w:rPr>
          <w:rFonts w:ascii="Arial Narrow" w:hAnsi="Arial Narrow"/>
          <w:sz w:val="20"/>
        </w:rPr>
      </w:pPr>
      <w:r>
        <w:rPr>
          <w:rFonts w:ascii="Arial Narrow" w:hAnsi="Arial Narrow"/>
          <w:noProof/>
          <w:sz w:val="20"/>
        </w:rPr>
        <w:pict>
          <v:shape id="_x0000_s2082" type="#_x0000_t202" style="position:absolute;left:0;text-align:left;margin-left:107.65pt;margin-top:35.85pt;width:92.1pt;height:114.15pt;z-index:251670528" stroked="f">
            <v:textbox>
              <w:txbxContent>
                <w:p w:rsidR="00000000" w:rsidRDefault="00CB2706">
                  <w:r>
                    <w:rPr>
                      <w:noProof/>
                      <w:lang w:val="es-CO" w:eastAsia="es-CO"/>
                    </w:rPr>
                    <w:drawing>
                      <wp:inline distT="0" distB="0" distL="0" distR="0">
                        <wp:extent cx="990600" cy="1362075"/>
                        <wp:effectExtent l="19050" t="0" r="0" b="0"/>
                        <wp:docPr id="27" name="Imagen 27" descr="..\Archivos de programa\Microsoft Office\Clipart\standard\stddir1\BD06111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rchivos de programa\Microsoft Office\Clipart\standard\stddir1\BD06111_.WMF"/>
                                <pic:cNvPicPr>
                                  <a:picLocks noChangeAspect="1" noChangeArrowheads="1"/>
                                </pic:cNvPicPr>
                              </pic:nvPicPr>
                              <pic:blipFill>
                                <a:blip r:embed="rId45"/>
                                <a:srcRect/>
                                <a:stretch>
                                  <a:fillRect/>
                                </a:stretch>
                              </pic:blipFill>
                              <pic:spPr bwMode="auto">
                                <a:xfrm>
                                  <a:off x="0" y="0"/>
                                  <a:ext cx="990600" cy="1362075"/>
                                </a:xfrm>
                                <a:prstGeom prst="rect">
                                  <a:avLst/>
                                </a:prstGeom>
                                <a:noFill/>
                                <a:ln w="9525">
                                  <a:noFill/>
                                  <a:miter lim="800000"/>
                                  <a:headEnd/>
                                  <a:tailEnd/>
                                </a:ln>
                              </pic:spPr>
                            </pic:pic>
                          </a:graphicData>
                        </a:graphic>
                      </wp:inline>
                    </w:drawing>
                  </w:r>
                </w:p>
              </w:txbxContent>
            </v:textbox>
            <w10:wrap type="square"/>
          </v:shape>
        </w:pict>
      </w:r>
      <w:r>
        <w:rPr>
          <w:rFonts w:ascii="Arial Narrow" w:hAnsi="Arial Narrow"/>
          <w:sz w:val="20"/>
        </w:rPr>
        <w:t xml:space="preserve">Para difundir el EOT </w:t>
      </w:r>
      <w:r>
        <w:rPr>
          <w:rFonts w:ascii="Arial Narrow" w:hAnsi="Arial Narrow"/>
          <w:sz w:val="20"/>
        </w:rPr>
        <w:t>y facilitar su seguimiento y evaluación, la administración municipal distribuirá resúmenes ejecutivos a las diferentes instituciones educativas, de salud, de acción comunal CMDR, Veeduría ciudadana, personería, comunidad organizada y ciudadanos en general,</w:t>
      </w:r>
      <w:r>
        <w:rPr>
          <w:rFonts w:ascii="Arial Narrow" w:hAnsi="Arial Narrow"/>
          <w:sz w:val="20"/>
        </w:rPr>
        <w:t xml:space="preserve"> con el propósito de facilitar el control social.</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De conformidad con las Leyes 136 y 152 de 1994, cada año, la Administración Municipal rendirá informes de ejecución del EOT y de gestión pública, ante el Honorable Concejo Municipal de Potosí, Organizacion</w:t>
      </w:r>
      <w:r>
        <w:rPr>
          <w:rFonts w:ascii="Arial Narrow" w:hAnsi="Arial Narrow"/>
          <w:sz w:val="20"/>
        </w:rPr>
        <w:t>es Comunitarias y Veeduría Ciudadana.</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 xml:space="preserve">El control social es fundamental para asegurar que las inquietudes y anhelos de la comunidad sean cumplidos.  Para tal efecto, la Personería Municipal de </w:t>
      </w:r>
      <w:r>
        <w:rPr>
          <w:rFonts w:ascii="Arial Narrow" w:hAnsi="Arial Narrow"/>
          <w:sz w:val="20"/>
        </w:rPr>
        <w:lastRenderedPageBreak/>
        <w:t>Potosí con la Veeduría Ciudadana ejercerá el monitoreo y evalua</w:t>
      </w:r>
      <w:r>
        <w:rPr>
          <w:rFonts w:ascii="Arial Narrow" w:hAnsi="Arial Narrow"/>
          <w:sz w:val="20"/>
        </w:rPr>
        <w:t>ción del desarrollo del EOT 2001 – 2010</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El Programa de Ejecución deberá incorporarse al Plan Operativo Anual de Inversiones – POAI del Municipio de Potosí en las vigencias fiscales que coinciden con el período de dicho programa con el propósito de consoli</w:t>
      </w:r>
      <w:r>
        <w:rPr>
          <w:rFonts w:ascii="Arial Narrow" w:hAnsi="Arial Narrow"/>
          <w:sz w:val="20"/>
        </w:rPr>
        <w:t>dar la imagen objetivo del EOT.</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Facúltese al Alcalde Municipal para que adelante los trámites institucionales, financieros y de contratación pertinentes que sean necesarios para la puesta en marcha y ejecución del presente Esquema de Ordenamiento Territor</w:t>
      </w:r>
      <w:r>
        <w:rPr>
          <w:rFonts w:ascii="Arial Narrow" w:hAnsi="Arial Narrow"/>
          <w:sz w:val="20"/>
        </w:rPr>
        <w:t>ial y Ambiental del Municipio de Potosí.</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sectPr w:rsidR="00000000">
          <w:type w:val="continuous"/>
          <w:pgSz w:w="12242" w:h="15842" w:code="1"/>
          <w:pgMar w:top="1701" w:right="1701" w:bottom="1701" w:left="1701" w:header="709" w:footer="1364" w:gutter="0"/>
          <w:cols w:num="2" w:space="709"/>
          <w:docGrid w:linePitch="360"/>
        </w:sectPr>
      </w:pPr>
      <w:r>
        <w:rPr>
          <w:rFonts w:ascii="Arial Narrow" w:hAnsi="Arial Narrow"/>
          <w:sz w:val="20"/>
        </w:rPr>
        <w:t>Facúltese al Alcalde para expedir con la asesoría de la Unidad de Planeación Municipal y la participación del Consejo Municipal de Planeación el Código de Urbanismo y Construcciones.</w:t>
      </w:r>
    </w:p>
    <w:p w:rsidR="00000000" w:rsidRDefault="00722160">
      <w:pPr>
        <w:pStyle w:val="Textoindependiente"/>
        <w:rPr>
          <w:sz w:val="20"/>
        </w:rPr>
      </w:pPr>
    </w:p>
    <w:p w:rsidR="00000000" w:rsidRDefault="00722160">
      <w:pPr>
        <w:pStyle w:val="Textoindependiente"/>
        <w:rPr>
          <w:sz w:val="20"/>
        </w:rPr>
      </w:pPr>
    </w:p>
    <w:p w:rsidR="00000000" w:rsidRDefault="00722160">
      <w:pPr>
        <w:pStyle w:val="Textoindependiente"/>
        <w:rPr>
          <w:sz w:val="20"/>
        </w:rPr>
      </w:pPr>
    </w:p>
    <w:p w:rsidR="00000000" w:rsidRDefault="00722160">
      <w:pPr>
        <w:pStyle w:val="Textoindependiente"/>
        <w:rPr>
          <w:sz w:val="20"/>
        </w:rPr>
      </w:pPr>
    </w:p>
    <w:p w:rsidR="00000000" w:rsidRDefault="00722160">
      <w:pPr>
        <w:pStyle w:val="Textoindependiente"/>
        <w:jc w:val="center"/>
        <w:rPr>
          <w:rFonts w:ascii="CountryBlueprint" w:hAnsi="CountryBlueprint"/>
          <w:b/>
          <w:bCs/>
        </w:rPr>
      </w:pPr>
      <w:r>
        <w:rPr>
          <w:rFonts w:ascii="CountryBlueprint" w:hAnsi="CountryBlueprint"/>
          <w:b/>
          <w:bCs/>
        </w:rPr>
        <w:t></w:t>
      </w:r>
      <w:r>
        <w:rPr>
          <w:rFonts w:ascii="CountryBlueprint" w:hAnsi="CountryBlueprint"/>
          <w:b/>
          <w:bCs/>
        </w:rPr>
        <w:t></w:t>
      </w:r>
      <w:r>
        <w:rPr>
          <w:rFonts w:ascii="CountryBlueprint" w:hAnsi="CountryBlueprint"/>
          <w:b/>
          <w:bCs/>
        </w:rPr>
        <w:t></w:t>
      </w:r>
      <w:r>
        <w:rPr>
          <w:rFonts w:ascii="Arial Narrow" w:hAnsi="Arial Narrow"/>
          <w:b/>
          <w:bCs/>
          <w:sz w:val="20"/>
        </w:rPr>
        <w:t>PROGRAMAS Y PROYECTOS DE EJECUCIÓN DEL EOT</w:t>
      </w:r>
    </w:p>
    <w:p w:rsidR="00000000" w:rsidRDefault="00722160">
      <w:pPr>
        <w:pStyle w:val="Textoindependiente"/>
        <w:jc w:val="center"/>
        <w:rPr>
          <w:b/>
          <w:bCs/>
          <w:sz w:val="20"/>
        </w:rPr>
      </w:pPr>
    </w:p>
    <w:p w:rsidR="00000000" w:rsidRDefault="00722160">
      <w:pPr>
        <w:pStyle w:val="Textoindependiente"/>
        <w:rPr>
          <w:rFonts w:ascii="Arial Narrow" w:hAnsi="Arial Narrow"/>
          <w:sz w:val="20"/>
        </w:rPr>
        <w:sectPr w:rsidR="00000000">
          <w:type w:val="continuous"/>
          <w:pgSz w:w="12242" w:h="15842" w:code="1"/>
          <w:pgMar w:top="1701" w:right="1701" w:bottom="1701" w:left="1701" w:header="709" w:footer="1364" w:gutter="0"/>
          <w:cols w:space="708"/>
          <w:docGrid w:linePitch="360"/>
        </w:sectPr>
      </w:pPr>
    </w:p>
    <w:p w:rsidR="00000000" w:rsidRDefault="00722160">
      <w:pPr>
        <w:pStyle w:val="Textoindependiente"/>
        <w:rPr>
          <w:rFonts w:ascii="Arial Narrow" w:hAnsi="Arial Narrow"/>
          <w:sz w:val="20"/>
        </w:rPr>
      </w:pPr>
      <w:r>
        <w:rPr>
          <w:rFonts w:ascii="Arial Narrow" w:hAnsi="Arial Narrow"/>
          <w:sz w:val="20"/>
        </w:rPr>
        <w:lastRenderedPageBreak/>
        <w:t>Adóptese el programa de ejecución de corto, mediano y largo plazo a continuación se detalla y que sirve de soporte para el logro de los objetivos y metas del EOT del Municipio de Potosí 2001 – 2010.  Todos lo</w:t>
      </w:r>
      <w:r>
        <w:rPr>
          <w:rFonts w:ascii="Arial Narrow" w:hAnsi="Arial Narrow"/>
          <w:sz w:val="20"/>
        </w:rPr>
        <w:t>s proyectos de alto y mediano impacto ambiental deberán contar con la viabilidad ambiental y la respectiva licencia expedidos por CORPONARIÑO.</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El programa de ejecución trazado a un horizonte de 10 años, tiene como principales fuentes de financiación las s</w:t>
      </w:r>
      <w:r>
        <w:rPr>
          <w:rFonts w:ascii="Arial Narrow" w:hAnsi="Arial Narrow"/>
          <w:sz w:val="20"/>
        </w:rPr>
        <w:t>iguientes:</w:t>
      </w:r>
    </w:p>
    <w:p w:rsidR="00000000" w:rsidRDefault="00722160">
      <w:pPr>
        <w:pStyle w:val="Textoindependiente"/>
        <w:rPr>
          <w:rFonts w:ascii="Arial Narrow" w:hAnsi="Arial Narrow"/>
          <w:sz w:val="20"/>
        </w:rPr>
      </w:pP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Participación del Municipio de Potosí en los recursos del PICN</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Recursos de transferencia de las entidades nacionales, regionales o departamentales.</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Recursos de cofinanciación (con aquellas entidades que aún subsisten)</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Recursos provenientes de c</w:t>
      </w:r>
      <w:r>
        <w:rPr>
          <w:rFonts w:ascii="Arial Narrow" w:hAnsi="Arial Narrow"/>
          <w:sz w:val="20"/>
        </w:rPr>
        <w:t>onvenios o programas de cooperación técnica internacional a través de tratados bilaterales que Colombia ha celebrado con diferentes países del mundo (USA, Canadá, Comunidad Europea, etc.)</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lastRenderedPageBreak/>
        <w:t>Recursos percibidos por la venta de servicios de la I.P.S. Centro de</w:t>
      </w:r>
      <w:r>
        <w:rPr>
          <w:rFonts w:ascii="Arial Narrow" w:hAnsi="Arial Narrow"/>
          <w:sz w:val="20"/>
        </w:rPr>
        <w:t xml:space="preserve"> Salud, para financiar única y exclusivamente programas de salud.</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 xml:space="preserve">Recursos percibidos por la venta de servicios de la E.S.P. (o quien haga sus veces) Acueducto, alcantarillado y aseo urbano, para financiar única y exclusivamente programas de Agua Potables </w:t>
      </w:r>
      <w:r>
        <w:rPr>
          <w:rFonts w:ascii="Arial Narrow" w:hAnsi="Arial Narrow"/>
          <w:sz w:val="20"/>
        </w:rPr>
        <w:t>y Saneamiento Básico Urbano.</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Recursos del sector privado, en proyectos de carácter mixto, que impulsen actividades productivas o de fomento municipal</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Recursos de aporte comunitario (en dinero o en especie), destinados a impulsar obras de beneficio social a</w:t>
      </w:r>
      <w:r>
        <w:rPr>
          <w:rFonts w:ascii="Arial Narrow" w:hAnsi="Arial Narrow"/>
          <w:sz w:val="20"/>
        </w:rPr>
        <w:t xml:space="preserve"> nivel urbano o rural</w:t>
      </w:r>
    </w:p>
    <w:p w:rsidR="00000000" w:rsidRDefault="00722160" w:rsidP="00722160">
      <w:pPr>
        <w:pStyle w:val="Textoindependiente"/>
        <w:numPr>
          <w:ilvl w:val="0"/>
          <w:numId w:val="19"/>
        </w:numPr>
        <w:rPr>
          <w:rFonts w:ascii="Arial Narrow" w:hAnsi="Arial Narrow"/>
          <w:sz w:val="20"/>
        </w:rPr>
      </w:pPr>
      <w:r>
        <w:rPr>
          <w:rFonts w:ascii="Arial Narrow" w:hAnsi="Arial Narrow"/>
          <w:sz w:val="20"/>
        </w:rPr>
        <w:t>Recursos de donación o de titulación entregados al Municipio para la realización de obras o programas de beneficio Comuntarios.</w:t>
      </w:r>
    </w:p>
    <w:p w:rsidR="00000000" w:rsidRDefault="00722160">
      <w:pPr>
        <w:pStyle w:val="Textoindependiente"/>
        <w:rPr>
          <w:rFonts w:ascii="Arial Narrow" w:hAnsi="Arial Narrow"/>
          <w:sz w:val="20"/>
        </w:rPr>
      </w:pPr>
    </w:p>
    <w:p w:rsidR="00000000" w:rsidRDefault="00722160">
      <w:pPr>
        <w:pStyle w:val="Textoindependiente"/>
        <w:rPr>
          <w:rFonts w:ascii="Arial Narrow" w:hAnsi="Arial Narrow"/>
          <w:sz w:val="20"/>
        </w:rPr>
      </w:pPr>
      <w:r>
        <w:rPr>
          <w:rFonts w:ascii="Arial Narrow" w:hAnsi="Arial Narrow"/>
          <w:sz w:val="20"/>
        </w:rPr>
        <w:t>El componente global del Programa de Ejecuciones del EOT del Municipio de Potosí, para la vigencia 2001-2</w:t>
      </w:r>
      <w:r>
        <w:rPr>
          <w:rFonts w:ascii="Arial Narrow" w:hAnsi="Arial Narrow"/>
          <w:sz w:val="20"/>
        </w:rPr>
        <w:t>010, conformado por programas y proyectos, tiene un costo total discriminados por fuentes de financiación así:</w:t>
      </w:r>
    </w:p>
    <w:p w:rsidR="00000000" w:rsidRDefault="00722160">
      <w:pPr>
        <w:pStyle w:val="Textoindependiente"/>
        <w:jc w:val="center"/>
        <w:rPr>
          <w:rFonts w:ascii="Arial Narrow" w:hAnsi="Arial Narrow"/>
          <w:b/>
          <w:bCs/>
          <w:sz w:val="20"/>
        </w:rPr>
        <w:sectPr w:rsidR="00000000">
          <w:type w:val="continuous"/>
          <w:pgSz w:w="12242" w:h="15842" w:code="1"/>
          <w:pgMar w:top="1701" w:right="1701" w:bottom="1701" w:left="1701" w:header="709" w:footer="1364" w:gutter="0"/>
          <w:cols w:num="2" w:space="709"/>
          <w:docGrid w:linePitch="360"/>
        </w:sectPr>
      </w:pPr>
    </w:p>
    <w:p w:rsidR="00000000" w:rsidRDefault="00722160">
      <w:pPr>
        <w:pStyle w:val="Textoindependiente"/>
        <w:jc w:val="center"/>
        <w:rPr>
          <w:rFonts w:ascii="CountryBlueprint" w:hAnsi="CountryBlueprint"/>
          <w:b/>
          <w:bCs/>
          <w:sz w:val="20"/>
        </w:rPr>
      </w:pPr>
    </w:p>
    <w:p w:rsidR="00000000" w:rsidRDefault="00722160">
      <w:pPr>
        <w:pStyle w:val="Textoindependiente"/>
        <w:jc w:val="center"/>
        <w:rPr>
          <w:rFonts w:ascii="Arial Narrow" w:hAnsi="Arial Narrow"/>
          <w:b/>
          <w:bCs/>
          <w:sz w:val="20"/>
        </w:rPr>
      </w:pPr>
      <w:r>
        <w:rPr>
          <w:rFonts w:ascii="Arial Narrow" w:hAnsi="Arial Narrow"/>
          <w:b/>
          <w:bCs/>
          <w:sz w:val="20"/>
        </w:rPr>
        <w:t>TABLA 12</w:t>
      </w:r>
    </w:p>
    <w:p w:rsidR="00000000" w:rsidRDefault="00722160">
      <w:pPr>
        <w:pStyle w:val="Textoindependiente"/>
        <w:jc w:val="center"/>
        <w:rPr>
          <w:rFonts w:ascii="CountryBlueprint" w:hAnsi="CountryBlueprint"/>
          <w:b/>
          <w:bCs/>
          <w:sz w:val="20"/>
        </w:rPr>
      </w:pPr>
      <w:r>
        <w:rPr>
          <w:rFonts w:ascii="Arial Narrow" w:hAnsi="Arial Narrow"/>
          <w:b/>
          <w:bCs/>
          <w:sz w:val="20"/>
        </w:rPr>
        <w:t>PROGRAMAS Y PROYECTOS DE EJECUCIÓN SEGÚN VIGENCIAS</w:t>
      </w:r>
    </w:p>
    <w:p w:rsidR="00000000" w:rsidRDefault="00722160">
      <w:pPr>
        <w:pStyle w:val="Textoindependiente"/>
        <w:jc w:val="center"/>
        <w:rPr>
          <w:rFonts w:ascii="Arial Narrow" w:hAnsi="Arial Narrow"/>
          <w:b/>
          <w:bCs/>
          <w:sz w:val="20"/>
        </w:rPr>
      </w:pPr>
    </w:p>
    <w:tbl>
      <w:tblPr>
        <w:tblW w:w="996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0"/>
        <w:gridCol w:w="1320"/>
        <w:gridCol w:w="1440"/>
        <w:gridCol w:w="1200"/>
        <w:gridCol w:w="1440"/>
        <w:gridCol w:w="1320"/>
        <w:gridCol w:w="720"/>
        <w:gridCol w:w="600"/>
      </w:tblGrid>
      <w:tr w:rsidR="00000000">
        <w:tblPrEx>
          <w:tblCellMar>
            <w:top w:w="0" w:type="dxa"/>
            <w:bottom w:w="0" w:type="dxa"/>
          </w:tblCellMar>
        </w:tblPrEx>
        <w:tc>
          <w:tcPr>
            <w:tcW w:w="1920" w:type="dxa"/>
          </w:tcPr>
          <w:p w:rsidR="00000000" w:rsidRDefault="00722160">
            <w:pPr>
              <w:pStyle w:val="Textoindependiente"/>
              <w:jc w:val="center"/>
              <w:rPr>
                <w:rFonts w:ascii="Arial Narrow" w:hAnsi="Arial Narrow"/>
                <w:b/>
                <w:bCs/>
                <w:sz w:val="18"/>
              </w:rPr>
            </w:pPr>
            <w:r>
              <w:rPr>
                <w:rFonts w:ascii="Arial Narrow" w:hAnsi="Arial Narrow"/>
                <w:b/>
                <w:bCs/>
                <w:sz w:val="18"/>
              </w:rPr>
              <w:t>FUENTE</w:t>
            </w:r>
          </w:p>
        </w:tc>
        <w:tc>
          <w:tcPr>
            <w:tcW w:w="1320" w:type="dxa"/>
          </w:tcPr>
          <w:p w:rsidR="00000000" w:rsidRDefault="00722160">
            <w:pPr>
              <w:pStyle w:val="Textoindependiente"/>
              <w:jc w:val="center"/>
              <w:rPr>
                <w:rFonts w:ascii="Arial Narrow" w:hAnsi="Arial Narrow"/>
                <w:b/>
                <w:bCs/>
                <w:sz w:val="18"/>
              </w:rPr>
            </w:pPr>
            <w:r>
              <w:rPr>
                <w:rFonts w:ascii="Arial Narrow" w:hAnsi="Arial Narrow"/>
                <w:b/>
                <w:bCs/>
                <w:sz w:val="18"/>
              </w:rPr>
              <w:t>INGRESOS CORRIENTES</w:t>
            </w:r>
          </w:p>
        </w:tc>
        <w:tc>
          <w:tcPr>
            <w:tcW w:w="1440" w:type="dxa"/>
          </w:tcPr>
          <w:p w:rsidR="00000000" w:rsidRDefault="00722160">
            <w:pPr>
              <w:pStyle w:val="Textoindependiente"/>
              <w:jc w:val="center"/>
              <w:rPr>
                <w:rFonts w:ascii="Arial Narrow" w:hAnsi="Arial Narrow"/>
                <w:b/>
                <w:bCs/>
                <w:sz w:val="18"/>
              </w:rPr>
            </w:pPr>
            <w:r>
              <w:rPr>
                <w:rFonts w:ascii="Arial Narrow" w:hAnsi="Arial Narrow"/>
                <w:b/>
                <w:bCs/>
                <w:sz w:val="18"/>
              </w:rPr>
              <w:t>CONVENIOS</w:t>
            </w:r>
          </w:p>
        </w:tc>
        <w:tc>
          <w:tcPr>
            <w:tcW w:w="1200" w:type="dxa"/>
          </w:tcPr>
          <w:p w:rsidR="00000000" w:rsidRDefault="00722160">
            <w:pPr>
              <w:pStyle w:val="Textoindependiente"/>
              <w:jc w:val="center"/>
              <w:rPr>
                <w:rFonts w:ascii="Arial Narrow" w:hAnsi="Arial Narrow"/>
                <w:b/>
                <w:bCs/>
                <w:sz w:val="18"/>
              </w:rPr>
            </w:pPr>
            <w:r>
              <w:rPr>
                <w:rFonts w:ascii="Arial Narrow" w:hAnsi="Arial Narrow"/>
                <w:b/>
                <w:bCs/>
                <w:sz w:val="18"/>
              </w:rPr>
              <w:t>CREDITO O SERVICIO DE DEUDA</w:t>
            </w:r>
          </w:p>
        </w:tc>
        <w:tc>
          <w:tcPr>
            <w:tcW w:w="1440" w:type="dxa"/>
          </w:tcPr>
          <w:p w:rsidR="00000000" w:rsidRDefault="00722160">
            <w:pPr>
              <w:pStyle w:val="Textoindependiente"/>
              <w:jc w:val="center"/>
              <w:rPr>
                <w:rFonts w:ascii="Arial Narrow" w:hAnsi="Arial Narrow"/>
                <w:b/>
                <w:bCs/>
                <w:sz w:val="18"/>
              </w:rPr>
            </w:pPr>
            <w:r>
              <w:rPr>
                <w:rFonts w:ascii="Arial Narrow" w:hAnsi="Arial Narrow"/>
                <w:b/>
                <w:bCs/>
                <w:sz w:val="18"/>
              </w:rPr>
              <w:t>COMUNIDAD</w:t>
            </w:r>
          </w:p>
        </w:tc>
        <w:tc>
          <w:tcPr>
            <w:tcW w:w="1320" w:type="dxa"/>
          </w:tcPr>
          <w:p w:rsidR="00000000" w:rsidRDefault="00722160">
            <w:pPr>
              <w:pStyle w:val="Textoindependiente"/>
              <w:jc w:val="center"/>
              <w:rPr>
                <w:rFonts w:ascii="Arial Narrow" w:hAnsi="Arial Narrow"/>
                <w:b/>
                <w:bCs/>
                <w:sz w:val="18"/>
              </w:rPr>
            </w:pPr>
            <w:r>
              <w:rPr>
                <w:rFonts w:ascii="Arial Narrow" w:hAnsi="Arial Narrow"/>
                <w:b/>
                <w:bCs/>
                <w:sz w:val="18"/>
              </w:rPr>
              <w:t>COOPERA</w:t>
            </w:r>
            <w:r>
              <w:rPr>
                <w:rFonts w:ascii="Arial Narrow" w:hAnsi="Arial Narrow"/>
                <w:b/>
                <w:bCs/>
                <w:sz w:val="18"/>
              </w:rPr>
              <w:t>C.TÉCNICA Y SEC. PRIVADO</w:t>
            </w:r>
          </w:p>
        </w:tc>
        <w:tc>
          <w:tcPr>
            <w:tcW w:w="720" w:type="dxa"/>
          </w:tcPr>
          <w:p w:rsidR="00000000" w:rsidRDefault="00722160">
            <w:pPr>
              <w:pStyle w:val="Textoindependiente"/>
              <w:jc w:val="center"/>
              <w:rPr>
                <w:rFonts w:ascii="Arial Narrow" w:hAnsi="Arial Narrow"/>
                <w:b/>
                <w:bCs/>
                <w:sz w:val="18"/>
              </w:rPr>
            </w:pPr>
            <w:r>
              <w:rPr>
                <w:rFonts w:ascii="Arial Narrow" w:hAnsi="Arial Narrow"/>
                <w:b/>
                <w:bCs/>
                <w:sz w:val="18"/>
              </w:rPr>
              <w:t>TOTAL</w:t>
            </w:r>
          </w:p>
        </w:tc>
        <w:tc>
          <w:tcPr>
            <w:tcW w:w="600" w:type="dxa"/>
          </w:tcPr>
          <w:p w:rsidR="00000000" w:rsidRDefault="00722160">
            <w:pPr>
              <w:pStyle w:val="Textoindependiente"/>
              <w:jc w:val="center"/>
              <w:rPr>
                <w:rFonts w:ascii="Arial Narrow" w:hAnsi="Arial Narrow"/>
                <w:b/>
                <w:bCs/>
                <w:sz w:val="18"/>
              </w:rPr>
            </w:pPr>
            <w:r>
              <w:rPr>
                <w:rFonts w:ascii="Arial Narrow" w:hAnsi="Arial Narrow"/>
                <w:b/>
                <w:bCs/>
                <w:sz w:val="18"/>
              </w:rPr>
              <w:t>%</w:t>
            </w:r>
          </w:p>
        </w:tc>
      </w:tr>
      <w:tr w:rsidR="00000000">
        <w:tblPrEx>
          <w:tblCellMar>
            <w:top w:w="0" w:type="dxa"/>
            <w:bottom w:w="0" w:type="dxa"/>
          </w:tblCellMar>
        </w:tblPrEx>
        <w:tc>
          <w:tcPr>
            <w:tcW w:w="1920" w:type="dxa"/>
          </w:tcPr>
          <w:p w:rsidR="00000000" w:rsidRDefault="00722160">
            <w:pPr>
              <w:pStyle w:val="Textoindependiente"/>
              <w:rPr>
                <w:rFonts w:ascii="Arial Narrow" w:hAnsi="Arial Narrow"/>
                <w:sz w:val="18"/>
              </w:rPr>
            </w:pPr>
            <w:r>
              <w:rPr>
                <w:rFonts w:ascii="Arial Narrow" w:hAnsi="Arial Narrow"/>
                <w:sz w:val="18"/>
              </w:rPr>
              <w:t>CORTO PLAZO 2001-2003</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7.165.461.405</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5.371.000.000</w:t>
            </w:r>
          </w:p>
        </w:tc>
        <w:tc>
          <w:tcPr>
            <w:tcW w:w="1200" w:type="dxa"/>
          </w:tcPr>
          <w:p w:rsidR="00000000" w:rsidRDefault="00722160">
            <w:pPr>
              <w:pStyle w:val="Textoindependiente"/>
              <w:jc w:val="right"/>
              <w:rPr>
                <w:rFonts w:ascii="Arial Narrow" w:hAnsi="Arial Narrow"/>
                <w:sz w:val="18"/>
              </w:rPr>
            </w:pPr>
            <w:r>
              <w:rPr>
                <w:rFonts w:ascii="Arial Narrow" w:hAnsi="Arial Narrow"/>
                <w:sz w:val="18"/>
              </w:rPr>
              <w:t>----------</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188.600.000</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12.725.061.405</w:t>
            </w:r>
          </w:p>
        </w:tc>
        <w:tc>
          <w:tcPr>
            <w:tcW w:w="720" w:type="dxa"/>
          </w:tcPr>
          <w:p w:rsidR="00000000" w:rsidRDefault="00722160">
            <w:pPr>
              <w:pStyle w:val="Textoindependiente"/>
              <w:jc w:val="right"/>
              <w:rPr>
                <w:rFonts w:ascii="Arial Narrow" w:hAnsi="Arial Narrow"/>
                <w:sz w:val="18"/>
              </w:rPr>
            </w:pPr>
          </w:p>
        </w:tc>
        <w:tc>
          <w:tcPr>
            <w:tcW w:w="600" w:type="dxa"/>
          </w:tcPr>
          <w:p w:rsidR="00000000" w:rsidRDefault="00722160">
            <w:pPr>
              <w:pStyle w:val="Textoindependiente"/>
              <w:jc w:val="right"/>
              <w:rPr>
                <w:rFonts w:ascii="Arial Narrow" w:hAnsi="Arial Narrow"/>
                <w:sz w:val="18"/>
              </w:rPr>
            </w:pPr>
            <w:r>
              <w:rPr>
                <w:rFonts w:ascii="Arial Narrow" w:hAnsi="Arial Narrow"/>
                <w:sz w:val="18"/>
              </w:rPr>
              <w:t>24.57</w:t>
            </w:r>
          </w:p>
        </w:tc>
      </w:tr>
      <w:tr w:rsidR="00000000">
        <w:tblPrEx>
          <w:tblCellMar>
            <w:top w:w="0" w:type="dxa"/>
            <w:bottom w:w="0" w:type="dxa"/>
          </w:tblCellMar>
        </w:tblPrEx>
        <w:tc>
          <w:tcPr>
            <w:tcW w:w="1920" w:type="dxa"/>
          </w:tcPr>
          <w:p w:rsidR="00000000" w:rsidRDefault="00722160">
            <w:pPr>
              <w:pStyle w:val="Textoindependiente"/>
              <w:rPr>
                <w:rFonts w:ascii="Arial Narrow" w:hAnsi="Arial Narrow"/>
                <w:sz w:val="18"/>
              </w:rPr>
            </w:pPr>
            <w:r>
              <w:rPr>
                <w:rFonts w:ascii="Arial Narrow" w:hAnsi="Arial Narrow"/>
                <w:sz w:val="18"/>
              </w:rPr>
              <w:t>MEDIANO PLAZO</w:t>
            </w:r>
          </w:p>
          <w:p w:rsidR="00000000" w:rsidRDefault="00722160">
            <w:pPr>
              <w:pStyle w:val="Textoindependiente"/>
              <w:rPr>
                <w:rFonts w:ascii="Arial Narrow" w:hAnsi="Arial Narrow"/>
                <w:sz w:val="18"/>
              </w:rPr>
            </w:pPr>
            <w:r>
              <w:rPr>
                <w:rFonts w:ascii="Arial Narrow" w:hAnsi="Arial Narrow"/>
                <w:sz w:val="18"/>
              </w:rPr>
              <w:t>2004-2006</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15.248.759.736</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390.000.000</w:t>
            </w:r>
          </w:p>
        </w:tc>
        <w:tc>
          <w:tcPr>
            <w:tcW w:w="1200" w:type="dxa"/>
          </w:tcPr>
          <w:p w:rsidR="00000000" w:rsidRDefault="00722160">
            <w:pPr>
              <w:pStyle w:val="Textoindependiente"/>
              <w:jc w:val="right"/>
              <w:rPr>
                <w:rFonts w:ascii="Arial Narrow" w:hAnsi="Arial Narrow"/>
                <w:sz w:val="18"/>
              </w:rPr>
            </w:pPr>
            <w:r>
              <w:rPr>
                <w:rFonts w:ascii="Arial Narrow" w:hAnsi="Arial Narrow"/>
                <w:sz w:val="18"/>
              </w:rPr>
              <w:t>----------</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15.638.759.736</w:t>
            </w:r>
          </w:p>
        </w:tc>
        <w:tc>
          <w:tcPr>
            <w:tcW w:w="720" w:type="dxa"/>
          </w:tcPr>
          <w:p w:rsidR="00000000" w:rsidRDefault="00722160">
            <w:pPr>
              <w:pStyle w:val="Textoindependiente"/>
              <w:jc w:val="right"/>
              <w:rPr>
                <w:rFonts w:ascii="Arial Narrow" w:hAnsi="Arial Narrow"/>
                <w:sz w:val="18"/>
              </w:rPr>
            </w:pPr>
          </w:p>
        </w:tc>
        <w:tc>
          <w:tcPr>
            <w:tcW w:w="600" w:type="dxa"/>
          </w:tcPr>
          <w:p w:rsidR="00000000" w:rsidRDefault="00722160">
            <w:pPr>
              <w:pStyle w:val="Textoindependiente"/>
              <w:jc w:val="right"/>
              <w:rPr>
                <w:rFonts w:ascii="Arial Narrow" w:hAnsi="Arial Narrow"/>
                <w:sz w:val="18"/>
              </w:rPr>
            </w:pPr>
            <w:r>
              <w:rPr>
                <w:rFonts w:ascii="Arial Narrow" w:hAnsi="Arial Narrow"/>
                <w:sz w:val="18"/>
              </w:rPr>
              <w:t>29.91</w:t>
            </w:r>
          </w:p>
        </w:tc>
      </w:tr>
      <w:tr w:rsidR="00000000">
        <w:tblPrEx>
          <w:tblCellMar>
            <w:top w:w="0" w:type="dxa"/>
            <w:bottom w:w="0" w:type="dxa"/>
          </w:tblCellMar>
        </w:tblPrEx>
        <w:tc>
          <w:tcPr>
            <w:tcW w:w="1920" w:type="dxa"/>
          </w:tcPr>
          <w:p w:rsidR="00000000" w:rsidRDefault="00722160">
            <w:pPr>
              <w:pStyle w:val="Textoindependiente"/>
              <w:rPr>
                <w:rFonts w:ascii="Arial Narrow" w:hAnsi="Arial Narrow"/>
                <w:sz w:val="18"/>
              </w:rPr>
            </w:pPr>
            <w:r>
              <w:rPr>
                <w:rFonts w:ascii="Arial Narrow" w:hAnsi="Arial Narrow"/>
                <w:sz w:val="18"/>
              </w:rPr>
              <w:t>LARGO PLAZO</w:t>
            </w:r>
          </w:p>
          <w:p w:rsidR="00000000" w:rsidRDefault="00722160">
            <w:pPr>
              <w:pStyle w:val="Textoindependiente"/>
              <w:rPr>
                <w:rFonts w:ascii="Arial Narrow" w:hAnsi="Arial Narrow"/>
                <w:sz w:val="18"/>
              </w:rPr>
            </w:pPr>
            <w:r>
              <w:rPr>
                <w:rFonts w:ascii="Arial Narrow" w:hAnsi="Arial Narrow"/>
                <w:sz w:val="18"/>
              </w:rPr>
              <w:t>2007-2010</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23.541.0</w:t>
            </w:r>
            <w:r>
              <w:rPr>
                <w:rFonts w:ascii="Arial Narrow" w:hAnsi="Arial Narrow"/>
                <w:sz w:val="18"/>
              </w:rPr>
              <w:t>28.985</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340.000.000</w:t>
            </w:r>
          </w:p>
        </w:tc>
        <w:tc>
          <w:tcPr>
            <w:tcW w:w="1200" w:type="dxa"/>
          </w:tcPr>
          <w:p w:rsidR="00000000" w:rsidRDefault="00722160">
            <w:pPr>
              <w:pStyle w:val="Textoindependiente"/>
              <w:jc w:val="right"/>
              <w:rPr>
                <w:rFonts w:ascii="Arial Narrow" w:hAnsi="Arial Narrow"/>
                <w:sz w:val="18"/>
              </w:rPr>
            </w:pPr>
            <w:r>
              <w:rPr>
                <w:rFonts w:ascii="Arial Narrow" w:hAnsi="Arial Narrow"/>
                <w:sz w:val="18"/>
              </w:rPr>
              <w:t>----------</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23.881.028.985</w:t>
            </w:r>
          </w:p>
        </w:tc>
        <w:tc>
          <w:tcPr>
            <w:tcW w:w="720" w:type="dxa"/>
          </w:tcPr>
          <w:p w:rsidR="00000000" w:rsidRDefault="00722160">
            <w:pPr>
              <w:pStyle w:val="Textoindependiente"/>
              <w:jc w:val="right"/>
              <w:rPr>
                <w:rFonts w:ascii="Arial Narrow" w:hAnsi="Arial Narrow"/>
                <w:sz w:val="18"/>
              </w:rPr>
            </w:pPr>
          </w:p>
        </w:tc>
        <w:tc>
          <w:tcPr>
            <w:tcW w:w="600" w:type="dxa"/>
          </w:tcPr>
          <w:p w:rsidR="00000000" w:rsidRDefault="00722160">
            <w:pPr>
              <w:pStyle w:val="Textoindependiente"/>
              <w:jc w:val="right"/>
              <w:rPr>
                <w:rFonts w:ascii="Arial Narrow" w:hAnsi="Arial Narrow"/>
                <w:sz w:val="18"/>
              </w:rPr>
            </w:pPr>
            <w:r>
              <w:rPr>
                <w:rFonts w:ascii="Arial Narrow" w:hAnsi="Arial Narrow"/>
                <w:sz w:val="18"/>
              </w:rPr>
              <w:t>45.71</w:t>
            </w:r>
          </w:p>
        </w:tc>
      </w:tr>
      <w:tr w:rsidR="00000000">
        <w:tblPrEx>
          <w:tblCellMar>
            <w:top w:w="0" w:type="dxa"/>
            <w:bottom w:w="0" w:type="dxa"/>
          </w:tblCellMar>
        </w:tblPrEx>
        <w:tc>
          <w:tcPr>
            <w:tcW w:w="1920" w:type="dxa"/>
          </w:tcPr>
          <w:p w:rsidR="00000000" w:rsidRDefault="00722160">
            <w:pPr>
              <w:pStyle w:val="Textoindependiente"/>
              <w:rPr>
                <w:rFonts w:ascii="Arial Narrow" w:hAnsi="Arial Narrow"/>
                <w:sz w:val="18"/>
              </w:rPr>
            </w:pPr>
            <w:r>
              <w:rPr>
                <w:rFonts w:ascii="Arial Narrow" w:hAnsi="Arial Narrow"/>
                <w:sz w:val="18"/>
              </w:rPr>
              <w:t>INVERSIÓN TOTAL</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45.955.250.122</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610.100.000</w:t>
            </w:r>
          </w:p>
        </w:tc>
        <w:tc>
          <w:tcPr>
            <w:tcW w:w="1200" w:type="dxa"/>
          </w:tcPr>
          <w:p w:rsidR="00000000" w:rsidRDefault="00722160">
            <w:pPr>
              <w:pStyle w:val="Textoindependiente"/>
              <w:jc w:val="right"/>
              <w:rPr>
                <w:rFonts w:ascii="Arial Narrow" w:hAnsi="Arial Narrow"/>
                <w:sz w:val="18"/>
              </w:rPr>
            </w:pPr>
            <w:r>
              <w:rPr>
                <w:rFonts w:ascii="Arial Narrow" w:hAnsi="Arial Narrow"/>
                <w:sz w:val="18"/>
              </w:rPr>
              <w:t>----------</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188.600.000</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56.071.179.012</w:t>
            </w:r>
          </w:p>
        </w:tc>
        <w:tc>
          <w:tcPr>
            <w:tcW w:w="720" w:type="dxa"/>
          </w:tcPr>
          <w:p w:rsidR="00000000" w:rsidRDefault="00722160">
            <w:pPr>
              <w:pStyle w:val="Textoindependiente"/>
              <w:jc w:val="right"/>
              <w:rPr>
                <w:rFonts w:ascii="Arial Narrow" w:hAnsi="Arial Narrow"/>
                <w:sz w:val="18"/>
              </w:rPr>
            </w:pPr>
          </w:p>
        </w:tc>
        <w:tc>
          <w:tcPr>
            <w:tcW w:w="600" w:type="dxa"/>
          </w:tcPr>
          <w:p w:rsidR="00000000" w:rsidRDefault="00722160">
            <w:pPr>
              <w:pStyle w:val="Textoindependiente"/>
              <w:jc w:val="right"/>
              <w:rPr>
                <w:rFonts w:ascii="Arial Narrow" w:hAnsi="Arial Narrow"/>
                <w:sz w:val="18"/>
              </w:rPr>
            </w:pPr>
          </w:p>
        </w:tc>
      </w:tr>
      <w:tr w:rsidR="00000000">
        <w:tblPrEx>
          <w:tblCellMar>
            <w:top w:w="0" w:type="dxa"/>
            <w:bottom w:w="0" w:type="dxa"/>
          </w:tblCellMar>
        </w:tblPrEx>
        <w:tc>
          <w:tcPr>
            <w:tcW w:w="1920" w:type="dxa"/>
          </w:tcPr>
          <w:p w:rsidR="00000000" w:rsidRDefault="00722160">
            <w:pPr>
              <w:pStyle w:val="Textoindependiente"/>
              <w:rPr>
                <w:rFonts w:ascii="Arial Narrow" w:hAnsi="Arial Narrow"/>
                <w:sz w:val="18"/>
              </w:rPr>
            </w:pPr>
            <w:r>
              <w:rPr>
                <w:rFonts w:ascii="Arial Narrow" w:hAnsi="Arial Narrow"/>
                <w:sz w:val="18"/>
              </w:rPr>
              <w:t>%</w:t>
            </w:r>
          </w:p>
        </w:tc>
        <w:tc>
          <w:tcPr>
            <w:tcW w:w="1320" w:type="dxa"/>
          </w:tcPr>
          <w:p w:rsidR="00000000" w:rsidRDefault="00722160">
            <w:pPr>
              <w:pStyle w:val="Textoindependiente"/>
              <w:jc w:val="right"/>
              <w:rPr>
                <w:rFonts w:ascii="Arial Narrow" w:hAnsi="Arial Narrow"/>
                <w:sz w:val="18"/>
              </w:rPr>
            </w:pPr>
            <w:r>
              <w:rPr>
                <w:rFonts w:ascii="Arial Narrow" w:hAnsi="Arial Narrow"/>
                <w:sz w:val="18"/>
              </w:rPr>
              <w:t>87,96</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11,68</w:t>
            </w:r>
          </w:p>
        </w:tc>
        <w:tc>
          <w:tcPr>
            <w:tcW w:w="1200" w:type="dxa"/>
          </w:tcPr>
          <w:p w:rsidR="00000000" w:rsidRDefault="00722160">
            <w:pPr>
              <w:pStyle w:val="Textoindependiente"/>
              <w:jc w:val="right"/>
              <w:rPr>
                <w:rFonts w:ascii="Arial Narrow" w:hAnsi="Arial Narrow"/>
                <w:sz w:val="18"/>
              </w:rPr>
            </w:pPr>
            <w:r>
              <w:rPr>
                <w:rFonts w:ascii="Arial Narrow" w:hAnsi="Arial Narrow"/>
                <w:sz w:val="18"/>
              </w:rPr>
              <w:t>----------</w:t>
            </w:r>
          </w:p>
        </w:tc>
        <w:tc>
          <w:tcPr>
            <w:tcW w:w="1440" w:type="dxa"/>
          </w:tcPr>
          <w:p w:rsidR="00000000" w:rsidRDefault="00722160">
            <w:pPr>
              <w:pStyle w:val="Textoindependiente"/>
              <w:jc w:val="right"/>
              <w:rPr>
                <w:rFonts w:ascii="Arial Narrow" w:hAnsi="Arial Narrow"/>
                <w:sz w:val="18"/>
              </w:rPr>
            </w:pPr>
            <w:r>
              <w:rPr>
                <w:rFonts w:ascii="Arial Narrow" w:hAnsi="Arial Narrow"/>
                <w:sz w:val="18"/>
              </w:rPr>
              <w:t>0,36</w:t>
            </w:r>
          </w:p>
        </w:tc>
        <w:tc>
          <w:tcPr>
            <w:tcW w:w="1320" w:type="dxa"/>
          </w:tcPr>
          <w:p w:rsidR="00000000" w:rsidRDefault="00722160">
            <w:pPr>
              <w:pStyle w:val="Textoindependiente"/>
              <w:jc w:val="right"/>
              <w:rPr>
                <w:rFonts w:ascii="Arial Narrow" w:hAnsi="Arial Narrow"/>
                <w:sz w:val="18"/>
              </w:rPr>
            </w:pPr>
          </w:p>
        </w:tc>
        <w:tc>
          <w:tcPr>
            <w:tcW w:w="720" w:type="dxa"/>
          </w:tcPr>
          <w:p w:rsidR="00000000" w:rsidRDefault="00722160">
            <w:pPr>
              <w:pStyle w:val="Textoindependiente"/>
              <w:jc w:val="right"/>
              <w:rPr>
                <w:rFonts w:ascii="Arial Narrow" w:hAnsi="Arial Narrow"/>
                <w:sz w:val="18"/>
              </w:rPr>
            </w:pPr>
          </w:p>
        </w:tc>
        <w:tc>
          <w:tcPr>
            <w:tcW w:w="600" w:type="dxa"/>
          </w:tcPr>
          <w:p w:rsidR="00000000" w:rsidRDefault="00722160">
            <w:pPr>
              <w:pStyle w:val="Textoindependiente"/>
              <w:jc w:val="right"/>
              <w:rPr>
                <w:rFonts w:ascii="Arial Narrow" w:hAnsi="Arial Narrow"/>
                <w:sz w:val="18"/>
              </w:rPr>
            </w:pPr>
          </w:p>
        </w:tc>
      </w:tr>
    </w:tbl>
    <w:p w:rsidR="00000000" w:rsidRDefault="00722160">
      <w:pPr>
        <w:pStyle w:val="Textoindependiente"/>
        <w:rPr>
          <w:rFonts w:ascii="Arial Narrow" w:hAnsi="Arial Narrow"/>
          <w:sz w:val="20"/>
        </w:rPr>
      </w:pPr>
      <w:r>
        <w:rPr>
          <w:rFonts w:ascii="Arial Narrow" w:hAnsi="Arial Narrow"/>
          <w:sz w:val="20"/>
        </w:rPr>
        <w:t>Adóptese el Plan Plurianual de ejecuciones de los programas de inversión p</w:t>
      </w:r>
      <w:r>
        <w:rPr>
          <w:rFonts w:ascii="Arial Narrow" w:hAnsi="Arial Narrow"/>
          <w:sz w:val="20"/>
        </w:rPr>
        <w:t>ara la vigencia del Ordenamiento Territorial del Municipio de Potosí 2003-2012.</w:t>
      </w:r>
    </w:p>
    <w:p w:rsidR="00000000" w:rsidRDefault="00722160">
      <w:pPr>
        <w:pStyle w:val="Ttulo"/>
        <w:jc w:val="left"/>
        <w:rPr>
          <w:rFonts w:ascii="Lucida Bright" w:hAnsi="Lucida Bright"/>
          <w:sz w:val="22"/>
        </w:rPr>
      </w:pPr>
      <w:r>
        <w:rPr>
          <w:b w:val="0"/>
          <w:bCs w:val="0"/>
          <w:sz w:val="20"/>
        </w:rPr>
        <w:br w:type="page"/>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ESQUEMA DE ORDENAMIENTO TERRITORIAL  - E.O.T.</w:t>
      </w:r>
    </w:p>
    <w:p w:rsidR="00000000" w:rsidRDefault="00722160">
      <w:pPr>
        <w:pStyle w:val="Ttulo"/>
        <w:rPr>
          <w:rFonts w:ascii="Lucida Bright" w:hAnsi="Lucida Bright"/>
          <w:sz w:val="22"/>
        </w:rPr>
      </w:pPr>
      <w:r>
        <w:rPr>
          <w:rFonts w:ascii="Lucida Bright" w:hAnsi="Lucida Bright"/>
          <w:sz w:val="22"/>
        </w:rPr>
        <w:t>MUNICIPIO DE POTOSÍ</w:t>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GILBERTO MAFLA VELASCO</w:t>
      </w:r>
    </w:p>
    <w:p w:rsidR="00000000" w:rsidRDefault="00722160">
      <w:pPr>
        <w:pStyle w:val="Ttulo"/>
        <w:rPr>
          <w:rFonts w:ascii="Lucida Bright" w:hAnsi="Lucida Bright"/>
          <w:sz w:val="22"/>
        </w:rPr>
      </w:pPr>
      <w:r>
        <w:rPr>
          <w:rFonts w:ascii="Lucida Bright" w:hAnsi="Lucida Bright"/>
          <w:sz w:val="22"/>
        </w:rPr>
        <w:t>ALCALDE MUNICIPAL</w:t>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ALCALDÍA MUNICIPAL DE POTOS</w:t>
      </w:r>
      <w:r>
        <w:rPr>
          <w:rFonts w:ascii="Lucida Bright" w:hAnsi="Lucida Bright"/>
          <w:sz w:val="22"/>
        </w:rPr>
        <w:t>Í</w:t>
      </w:r>
    </w:p>
    <w:p w:rsidR="00000000" w:rsidRDefault="00722160">
      <w:pPr>
        <w:pStyle w:val="Ttulo"/>
        <w:rPr>
          <w:rFonts w:ascii="Lucida Bright" w:hAnsi="Lucida Bright"/>
          <w:sz w:val="22"/>
        </w:rPr>
      </w:pPr>
      <w:r>
        <w:rPr>
          <w:rFonts w:ascii="Lucida Bright" w:hAnsi="Lucida Bright"/>
          <w:sz w:val="22"/>
        </w:rPr>
        <w:t>POTOSÍ</w:t>
      </w:r>
    </w:p>
    <w:p w:rsidR="00000000" w:rsidRDefault="00722160">
      <w:pPr>
        <w:pStyle w:val="Ttulo"/>
        <w:rPr>
          <w:rFonts w:ascii="Lucida Bright" w:hAnsi="Lucida Bright"/>
          <w:sz w:val="22"/>
        </w:rPr>
      </w:pPr>
      <w:r>
        <w:rPr>
          <w:rFonts w:ascii="Lucida Bright" w:hAnsi="Lucida Bright"/>
          <w:sz w:val="22"/>
        </w:rPr>
        <w:t>2001</w:t>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ESQUEMA DE ORDENAMIENTO TERRITORIAL  - E.O.T.</w:t>
      </w:r>
    </w:p>
    <w:p w:rsidR="00000000" w:rsidRDefault="00722160">
      <w:pPr>
        <w:pStyle w:val="Ttulo"/>
        <w:rPr>
          <w:rFonts w:ascii="Lucida Bright" w:hAnsi="Lucida Bright"/>
          <w:sz w:val="22"/>
        </w:rPr>
      </w:pPr>
      <w:r>
        <w:rPr>
          <w:rFonts w:ascii="Lucida Bright" w:hAnsi="Lucida Bright"/>
          <w:sz w:val="22"/>
        </w:rPr>
        <w:t>MUNICIPIO DE POTOSÍ</w:t>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GILBERTO MAFLA VELASCO</w:t>
      </w:r>
    </w:p>
    <w:p w:rsidR="00000000" w:rsidRDefault="00722160">
      <w:pPr>
        <w:pStyle w:val="Ttulo"/>
        <w:rPr>
          <w:rFonts w:ascii="Lucida Bright" w:hAnsi="Lucida Bright"/>
          <w:sz w:val="22"/>
        </w:rPr>
      </w:pPr>
      <w:r>
        <w:rPr>
          <w:rFonts w:ascii="Lucida Bright" w:hAnsi="Lucida Bright"/>
          <w:sz w:val="22"/>
        </w:rPr>
        <w:t>ALCALDE MUNICIPAL</w:t>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Documento elaborado en cumplimiento a lo ordenado</w:t>
      </w:r>
    </w:p>
    <w:p w:rsidR="00000000" w:rsidRDefault="00722160">
      <w:pPr>
        <w:pStyle w:val="Ttulo"/>
        <w:rPr>
          <w:rFonts w:ascii="Lucida Bright" w:hAnsi="Lucida Bright"/>
          <w:sz w:val="22"/>
        </w:rPr>
      </w:pPr>
      <w:r>
        <w:rPr>
          <w:rFonts w:ascii="Lucida Bright" w:hAnsi="Lucida Bright"/>
          <w:sz w:val="22"/>
        </w:rPr>
        <w:t>por la Ley 388 de 1997</w:t>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Asesoría</w:t>
      </w:r>
    </w:p>
    <w:p w:rsidR="00000000" w:rsidRDefault="00722160">
      <w:pPr>
        <w:pStyle w:val="Ttulo"/>
        <w:rPr>
          <w:rFonts w:ascii="Lucida Bright" w:hAnsi="Lucida Bright"/>
          <w:sz w:val="22"/>
        </w:rPr>
      </w:pPr>
      <w:r>
        <w:rPr>
          <w:rFonts w:ascii="Lucida Bright" w:hAnsi="Lucida Bright"/>
          <w:sz w:val="22"/>
        </w:rPr>
        <w:t>FUNDESO – COLOMBIA</w:t>
      </w:r>
    </w:p>
    <w:p w:rsidR="00000000" w:rsidRDefault="00722160">
      <w:pPr>
        <w:pStyle w:val="Ttulo"/>
        <w:rPr>
          <w:rFonts w:ascii="Lucida Bright" w:hAnsi="Lucida Bright"/>
          <w:sz w:val="22"/>
        </w:rPr>
      </w:pPr>
      <w:r>
        <w:rPr>
          <w:rFonts w:ascii="Lucida Bright" w:hAnsi="Lucida Bright"/>
          <w:sz w:val="22"/>
        </w:rPr>
        <w:t>TELEF</w:t>
      </w:r>
      <w:r>
        <w:rPr>
          <w:rFonts w:ascii="Lucida Bright" w:hAnsi="Lucida Bright"/>
          <w:sz w:val="22"/>
        </w:rPr>
        <w:t>ONO 7200661 PASTO</w:t>
      </w: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p>
    <w:p w:rsidR="00000000" w:rsidRDefault="00722160">
      <w:pPr>
        <w:pStyle w:val="Ttulo"/>
        <w:rPr>
          <w:rFonts w:ascii="Lucida Bright" w:hAnsi="Lucida Bright"/>
          <w:sz w:val="22"/>
        </w:rPr>
      </w:pPr>
      <w:r>
        <w:rPr>
          <w:rFonts w:ascii="Lucida Bright" w:hAnsi="Lucida Bright"/>
          <w:sz w:val="22"/>
        </w:rPr>
        <w:t>ALCALDÍA MUNICIPAL DE POTOSÍ</w:t>
      </w:r>
    </w:p>
    <w:p w:rsidR="00000000" w:rsidRDefault="00722160">
      <w:pPr>
        <w:pStyle w:val="Ttulo"/>
        <w:rPr>
          <w:rFonts w:ascii="Lucida Bright" w:hAnsi="Lucida Bright"/>
          <w:sz w:val="22"/>
        </w:rPr>
      </w:pPr>
      <w:r>
        <w:rPr>
          <w:rFonts w:ascii="Lucida Bright" w:hAnsi="Lucida Bright"/>
          <w:sz w:val="22"/>
        </w:rPr>
        <w:t>POTOSÍ</w:t>
      </w:r>
    </w:p>
    <w:p w:rsidR="00000000" w:rsidRDefault="00722160">
      <w:pPr>
        <w:pStyle w:val="Ttulo"/>
        <w:rPr>
          <w:rFonts w:ascii="Arial Narrow" w:hAnsi="Arial Narrow"/>
          <w:i/>
          <w:iCs/>
          <w:sz w:val="22"/>
        </w:rPr>
      </w:pPr>
      <w:r>
        <w:rPr>
          <w:rFonts w:ascii="Lucida Bright" w:hAnsi="Lucida Bright"/>
          <w:sz w:val="22"/>
        </w:rPr>
        <w:t>2001</w:t>
      </w:r>
    </w:p>
    <w:p w:rsidR="00722160" w:rsidRDefault="00722160">
      <w:pPr>
        <w:pStyle w:val="Textoindependiente2"/>
        <w:rPr>
          <w:b/>
          <w:bCs/>
          <w:sz w:val="20"/>
        </w:rPr>
      </w:pPr>
    </w:p>
    <w:sectPr w:rsidR="00722160">
      <w:type w:val="continuous"/>
      <w:pgSz w:w="12242" w:h="15842" w:code="1"/>
      <w:pgMar w:top="1701" w:right="1701" w:bottom="1701" w:left="1701" w:header="709" w:footer="13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60" w:rsidRDefault="00722160">
      <w:r>
        <w:separator/>
      </w:r>
    </w:p>
  </w:endnote>
  <w:endnote w:type="continuationSeparator" w:id="0">
    <w:p w:rsidR="00722160" w:rsidRDefault="00722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ntryBlueprint">
    <w:altName w:val="Symbol"/>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21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72216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2160">
    <w:pPr>
      <w:pStyle w:val="Piedepgina"/>
      <w:framePr w:wrap="around" w:vAnchor="text" w:hAnchor="margin" w:xAlign="right" w:y="1"/>
      <w:rPr>
        <w:rStyle w:val="Nmerodepgina"/>
        <w:rFonts w:ascii="CountryBlueprint" w:hAnsi="CountryBlueprint"/>
        <w:b/>
        <w:bCs/>
        <w:sz w:val="20"/>
      </w:rPr>
    </w:pPr>
    <w:r>
      <w:rPr>
        <w:rStyle w:val="Nmerodepgina"/>
        <w:rFonts w:ascii="CountryBlueprint" w:hAnsi="CountryBlueprint"/>
        <w:b/>
        <w:bCs/>
        <w:sz w:val="20"/>
      </w:rPr>
      <w:fldChar w:fldCharType="begin"/>
    </w:r>
    <w:r>
      <w:rPr>
        <w:rStyle w:val="Nmerodepgina"/>
        <w:rFonts w:ascii="CountryBlueprint" w:hAnsi="CountryBlueprint"/>
        <w:b/>
        <w:bCs/>
        <w:sz w:val="20"/>
      </w:rPr>
      <w:instrText xml:space="preserve">PAGE  </w:instrText>
    </w:r>
    <w:r>
      <w:rPr>
        <w:rStyle w:val="Nmerodepgina"/>
        <w:rFonts w:ascii="CountryBlueprint" w:hAnsi="CountryBlueprint"/>
        <w:b/>
        <w:bCs/>
        <w:sz w:val="20"/>
      </w:rPr>
      <w:fldChar w:fldCharType="separate"/>
    </w:r>
    <w:r w:rsidR="00CB2706">
      <w:rPr>
        <w:rStyle w:val="Nmerodepgina"/>
        <w:rFonts w:ascii="CountryBlueprint" w:hAnsi="CountryBlueprint"/>
        <w:b/>
        <w:bCs/>
        <w:noProof/>
        <w:sz w:val="20"/>
      </w:rPr>
      <w:t>2</w:t>
    </w:r>
    <w:r>
      <w:rPr>
        <w:rStyle w:val="Nmerodepgina"/>
        <w:rFonts w:ascii="CountryBlueprint" w:hAnsi="CountryBlueprint"/>
        <w:b/>
        <w:bCs/>
        <w:sz w:val="20"/>
      </w:rPr>
      <w:fldChar w:fldCharType="end"/>
    </w:r>
  </w:p>
  <w:p w:rsidR="00000000" w:rsidRDefault="0072216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60" w:rsidRDefault="00722160">
      <w:r>
        <w:separator/>
      </w:r>
    </w:p>
  </w:footnote>
  <w:footnote w:type="continuationSeparator" w:id="0">
    <w:p w:rsidR="00722160" w:rsidRDefault="007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2160">
    <w:pPr>
      <w:pStyle w:val="Encabezado"/>
    </w:pPr>
  </w:p>
  <w:p w:rsidR="00000000" w:rsidRDefault="00722160">
    <w:pPr>
      <w:pStyle w:val="Encabezado"/>
    </w:pPr>
  </w:p>
  <w:p w:rsidR="00000000" w:rsidRDefault="00722160">
    <w:pPr>
      <w:pStyle w:val="Encabezado"/>
      <w:jc w:val="right"/>
      <w:rPr>
        <w:rFonts w:ascii="Arial Narrow" w:hAnsi="Arial Narrow"/>
        <w:b/>
        <w:bCs/>
        <w:i/>
        <w:iCs/>
        <w:sz w:val="20"/>
      </w:rPr>
    </w:pPr>
    <w:r>
      <w:rPr>
        <w:rFonts w:ascii="Arial Narrow" w:hAnsi="Arial Narrow"/>
        <w:b/>
        <w:bCs/>
        <w:i/>
        <w:iCs/>
        <w:sz w:val="20"/>
      </w:rPr>
      <w:t>DOCUMENTO TÉCNICO RESUMEN E.O.T. POTOSÍ 2003 – 2012</w:t>
    </w:r>
  </w:p>
  <w:p w:rsidR="00000000" w:rsidRDefault="00722160">
    <w:pPr>
      <w:pStyle w:val="Encabezado"/>
      <w:spacing w:line="120" w:lineRule="auto"/>
      <w:jc w:val="right"/>
      <w:rPr>
        <w:rFonts w:ascii="Arial Narrow" w:hAnsi="Arial Narrow"/>
        <w:b/>
        <w:bCs/>
        <w:i/>
        <w:iCs/>
        <w:sz w:val="20"/>
      </w:rPr>
    </w:pPr>
    <w:r>
      <w:rPr>
        <w:rFonts w:ascii="Arial Narrow" w:hAnsi="Arial Narrow"/>
        <w:b/>
        <w:bCs/>
        <w:i/>
        <w:iCs/>
        <w:sz w:val="20"/>
      </w:rPr>
      <w:t>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2160">
    <w:pPr>
      <w:pStyle w:val="Encabezado"/>
    </w:pPr>
  </w:p>
  <w:p w:rsidR="00000000" w:rsidRDefault="00722160">
    <w:pPr>
      <w:pStyle w:val="Encabezado"/>
    </w:pPr>
  </w:p>
  <w:p w:rsidR="00000000" w:rsidRDefault="00722160">
    <w:pPr>
      <w:pStyle w:val="Encabezado"/>
      <w:jc w:val="right"/>
      <w:rPr>
        <w:rFonts w:ascii="Arial Narrow" w:hAnsi="Arial Narrow"/>
        <w:b/>
        <w:bCs/>
        <w:i/>
        <w:iCs/>
        <w:sz w:val="20"/>
      </w:rPr>
    </w:pPr>
    <w:r>
      <w:rPr>
        <w:rFonts w:ascii="Arial Narrow" w:hAnsi="Arial Narrow"/>
        <w:b/>
        <w:bCs/>
        <w:i/>
        <w:iCs/>
        <w:sz w:val="20"/>
      </w:rPr>
      <w:t>DOCUMENTO TÉCNICO RESUMEN E.O.T. POTOSÍ 2001 – 2010</w:t>
    </w:r>
  </w:p>
  <w:p w:rsidR="00000000" w:rsidRDefault="00722160">
    <w:pPr>
      <w:pStyle w:val="Encabezado"/>
      <w:spacing w:line="120" w:lineRule="auto"/>
      <w:jc w:val="right"/>
    </w:pPr>
    <w:r>
      <w:rPr>
        <w:rFonts w:ascii="Arial Narrow" w:hAnsi="Arial Narrow"/>
        <w:b/>
        <w:bCs/>
        <w:i/>
        <w:iCs/>
        <w:sz w:val="20"/>
      </w:rPr>
      <w:t>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DEAB47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E568EF"/>
    <w:multiLevelType w:val="hybridMultilevel"/>
    <w:tmpl w:val="AAEA40E0"/>
    <w:lvl w:ilvl="0" w:tplc="90A0B78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92391D"/>
    <w:multiLevelType w:val="hybridMultilevel"/>
    <w:tmpl w:val="7B445800"/>
    <w:lvl w:ilvl="0" w:tplc="D8FE348A">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E5B73B9"/>
    <w:multiLevelType w:val="hybridMultilevel"/>
    <w:tmpl w:val="B7F8559A"/>
    <w:lvl w:ilvl="0" w:tplc="8E803C0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BD2EB6"/>
    <w:multiLevelType w:val="hybridMultilevel"/>
    <w:tmpl w:val="96CC82F6"/>
    <w:lvl w:ilvl="0" w:tplc="F0EAD9E2">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3543864"/>
    <w:multiLevelType w:val="hybridMultilevel"/>
    <w:tmpl w:val="27204D68"/>
    <w:lvl w:ilvl="0" w:tplc="F0EAD9E2">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0A1FA7"/>
    <w:multiLevelType w:val="hybridMultilevel"/>
    <w:tmpl w:val="02CEE3C6"/>
    <w:lvl w:ilvl="0" w:tplc="6E38B40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79861F1"/>
    <w:multiLevelType w:val="hybridMultilevel"/>
    <w:tmpl w:val="48903EA4"/>
    <w:lvl w:ilvl="0" w:tplc="F0EAD9E2">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1F57C8E"/>
    <w:multiLevelType w:val="hybridMultilevel"/>
    <w:tmpl w:val="BECE5CEA"/>
    <w:lvl w:ilvl="0" w:tplc="81787B6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0E1362"/>
    <w:multiLevelType w:val="hybridMultilevel"/>
    <w:tmpl w:val="AAEA40E0"/>
    <w:lvl w:ilvl="0" w:tplc="0C0A000F">
      <w:start w:val="1"/>
      <w:numFmt w:val="decimal"/>
      <w:lvlText w:val="%1."/>
      <w:lvlJc w:val="left"/>
      <w:pPr>
        <w:tabs>
          <w:tab w:val="num" w:pos="360"/>
        </w:tabs>
        <w:ind w:left="36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A860BC0"/>
    <w:multiLevelType w:val="hybridMultilevel"/>
    <w:tmpl w:val="EA08BBD4"/>
    <w:lvl w:ilvl="0" w:tplc="F0EAD9E2">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BED7184"/>
    <w:multiLevelType w:val="hybridMultilevel"/>
    <w:tmpl w:val="4AF8680A"/>
    <w:lvl w:ilvl="0" w:tplc="C9A6833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C852531"/>
    <w:multiLevelType w:val="hybridMultilevel"/>
    <w:tmpl w:val="2190F9DA"/>
    <w:lvl w:ilvl="0" w:tplc="C68C8EDE">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D0C6FB3"/>
    <w:multiLevelType w:val="hybridMultilevel"/>
    <w:tmpl w:val="05863930"/>
    <w:lvl w:ilvl="0" w:tplc="8E803C0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D320B45"/>
    <w:multiLevelType w:val="hybridMultilevel"/>
    <w:tmpl w:val="0EA66C0E"/>
    <w:lvl w:ilvl="0" w:tplc="8E803C0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70A2F9E"/>
    <w:multiLevelType w:val="hybridMultilevel"/>
    <w:tmpl w:val="FD16E028"/>
    <w:lvl w:ilvl="0" w:tplc="8E803C0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817189C"/>
    <w:multiLevelType w:val="hybridMultilevel"/>
    <w:tmpl w:val="A25E9E5C"/>
    <w:lvl w:ilvl="0" w:tplc="8E803C0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8A7B0D"/>
    <w:multiLevelType w:val="hybridMultilevel"/>
    <w:tmpl w:val="064CD57C"/>
    <w:lvl w:ilvl="0" w:tplc="042C67D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EFE3E02"/>
    <w:multiLevelType w:val="hybridMultilevel"/>
    <w:tmpl w:val="374A9B5E"/>
    <w:lvl w:ilvl="0" w:tplc="5D1A13B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15B475D"/>
    <w:multiLevelType w:val="hybridMultilevel"/>
    <w:tmpl w:val="268AC926"/>
    <w:lvl w:ilvl="0" w:tplc="0034456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0F2564"/>
    <w:multiLevelType w:val="hybridMultilevel"/>
    <w:tmpl w:val="6E3A2206"/>
    <w:lvl w:ilvl="0" w:tplc="DB54B76C">
      <w:start w:val="1"/>
      <w:numFmt w:val="bullet"/>
      <w:lvlText w:val=""/>
      <w:lvlJc w:val="left"/>
      <w:pPr>
        <w:tabs>
          <w:tab w:val="num" w:pos="0"/>
        </w:tabs>
        <w:ind w:left="283" w:hanging="283"/>
      </w:pPr>
      <w:rPr>
        <w:rFonts w:ascii="Symbol" w:hAnsi="Symbol" w:hint="default"/>
        <w:b w:val="0"/>
        <w:i w:val="0"/>
        <w:sz w:val="24"/>
        <w:u w:val="no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72037D6"/>
    <w:multiLevelType w:val="hybridMultilevel"/>
    <w:tmpl w:val="B5EE1570"/>
    <w:lvl w:ilvl="0" w:tplc="D69CCD00">
      <w:start w:val="1"/>
      <w:numFmt w:val="bullet"/>
      <w:lvlText w:val=""/>
      <w:lvlJc w:val="left"/>
      <w:pPr>
        <w:tabs>
          <w:tab w:val="num" w:pos="360"/>
        </w:tabs>
        <w:ind w:left="340" w:hanging="340"/>
      </w:pPr>
      <w:rPr>
        <w:rFonts w:ascii="Wingdings" w:hAnsi="Wingdings" w:hint="default"/>
      </w:rPr>
    </w:lvl>
    <w:lvl w:ilvl="1" w:tplc="D6D41BDC">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9AC614B"/>
    <w:multiLevelType w:val="hybridMultilevel"/>
    <w:tmpl w:val="8FB0C232"/>
    <w:lvl w:ilvl="0" w:tplc="66FA0A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E8E2B0D"/>
    <w:multiLevelType w:val="hybridMultilevel"/>
    <w:tmpl w:val="94420FD2"/>
    <w:lvl w:ilvl="0" w:tplc="D8FE348A">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24B34CA"/>
    <w:multiLevelType w:val="hybridMultilevel"/>
    <w:tmpl w:val="B07AAAAA"/>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A2A0974"/>
    <w:multiLevelType w:val="hybridMultilevel"/>
    <w:tmpl w:val="C686A674"/>
    <w:lvl w:ilvl="0" w:tplc="8EC20E10">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FE57631"/>
    <w:multiLevelType w:val="hybridMultilevel"/>
    <w:tmpl w:val="0B60A43C"/>
    <w:lvl w:ilvl="0" w:tplc="8E803C0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17610EF"/>
    <w:multiLevelType w:val="hybridMultilevel"/>
    <w:tmpl w:val="D3BAFCDC"/>
    <w:lvl w:ilvl="0" w:tplc="F40CEFA4">
      <w:start w:val="1"/>
      <w:numFmt w:val="decimal"/>
      <w:lvlText w:val="%1."/>
      <w:lvlJc w:val="left"/>
      <w:pPr>
        <w:tabs>
          <w:tab w:val="num" w:pos="855"/>
        </w:tabs>
        <w:ind w:left="855" w:hanging="495"/>
      </w:pPr>
      <w:rPr>
        <w:rFonts w:hint="default"/>
      </w:rPr>
    </w:lvl>
    <w:lvl w:ilvl="1" w:tplc="236AFCD4">
      <w:start w:val="1"/>
      <w:numFmt w:val="lowerLetter"/>
      <w:lvlText w:val="%2."/>
      <w:lvlJc w:val="left"/>
      <w:pPr>
        <w:tabs>
          <w:tab w:val="num" w:pos="1485"/>
        </w:tabs>
        <w:ind w:left="1485" w:hanging="4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5F21808"/>
    <w:multiLevelType w:val="hybridMultilevel"/>
    <w:tmpl w:val="2E5ABF4C"/>
    <w:lvl w:ilvl="0" w:tplc="8E803C0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7ED0D44"/>
    <w:multiLevelType w:val="hybridMultilevel"/>
    <w:tmpl w:val="141027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A72562"/>
    <w:multiLevelType w:val="hybridMultilevel"/>
    <w:tmpl w:val="A634B8C6"/>
    <w:lvl w:ilvl="0" w:tplc="D8FE348A">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C8435C8"/>
    <w:multiLevelType w:val="multilevel"/>
    <w:tmpl w:val="F3FC971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0"/>
  </w:num>
  <w:num w:numId="3">
    <w:abstractNumId w:val="11"/>
  </w:num>
  <w:num w:numId="4">
    <w:abstractNumId w:val="25"/>
  </w:num>
  <w:num w:numId="5">
    <w:abstractNumId w:val="1"/>
  </w:num>
  <w:num w:numId="6">
    <w:abstractNumId w:val="9"/>
  </w:num>
  <w:num w:numId="7">
    <w:abstractNumId w:val="21"/>
  </w:num>
  <w:num w:numId="8">
    <w:abstractNumId w:val="27"/>
  </w:num>
  <w:num w:numId="9">
    <w:abstractNumId w:val="18"/>
  </w:num>
  <w:num w:numId="10">
    <w:abstractNumId w:val="29"/>
  </w:num>
  <w:num w:numId="11">
    <w:abstractNumId w:val="31"/>
  </w:num>
  <w:num w:numId="12">
    <w:abstractNumId w:val="24"/>
  </w:num>
  <w:num w:numId="13">
    <w:abstractNumId w:val="22"/>
  </w:num>
  <w:num w:numId="14">
    <w:abstractNumId w:val="19"/>
  </w:num>
  <w:num w:numId="15">
    <w:abstractNumId w:val="8"/>
  </w:num>
  <w:num w:numId="16">
    <w:abstractNumId w:val="30"/>
  </w:num>
  <w:num w:numId="17">
    <w:abstractNumId w:val="2"/>
  </w:num>
  <w:num w:numId="18">
    <w:abstractNumId w:val="23"/>
  </w:num>
  <w:num w:numId="19">
    <w:abstractNumId w:val="12"/>
  </w:num>
  <w:num w:numId="20">
    <w:abstractNumId w:val="15"/>
  </w:num>
  <w:num w:numId="21">
    <w:abstractNumId w:val="28"/>
  </w:num>
  <w:num w:numId="22">
    <w:abstractNumId w:val="6"/>
  </w:num>
  <w:num w:numId="23">
    <w:abstractNumId w:val="3"/>
  </w:num>
  <w:num w:numId="24">
    <w:abstractNumId w:val="14"/>
  </w:num>
  <w:num w:numId="25">
    <w:abstractNumId w:val="26"/>
  </w:num>
  <w:num w:numId="26">
    <w:abstractNumId w:val="13"/>
  </w:num>
  <w:num w:numId="27">
    <w:abstractNumId w:val="16"/>
  </w:num>
  <w:num w:numId="28">
    <w:abstractNumId w:val="10"/>
  </w:num>
  <w:num w:numId="29">
    <w:abstractNumId w:val="5"/>
  </w:num>
  <w:num w:numId="30">
    <w:abstractNumId w:val="4"/>
  </w:num>
  <w:num w:numId="31">
    <w:abstractNumId w:val="7"/>
  </w:num>
  <w:num w:numId="32">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CB2706"/>
    <w:rsid w:val="00722160"/>
    <w:rsid w:val="00CB270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jc w:val="right"/>
      <w:outlineLvl w:val="2"/>
    </w:pPr>
    <w:rPr>
      <w:b/>
      <w:bCs/>
    </w:rPr>
  </w:style>
  <w:style w:type="paragraph" w:styleId="Ttulo4">
    <w:name w:val="heading 4"/>
    <w:basedOn w:val="Normal"/>
    <w:next w:val="Normal"/>
    <w:qFormat/>
    <w:pPr>
      <w:keepNext/>
      <w:spacing w:line="240" w:lineRule="atLeast"/>
      <w:jc w:val="both"/>
      <w:outlineLvl w:val="3"/>
    </w:pPr>
    <w:rPr>
      <w:b/>
      <w:bCs/>
      <w:sz w:val="22"/>
    </w:rPr>
  </w:style>
  <w:style w:type="paragraph" w:styleId="Ttulo5">
    <w:name w:val="heading 5"/>
    <w:basedOn w:val="Normal"/>
    <w:next w:val="Normal"/>
    <w:qFormat/>
    <w:pPr>
      <w:keepNext/>
      <w:jc w:val="center"/>
      <w:outlineLvl w:val="4"/>
    </w:pPr>
    <w:rPr>
      <w:b/>
      <w:bCs/>
      <w:color w:val="000080"/>
    </w:rPr>
  </w:style>
  <w:style w:type="paragraph" w:styleId="Ttulo6">
    <w:name w:val="heading 6"/>
    <w:basedOn w:val="Normal"/>
    <w:next w:val="Normal"/>
    <w:qFormat/>
    <w:pPr>
      <w:keepNext/>
      <w:jc w:val="center"/>
      <w:outlineLvl w:val="5"/>
    </w:pPr>
    <w:rPr>
      <w:b/>
      <w:bCs/>
      <w:i/>
      <w:iCs/>
      <w:sz w:val="22"/>
    </w:rPr>
  </w:style>
  <w:style w:type="paragraph" w:styleId="Ttulo7">
    <w:name w:val="heading 7"/>
    <w:basedOn w:val="Normal"/>
    <w:next w:val="Normal"/>
    <w:qFormat/>
    <w:pPr>
      <w:keepNext/>
      <w:widowControl w:val="0"/>
      <w:shd w:val="clear" w:color="auto" w:fill="CCCCCC"/>
      <w:spacing w:line="240" w:lineRule="atLeast"/>
      <w:jc w:val="center"/>
      <w:outlineLvl w:val="6"/>
    </w:pPr>
    <w:rPr>
      <w:rFonts w:cs="Arial"/>
      <w:b/>
    </w:rPr>
  </w:style>
  <w:style w:type="paragraph" w:styleId="Ttulo8">
    <w:name w:val="heading 8"/>
    <w:basedOn w:val="Normal"/>
    <w:next w:val="Normal"/>
    <w:qFormat/>
    <w:pPr>
      <w:keepNext/>
      <w:jc w:val="center"/>
      <w:outlineLvl w:val="7"/>
    </w:pPr>
    <w:rPr>
      <w:rFonts w:ascii="Arial Narrow" w:hAnsi="Arial Narrow" w:cs="Arial"/>
      <w:b/>
      <w:bCs/>
      <w:sz w:val="16"/>
      <w:szCs w:val="20"/>
    </w:rPr>
  </w:style>
  <w:style w:type="paragraph" w:styleId="Ttulo9">
    <w:name w:val="heading 9"/>
    <w:basedOn w:val="Normal"/>
    <w:next w:val="Normal"/>
    <w:qFormat/>
    <w:pPr>
      <w:keepNext/>
      <w:jc w:val="center"/>
      <w:outlineLvl w:val="8"/>
    </w:pPr>
    <w:rPr>
      <w:rFonts w:ascii="Arial Narrow" w:hAnsi="Arial Narrow"/>
      <w:b/>
      <w:bCs/>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rPr>
  </w:style>
  <w:style w:type="paragraph" w:styleId="Textoindependiente">
    <w:name w:val="Body Text"/>
    <w:basedOn w:val="Normal"/>
    <w:semiHidden/>
    <w:pPr>
      <w:jc w:val="both"/>
    </w:pPr>
  </w:style>
  <w:style w:type="paragraph" w:styleId="Textoindependiente2">
    <w:name w:val="Body Text 2"/>
    <w:basedOn w:val="Normal"/>
    <w:semiHidden/>
    <w:pPr>
      <w:jc w:val="both"/>
    </w:pPr>
    <w:rPr>
      <w:sz w:val="22"/>
    </w:rPr>
  </w:style>
  <w:style w:type="paragraph" w:styleId="Listaconvietas">
    <w:name w:val="List Bullet"/>
    <w:basedOn w:val="Normal"/>
    <w:autoRedefine/>
    <w:semiHidden/>
    <w:pPr>
      <w:numPr>
        <w:numId w:val="1"/>
      </w:numPr>
    </w:pPr>
    <w:rPr>
      <w:rFonts w:ascii="Times New Roman" w:hAnsi="Times New Roman"/>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paragraph" w:customStyle="1" w:styleId="Sangradetindependiente">
    <w:name w:val="SangrÌa de t. independiente"/>
    <w:basedOn w:val="Normal"/>
    <w:pPr>
      <w:tabs>
        <w:tab w:val="left" w:pos="204"/>
      </w:tabs>
      <w:overflowPunct w:val="0"/>
      <w:autoSpaceDE w:val="0"/>
      <w:autoSpaceDN w:val="0"/>
      <w:adjustRightInd w:val="0"/>
      <w:spacing w:line="360" w:lineRule="atLeast"/>
      <w:jc w:val="both"/>
      <w:textAlignment w:val="baseline"/>
    </w:pPr>
    <w:rPr>
      <w:noProof/>
      <w:szCs w:val="20"/>
      <w:lang w:val="es-ES_tradnl"/>
    </w:rPr>
  </w:style>
  <w:style w:type="paragraph" w:customStyle="1" w:styleId="font5">
    <w:name w:val="font5"/>
    <w:basedOn w:val="Normal"/>
    <w:pPr>
      <w:spacing w:before="100" w:beforeAutospacing="1" w:after="100" w:afterAutospacing="1"/>
    </w:pPr>
    <w:rPr>
      <w:rFonts w:eastAsia="Arial Unicode MS" w:cs="Arial"/>
      <w:sz w:val="16"/>
      <w:szCs w:val="16"/>
    </w:rPr>
  </w:style>
  <w:style w:type="paragraph" w:customStyle="1" w:styleId="xl54">
    <w:name w:val="xl54"/>
    <w:basedOn w:val="Normal"/>
    <w:pPr>
      <w:spacing w:before="100" w:beforeAutospacing="1" w:after="100" w:afterAutospacing="1"/>
    </w:pPr>
    <w:rPr>
      <w:rFonts w:ascii="Arial Unicode MS" w:eastAsia="Arial Unicode MS" w:hAnsi="Arial Unicode MS" w:cs="Arial Unicode MS"/>
      <w:sz w:val="18"/>
      <w:szCs w:val="18"/>
    </w:rPr>
  </w:style>
  <w:style w:type="paragraph" w:customStyle="1" w:styleId="xl30">
    <w:name w:val="xl30"/>
    <w:basedOn w:val="Normal"/>
    <w:pPr>
      <w:pBdr>
        <w:left w:val="single" w:sz="4" w:space="0" w:color="auto"/>
      </w:pBdr>
      <w:spacing w:before="100" w:beforeAutospacing="1" w:after="100" w:afterAutospacing="1"/>
      <w:jc w:val="center"/>
    </w:pPr>
    <w:rPr>
      <w:rFonts w:eastAsia="Arial Unicode MS" w:cs="Arial"/>
      <w:sz w:val="18"/>
      <w:szCs w:val="18"/>
    </w:rPr>
  </w:style>
  <w:style w:type="paragraph" w:customStyle="1" w:styleId="xl31">
    <w:name w:val="xl31"/>
    <w:basedOn w:val="Normal"/>
    <w:pPr>
      <w:pBdr>
        <w:left w:val="single" w:sz="4" w:space="0" w:color="auto"/>
      </w:pBdr>
      <w:spacing w:before="100" w:beforeAutospacing="1" w:after="100" w:afterAutospacing="1"/>
      <w:jc w:val="center"/>
    </w:pPr>
    <w:rPr>
      <w:rFonts w:eastAsia="Arial Unicode MS" w:cs="Arial"/>
      <w:b/>
      <w:bCs/>
      <w:sz w:val="18"/>
      <w:szCs w:val="18"/>
    </w:rPr>
  </w:style>
  <w:style w:type="paragraph" w:customStyle="1" w:styleId="xl27">
    <w:name w:val="xl27"/>
    <w:basedOn w:val="Normal"/>
    <w:pPr>
      <w:pBdr>
        <w:left w:val="single" w:sz="4" w:space="0" w:color="auto"/>
        <w:right w:val="single" w:sz="4" w:space="0" w:color="auto"/>
      </w:pBdr>
      <w:spacing w:before="100" w:beforeAutospacing="1" w:after="100" w:afterAutospacing="1"/>
    </w:pPr>
    <w:rPr>
      <w:rFonts w:eastAsia="Arial Unicode MS" w:cs="Arial"/>
      <w:b/>
      <w:bCs/>
      <w:sz w:val="18"/>
      <w:szCs w:val="18"/>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spacing w:before="100" w:beforeAutospacing="1" w:after="100" w:afterAutospacing="1"/>
    </w:pPr>
    <w:rPr>
      <w:rFonts w:eastAsia="Arial Unicode MS" w:cs="Arial"/>
      <w:b/>
      <w:bCs/>
      <w:sz w:val="20"/>
      <w:szCs w:val="20"/>
    </w:rPr>
  </w:style>
  <w:style w:type="paragraph" w:customStyle="1" w:styleId="xl28">
    <w:name w:val="xl28"/>
    <w:basedOn w:val="Normal"/>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styleId="Piedepgina">
    <w:name w:val="footer"/>
    <w:basedOn w:val="Normal"/>
    <w:semiHidden/>
    <w:pPr>
      <w:tabs>
        <w:tab w:val="center" w:pos="4252"/>
        <w:tab w:val="right" w:pos="8504"/>
      </w:tabs>
    </w:pPr>
  </w:style>
  <w:style w:type="paragraph" w:styleId="Encabezado">
    <w:name w:val="header"/>
    <w:basedOn w:val="Normal"/>
    <w:semiHidden/>
    <w:pPr>
      <w:tabs>
        <w:tab w:val="center" w:pos="4252"/>
        <w:tab w:val="right" w:pos="8504"/>
      </w:tabs>
    </w:pPr>
  </w:style>
  <w:style w:type="paragraph" w:styleId="Textoindependiente3">
    <w:name w:val="Body Text 3"/>
    <w:basedOn w:val="Normal"/>
    <w:semiHidden/>
    <w:pPr>
      <w:widowControl w:val="0"/>
    </w:pPr>
    <w:rPr>
      <w:rFonts w:cs="Arial"/>
      <w:sz w:val="22"/>
    </w:rPr>
  </w:style>
  <w:style w:type="character" w:styleId="Nmerodepgina">
    <w:name w:val="page number"/>
    <w:basedOn w:val="Fuentedeprrafopredeter"/>
    <w:semiHidden/>
  </w:style>
  <w:style w:type="paragraph" w:styleId="Sangradetextonormal">
    <w:name w:val="Body Text Indent"/>
    <w:basedOn w:val="Normal"/>
    <w:semiHidden/>
    <w:pPr>
      <w:ind w:left="240" w:hanging="240"/>
      <w:jc w:val="both"/>
    </w:pPr>
    <w:rPr>
      <w:rFonts w:ascii="Arial Narrow" w:hAnsi="Arial Narrow"/>
      <w:sz w:val="20"/>
    </w:rPr>
  </w:style>
  <w:style w:type="paragraph" w:customStyle="1" w:styleId="xl22">
    <w:name w:val="xl22"/>
    <w:basedOn w:val="Normal"/>
    <w:pPr>
      <w:spacing w:before="100" w:beforeAutospacing="1" w:after="100" w:afterAutospacing="1"/>
    </w:pPr>
    <w:rPr>
      <w:rFonts w:ascii="Arial Narrow" w:eastAsia="Arial Unicode MS" w:hAnsi="Arial Narrow" w:cs="Arial Unicode M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image" Target="media/image11.wmf"/><Relationship Id="rId39"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4.wmf"/><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21.wmf"/><Relationship Id="rId10" Type="http://schemas.openxmlformats.org/officeDocument/2006/relationships/footer" Target="footer2.xml"/><Relationship Id="rId19" Type="http://schemas.openxmlformats.org/officeDocument/2006/relationships/image" Target="media/image7.wmf"/><Relationship Id="rId31" Type="http://schemas.openxmlformats.org/officeDocument/2006/relationships/image" Target="media/image16.wmf"/><Relationship Id="rId44"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21046</Words>
  <Characters>115754</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PRESENTACIÓN</vt:lpstr>
    </vt:vector>
  </TitlesOfParts>
  <Company>Hewlett-Packard Company</Company>
  <LinksUpToDate>false</LinksUpToDate>
  <CharactersWithSpaces>136527</CharactersWithSpaces>
  <SharedDoc>false</SharedDoc>
  <HLinks>
    <vt:vector size="126" baseType="variant">
      <vt:variant>
        <vt:i4>983092</vt:i4>
      </vt:variant>
      <vt:variant>
        <vt:i4>141882</vt:i4>
      </vt:variant>
      <vt:variant>
        <vt:i4>1025</vt:i4>
      </vt:variant>
      <vt:variant>
        <vt:i4>1</vt:i4>
      </vt:variant>
      <vt:variant>
        <vt:lpwstr>..\Archivos de programa\Archivos comunes\Microsoft Shared\Clipart\cagcat50\BD06662_.WMF</vt:lpwstr>
      </vt:variant>
      <vt:variant>
        <vt:lpwstr/>
      </vt:variant>
      <vt:variant>
        <vt:i4>2949124</vt:i4>
      </vt:variant>
      <vt:variant>
        <vt:i4>141885</vt:i4>
      </vt:variant>
      <vt:variant>
        <vt:i4>1048</vt:i4>
      </vt:variant>
      <vt:variant>
        <vt:i4>1</vt:i4>
      </vt:variant>
      <vt:variant>
        <vt:lpwstr>..\Archivos de programa\Microsoft Office\Clipart\standard\stddir2\DD00597_.wmf</vt:lpwstr>
      </vt:variant>
      <vt:variant>
        <vt:lpwstr/>
      </vt:variant>
      <vt:variant>
        <vt:i4>48</vt:i4>
      </vt:variant>
      <vt:variant>
        <vt:i4>141888</vt:i4>
      </vt:variant>
      <vt:variant>
        <vt:i4>1026</vt:i4>
      </vt:variant>
      <vt:variant>
        <vt:i4>1</vt:i4>
      </vt:variant>
      <vt:variant>
        <vt:lpwstr>..\Archivos de programa\Archivos comunes\Microsoft Shared\Clipart\cagcat50\BD05219_.WMF</vt:lpwstr>
      </vt:variant>
      <vt:variant>
        <vt:lpwstr/>
      </vt:variant>
      <vt:variant>
        <vt:i4>3014671</vt:i4>
      </vt:variant>
      <vt:variant>
        <vt:i4>142036</vt:i4>
      </vt:variant>
      <vt:variant>
        <vt:i4>1032</vt:i4>
      </vt:variant>
      <vt:variant>
        <vt:i4>1</vt:i4>
      </vt:variant>
      <vt:variant>
        <vt:lpwstr>..\Archivos de programa\Microsoft Office\Clipart\standard\stddir2\BD08827_.WMF</vt:lpwstr>
      </vt:variant>
      <vt:variant>
        <vt:lpwstr/>
      </vt:variant>
      <vt:variant>
        <vt:i4>2424842</vt:i4>
      </vt:variant>
      <vt:variant>
        <vt:i4>142039</vt:i4>
      </vt:variant>
      <vt:variant>
        <vt:i4>1033</vt:i4>
      </vt:variant>
      <vt:variant>
        <vt:i4>1</vt:i4>
      </vt:variant>
      <vt:variant>
        <vt:lpwstr>..\Archivos de programa\Microsoft Office\Clipart\standard\stddir3\NA01453_.wmf</vt:lpwstr>
      </vt:variant>
      <vt:variant>
        <vt:lpwstr/>
      </vt:variant>
      <vt:variant>
        <vt:i4>327734</vt:i4>
      </vt:variant>
      <vt:variant>
        <vt:i4>142042</vt:i4>
      </vt:variant>
      <vt:variant>
        <vt:i4>1034</vt:i4>
      </vt:variant>
      <vt:variant>
        <vt:i4>1</vt:i4>
      </vt:variant>
      <vt:variant>
        <vt:lpwstr>..\Archivos de programa\Archivos comunes\Microsoft Shared\Clipart\cagcat50\NA01062_.wmf</vt:lpwstr>
      </vt:variant>
      <vt:variant>
        <vt:lpwstr/>
      </vt:variant>
      <vt:variant>
        <vt:i4>2883586</vt:i4>
      </vt:variant>
      <vt:variant>
        <vt:i4>142045</vt:i4>
      </vt:variant>
      <vt:variant>
        <vt:i4>1036</vt:i4>
      </vt:variant>
      <vt:variant>
        <vt:i4>1</vt:i4>
      </vt:variant>
      <vt:variant>
        <vt:lpwstr>..\Archivos de programa\Microsoft Office\Clipart\standard\stddir1\AN04163_.WMF</vt:lpwstr>
      </vt:variant>
      <vt:variant>
        <vt:lpwstr/>
      </vt:variant>
      <vt:variant>
        <vt:i4>2490382</vt:i4>
      </vt:variant>
      <vt:variant>
        <vt:i4>142048</vt:i4>
      </vt:variant>
      <vt:variant>
        <vt:i4>1035</vt:i4>
      </vt:variant>
      <vt:variant>
        <vt:i4>1</vt:i4>
      </vt:variant>
      <vt:variant>
        <vt:lpwstr>..\Archivos de programa\Microsoft Office\Clipart\standard\stddir1\BD04964_.WMF</vt:lpwstr>
      </vt:variant>
      <vt:variant>
        <vt:lpwstr/>
      </vt:variant>
      <vt:variant>
        <vt:i4>2555913</vt:i4>
      </vt:variant>
      <vt:variant>
        <vt:i4>142051</vt:i4>
      </vt:variant>
      <vt:variant>
        <vt:i4>1037</vt:i4>
      </vt:variant>
      <vt:variant>
        <vt:i4>1</vt:i4>
      </vt:variant>
      <vt:variant>
        <vt:lpwstr>..\Archivos de programa\Microsoft Office\Clipart\standard\stddir3\IN01083_.WMF</vt:lpwstr>
      </vt:variant>
      <vt:variant>
        <vt:lpwstr/>
      </vt:variant>
      <vt:variant>
        <vt:i4>3342352</vt:i4>
      </vt:variant>
      <vt:variant>
        <vt:i4>142054</vt:i4>
      </vt:variant>
      <vt:variant>
        <vt:i4>1038</vt:i4>
      </vt:variant>
      <vt:variant>
        <vt:i4>1</vt:i4>
      </vt:variant>
      <vt:variant>
        <vt:lpwstr>..\Archivos de programa\Microsoft Office\Clipart\standard\stddir4\TR00515_.wmf</vt:lpwstr>
      </vt:variant>
      <vt:variant>
        <vt:lpwstr/>
      </vt:variant>
      <vt:variant>
        <vt:i4>2490391</vt:i4>
      </vt:variant>
      <vt:variant>
        <vt:i4>142057</vt:i4>
      </vt:variant>
      <vt:variant>
        <vt:i4>1039</vt:i4>
      </vt:variant>
      <vt:variant>
        <vt:i4>1</vt:i4>
      </vt:variant>
      <vt:variant>
        <vt:lpwstr>..\Archivos de programa\Microsoft Office\Clipart\standard\stddir4\PE03704_.wmf</vt:lpwstr>
      </vt:variant>
      <vt:variant>
        <vt:lpwstr/>
      </vt:variant>
      <vt:variant>
        <vt:i4>2424835</vt:i4>
      </vt:variant>
      <vt:variant>
        <vt:i4>142060</vt:i4>
      </vt:variant>
      <vt:variant>
        <vt:i4>1049</vt:i4>
      </vt:variant>
      <vt:variant>
        <vt:i4>1</vt:i4>
      </vt:variant>
      <vt:variant>
        <vt:lpwstr>..\Archivos de programa\Microsoft Office\Clipart\standard\stddir2\BD07261_.WMF</vt:lpwstr>
      </vt:variant>
      <vt:variant>
        <vt:lpwstr/>
      </vt:variant>
      <vt:variant>
        <vt:i4>2490375</vt:i4>
      </vt:variant>
      <vt:variant>
        <vt:i4>142063</vt:i4>
      </vt:variant>
      <vt:variant>
        <vt:i4>1040</vt:i4>
      </vt:variant>
      <vt:variant>
        <vt:i4>1</vt:i4>
      </vt:variant>
      <vt:variant>
        <vt:lpwstr>..\Archivos de programa\Microsoft Office\Clipart\standard\stddir2\BD07651_.WMF</vt:lpwstr>
      </vt:variant>
      <vt:variant>
        <vt:lpwstr/>
      </vt:variant>
      <vt:variant>
        <vt:i4>1572953</vt:i4>
      </vt:variant>
      <vt:variant>
        <vt:i4>142066</vt:i4>
      </vt:variant>
      <vt:variant>
        <vt:i4>1041</vt:i4>
      </vt:variant>
      <vt:variant>
        <vt:i4>1</vt:i4>
      </vt:variant>
      <vt:variant>
        <vt:lpwstr>..\Archivos de programa\Microsoft Office\Clipart\smbusbas\BD10755_.WMF</vt:lpwstr>
      </vt:variant>
      <vt:variant>
        <vt:lpwstr/>
      </vt:variant>
      <vt:variant>
        <vt:i4>2097167</vt:i4>
      </vt:variant>
      <vt:variant>
        <vt:i4>142069</vt:i4>
      </vt:variant>
      <vt:variant>
        <vt:i4>1050</vt:i4>
      </vt:variant>
      <vt:variant>
        <vt:i4>1</vt:i4>
      </vt:variant>
      <vt:variant>
        <vt:lpwstr>..\Archivos de programa\Microsoft Office\Clipart\standard\stddir2\ED00149_.wmf</vt:lpwstr>
      </vt:variant>
      <vt:variant>
        <vt:lpwstr/>
      </vt:variant>
      <vt:variant>
        <vt:i4>2162704</vt:i4>
      </vt:variant>
      <vt:variant>
        <vt:i4>142072</vt:i4>
      </vt:variant>
      <vt:variant>
        <vt:i4>1051</vt:i4>
      </vt:variant>
      <vt:variant>
        <vt:i4>1</vt:i4>
      </vt:variant>
      <vt:variant>
        <vt:lpwstr>..\Archivos de programa\Microsoft Office\Clipart\standard\stddir3\PE01556_.wmf</vt:lpwstr>
      </vt:variant>
      <vt:variant>
        <vt:lpwstr/>
      </vt:variant>
      <vt:variant>
        <vt:i4>2293763</vt:i4>
      </vt:variant>
      <vt:variant>
        <vt:i4>142104</vt:i4>
      </vt:variant>
      <vt:variant>
        <vt:i4>1047</vt:i4>
      </vt:variant>
      <vt:variant>
        <vt:i4>1</vt:i4>
      </vt:variant>
      <vt:variant>
        <vt:lpwstr>..\Archivos de programa\Microsoft Office\Clipart\standard\stddir1\BD06111_.WMF</vt:lpwstr>
      </vt:variant>
      <vt:variant>
        <vt:lpwstr/>
      </vt:variant>
      <vt:variant>
        <vt:i4>2555910</vt:i4>
      </vt:variant>
      <vt:variant>
        <vt:i4>142107</vt:i4>
      </vt:variant>
      <vt:variant>
        <vt:i4>1042</vt:i4>
      </vt:variant>
      <vt:variant>
        <vt:i4>1</vt:i4>
      </vt:variant>
      <vt:variant>
        <vt:lpwstr>..\Archivos de programa\Microsoft Office\Clipart\standard\stddir1\BD07144_.WMF</vt:lpwstr>
      </vt:variant>
      <vt:variant>
        <vt:lpwstr/>
      </vt:variant>
      <vt:variant>
        <vt:i4>3211294</vt:i4>
      </vt:variant>
      <vt:variant>
        <vt:i4>142110</vt:i4>
      </vt:variant>
      <vt:variant>
        <vt:i4>1045</vt:i4>
      </vt:variant>
      <vt:variant>
        <vt:i4>1</vt:i4>
      </vt:variant>
      <vt:variant>
        <vt:lpwstr>..\Archivos de programa\Microsoft Office\Clipart\standard\stddir4\TR00638_.WMF</vt:lpwstr>
      </vt:variant>
      <vt:variant>
        <vt:lpwstr/>
      </vt:variant>
      <vt:variant>
        <vt:i4>3080215</vt:i4>
      </vt:variant>
      <vt:variant>
        <vt:i4>142142</vt:i4>
      </vt:variant>
      <vt:variant>
        <vt:i4>1043</vt:i4>
      </vt:variant>
      <vt:variant>
        <vt:i4>1</vt:i4>
      </vt:variant>
      <vt:variant>
        <vt:lpwstr>..\Archivos de programa\Microsoft Office\Clipart\standard\stddir4\SL00636_.wmf</vt:lpwstr>
      </vt:variant>
      <vt:variant>
        <vt:lpwstr/>
      </vt:variant>
      <vt:variant>
        <vt:i4>6356999</vt:i4>
      </vt:variant>
      <vt:variant>
        <vt:i4>-1</vt:i4>
      </vt:variant>
      <vt:variant>
        <vt:i4>2050</vt:i4>
      </vt:variant>
      <vt:variant>
        <vt:i4>1</vt:i4>
      </vt:variant>
      <vt:variant>
        <vt:lpwstr>..\Archivos de programa\Microsoft Office\Clipart\corpbas\j0078852.jpg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dc:title>
  <dc:creator>Omega</dc:creator>
  <cp:lastModifiedBy>rubiurre</cp:lastModifiedBy>
  <cp:revision>2</cp:revision>
  <cp:lastPrinted>2003-11-26T13:12:00Z</cp:lastPrinted>
  <dcterms:created xsi:type="dcterms:W3CDTF">2012-11-08T20:22:00Z</dcterms:created>
  <dcterms:modified xsi:type="dcterms:W3CDTF">2012-11-08T20:22:00Z</dcterms:modified>
</cp:coreProperties>
</file>