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Default Extension="emf" ContentType="image/x-emf"/>
  <Override PartName="/word/theme/themeOverride1.xml" ContentType="application/vnd.openxmlformats-officedocument.themeOverrid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drawings/drawing3.xml" ContentType="application/vnd.openxmlformats-officedocument.drawingml.chartshapes+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drawings/drawing1.xml" ContentType="application/vnd.openxmlformats-officedocument.drawingml.chartshapes+xml"/>
  <Override PartName="/word/charts/chart7.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655" w:rsidRPr="008B0655" w:rsidRDefault="008B0655" w:rsidP="008B0655">
      <w:pPr>
        <w:spacing w:line="252" w:lineRule="auto"/>
        <w:rPr>
          <w:rFonts w:ascii="Arial" w:eastAsia="Times New Roman" w:hAnsi="Arial" w:cs="Arial"/>
          <w:b/>
          <w:sz w:val="24"/>
          <w:szCs w:val="24"/>
          <w:lang w:val="es-CO" w:bidi="en-US"/>
        </w:rPr>
      </w:pPr>
    </w:p>
    <w:p w:rsidR="00475586" w:rsidRPr="008B0655" w:rsidRDefault="00475586" w:rsidP="00475586">
      <w:pPr>
        <w:spacing w:after="0" w:line="240" w:lineRule="auto"/>
        <w:jc w:val="center"/>
        <w:rPr>
          <w:rFonts w:ascii="Arial" w:eastAsia="Times New Roman" w:hAnsi="Arial" w:cs="Arial"/>
          <w:b/>
          <w:sz w:val="24"/>
          <w:szCs w:val="24"/>
          <w:lang w:val="es-CO" w:bidi="en-US"/>
        </w:rPr>
      </w:pPr>
      <w:r w:rsidRPr="008B0655">
        <w:rPr>
          <w:rFonts w:ascii="Arial" w:eastAsia="Times New Roman" w:hAnsi="Arial" w:cs="Arial"/>
          <w:b/>
          <w:sz w:val="24"/>
          <w:szCs w:val="24"/>
          <w:lang w:val="es-CO" w:bidi="en-US"/>
        </w:rPr>
        <w:t>PLAN DE DESARROLLO</w:t>
      </w:r>
    </w:p>
    <w:p w:rsidR="00475586" w:rsidRDefault="00475586" w:rsidP="00475586">
      <w:pPr>
        <w:spacing w:after="0" w:line="240" w:lineRule="auto"/>
        <w:jc w:val="center"/>
        <w:rPr>
          <w:rFonts w:ascii="Arial" w:eastAsia="Times New Roman" w:hAnsi="Arial" w:cs="Arial"/>
          <w:b/>
          <w:sz w:val="24"/>
          <w:szCs w:val="24"/>
          <w:lang w:val="es-CO" w:bidi="en-US"/>
        </w:rPr>
      </w:pPr>
      <w:r>
        <w:rPr>
          <w:rFonts w:ascii="Arial" w:eastAsia="Times New Roman" w:hAnsi="Arial" w:cs="Arial"/>
          <w:b/>
          <w:sz w:val="24"/>
          <w:szCs w:val="24"/>
          <w:lang w:val="es-CO" w:bidi="en-US"/>
        </w:rPr>
        <w:t xml:space="preserve">2012 – </w:t>
      </w:r>
      <w:r w:rsidRPr="008B0655">
        <w:rPr>
          <w:rFonts w:ascii="Arial" w:eastAsia="Times New Roman" w:hAnsi="Arial" w:cs="Arial"/>
          <w:b/>
          <w:sz w:val="24"/>
          <w:szCs w:val="24"/>
          <w:lang w:val="es-CO" w:bidi="en-US"/>
        </w:rPr>
        <w:t>2015</w:t>
      </w:r>
    </w:p>
    <w:p w:rsidR="008B0655" w:rsidRDefault="008B0655" w:rsidP="008B0655">
      <w:pPr>
        <w:spacing w:line="252" w:lineRule="auto"/>
        <w:jc w:val="center"/>
        <w:rPr>
          <w:rFonts w:ascii="Arial" w:eastAsia="Times New Roman" w:hAnsi="Arial" w:cs="Arial"/>
          <w:b/>
          <w:sz w:val="24"/>
          <w:szCs w:val="24"/>
          <w:lang w:val="es-CO" w:bidi="en-US"/>
        </w:rPr>
      </w:pPr>
      <w:r w:rsidRPr="008B0655">
        <w:rPr>
          <w:rFonts w:ascii="Arial" w:eastAsia="Times New Roman" w:hAnsi="Arial" w:cs="Arial"/>
          <w:b/>
          <w:sz w:val="24"/>
          <w:szCs w:val="24"/>
          <w:lang w:val="es-CO" w:bidi="en-US"/>
        </w:rPr>
        <w:t>MUNICIPIO DE GUACHENÉ CAUCA</w:t>
      </w:r>
    </w:p>
    <w:p w:rsidR="00475586" w:rsidRPr="008B0655" w:rsidRDefault="00475586" w:rsidP="008B0655">
      <w:pPr>
        <w:spacing w:line="252" w:lineRule="auto"/>
        <w:jc w:val="center"/>
        <w:rPr>
          <w:rFonts w:ascii="Arial" w:eastAsia="Times New Roman" w:hAnsi="Arial" w:cs="Arial"/>
          <w:b/>
          <w:sz w:val="24"/>
          <w:szCs w:val="24"/>
          <w:lang w:val="es-CO" w:bidi="en-US"/>
        </w:rPr>
      </w:pPr>
    </w:p>
    <w:p w:rsidR="008B0655" w:rsidRPr="008B0655" w:rsidRDefault="008B0655" w:rsidP="008B0655">
      <w:pPr>
        <w:spacing w:line="252" w:lineRule="auto"/>
        <w:jc w:val="center"/>
        <w:rPr>
          <w:rFonts w:ascii="Arial" w:eastAsia="Times New Roman" w:hAnsi="Arial" w:cs="Arial"/>
          <w:b/>
          <w:sz w:val="24"/>
          <w:szCs w:val="24"/>
          <w:lang w:val="es-CO" w:bidi="en-US"/>
        </w:rPr>
      </w:pPr>
      <w:r>
        <w:rPr>
          <w:rFonts w:ascii="Calibri" w:eastAsia="Times New Roman" w:hAnsi="Calibri" w:cs="Times New Roman"/>
          <w:noProof/>
          <w:lang w:val="es-CO" w:eastAsia="es-CO"/>
        </w:rPr>
        <w:drawing>
          <wp:inline distT="0" distB="0" distL="0" distR="0">
            <wp:extent cx="2657456" cy="1979193"/>
            <wp:effectExtent l="0" t="0" r="0" b="2540"/>
            <wp:docPr id="26" name="Imagen 26" descr="Sitio oficial de Guache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itio oficial de Guachené"/>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0777" cy="1981666"/>
                    </a:xfrm>
                    <a:prstGeom prst="rect">
                      <a:avLst/>
                    </a:prstGeom>
                    <a:noFill/>
                    <a:ln>
                      <a:noFill/>
                    </a:ln>
                  </pic:spPr>
                </pic:pic>
              </a:graphicData>
            </a:graphic>
          </wp:inline>
        </w:drawing>
      </w:r>
    </w:p>
    <w:p w:rsidR="00475586" w:rsidRDefault="00475586" w:rsidP="00475586">
      <w:pPr>
        <w:spacing w:line="360" w:lineRule="auto"/>
        <w:jc w:val="center"/>
        <w:rPr>
          <w:rFonts w:ascii="Arial" w:eastAsia="Times New Roman" w:hAnsi="Arial" w:cs="Arial"/>
          <w:b/>
          <w:color w:val="000000"/>
          <w:sz w:val="24"/>
          <w:szCs w:val="24"/>
          <w:lang w:eastAsia="es-ES"/>
        </w:rPr>
      </w:pPr>
    </w:p>
    <w:p w:rsidR="008B0655" w:rsidRPr="008B0655" w:rsidRDefault="008B0655" w:rsidP="00475586">
      <w:pPr>
        <w:spacing w:line="360" w:lineRule="auto"/>
        <w:jc w:val="center"/>
        <w:rPr>
          <w:rFonts w:ascii="Arial" w:eastAsia="Times New Roman" w:hAnsi="Arial" w:cs="Arial"/>
          <w:b/>
          <w:sz w:val="24"/>
          <w:szCs w:val="24"/>
          <w:lang w:val="es-CO" w:bidi="en-US"/>
        </w:rPr>
      </w:pPr>
      <w:r w:rsidRPr="008B0655">
        <w:rPr>
          <w:rFonts w:ascii="Arial" w:eastAsia="Times New Roman" w:hAnsi="Arial" w:cs="Arial"/>
          <w:b/>
          <w:color w:val="000000"/>
          <w:sz w:val="24"/>
          <w:szCs w:val="24"/>
          <w:lang w:eastAsia="es-ES"/>
        </w:rPr>
        <w:t xml:space="preserve">“UNIDOS POR LA </w:t>
      </w:r>
      <w:r w:rsidR="002C5172" w:rsidRPr="008B0655">
        <w:rPr>
          <w:rFonts w:ascii="Arial" w:eastAsia="Times New Roman" w:hAnsi="Arial" w:cs="Arial"/>
          <w:b/>
          <w:color w:val="000000"/>
          <w:sz w:val="24"/>
          <w:szCs w:val="24"/>
          <w:lang w:eastAsia="es-ES"/>
        </w:rPr>
        <w:t>CONSOLIDACIÓN</w:t>
      </w:r>
      <w:r w:rsidR="002C5172">
        <w:rPr>
          <w:rFonts w:ascii="Arial" w:eastAsia="Times New Roman" w:hAnsi="Arial" w:cs="Arial"/>
          <w:b/>
          <w:color w:val="000000"/>
          <w:sz w:val="24"/>
          <w:szCs w:val="24"/>
          <w:lang w:eastAsia="es-ES"/>
        </w:rPr>
        <w:t>,</w:t>
      </w:r>
      <w:r w:rsidRPr="008B0655">
        <w:rPr>
          <w:rFonts w:ascii="Arial" w:eastAsia="Times New Roman" w:hAnsi="Arial" w:cs="Arial"/>
          <w:b/>
          <w:color w:val="000000"/>
          <w:sz w:val="24"/>
          <w:szCs w:val="24"/>
          <w:lang w:eastAsia="es-ES"/>
        </w:rPr>
        <w:t xml:space="preserve"> HACIA EL DESARROLLO DE GUACHENE, EL MEJOR VIVIDERO DE COLOMBIA”</w:t>
      </w:r>
    </w:p>
    <w:p w:rsidR="008B0655" w:rsidRPr="008B0655" w:rsidRDefault="008B0655" w:rsidP="008B0655">
      <w:pPr>
        <w:spacing w:line="252" w:lineRule="auto"/>
        <w:jc w:val="center"/>
        <w:rPr>
          <w:rFonts w:ascii="Arial" w:eastAsia="Times New Roman" w:hAnsi="Arial" w:cs="Arial"/>
          <w:b/>
          <w:sz w:val="24"/>
          <w:szCs w:val="24"/>
          <w:lang w:val="es-CO" w:bidi="en-US"/>
        </w:rPr>
      </w:pPr>
    </w:p>
    <w:p w:rsidR="008B0655" w:rsidRPr="008B0655" w:rsidRDefault="008B0655" w:rsidP="008B0655">
      <w:pPr>
        <w:spacing w:line="252" w:lineRule="auto"/>
        <w:jc w:val="center"/>
        <w:rPr>
          <w:rFonts w:ascii="Arial" w:eastAsia="Times New Roman" w:hAnsi="Arial" w:cs="Arial"/>
          <w:b/>
          <w:sz w:val="24"/>
          <w:szCs w:val="24"/>
          <w:lang w:val="es-CO" w:bidi="en-US"/>
        </w:rPr>
      </w:pPr>
    </w:p>
    <w:p w:rsidR="008B0655" w:rsidRPr="00475586" w:rsidRDefault="008B0655" w:rsidP="00475586">
      <w:pPr>
        <w:spacing w:after="0" w:line="360" w:lineRule="auto"/>
        <w:jc w:val="center"/>
        <w:rPr>
          <w:rFonts w:ascii="Arial" w:eastAsia="Times New Roman" w:hAnsi="Arial" w:cs="Arial"/>
          <w:sz w:val="24"/>
          <w:szCs w:val="24"/>
          <w:lang w:val="es-CO" w:bidi="en-US"/>
        </w:rPr>
      </w:pPr>
      <w:r w:rsidRPr="00475586">
        <w:rPr>
          <w:rFonts w:ascii="Arial" w:eastAsia="Times New Roman" w:hAnsi="Arial" w:cs="Arial"/>
          <w:sz w:val="24"/>
          <w:szCs w:val="24"/>
          <w:lang w:val="es-CO" w:bidi="en-US"/>
        </w:rPr>
        <w:t>ADMINISTRACIÓN</w:t>
      </w:r>
    </w:p>
    <w:p w:rsidR="008B0655" w:rsidRPr="008B0655" w:rsidRDefault="008B0655" w:rsidP="00475586">
      <w:pPr>
        <w:spacing w:after="0" w:line="360" w:lineRule="auto"/>
        <w:jc w:val="center"/>
        <w:rPr>
          <w:rFonts w:ascii="Arial" w:eastAsia="Times New Roman" w:hAnsi="Arial" w:cs="Arial"/>
          <w:b/>
          <w:sz w:val="24"/>
          <w:szCs w:val="24"/>
          <w:lang w:val="es-CO" w:bidi="en-US"/>
        </w:rPr>
      </w:pPr>
      <w:r w:rsidRPr="008B0655">
        <w:rPr>
          <w:rFonts w:ascii="Arial" w:eastAsia="Times New Roman" w:hAnsi="Arial" w:cs="Arial"/>
          <w:b/>
          <w:sz w:val="24"/>
          <w:szCs w:val="24"/>
          <w:lang w:val="es-CO" w:bidi="en-US"/>
        </w:rPr>
        <w:t>DOCTOR FRANCISCO JOSÉ PAZ ZAPATA</w:t>
      </w:r>
    </w:p>
    <w:p w:rsidR="008B0655" w:rsidRPr="008B0655" w:rsidRDefault="008B0655" w:rsidP="008B0655">
      <w:pPr>
        <w:spacing w:line="252" w:lineRule="auto"/>
        <w:jc w:val="center"/>
        <w:rPr>
          <w:rFonts w:ascii="Arial" w:eastAsia="Times New Roman" w:hAnsi="Arial" w:cs="Arial"/>
          <w:b/>
          <w:sz w:val="24"/>
          <w:szCs w:val="24"/>
          <w:lang w:val="es-CO" w:bidi="en-US"/>
        </w:rPr>
      </w:pPr>
    </w:p>
    <w:p w:rsidR="008B0655" w:rsidRPr="008B0655" w:rsidRDefault="008B0655" w:rsidP="008B0655">
      <w:pPr>
        <w:spacing w:line="252" w:lineRule="auto"/>
        <w:jc w:val="center"/>
        <w:rPr>
          <w:rFonts w:ascii="Arial" w:eastAsia="Times New Roman" w:hAnsi="Arial" w:cs="Arial"/>
          <w:b/>
          <w:sz w:val="24"/>
          <w:szCs w:val="24"/>
          <w:lang w:val="es-CO" w:bidi="en-US"/>
        </w:rPr>
      </w:pPr>
    </w:p>
    <w:p w:rsidR="008B0655" w:rsidRDefault="008B0655" w:rsidP="008B0655">
      <w:pPr>
        <w:spacing w:line="252" w:lineRule="auto"/>
        <w:jc w:val="center"/>
        <w:rPr>
          <w:rFonts w:ascii="Arial" w:eastAsia="Times New Roman" w:hAnsi="Arial" w:cs="Arial"/>
          <w:b/>
          <w:sz w:val="24"/>
          <w:szCs w:val="24"/>
          <w:lang w:val="es-CO" w:bidi="en-US"/>
        </w:rPr>
      </w:pPr>
    </w:p>
    <w:p w:rsidR="00475586" w:rsidRDefault="00475586" w:rsidP="008B0655">
      <w:pPr>
        <w:spacing w:line="252" w:lineRule="auto"/>
        <w:jc w:val="center"/>
        <w:rPr>
          <w:rFonts w:ascii="Arial" w:eastAsia="Times New Roman" w:hAnsi="Arial" w:cs="Arial"/>
          <w:b/>
          <w:sz w:val="24"/>
          <w:szCs w:val="24"/>
          <w:lang w:val="es-CO" w:bidi="en-US"/>
        </w:rPr>
      </w:pPr>
    </w:p>
    <w:p w:rsidR="00475586" w:rsidRPr="00475586" w:rsidRDefault="00475586" w:rsidP="008B0655">
      <w:pPr>
        <w:spacing w:line="252" w:lineRule="auto"/>
        <w:jc w:val="center"/>
        <w:rPr>
          <w:rFonts w:ascii="Arial" w:eastAsia="Times New Roman" w:hAnsi="Arial" w:cs="Arial"/>
          <w:sz w:val="24"/>
          <w:szCs w:val="24"/>
          <w:lang w:val="es-CO" w:bidi="en-US"/>
        </w:rPr>
      </w:pPr>
    </w:p>
    <w:p w:rsidR="00475586" w:rsidRPr="00475586" w:rsidRDefault="00475586" w:rsidP="008B0655">
      <w:pPr>
        <w:spacing w:line="252" w:lineRule="auto"/>
        <w:jc w:val="center"/>
        <w:rPr>
          <w:rFonts w:ascii="Arial" w:eastAsia="Times New Roman" w:hAnsi="Arial" w:cs="Arial"/>
          <w:sz w:val="24"/>
          <w:szCs w:val="24"/>
          <w:lang w:val="es-CO" w:bidi="en-US"/>
        </w:rPr>
      </w:pPr>
      <w:r w:rsidRPr="00475586">
        <w:rPr>
          <w:rFonts w:ascii="Arial" w:eastAsia="Times New Roman" w:hAnsi="Arial" w:cs="Arial"/>
          <w:sz w:val="24"/>
          <w:szCs w:val="24"/>
          <w:lang w:val="es-CO" w:bidi="en-US"/>
        </w:rPr>
        <w:t>Guachené (Cauca)</w:t>
      </w:r>
    </w:p>
    <w:p w:rsidR="00043D23" w:rsidRDefault="00CE094B" w:rsidP="00043D23">
      <w:pPr>
        <w:spacing w:line="252" w:lineRule="auto"/>
        <w:jc w:val="center"/>
        <w:rPr>
          <w:rFonts w:ascii="Arial" w:eastAsia="Times New Roman" w:hAnsi="Arial" w:cs="Arial"/>
          <w:sz w:val="24"/>
          <w:szCs w:val="24"/>
          <w:lang w:val="es-CO" w:bidi="en-US"/>
        </w:rPr>
      </w:pPr>
      <w:r>
        <w:rPr>
          <w:rFonts w:ascii="Arial" w:eastAsia="Times New Roman" w:hAnsi="Arial" w:cs="Arial"/>
          <w:sz w:val="24"/>
          <w:szCs w:val="24"/>
          <w:lang w:val="es-CO" w:bidi="en-US"/>
        </w:rPr>
        <w:t>Abril</w:t>
      </w:r>
      <w:r w:rsidR="00475586" w:rsidRPr="00475586">
        <w:rPr>
          <w:rFonts w:ascii="Arial" w:eastAsia="Times New Roman" w:hAnsi="Arial" w:cs="Arial"/>
          <w:sz w:val="24"/>
          <w:szCs w:val="24"/>
          <w:lang w:val="es-CO" w:bidi="en-US"/>
        </w:rPr>
        <w:t>,</w:t>
      </w:r>
      <w:r>
        <w:rPr>
          <w:rFonts w:ascii="Arial" w:eastAsia="Times New Roman" w:hAnsi="Arial" w:cs="Arial"/>
          <w:sz w:val="24"/>
          <w:szCs w:val="24"/>
          <w:lang w:val="es-CO" w:bidi="en-US"/>
        </w:rPr>
        <w:t>30</w:t>
      </w:r>
      <w:r w:rsidR="00475586" w:rsidRPr="00475586">
        <w:rPr>
          <w:rFonts w:ascii="Arial" w:eastAsia="Times New Roman" w:hAnsi="Arial" w:cs="Arial"/>
          <w:sz w:val="24"/>
          <w:szCs w:val="24"/>
          <w:lang w:val="es-CO" w:bidi="en-US"/>
        </w:rPr>
        <w:t>de</w:t>
      </w:r>
      <w:r w:rsidR="008B0655" w:rsidRPr="00475586">
        <w:rPr>
          <w:rFonts w:ascii="Arial" w:eastAsia="Times New Roman" w:hAnsi="Arial" w:cs="Arial"/>
          <w:sz w:val="24"/>
          <w:szCs w:val="24"/>
          <w:lang w:val="es-CO" w:bidi="en-US"/>
        </w:rPr>
        <w:t xml:space="preserve"> 2012</w:t>
      </w:r>
    </w:p>
    <w:p w:rsidR="00043D23" w:rsidRDefault="00043D23" w:rsidP="00043D23">
      <w:pPr>
        <w:spacing w:line="252" w:lineRule="auto"/>
        <w:jc w:val="center"/>
        <w:rPr>
          <w:rFonts w:ascii="Arial" w:eastAsia="Times New Roman" w:hAnsi="Arial" w:cs="Arial"/>
          <w:b/>
          <w:sz w:val="24"/>
          <w:szCs w:val="24"/>
          <w:lang w:val="es-CO" w:bidi="en-US"/>
        </w:rPr>
      </w:pPr>
      <w:r w:rsidRPr="00043D23">
        <w:rPr>
          <w:rFonts w:ascii="Arial" w:eastAsia="Times New Roman" w:hAnsi="Arial" w:cs="Arial"/>
          <w:b/>
          <w:sz w:val="24"/>
          <w:szCs w:val="24"/>
          <w:lang w:val="es-CO" w:bidi="en-US"/>
        </w:rPr>
        <w:lastRenderedPageBreak/>
        <w:t>TABLA DE CONTENIDO</w:t>
      </w:r>
      <w:r w:rsidR="008B0655" w:rsidRPr="00043D23">
        <w:rPr>
          <w:rFonts w:ascii="Arial" w:eastAsia="Times New Roman" w:hAnsi="Arial" w:cs="Arial"/>
          <w:b/>
          <w:sz w:val="24"/>
          <w:szCs w:val="24"/>
          <w:lang w:val="es-CO" w:bidi="en-US"/>
        </w:rPr>
        <w:tab/>
      </w:r>
    </w:p>
    <w:p w:rsidR="008B0655" w:rsidRPr="00043D23" w:rsidRDefault="008B0655" w:rsidP="00043D23">
      <w:pPr>
        <w:spacing w:line="252" w:lineRule="auto"/>
        <w:jc w:val="center"/>
        <w:rPr>
          <w:rFonts w:ascii="Arial" w:eastAsia="Times New Roman" w:hAnsi="Arial" w:cs="Arial"/>
          <w:b/>
          <w:sz w:val="24"/>
          <w:szCs w:val="24"/>
          <w:lang w:val="es-CO" w:bidi="en-US"/>
        </w:rPr>
      </w:pPr>
      <w:r w:rsidRPr="00043D23">
        <w:rPr>
          <w:rFonts w:ascii="Arial" w:eastAsia="Times New Roman" w:hAnsi="Arial" w:cs="Arial"/>
          <w:b/>
          <w:sz w:val="24"/>
          <w:szCs w:val="24"/>
          <w:lang w:val="es-CO" w:bidi="en-US"/>
        </w:rPr>
        <w:tab/>
      </w:r>
    </w:p>
    <w:tbl>
      <w:tblPr>
        <w:tblStyle w:val="Tablaconcuadrcul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85"/>
        <w:gridCol w:w="2502"/>
      </w:tblGrid>
      <w:tr w:rsidR="00043D23" w:rsidRPr="00E36B70" w:rsidTr="0085436C">
        <w:tc>
          <w:tcPr>
            <w:tcW w:w="6785" w:type="dxa"/>
          </w:tcPr>
          <w:p w:rsidR="00043D23" w:rsidRPr="00E36B70" w:rsidRDefault="00043D23" w:rsidP="00043D23">
            <w:pPr>
              <w:rPr>
                <w:rFonts w:ascii="Arial" w:hAnsi="Arial" w:cs="Arial"/>
                <w:lang w:val="es-CO" w:bidi="en-US"/>
              </w:rPr>
            </w:pPr>
            <w:r w:rsidRPr="008B0655">
              <w:rPr>
                <w:rFonts w:ascii="Arial" w:hAnsi="Arial" w:cs="Arial"/>
                <w:b/>
                <w:sz w:val="24"/>
                <w:szCs w:val="24"/>
                <w:lang w:val="es-CO" w:bidi="en-US"/>
              </w:rPr>
              <w:t>CONTENIDO</w:t>
            </w:r>
          </w:p>
        </w:tc>
        <w:tc>
          <w:tcPr>
            <w:tcW w:w="2502" w:type="dxa"/>
            <w:vAlign w:val="center"/>
          </w:tcPr>
          <w:p w:rsidR="00043D23" w:rsidRPr="00E36B70" w:rsidRDefault="00043D23" w:rsidP="00043D23">
            <w:pPr>
              <w:ind w:left="708"/>
              <w:jc w:val="right"/>
              <w:rPr>
                <w:rFonts w:ascii="Arial" w:hAnsi="Arial" w:cs="Arial"/>
                <w:lang w:val="es-CO" w:bidi="en-US"/>
              </w:rPr>
            </w:pPr>
            <w:r w:rsidRPr="008B0655">
              <w:rPr>
                <w:rFonts w:ascii="Arial" w:hAnsi="Arial" w:cs="Arial"/>
                <w:b/>
                <w:sz w:val="24"/>
                <w:szCs w:val="24"/>
                <w:lang w:val="es-CO" w:bidi="en-US"/>
              </w:rPr>
              <w:t>PAG.</w:t>
            </w:r>
          </w:p>
        </w:tc>
      </w:tr>
      <w:tr w:rsidR="00D07735" w:rsidRPr="00E36B70" w:rsidTr="0085436C">
        <w:tc>
          <w:tcPr>
            <w:tcW w:w="6785" w:type="dxa"/>
          </w:tcPr>
          <w:p w:rsidR="00D07735" w:rsidRPr="00E36B70" w:rsidRDefault="00D07735" w:rsidP="00043D23">
            <w:pPr>
              <w:numPr>
                <w:ilvl w:val="0"/>
                <w:numId w:val="78"/>
              </w:numPr>
              <w:rPr>
                <w:rFonts w:ascii="Arial" w:hAnsi="Arial" w:cs="Arial"/>
                <w:lang w:val="es-CO" w:bidi="en-US"/>
              </w:rPr>
            </w:pPr>
            <w:bookmarkStart w:id="0" w:name="_Ref325978907"/>
            <w:r w:rsidRPr="00E36B70">
              <w:rPr>
                <w:rFonts w:ascii="Arial" w:hAnsi="Arial" w:cs="Arial"/>
                <w:lang w:val="es-CO" w:bidi="en-US"/>
              </w:rPr>
              <w:t>Presentación</w:t>
            </w:r>
            <w:bookmarkEnd w:id="0"/>
          </w:p>
        </w:tc>
        <w:tc>
          <w:tcPr>
            <w:tcW w:w="2502" w:type="dxa"/>
            <w:vAlign w:val="center"/>
          </w:tcPr>
          <w:p w:rsidR="00D07735" w:rsidRPr="00E36B70" w:rsidRDefault="00E83382" w:rsidP="00043D23">
            <w:pPr>
              <w:ind w:left="708"/>
              <w:jc w:val="right"/>
              <w:rPr>
                <w:rFonts w:ascii="Arial" w:hAnsi="Arial" w:cs="Arial"/>
                <w:lang w:val="es-CO" w:bidi="en-US"/>
              </w:rPr>
            </w:pPr>
            <w:r>
              <w:rPr>
                <w:rFonts w:ascii="Arial" w:hAnsi="Arial" w:cs="Arial"/>
                <w:lang w:val="es-CO" w:bidi="en-US"/>
              </w:rPr>
              <w:t>5</w:t>
            </w:r>
          </w:p>
        </w:tc>
      </w:tr>
      <w:tr w:rsidR="00D07735" w:rsidRPr="00E36B70" w:rsidTr="0085436C">
        <w:tc>
          <w:tcPr>
            <w:tcW w:w="6785" w:type="dxa"/>
          </w:tcPr>
          <w:p w:rsidR="00D07735" w:rsidRPr="00E36B70" w:rsidRDefault="00D07735" w:rsidP="00043D23">
            <w:pPr>
              <w:numPr>
                <w:ilvl w:val="0"/>
                <w:numId w:val="78"/>
              </w:numPr>
              <w:rPr>
                <w:rFonts w:ascii="Arial" w:hAnsi="Arial" w:cs="Arial"/>
                <w:lang w:val="es-CO" w:bidi="en-US"/>
              </w:rPr>
            </w:pPr>
            <w:r w:rsidRPr="00E36B70">
              <w:rPr>
                <w:rFonts w:ascii="Arial" w:hAnsi="Arial" w:cs="Arial"/>
                <w:lang w:val="es-CO" w:bidi="en-US"/>
              </w:rPr>
              <w:t>Introducción</w:t>
            </w:r>
            <w:r w:rsidRPr="00E36B70">
              <w:rPr>
                <w:rFonts w:ascii="Arial" w:hAnsi="Arial" w:cs="Arial"/>
                <w:lang w:val="es-CO" w:bidi="en-US"/>
              </w:rPr>
              <w:tab/>
            </w:r>
          </w:p>
        </w:tc>
        <w:tc>
          <w:tcPr>
            <w:tcW w:w="2502" w:type="dxa"/>
            <w:vAlign w:val="center"/>
          </w:tcPr>
          <w:p w:rsidR="00D07735" w:rsidRPr="00E36B70" w:rsidRDefault="00E83382" w:rsidP="00043D23">
            <w:pPr>
              <w:ind w:left="708"/>
              <w:jc w:val="right"/>
              <w:rPr>
                <w:rFonts w:ascii="Arial" w:hAnsi="Arial" w:cs="Arial"/>
                <w:lang w:val="es-CO" w:bidi="en-US"/>
              </w:rPr>
            </w:pPr>
            <w:r>
              <w:rPr>
                <w:rFonts w:ascii="Arial" w:hAnsi="Arial" w:cs="Arial"/>
                <w:lang w:val="es-CO" w:bidi="en-US"/>
              </w:rPr>
              <w:t>7</w:t>
            </w:r>
          </w:p>
        </w:tc>
      </w:tr>
      <w:tr w:rsidR="00D07735" w:rsidRPr="00E36B70" w:rsidTr="0085436C">
        <w:tc>
          <w:tcPr>
            <w:tcW w:w="6785" w:type="dxa"/>
          </w:tcPr>
          <w:p w:rsidR="00D07735" w:rsidRPr="00E36B70" w:rsidRDefault="00D07735" w:rsidP="00043D23">
            <w:pPr>
              <w:numPr>
                <w:ilvl w:val="1"/>
                <w:numId w:val="78"/>
              </w:numPr>
              <w:rPr>
                <w:rFonts w:ascii="Arial" w:hAnsi="Arial" w:cs="Arial"/>
                <w:lang w:val="es-CO" w:bidi="en-US"/>
              </w:rPr>
            </w:pPr>
            <w:r w:rsidRPr="00E36B70">
              <w:rPr>
                <w:rFonts w:ascii="Arial" w:hAnsi="Arial" w:cs="Arial"/>
                <w:lang w:val="es-CO" w:bidi="en-US"/>
              </w:rPr>
              <w:t xml:space="preserve">Ubicación geográfica </w:t>
            </w:r>
          </w:p>
        </w:tc>
        <w:tc>
          <w:tcPr>
            <w:tcW w:w="2502" w:type="dxa"/>
            <w:vAlign w:val="center"/>
          </w:tcPr>
          <w:p w:rsidR="00D07735" w:rsidRPr="00E36B70" w:rsidRDefault="00E83382" w:rsidP="00043D23">
            <w:pPr>
              <w:jc w:val="right"/>
              <w:rPr>
                <w:rFonts w:ascii="Arial" w:hAnsi="Arial" w:cs="Arial"/>
                <w:lang w:val="es-CO" w:bidi="en-US"/>
              </w:rPr>
            </w:pPr>
            <w:r>
              <w:rPr>
                <w:rFonts w:ascii="Arial" w:hAnsi="Arial" w:cs="Arial"/>
                <w:lang w:val="es-CO" w:bidi="en-US"/>
              </w:rPr>
              <w:t>7</w:t>
            </w:r>
          </w:p>
        </w:tc>
      </w:tr>
      <w:tr w:rsidR="00D07735" w:rsidRPr="00E36B70" w:rsidTr="0085436C">
        <w:tc>
          <w:tcPr>
            <w:tcW w:w="6785" w:type="dxa"/>
          </w:tcPr>
          <w:p w:rsidR="00D07735" w:rsidRPr="00E36B70" w:rsidRDefault="00D07735" w:rsidP="00043D23">
            <w:pPr>
              <w:numPr>
                <w:ilvl w:val="1"/>
                <w:numId w:val="78"/>
              </w:numPr>
              <w:rPr>
                <w:rFonts w:ascii="Arial" w:hAnsi="Arial" w:cs="Arial"/>
                <w:lang w:val="es-CO" w:bidi="en-US"/>
              </w:rPr>
            </w:pPr>
            <w:r w:rsidRPr="00E36B70">
              <w:rPr>
                <w:rFonts w:ascii="Arial" w:hAnsi="Arial" w:cs="Arial"/>
                <w:lang w:val="es-CO" w:bidi="en-US"/>
              </w:rPr>
              <w:t xml:space="preserve">Reseña histórica </w:t>
            </w:r>
          </w:p>
        </w:tc>
        <w:tc>
          <w:tcPr>
            <w:tcW w:w="2502" w:type="dxa"/>
            <w:vAlign w:val="center"/>
          </w:tcPr>
          <w:p w:rsidR="00D07735" w:rsidRPr="00E36B70" w:rsidRDefault="00176236" w:rsidP="00043D23">
            <w:pPr>
              <w:jc w:val="right"/>
              <w:rPr>
                <w:rFonts w:ascii="Arial" w:hAnsi="Arial" w:cs="Arial"/>
                <w:lang w:val="es-CO" w:bidi="en-US"/>
              </w:rPr>
            </w:pPr>
            <w:r>
              <w:rPr>
                <w:rFonts w:ascii="Arial" w:hAnsi="Arial" w:cs="Arial"/>
                <w:lang w:val="es-CO" w:bidi="en-US"/>
              </w:rPr>
              <w:t>10</w:t>
            </w:r>
          </w:p>
        </w:tc>
      </w:tr>
      <w:tr w:rsidR="00D07735" w:rsidRPr="00E36B70" w:rsidTr="0085436C">
        <w:tc>
          <w:tcPr>
            <w:tcW w:w="6785" w:type="dxa"/>
          </w:tcPr>
          <w:p w:rsidR="00D07735" w:rsidRPr="00E36B70" w:rsidRDefault="00D07735" w:rsidP="00043D23">
            <w:pPr>
              <w:numPr>
                <w:ilvl w:val="0"/>
                <w:numId w:val="78"/>
              </w:numPr>
              <w:rPr>
                <w:rFonts w:ascii="Arial" w:hAnsi="Arial" w:cs="Arial"/>
                <w:lang w:val="es-CO" w:bidi="en-US"/>
              </w:rPr>
            </w:pPr>
            <w:r w:rsidRPr="00E36B70">
              <w:rPr>
                <w:rFonts w:ascii="Arial" w:hAnsi="Arial" w:cs="Arial"/>
                <w:lang w:val="es-CO" w:bidi="en-US"/>
              </w:rPr>
              <w:t>Marco conceptual</w:t>
            </w:r>
          </w:p>
        </w:tc>
        <w:tc>
          <w:tcPr>
            <w:tcW w:w="2502" w:type="dxa"/>
            <w:vAlign w:val="center"/>
          </w:tcPr>
          <w:p w:rsidR="00D07735" w:rsidRPr="00E36B70" w:rsidRDefault="00176236" w:rsidP="00043D23">
            <w:pPr>
              <w:ind w:left="708"/>
              <w:jc w:val="right"/>
              <w:rPr>
                <w:rFonts w:ascii="Arial" w:hAnsi="Arial" w:cs="Arial"/>
                <w:lang w:val="es-CO" w:bidi="en-US"/>
              </w:rPr>
            </w:pPr>
            <w:r>
              <w:rPr>
                <w:rFonts w:ascii="Arial" w:hAnsi="Arial" w:cs="Arial"/>
                <w:lang w:val="es-CO" w:bidi="en-US"/>
              </w:rPr>
              <w:t>13</w:t>
            </w:r>
          </w:p>
        </w:tc>
      </w:tr>
      <w:tr w:rsidR="00D07735" w:rsidRPr="00E36B70" w:rsidTr="0085436C">
        <w:tc>
          <w:tcPr>
            <w:tcW w:w="6785" w:type="dxa"/>
          </w:tcPr>
          <w:p w:rsidR="00D07735" w:rsidRPr="00E36B70" w:rsidRDefault="00D07735" w:rsidP="00043D23">
            <w:pPr>
              <w:numPr>
                <w:ilvl w:val="0"/>
                <w:numId w:val="78"/>
              </w:numPr>
              <w:rPr>
                <w:rFonts w:ascii="Arial" w:hAnsi="Arial" w:cs="Arial"/>
                <w:lang w:val="es-CO" w:bidi="en-US"/>
              </w:rPr>
            </w:pPr>
            <w:r w:rsidRPr="00E36B70">
              <w:rPr>
                <w:rFonts w:ascii="Arial" w:hAnsi="Arial" w:cs="Arial"/>
                <w:lang w:val="es-CO" w:bidi="en-US"/>
              </w:rPr>
              <w:t>Marco normativo</w:t>
            </w:r>
          </w:p>
        </w:tc>
        <w:tc>
          <w:tcPr>
            <w:tcW w:w="2502" w:type="dxa"/>
            <w:vAlign w:val="center"/>
          </w:tcPr>
          <w:p w:rsidR="00D07735" w:rsidRPr="00E36B70" w:rsidRDefault="00176236" w:rsidP="00043D23">
            <w:pPr>
              <w:ind w:left="708"/>
              <w:jc w:val="right"/>
              <w:rPr>
                <w:rFonts w:ascii="Arial" w:hAnsi="Arial" w:cs="Arial"/>
                <w:lang w:val="es-CO" w:bidi="en-US"/>
              </w:rPr>
            </w:pPr>
            <w:r>
              <w:rPr>
                <w:rFonts w:ascii="Arial" w:hAnsi="Arial" w:cs="Arial"/>
                <w:lang w:val="es-CO" w:bidi="en-US"/>
              </w:rPr>
              <w:t>18</w:t>
            </w:r>
          </w:p>
        </w:tc>
      </w:tr>
      <w:tr w:rsidR="00D07735" w:rsidRPr="00E36B70" w:rsidTr="0085436C">
        <w:tc>
          <w:tcPr>
            <w:tcW w:w="6785" w:type="dxa"/>
          </w:tcPr>
          <w:p w:rsidR="00D07735" w:rsidRPr="00E36B70" w:rsidRDefault="00D07735" w:rsidP="00043D23">
            <w:pPr>
              <w:numPr>
                <w:ilvl w:val="0"/>
                <w:numId w:val="78"/>
              </w:numPr>
              <w:rPr>
                <w:rFonts w:ascii="Arial" w:hAnsi="Arial" w:cs="Arial"/>
                <w:lang w:val="es-CO" w:bidi="en-US"/>
              </w:rPr>
            </w:pPr>
            <w:r w:rsidRPr="00E36B70">
              <w:rPr>
                <w:rFonts w:ascii="Arial" w:hAnsi="Arial" w:cs="Arial"/>
                <w:lang w:val="es-CO" w:bidi="en-US"/>
              </w:rPr>
              <w:t>Marco constitucional</w:t>
            </w:r>
          </w:p>
        </w:tc>
        <w:tc>
          <w:tcPr>
            <w:tcW w:w="2502" w:type="dxa"/>
            <w:vAlign w:val="center"/>
          </w:tcPr>
          <w:p w:rsidR="00D07735" w:rsidRPr="00E36B70" w:rsidRDefault="00176236" w:rsidP="00043D23">
            <w:pPr>
              <w:ind w:left="708"/>
              <w:jc w:val="right"/>
              <w:rPr>
                <w:rFonts w:ascii="Arial" w:hAnsi="Arial" w:cs="Arial"/>
                <w:lang w:val="es-CO" w:bidi="en-US"/>
              </w:rPr>
            </w:pPr>
            <w:r>
              <w:rPr>
                <w:rFonts w:ascii="Arial" w:hAnsi="Arial" w:cs="Arial"/>
                <w:lang w:val="es-CO" w:bidi="en-US"/>
              </w:rPr>
              <w:t>18</w:t>
            </w:r>
          </w:p>
        </w:tc>
      </w:tr>
      <w:tr w:rsidR="00D07735" w:rsidRPr="00E36B70" w:rsidTr="0085436C">
        <w:tc>
          <w:tcPr>
            <w:tcW w:w="6785" w:type="dxa"/>
          </w:tcPr>
          <w:p w:rsidR="00D07735" w:rsidRPr="00E36B70" w:rsidRDefault="00D07735" w:rsidP="00043D23">
            <w:pPr>
              <w:numPr>
                <w:ilvl w:val="0"/>
                <w:numId w:val="78"/>
              </w:numPr>
              <w:rPr>
                <w:rFonts w:ascii="Arial" w:hAnsi="Arial" w:cs="Arial"/>
                <w:lang w:val="es-CO" w:bidi="en-US"/>
              </w:rPr>
            </w:pPr>
            <w:r w:rsidRPr="00E36B70">
              <w:rPr>
                <w:rFonts w:ascii="Arial" w:hAnsi="Arial" w:cs="Arial"/>
                <w:lang w:val="es-CO" w:bidi="en-US"/>
              </w:rPr>
              <w:t>Marco legal</w:t>
            </w:r>
          </w:p>
        </w:tc>
        <w:tc>
          <w:tcPr>
            <w:tcW w:w="2502" w:type="dxa"/>
            <w:vAlign w:val="center"/>
          </w:tcPr>
          <w:p w:rsidR="00D07735" w:rsidRPr="00E36B70" w:rsidRDefault="00176236" w:rsidP="00043D23">
            <w:pPr>
              <w:ind w:left="708"/>
              <w:jc w:val="right"/>
              <w:rPr>
                <w:rFonts w:ascii="Arial" w:hAnsi="Arial" w:cs="Arial"/>
                <w:lang w:val="es-CO" w:bidi="en-US"/>
              </w:rPr>
            </w:pPr>
            <w:r>
              <w:rPr>
                <w:rFonts w:ascii="Arial" w:hAnsi="Arial" w:cs="Arial"/>
                <w:lang w:val="es-CO" w:bidi="en-US"/>
              </w:rPr>
              <w:t>24</w:t>
            </w:r>
          </w:p>
        </w:tc>
      </w:tr>
      <w:tr w:rsidR="00176236" w:rsidRPr="00E36B70" w:rsidTr="0085436C">
        <w:tc>
          <w:tcPr>
            <w:tcW w:w="6785" w:type="dxa"/>
          </w:tcPr>
          <w:p w:rsidR="00176236" w:rsidRPr="00E36B70" w:rsidRDefault="00176236" w:rsidP="00176236">
            <w:pPr>
              <w:numPr>
                <w:ilvl w:val="0"/>
                <w:numId w:val="78"/>
              </w:numPr>
              <w:rPr>
                <w:rFonts w:ascii="Arial" w:hAnsi="Arial" w:cs="Arial"/>
                <w:lang w:val="es-CO" w:bidi="en-US"/>
              </w:rPr>
            </w:pPr>
            <w:r>
              <w:rPr>
                <w:rFonts w:ascii="Arial" w:hAnsi="Arial" w:cs="Arial"/>
                <w:lang w:val="es-CO" w:bidi="en-US"/>
              </w:rPr>
              <w:t>Enfoque metodológico</w:t>
            </w:r>
          </w:p>
        </w:tc>
        <w:tc>
          <w:tcPr>
            <w:tcW w:w="2502" w:type="dxa"/>
            <w:vAlign w:val="center"/>
          </w:tcPr>
          <w:p w:rsidR="00176236" w:rsidRDefault="00176236" w:rsidP="00043D23">
            <w:pPr>
              <w:ind w:left="708"/>
              <w:jc w:val="right"/>
              <w:rPr>
                <w:rFonts w:ascii="Arial" w:hAnsi="Arial" w:cs="Arial"/>
                <w:lang w:val="es-CO" w:bidi="en-US"/>
              </w:rPr>
            </w:pPr>
            <w:r>
              <w:rPr>
                <w:rFonts w:ascii="Arial" w:hAnsi="Arial" w:cs="Arial"/>
                <w:lang w:val="es-CO" w:bidi="en-US"/>
              </w:rPr>
              <w:t>29</w:t>
            </w:r>
          </w:p>
        </w:tc>
      </w:tr>
      <w:tr w:rsidR="00176236" w:rsidRPr="00E36B70" w:rsidTr="0085436C">
        <w:tc>
          <w:tcPr>
            <w:tcW w:w="6785" w:type="dxa"/>
          </w:tcPr>
          <w:p w:rsidR="00176236" w:rsidRPr="00E36B70" w:rsidRDefault="00176236" w:rsidP="00176236">
            <w:pPr>
              <w:ind w:left="1068"/>
              <w:rPr>
                <w:rFonts w:ascii="Arial" w:hAnsi="Arial" w:cs="Arial"/>
                <w:lang w:val="es-CO" w:bidi="en-US"/>
              </w:rPr>
            </w:pPr>
            <w:r>
              <w:rPr>
                <w:rFonts w:ascii="Arial" w:hAnsi="Arial" w:cs="Arial"/>
                <w:lang w:val="es-CO" w:bidi="en-US"/>
              </w:rPr>
              <w:t>7.1. consejos comunitarios</w:t>
            </w:r>
          </w:p>
        </w:tc>
        <w:tc>
          <w:tcPr>
            <w:tcW w:w="2502" w:type="dxa"/>
            <w:vAlign w:val="center"/>
          </w:tcPr>
          <w:p w:rsidR="00176236" w:rsidRDefault="00176236" w:rsidP="00043D23">
            <w:pPr>
              <w:ind w:left="708"/>
              <w:jc w:val="right"/>
              <w:rPr>
                <w:rFonts w:ascii="Arial" w:hAnsi="Arial" w:cs="Arial"/>
                <w:lang w:val="es-CO" w:bidi="en-US"/>
              </w:rPr>
            </w:pPr>
            <w:r>
              <w:rPr>
                <w:rFonts w:ascii="Arial" w:hAnsi="Arial" w:cs="Arial"/>
                <w:lang w:val="es-CO" w:bidi="en-US"/>
              </w:rPr>
              <w:t>30</w:t>
            </w:r>
          </w:p>
        </w:tc>
      </w:tr>
      <w:tr w:rsidR="00176236" w:rsidRPr="00E36B70" w:rsidTr="0085436C">
        <w:tc>
          <w:tcPr>
            <w:tcW w:w="6785" w:type="dxa"/>
          </w:tcPr>
          <w:p w:rsidR="00176236" w:rsidRPr="00E36B70" w:rsidRDefault="00176236" w:rsidP="00176236">
            <w:pPr>
              <w:ind w:left="1068"/>
              <w:rPr>
                <w:rFonts w:ascii="Arial" w:hAnsi="Arial" w:cs="Arial"/>
                <w:lang w:val="es-CO" w:bidi="en-US"/>
              </w:rPr>
            </w:pPr>
            <w:r>
              <w:rPr>
                <w:rFonts w:ascii="Arial" w:hAnsi="Arial" w:cs="Arial"/>
                <w:lang w:val="es-CO" w:bidi="en-US"/>
              </w:rPr>
              <w:t>7.2. Programa de Gobierno</w:t>
            </w:r>
          </w:p>
        </w:tc>
        <w:tc>
          <w:tcPr>
            <w:tcW w:w="2502" w:type="dxa"/>
            <w:vAlign w:val="center"/>
          </w:tcPr>
          <w:p w:rsidR="00176236" w:rsidRDefault="00176236" w:rsidP="00043D23">
            <w:pPr>
              <w:ind w:left="708"/>
              <w:jc w:val="right"/>
              <w:rPr>
                <w:rFonts w:ascii="Arial" w:hAnsi="Arial" w:cs="Arial"/>
                <w:lang w:val="es-CO" w:bidi="en-US"/>
              </w:rPr>
            </w:pPr>
            <w:r>
              <w:rPr>
                <w:rFonts w:ascii="Arial" w:hAnsi="Arial" w:cs="Arial"/>
                <w:lang w:val="es-CO" w:bidi="en-US"/>
              </w:rPr>
              <w:t>35</w:t>
            </w:r>
          </w:p>
        </w:tc>
      </w:tr>
      <w:tr w:rsidR="00176236" w:rsidRPr="00E36B70" w:rsidTr="0085436C">
        <w:tc>
          <w:tcPr>
            <w:tcW w:w="6785" w:type="dxa"/>
          </w:tcPr>
          <w:p w:rsidR="00176236" w:rsidRDefault="00176236" w:rsidP="00176236">
            <w:pPr>
              <w:ind w:left="1068"/>
              <w:rPr>
                <w:rFonts w:ascii="Arial" w:hAnsi="Arial" w:cs="Arial"/>
                <w:lang w:val="es-CO" w:bidi="en-US"/>
              </w:rPr>
            </w:pPr>
            <w:r>
              <w:rPr>
                <w:rFonts w:ascii="Arial" w:hAnsi="Arial" w:cs="Arial"/>
                <w:lang w:val="es-CO" w:bidi="en-US"/>
              </w:rPr>
              <w:t xml:space="preserve">7.3. Acta de Compromiso con los </w:t>
            </w:r>
            <w:r w:rsidR="0085436C">
              <w:rPr>
                <w:rFonts w:ascii="Arial" w:hAnsi="Arial" w:cs="Arial"/>
                <w:lang w:val="es-CO" w:bidi="en-US"/>
              </w:rPr>
              <w:t>habitantes</w:t>
            </w:r>
          </w:p>
        </w:tc>
        <w:tc>
          <w:tcPr>
            <w:tcW w:w="2502" w:type="dxa"/>
            <w:vAlign w:val="center"/>
          </w:tcPr>
          <w:p w:rsidR="00176236" w:rsidRDefault="00176236" w:rsidP="00043D23">
            <w:pPr>
              <w:ind w:left="708"/>
              <w:jc w:val="right"/>
              <w:rPr>
                <w:rFonts w:ascii="Arial" w:hAnsi="Arial" w:cs="Arial"/>
                <w:lang w:val="es-CO" w:bidi="en-US"/>
              </w:rPr>
            </w:pPr>
            <w:r>
              <w:rPr>
                <w:rFonts w:ascii="Arial" w:hAnsi="Arial" w:cs="Arial"/>
                <w:lang w:val="es-CO" w:bidi="en-US"/>
              </w:rPr>
              <w:t>42</w:t>
            </w:r>
          </w:p>
        </w:tc>
      </w:tr>
      <w:tr w:rsidR="00176236" w:rsidRPr="00E36B70" w:rsidTr="0085436C">
        <w:tc>
          <w:tcPr>
            <w:tcW w:w="6785" w:type="dxa"/>
          </w:tcPr>
          <w:p w:rsidR="00176236" w:rsidRPr="00E36B70" w:rsidRDefault="00176236" w:rsidP="00176236">
            <w:pPr>
              <w:ind w:left="1068"/>
              <w:rPr>
                <w:rFonts w:ascii="Arial" w:hAnsi="Arial" w:cs="Arial"/>
                <w:lang w:val="es-CO" w:bidi="en-US"/>
              </w:rPr>
            </w:pPr>
            <w:r>
              <w:rPr>
                <w:rFonts w:ascii="Arial" w:hAnsi="Arial" w:cs="Arial"/>
                <w:lang w:val="es-CO" w:bidi="en-US"/>
              </w:rPr>
              <w:t xml:space="preserve">7.4. Programa de ejecución </w:t>
            </w:r>
          </w:p>
        </w:tc>
        <w:tc>
          <w:tcPr>
            <w:tcW w:w="2502" w:type="dxa"/>
            <w:vAlign w:val="center"/>
          </w:tcPr>
          <w:p w:rsidR="00176236" w:rsidRDefault="00176236" w:rsidP="00043D23">
            <w:pPr>
              <w:ind w:left="708"/>
              <w:jc w:val="right"/>
              <w:rPr>
                <w:rFonts w:ascii="Arial" w:hAnsi="Arial" w:cs="Arial"/>
                <w:lang w:val="es-CO" w:bidi="en-US"/>
              </w:rPr>
            </w:pPr>
            <w:r>
              <w:rPr>
                <w:rFonts w:ascii="Arial" w:hAnsi="Arial" w:cs="Arial"/>
                <w:lang w:val="es-CO" w:bidi="en-US"/>
              </w:rPr>
              <w:t>53</w:t>
            </w:r>
          </w:p>
        </w:tc>
      </w:tr>
      <w:tr w:rsidR="00176236" w:rsidRPr="00E36B70" w:rsidTr="0085436C">
        <w:tc>
          <w:tcPr>
            <w:tcW w:w="6785" w:type="dxa"/>
          </w:tcPr>
          <w:p w:rsidR="00176236" w:rsidRPr="00E36B70" w:rsidRDefault="00176236" w:rsidP="00176236">
            <w:pPr>
              <w:ind w:left="1068"/>
              <w:rPr>
                <w:rFonts w:ascii="Arial" w:hAnsi="Arial" w:cs="Arial"/>
                <w:lang w:val="es-CO" w:bidi="en-US"/>
              </w:rPr>
            </w:pPr>
            <w:r>
              <w:rPr>
                <w:rFonts w:ascii="Arial" w:hAnsi="Arial" w:cs="Arial"/>
                <w:lang w:val="es-CO" w:bidi="en-US"/>
              </w:rPr>
              <w:t>7.5. información estadística del DANE</w:t>
            </w:r>
          </w:p>
        </w:tc>
        <w:tc>
          <w:tcPr>
            <w:tcW w:w="2502" w:type="dxa"/>
            <w:vAlign w:val="center"/>
          </w:tcPr>
          <w:p w:rsidR="00176236" w:rsidRDefault="00176236" w:rsidP="00043D23">
            <w:pPr>
              <w:ind w:left="708"/>
              <w:jc w:val="right"/>
              <w:rPr>
                <w:rFonts w:ascii="Arial" w:hAnsi="Arial" w:cs="Arial"/>
                <w:lang w:val="es-CO" w:bidi="en-US"/>
              </w:rPr>
            </w:pPr>
            <w:r>
              <w:rPr>
                <w:rFonts w:ascii="Arial" w:hAnsi="Arial" w:cs="Arial"/>
                <w:lang w:val="es-CO" w:bidi="en-US"/>
              </w:rPr>
              <w:t>58</w:t>
            </w:r>
          </w:p>
        </w:tc>
      </w:tr>
      <w:tr w:rsidR="00D07735" w:rsidRPr="00E36B70" w:rsidTr="0085436C">
        <w:tc>
          <w:tcPr>
            <w:tcW w:w="6785" w:type="dxa"/>
          </w:tcPr>
          <w:p w:rsidR="00D07735" w:rsidRPr="00E36B70" w:rsidRDefault="00D07735" w:rsidP="00043D23">
            <w:pPr>
              <w:numPr>
                <w:ilvl w:val="0"/>
                <w:numId w:val="78"/>
              </w:numPr>
              <w:rPr>
                <w:rFonts w:ascii="Arial" w:hAnsi="Arial" w:cs="Arial"/>
                <w:lang w:val="es-CO" w:bidi="en-US"/>
              </w:rPr>
            </w:pPr>
            <w:r w:rsidRPr="00E36B70">
              <w:rPr>
                <w:rFonts w:ascii="Arial" w:hAnsi="Arial" w:cs="Arial"/>
                <w:lang w:val="es-CO" w:bidi="en-US"/>
              </w:rPr>
              <w:t>Plan estratégico</w:t>
            </w:r>
          </w:p>
        </w:tc>
        <w:tc>
          <w:tcPr>
            <w:tcW w:w="2502" w:type="dxa"/>
            <w:vAlign w:val="center"/>
          </w:tcPr>
          <w:p w:rsidR="00D07735" w:rsidRPr="00E36B70" w:rsidRDefault="00176236" w:rsidP="00043D23">
            <w:pPr>
              <w:ind w:left="708"/>
              <w:jc w:val="right"/>
              <w:rPr>
                <w:rFonts w:ascii="Arial" w:hAnsi="Arial" w:cs="Arial"/>
                <w:lang w:val="es-CO" w:bidi="en-US"/>
              </w:rPr>
            </w:pPr>
            <w:r>
              <w:rPr>
                <w:rFonts w:ascii="Arial" w:hAnsi="Arial" w:cs="Arial"/>
                <w:lang w:val="es-CO" w:bidi="en-US"/>
              </w:rPr>
              <w:t>59</w:t>
            </w:r>
          </w:p>
        </w:tc>
      </w:tr>
      <w:tr w:rsidR="00D07735" w:rsidRPr="00E36B70" w:rsidTr="0085436C">
        <w:tc>
          <w:tcPr>
            <w:tcW w:w="6785" w:type="dxa"/>
          </w:tcPr>
          <w:p w:rsidR="00D07735" w:rsidRPr="00E36B70" w:rsidRDefault="00D07735" w:rsidP="00043D23">
            <w:pPr>
              <w:numPr>
                <w:ilvl w:val="1"/>
                <w:numId w:val="78"/>
              </w:numPr>
              <w:rPr>
                <w:rFonts w:ascii="Arial" w:hAnsi="Arial" w:cs="Arial"/>
                <w:lang w:val="es-CO" w:bidi="en-US"/>
              </w:rPr>
            </w:pPr>
            <w:r w:rsidRPr="00E36B70">
              <w:rPr>
                <w:rFonts w:ascii="Arial" w:hAnsi="Arial" w:cs="Arial"/>
                <w:lang w:val="es-CO" w:bidi="en-US"/>
              </w:rPr>
              <w:t>Misión</w:t>
            </w:r>
          </w:p>
        </w:tc>
        <w:tc>
          <w:tcPr>
            <w:tcW w:w="2502" w:type="dxa"/>
            <w:vAlign w:val="center"/>
          </w:tcPr>
          <w:p w:rsidR="00D07735" w:rsidRPr="00E36B70" w:rsidRDefault="00176236" w:rsidP="00043D23">
            <w:pPr>
              <w:jc w:val="right"/>
              <w:rPr>
                <w:rFonts w:ascii="Arial" w:hAnsi="Arial" w:cs="Arial"/>
                <w:lang w:val="es-CO" w:bidi="en-US"/>
              </w:rPr>
            </w:pPr>
            <w:r>
              <w:rPr>
                <w:rFonts w:ascii="Arial" w:hAnsi="Arial" w:cs="Arial"/>
                <w:lang w:val="es-CO" w:bidi="en-US"/>
              </w:rPr>
              <w:t>59</w:t>
            </w:r>
          </w:p>
        </w:tc>
      </w:tr>
      <w:tr w:rsidR="00D07735" w:rsidRPr="00E36B70" w:rsidTr="0085436C">
        <w:tc>
          <w:tcPr>
            <w:tcW w:w="6785" w:type="dxa"/>
          </w:tcPr>
          <w:p w:rsidR="00D07735" w:rsidRPr="00E36B70" w:rsidRDefault="00D07735" w:rsidP="00043D23">
            <w:pPr>
              <w:numPr>
                <w:ilvl w:val="1"/>
                <w:numId w:val="78"/>
              </w:numPr>
              <w:rPr>
                <w:rFonts w:ascii="Arial" w:hAnsi="Arial" w:cs="Arial"/>
                <w:lang w:val="es-CO" w:bidi="en-US"/>
              </w:rPr>
            </w:pPr>
            <w:r w:rsidRPr="00E36B70">
              <w:rPr>
                <w:rFonts w:ascii="Arial" w:hAnsi="Arial" w:cs="Arial"/>
                <w:lang w:val="es-CO" w:bidi="en-US"/>
              </w:rPr>
              <w:t>Visión</w:t>
            </w:r>
          </w:p>
        </w:tc>
        <w:tc>
          <w:tcPr>
            <w:tcW w:w="2502" w:type="dxa"/>
            <w:vAlign w:val="center"/>
          </w:tcPr>
          <w:p w:rsidR="00D07735" w:rsidRPr="00E36B70" w:rsidRDefault="00176236" w:rsidP="00043D23">
            <w:pPr>
              <w:jc w:val="right"/>
              <w:rPr>
                <w:rFonts w:ascii="Arial" w:hAnsi="Arial" w:cs="Arial"/>
                <w:lang w:val="es-CO" w:bidi="en-US"/>
              </w:rPr>
            </w:pPr>
            <w:r>
              <w:rPr>
                <w:rFonts w:ascii="Arial" w:hAnsi="Arial" w:cs="Arial"/>
                <w:lang w:val="es-CO" w:bidi="en-US"/>
              </w:rPr>
              <w:t>59</w:t>
            </w:r>
          </w:p>
        </w:tc>
      </w:tr>
      <w:tr w:rsidR="00D07735" w:rsidRPr="00E36B70" w:rsidTr="0085436C">
        <w:tc>
          <w:tcPr>
            <w:tcW w:w="6785" w:type="dxa"/>
          </w:tcPr>
          <w:p w:rsidR="00D07735" w:rsidRPr="00E36B70" w:rsidRDefault="00D07735" w:rsidP="00043D23">
            <w:pPr>
              <w:numPr>
                <w:ilvl w:val="1"/>
                <w:numId w:val="78"/>
              </w:numPr>
              <w:rPr>
                <w:rFonts w:ascii="Arial" w:hAnsi="Arial" w:cs="Arial"/>
                <w:lang w:val="es-CO" w:bidi="en-US"/>
              </w:rPr>
            </w:pPr>
            <w:r w:rsidRPr="00E36B70">
              <w:rPr>
                <w:rFonts w:ascii="Arial" w:hAnsi="Arial" w:cs="Arial"/>
                <w:lang w:val="es-CO" w:bidi="en-US"/>
              </w:rPr>
              <w:t>Objetivo general</w:t>
            </w:r>
          </w:p>
        </w:tc>
        <w:tc>
          <w:tcPr>
            <w:tcW w:w="2502" w:type="dxa"/>
            <w:vAlign w:val="center"/>
          </w:tcPr>
          <w:p w:rsidR="00D07735" w:rsidRPr="00E36B70" w:rsidRDefault="00176236" w:rsidP="00043D23">
            <w:pPr>
              <w:jc w:val="right"/>
              <w:rPr>
                <w:rFonts w:ascii="Arial" w:hAnsi="Arial" w:cs="Arial"/>
                <w:lang w:val="es-CO" w:bidi="en-US"/>
              </w:rPr>
            </w:pPr>
            <w:r>
              <w:rPr>
                <w:rFonts w:ascii="Arial" w:hAnsi="Arial" w:cs="Arial"/>
                <w:lang w:val="es-CO" w:bidi="en-US"/>
              </w:rPr>
              <w:t>59</w:t>
            </w:r>
          </w:p>
        </w:tc>
      </w:tr>
      <w:tr w:rsidR="00D07735" w:rsidRPr="00E36B70" w:rsidTr="0085436C">
        <w:tc>
          <w:tcPr>
            <w:tcW w:w="6785" w:type="dxa"/>
          </w:tcPr>
          <w:p w:rsidR="00D07735" w:rsidRPr="00E36B70" w:rsidRDefault="00D07735" w:rsidP="00043D23">
            <w:pPr>
              <w:numPr>
                <w:ilvl w:val="1"/>
                <w:numId w:val="78"/>
              </w:numPr>
              <w:rPr>
                <w:rFonts w:ascii="Arial" w:hAnsi="Arial" w:cs="Arial"/>
                <w:lang w:val="es-CO" w:bidi="en-US"/>
              </w:rPr>
            </w:pPr>
            <w:r w:rsidRPr="00E36B70">
              <w:rPr>
                <w:rFonts w:ascii="Arial" w:hAnsi="Arial" w:cs="Arial"/>
                <w:lang w:val="es-CO" w:bidi="en-US"/>
              </w:rPr>
              <w:t>Objetivos específicos</w:t>
            </w:r>
          </w:p>
        </w:tc>
        <w:tc>
          <w:tcPr>
            <w:tcW w:w="2502" w:type="dxa"/>
            <w:vAlign w:val="center"/>
          </w:tcPr>
          <w:p w:rsidR="00D07735" w:rsidRPr="00E36B70" w:rsidRDefault="00176236" w:rsidP="00043D23">
            <w:pPr>
              <w:jc w:val="right"/>
              <w:rPr>
                <w:rFonts w:ascii="Arial" w:hAnsi="Arial" w:cs="Arial"/>
                <w:lang w:val="es-CO" w:bidi="en-US"/>
              </w:rPr>
            </w:pPr>
            <w:r>
              <w:rPr>
                <w:rFonts w:ascii="Arial" w:hAnsi="Arial" w:cs="Arial"/>
                <w:lang w:val="es-CO" w:bidi="en-US"/>
              </w:rPr>
              <w:t>60</w:t>
            </w:r>
          </w:p>
        </w:tc>
      </w:tr>
      <w:tr w:rsidR="00D07735" w:rsidRPr="00E36B70" w:rsidTr="0085436C">
        <w:tc>
          <w:tcPr>
            <w:tcW w:w="6785" w:type="dxa"/>
          </w:tcPr>
          <w:p w:rsidR="00D07735" w:rsidRPr="00E36B70" w:rsidRDefault="00D07735" w:rsidP="00043D23">
            <w:pPr>
              <w:numPr>
                <w:ilvl w:val="0"/>
                <w:numId w:val="78"/>
              </w:numPr>
              <w:rPr>
                <w:rFonts w:ascii="Arial" w:hAnsi="Arial" w:cs="Arial"/>
                <w:lang w:val="es-CO" w:bidi="en-US"/>
              </w:rPr>
            </w:pPr>
            <w:r w:rsidRPr="00E36B70">
              <w:rPr>
                <w:rFonts w:ascii="Arial" w:hAnsi="Arial" w:cs="Arial"/>
                <w:lang w:val="es-CO" w:bidi="en-US"/>
              </w:rPr>
              <w:t xml:space="preserve">Políticas </w:t>
            </w:r>
          </w:p>
        </w:tc>
        <w:tc>
          <w:tcPr>
            <w:tcW w:w="2502" w:type="dxa"/>
            <w:vAlign w:val="center"/>
          </w:tcPr>
          <w:p w:rsidR="00D07735" w:rsidRPr="00E36B70" w:rsidRDefault="00176236" w:rsidP="00043D23">
            <w:pPr>
              <w:jc w:val="right"/>
              <w:rPr>
                <w:rFonts w:ascii="Arial" w:hAnsi="Arial" w:cs="Arial"/>
                <w:lang w:val="es-CO" w:bidi="en-US"/>
              </w:rPr>
            </w:pPr>
            <w:r>
              <w:rPr>
                <w:rFonts w:ascii="Arial" w:hAnsi="Arial" w:cs="Arial"/>
                <w:lang w:val="es-CO" w:bidi="en-US"/>
              </w:rPr>
              <w:t>63</w:t>
            </w:r>
          </w:p>
        </w:tc>
      </w:tr>
      <w:tr w:rsidR="00D07735" w:rsidRPr="00E36B70" w:rsidTr="0085436C">
        <w:tc>
          <w:tcPr>
            <w:tcW w:w="6785" w:type="dxa"/>
          </w:tcPr>
          <w:p w:rsidR="00D07735" w:rsidRPr="00E36B70" w:rsidRDefault="00176236" w:rsidP="00043D23">
            <w:pPr>
              <w:rPr>
                <w:rFonts w:ascii="Arial" w:hAnsi="Arial" w:cs="Arial"/>
                <w:lang w:val="es-CO" w:bidi="en-US"/>
              </w:rPr>
            </w:pPr>
            <w:r>
              <w:rPr>
                <w:rFonts w:ascii="Arial" w:hAnsi="Arial" w:cs="Arial"/>
                <w:b/>
                <w:bCs/>
                <w:lang w:val="es-CO" w:eastAsia="es-CO"/>
              </w:rPr>
              <w:t>9</w:t>
            </w:r>
            <w:r w:rsidR="00D07735" w:rsidRPr="00E36B70">
              <w:rPr>
                <w:rFonts w:ascii="Arial" w:hAnsi="Arial" w:cs="Arial"/>
                <w:b/>
                <w:bCs/>
                <w:lang w:val="es-CO" w:eastAsia="es-CO"/>
              </w:rPr>
              <w:t>.1.</w:t>
            </w:r>
            <w:r w:rsidR="00D07735" w:rsidRPr="00E36B70">
              <w:rPr>
                <w:rFonts w:ascii="Arial" w:hAnsi="Arial" w:cs="Arial"/>
                <w:bCs/>
                <w:lang w:val="es-CO" w:eastAsia="es-CO"/>
              </w:rPr>
              <w:tab/>
            </w:r>
            <w:r w:rsidR="00D07735" w:rsidRPr="00E36B70">
              <w:rPr>
                <w:rFonts w:ascii="Arial" w:hAnsi="Arial" w:cs="Arial"/>
                <w:b/>
                <w:bCs/>
                <w:lang w:val="es-CO" w:eastAsia="es-CO"/>
              </w:rPr>
              <w:t>Estrategia de consolidación y desarrollo de la institucionalidad, la cooperación e internacionalización del Municipio.</w:t>
            </w:r>
          </w:p>
        </w:tc>
        <w:tc>
          <w:tcPr>
            <w:tcW w:w="2502" w:type="dxa"/>
            <w:vAlign w:val="center"/>
          </w:tcPr>
          <w:p w:rsidR="00D07735" w:rsidRPr="00E36B70" w:rsidRDefault="00176236" w:rsidP="00043D23">
            <w:pPr>
              <w:jc w:val="right"/>
              <w:rPr>
                <w:rFonts w:ascii="Arial" w:hAnsi="Arial" w:cs="Arial"/>
                <w:b/>
                <w:bCs/>
                <w:lang w:val="es-CO" w:eastAsia="es-CO"/>
              </w:rPr>
            </w:pPr>
            <w:r>
              <w:rPr>
                <w:rFonts w:ascii="Arial" w:hAnsi="Arial" w:cs="Arial"/>
                <w:b/>
                <w:bCs/>
                <w:lang w:val="es-CO" w:eastAsia="es-CO"/>
              </w:rPr>
              <w:t>63</w:t>
            </w:r>
          </w:p>
        </w:tc>
      </w:tr>
      <w:tr w:rsidR="00D07735" w:rsidRPr="00E36B70" w:rsidTr="0085436C">
        <w:tc>
          <w:tcPr>
            <w:tcW w:w="6785" w:type="dxa"/>
          </w:tcPr>
          <w:p w:rsidR="00D07735" w:rsidRPr="00E36B70" w:rsidRDefault="00D07735" w:rsidP="00043D23">
            <w:pPr>
              <w:numPr>
                <w:ilvl w:val="2"/>
                <w:numId w:val="78"/>
              </w:numPr>
              <w:rPr>
                <w:rFonts w:ascii="Arial" w:hAnsi="Arial" w:cs="Arial"/>
                <w:lang w:val="es-CO" w:bidi="en-US"/>
              </w:rPr>
            </w:pPr>
            <w:r w:rsidRPr="00E36B70">
              <w:rPr>
                <w:rFonts w:ascii="Arial" w:hAnsi="Arial" w:cs="Arial"/>
                <w:lang w:val="es-CO" w:bidi="en-US"/>
              </w:rPr>
              <w:t xml:space="preserve">Objetivo general </w:t>
            </w:r>
          </w:p>
        </w:tc>
        <w:tc>
          <w:tcPr>
            <w:tcW w:w="2502" w:type="dxa"/>
            <w:vAlign w:val="center"/>
          </w:tcPr>
          <w:p w:rsidR="00D07735" w:rsidRPr="00E36B70" w:rsidRDefault="00176236" w:rsidP="00043D23">
            <w:pPr>
              <w:jc w:val="right"/>
              <w:rPr>
                <w:rFonts w:ascii="Arial" w:hAnsi="Arial" w:cs="Arial"/>
                <w:lang w:val="es-CO" w:bidi="en-US"/>
              </w:rPr>
            </w:pPr>
            <w:r>
              <w:rPr>
                <w:rFonts w:ascii="Arial" w:hAnsi="Arial" w:cs="Arial"/>
                <w:lang w:val="es-CO" w:bidi="en-US"/>
              </w:rPr>
              <w:t>63</w:t>
            </w:r>
          </w:p>
        </w:tc>
      </w:tr>
      <w:tr w:rsidR="00D07735" w:rsidRPr="00E36B70" w:rsidTr="0085436C">
        <w:tc>
          <w:tcPr>
            <w:tcW w:w="6785" w:type="dxa"/>
          </w:tcPr>
          <w:p w:rsidR="00D07735" w:rsidRPr="00E36B70" w:rsidRDefault="00D07735" w:rsidP="00043D23">
            <w:pPr>
              <w:numPr>
                <w:ilvl w:val="2"/>
                <w:numId w:val="78"/>
              </w:numPr>
              <w:rPr>
                <w:rFonts w:ascii="Arial" w:hAnsi="Arial" w:cs="Arial"/>
                <w:lang w:val="es-CO" w:bidi="en-US"/>
              </w:rPr>
            </w:pPr>
            <w:r w:rsidRPr="00E36B70">
              <w:rPr>
                <w:rFonts w:ascii="Arial" w:hAnsi="Arial" w:cs="Arial"/>
                <w:lang w:val="es-CO" w:bidi="en-US"/>
              </w:rPr>
              <w:t xml:space="preserve">Objetivos específicos </w:t>
            </w:r>
          </w:p>
        </w:tc>
        <w:tc>
          <w:tcPr>
            <w:tcW w:w="2502" w:type="dxa"/>
            <w:vAlign w:val="center"/>
          </w:tcPr>
          <w:p w:rsidR="00D07735" w:rsidRPr="00E36B70" w:rsidRDefault="00176236" w:rsidP="00043D23">
            <w:pPr>
              <w:jc w:val="right"/>
              <w:rPr>
                <w:rFonts w:ascii="Arial" w:hAnsi="Arial" w:cs="Arial"/>
                <w:lang w:val="es-CO" w:bidi="en-US"/>
              </w:rPr>
            </w:pPr>
            <w:r>
              <w:rPr>
                <w:rFonts w:ascii="Arial" w:hAnsi="Arial" w:cs="Arial"/>
                <w:lang w:val="es-CO" w:bidi="en-US"/>
              </w:rPr>
              <w:t>63</w:t>
            </w:r>
          </w:p>
        </w:tc>
      </w:tr>
      <w:tr w:rsidR="00D07735" w:rsidRPr="00E36B70" w:rsidTr="0085436C">
        <w:tc>
          <w:tcPr>
            <w:tcW w:w="6785" w:type="dxa"/>
          </w:tcPr>
          <w:p w:rsidR="00D07735" w:rsidRPr="00E36B70" w:rsidRDefault="00D07735" w:rsidP="00043D23">
            <w:pPr>
              <w:numPr>
                <w:ilvl w:val="2"/>
                <w:numId w:val="78"/>
              </w:numPr>
              <w:rPr>
                <w:rFonts w:ascii="Arial" w:hAnsi="Arial" w:cs="Arial"/>
                <w:lang w:val="es-CO" w:bidi="en-US"/>
              </w:rPr>
            </w:pPr>
            <w:r w:rsidRPr="00E36B70">
              <w:rPr>
                <w:rFonts w:ascii="Arial" w:hAnsi="Arial" w:cs="Arial"/>
                <w:lang w:val="es-CO" w:bidi="en-US"/>
              </w:rPr>
              <w:t xml:space="preserve">Diagnostico estratégico </w:t>
            </w:r>
          </w:p>
        </w:tc>
        <w:tc>
          <w:tcPr>
            <w:tcW w:w="2502" w:type="dxa"/>
            <w:vAlign w:val="center"/>
          </w:tcPr>
          <w:p w:rsidR="00D07735" w:rsidRPr="00E36B70" w:rsidRDefault="00176236" w:rsidP="00043D23">
            <w:pPr>
              <w:jc w:val="right"/>
              <w:rPr>
                <w:rFonts w:ascii="Arial" w:hAnsi="Arial" w:cs="Arial"/>
                <w:lang w:val="es-CO" w:bidi="en-US"/>
              </w:rPr>
            </w:pPr>
            <w:r>
              <w:rPr>
                <w:rFonts w:ascii="Arial" w:hAnsi="Arial" w:cs="Arial"/>
                <w:lang w:val="es-CO" w:bidi="en-US"/>
              </w:rPr>
              <w:t>63</w:t>
            </w:r>
          </w:p>
        </w:tc>
      </w:tr>
      <w:tr w:rsidR="00D07735" w:rsidRPr="00E36B70" w:rsidTr="0085436C">
        <w:tc>
          <w:tcPr>
            <w:tcW w:w="6785" w:type="dxa"/>
          </w:tcPr>
          <w:p w:rsidR="00D07735" w:rsidRPr="00E36B70" w:rsidRDefault="00176236" w:rsidP="00043D23">
            <w:pPr>
              <w:rPr>
                <w:rFonts w:ascii="Arial" w:hAnsi="Arial" w:cs="Arial"/>
                <w:b/>
                <w:lang w:bidi="en-US"/>
              </w:rPr>
            </w:pPr>
            <w:r>
              <w:rPr>
                <w:rFonts w:ascii="Arial" w:hAnsi="Arial" w:cs="Arial"/>
                <w:b/>
                <w:lang w:bidi="en-US"/>
              </w:rPr>
              <w:t>9</w:t>
            </w:r>
            <w:r w:rsidR="00D07735" w:rsidRPr="00E36B70">
              <w:rPr>
                <w:rFonts w:ascii="Arial" w:hAnsi="Arial" w:cs="Arial"/>
                <w:b/>
                <w:lang w:bidi="en-US"/>
              </w:rPr>
              <w:t>.1.1.</w:t>
            </w:r>
            <w:r w:rsidR="00D07735" w:rsidRPr="00E36B70">
              <w:rPr>
                <w:rFonts w:ascii="Arial" w:hAnsi="Arial" w:cs="Arial"/>
                <w:b/>
                <w:lang w:bidi="en-US"/>
              </w:rPr>
              <w:tab/>
              <w:t>SECTOR: INSTITUCIONALIDAD Y COOPERACION INTERNACIONAL</w:t>
            </w:r>
          </w:p>
        </w:tc>
        <w:tc>
          <w:tcPr>
            <w:tcW w:w="2502" w:type="dxa"/>
            <w:vAlign w:val="center"/>
          </w:tcPr>
          <w:p w:rsidR="00D07735" w:rsidRPr="00E36B70" w:rsidRDefault="00176236" w:rsidP="00043D23">
            <w:pPr>
              <w:jc w:val="right"/>
              <w:rPr>
                <w:rFonts w:ascii="Arial" w:hAnsi="Arial" w:cs="Arial"/>
                <w:b/>
                <w:lang w:bidi="en-US"/>
              </w:rPr>
            </w:pPr>
            <w:r>
              <w:rPr>
                <w:rFonts w:ascii="Arial" w:hAnsi="Arial" w:cs="Arial"/>
                <w:b/>
                <w:lang w:bidi="en-US"/>
              </w:rPr>
              <w:t>66</w:t>
            </w:r>
          </w:p>
        </w:tc>
      </w:tr>
      <w:tr w:rsidR="00D07735" w:rsidRPr="00E36B70" w:rsidTr="0085436C">
        <w:tc>
          <w:tcPr>
            <w:tcW w:w="6785" w:type="dxa"/>
          </w:tcPr>
          <w:p w:rsidR="00D07735" w:rsidRPr="00E36B70" w:rsidRDefault="00176236" w:rsidP="00043D23">
            <w:pPr>
              <w:rPr>
                <w:rFonts w:ascii="Arial" w:hAnsi="Arial" w:cs="Arial"/>
                <w:b/>
                <w:lang w:bidi="en-US"/>
              </w:rPr>
            </w:pPr>
            <w:r>
              <w:rPr>
                <w:rFonts w:ascii="Arial" w:hAnsi="Arial" w:cs="Arial"/>
                <w:b/>
                <w:lang w:bidi="en-US"/>
              </w:rPr>
              <w:t>9</w:t>
            </w:r>
            <w:r w:rsidR="00D07735" w:rsidRPr="00E36B70">
              <w:rPr>
                <w:rFonts w:ascii="Arial" w:hAnsi="Arial" w:cs="Arial"/>
                <w:b/>
                <w:lang w:bidi="en-US"/>
              </w:rPr>
              <w:t>.1.1.1.</w:t>
            </w:r>
            <w:r w:rsidR="00D07735" w:rsidRPr="00E36B70">
              <w:rPr>
                <w:rFonts w:ascii="Arial" w:hAnsi="Arial" w:cs="Arial"/>
                <w:b/>
                <w:lang w:bidi="en-US"/>
              </w:rPr>
              <w:tab/>
              <w:t>SUB-SECTORES</w:t>
            </w:r>
          </w:p>
        </w:tc>
        <w:tc>
          <w:tcPr>
            <w:tcW w:w="2502" w:type="dxa"/>
            <w:vAlign w:val="center"/>
          </w:tcPr>
          <w:p w:rsidR="00D07735" w:rsidRPr="00E36B70" w:rsidRDefault="0085436C" w:rsidP="00043D23">
            <w:pPr>
              <w:jc w:val="right"/>
              <w:rPr>
                <w:rFonts w:ascii="Arial" w:hAnsi="Arial" w:cs="Arial"/>
                <w:b/>
                <w:lang w:bidi="en-US"/>
              </w:rPr>
            </w:pPr>
            <w:r>
              <w:rPr>
                <w:rFonts w:ascii="Arial" w:hAnsi="Arial" w:cs="Arial"/>
                <w:b/>
                <w:lang w:bidi="en-US"/>
              </w:rPr>
              <w:t>66</w:t>
            </w:r>
          </w:p>
        </w:tc>
      </w:tr>
      <w:tr w:rsidR="00D07735" w:rsidRPr="00E36B70" w:rsidTr="0085436C">
        <w:tc>
          <w:tcPr>
            <w:tcW w:w="6785" w:type="dxa"/>
          </w:tcPr>
          <w:p w:rsidR="00D07735" w:rsidRPr="00E36B70" w:rsidRDefault="00D07735" w:rsidP="00043D23">
            <w:pPr>
              <w:rPr>
                <w:rFonts w:ascii="Arial" w:hAnsi="Arial" w:cs="Arial"/>
                <w:bCs/>
              </w:rPr>
            </w:pPr>
            <w:r w:rsidRPr="00E36B70">
              <w:rPr>
                <w:rFonts w:ascii="Arial" w:hAnsi="Arial" w:cs="Arial"/>
                <w:lang w:bidi="en-US"/>
              </w:rPr>
              <w:t xml:space="preserve">      4.</w:t>
            </w:r>
            <w:r w:rsidRPr="00E36B70">
              <w:rPr>
                <w:rFonts w:ascii="Arial" w:hAnsi="Arial" w:cs="Arial"/>
                <w:b/>
                <w:lang w:bidi="en-US"/>
              </w:rPr>
              <w:tab/>
            </w:r>
            <w:r w:rsidRPr="00E36B70">
              <w:rPr>
                <w:rFonts w:ascii="Arial" w:hAnsi="Arial" w:cs="Arial"/>
                <w:bCs/>
              </w:rPr>
              <w:t>CONSOLIDACIÓN Y DESARROLLO DE LA INSTITUCIONALIDAD</w:t>
            </w:r>
          </w:p>
        </w:tc>
        <w:tc>
          <w:tcPr>
            <w:tcW w:w="2502" w:type="dxa"/>
            <w:vAlign w:val="center"/>
          </w:tcPr>
          <w:p w:rsidR="00D07735" w:rsidRPr="00E36B70" w:rsidRDefault="0085436C" w:rsidP="00043D23">
            <w:pPr>
              <w:jc w:val="right"/>
              <w:rPr>
                <w:rFonts w:ascii="Arial" w:hAnsi="Arial" w:cs="Arial"/>
                <w:lang w:bidi="en-US"/>
              </w:rPr>
            </w:pPr>
            <w:r>
              <w:rPr>
                <w:rFonts w:ascii="Arial" w:hAnsi="Arial" w:cs="Arial"/>
                <w:lang w:bidi="en-US"/>
              </w:rPr>
              <w:t>66</w:t>
            </w:r>
          </w:p>
        </w:tc>
      </w:tr>
      <w:tr w:rsidR="00D07735" w:rsidRPr="00E36B70" w:rsidTr="0085436C">
        <w:tc>
          <w:tcPr>
            <w:tcW w:w="6785" w:type="dxa"/>
          </w:tcPr>
          <w:p w:rsidR="00D07735" w:rsidRPr="00E36B70" w:rsidRDefault="00D07735" w:rsidP="00043D23">
            <w:pPr>
              <w:rPr>
                <w:rFonts w:ascii="Arial" w:hAnsi="Arial" w:cs="Arial"/>
                <w:lang w:bidi="en-US"/>
              </w:rPr>
            </w:pPr>
            <w:r w:rsidRPr="00E36B70">
              <w:rPr>
                <w:rFonts w:ascii="Arial" w:hAnsi="Arial" w:cs="Arial"/>
                <w:bCs/>
                <w:lang w:eastAsia="es-CO"/>
              </w:rPr>
              <w:t xml:space="preserve">      5.</w:t>
            </w:r>
            <w:r w:rsidRPr="00E36B70">
              <w:rPr>
                <w:rFonts w:ascii="Arial" w:hAnsi="Arial" w:cs="Arial"/>
                <w:bCs/>
                <w:lang w:eastAsia="es-CO"/>
              </w:rPr>
              <w:tab/>
              <w:t xml:space="preserve">LA </w:t>
            </w:r>
            <w:r w:rsidRPr="00E36B70">
              <w:rPr>
                <w:rFonts w:ascii="Arial" w:hAnsi="Arial" w:cs="Arial"/>
                <w:lang w:bidi="en-US"/>
              </w:rPr>
              <w:t>COOPERACIONEINTRENACIONALIZACION DEL MUNICIPIO</w:t>
            </w:r>
          </w:p>
        </w:tc>
        <w:tc>
          <w:tcPr>
            <w:tcW w:w="2502" w:type="dxa"/>
            <w:vAlign w:val="center"/>
          </w:tcPr>
          <w:p w:rsidR="00D07735" w:rsidRPr="00E36B70" w:rsidRDefault="0085436C" w:rsidP="00043D23">
            <w:pPr>
              <w:jc w:val="right"/>
              <w:rPr>
                <w:rFonts w:ascii="Arial" w:hAnsi="Arial" w:cs="Arial"/>
                <w:bCs/>
                <w:lang w:eastAsia="es-CO"/>
              </w:rPr>
            </w:pPr>
            <w:r>
              <w:rPr>
                <w:rFonts w:ascii="Arial" w:hAnsi="Arial" w:cs="Arial"/>
                <w:bCs/>
                <w:lang w:eastAsia="es-CO"/>
              </w:rPr>
              <w:t>66</w:t>
            </w:r>
          </w:p>
        </w:tc>
      </w:tr>
      <w:tr w:rsidR="00D07735" w:rsidRPr="00E36B70" w:rsidTr="0085436C">
        <w:tc>
          <w:tcPr>
            <w:tcW w:w="6785" w:type="dxa"/>
          </w:tcPr>
          <w:p w:rsidR="00D07735" w:rsidRPr="00E36B70" w:rsidRDefault="00176236" w:rsidP="00043D23">
            <w:pPr>
              <w:rPr>
                <w:rFonts w:ascii="Arial" w:hAnsi="Arial" w:cs="Arial"/>
                <w:lang w:val="es-CO" w:bidi="en-US"/>
              </w:rPr>
            </w:pPr>
            <w:r>
              <w:rPr>
                <w:rFonts w:ascii="Arial" w:hAnsi="Arial" w:cs="Arial"/>
                <w:lang w:val="es-CO" w:bidi="en-US"/>
              </w:rPr>
              <w:t>9</w:t>
            </w:r>
            <w:r w:rsidR="00D07735" w:rsidRPr="00E36B70">
              <w:rPr>
                <w:rFonts w:ascii="Arial" w:hAnsi="Arial" w:cs="Arial"/>
                <w:lang w:val="es-CO" w:bidi="en-US"/>
              </w:rPr>
              <w:t>.1.2.</w:t>
            </w:r>
            <w:r w:rsidR="00D07735" w:rsidRPr="00E36B70">
              <w:rPr>
                <w:rFonts w:ascii="Arial" w:hAnsi="Arial" w:cs="Arial"/>
                <w:lang w:val="es-CO" w:bidi="en-US"/>
              </w:rPr>
              <w:tab/>
              <w:t>Programas</w:t>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67</w:t>
            </w:r>
          </w:p>
        </w:tc>
      </w:tr>
      <w:tr w:rsidR="00D07735" w:rsidRPr="00E36B70" w:rsidTr="0085436C">
        <w:tc>
          <w:tcPr>
            <w:tcW w:w="6785" w:type="dxa"/>
          </w:tcPr>
          <w:p w:rsidR="00D07735" w:rsidRPr="00E36B70" w:rsidRDefault="00176236" w:rsidP="00043D23">
            <w:pPr>
              <w:rPr>
                <w:rFonts w:ascii="Arial" w:hAnsi="Arial" w:cs="Arial"/>
                <w:lang w:val="es-CO" w:bidi="en-US"/>
              </w:rPr>
            </w:pPr>
            <w:r>
              <w:rPr>
                <w:rFonts w:ascii="Arial" w:hAnsi="Arial" w:cs="Arial"/>
                <w:lang w:val="es-CO" w:bidi="en-US"/>
              </w:rPr>
              <w:t>9</w:t>
            </w:r>
            <w:r w:rsidR="00D07735" w:rsidRPr="00E36B70">
              <w:rPr>
                <w:rFonts w:ascii="Arial" w:hAnsi="Arial" w:cs="Arial"/>
                <w:lang w:val="es-CO" w:bidi="en-US"/>
              </w:rPr>
              <w:t>.1.3.</w:t>
            </w:r>
            <w:r w:rsidR="00D07735" w:rsidRPr="00E36B70">
              <w:rPr>
                <w:rFonts w:ascii="Arial" w:hAnsi="Arial" w:cs="Arial"/>
                <w:lang w:val="es-CO" w:bidi="en-US"/>
              </w:rPr>
              <w:tab/>
              <w:t>Proyectos</w:t>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68</w:t>
            </w:r>
          </w:p>
        </w:tc>
      </w:tr>
      <w:tr w:rsidR="00D07735" w:rsidRPr="00E36B70" w:rsidTr="0085436C">
        <w:tc>
          <w:tcPr>
            <w:tcW w:w="6785" w:type="dxa"/>
          </w:tcPr>
          <w:p w:rsidR="00D07735" w:rsidRPr="00E36B70" w:rsidRDefault="00176236" w:rsidP="00043D23">
            <w:pPr>
              <w:rPr>
                <w:rFonts w:ascii="Arial" w:hAnsi="Arial" w:cs="Arial"/>
                <w:lang w:val="es-CO" w:bidi="en-US"/>
              </w:rPr>
            </w:pPr>
            <w:r>
              <w:rPr>
                <w:rFonts w:ascii="Arial" w:hAnsi="Arial" w:cs="Arial"/>
                <w:lang w:val="es-CO" w:bidi="en-US"/>
              </w:rPr>
              <w:t>9</w:t>
            </w:r>
            <w:r w:rsidR="00D07735" w:rsidRPr="00E36B70">
              <w:rPr>
                <w:rFonts w:ascii="Arial" w:hAnsi="Arial" w:cs="Arial"/>
                <w:lang w:val="es-CO" w:bidi="en-US"/>
              </w:rPr>
              <w:t>.1.4.</w:t>
            </w:r>
            <w:r w:rsidR="00D07735" w:rsidRPr="00E36B70">
              <w:rPr>
                <w:rFonts w:ascii="Arial" w:hAnsi="Arial" w:cs="Arial"/>
                <w:lang w:val="es-CO" w:bidi="en-US"/>
              </w:rPr>
              <w:tab/>
              <w:t>Metas e indicadores</w:t>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68</w:t>
            </w:r>
          </w:p>
        </w:tc>
      </w:tr>
      <w:tr w:rsidR="00D07735" w:rsidRPr="00E36B70" w:rsidTr="0085436C">
        <w:tc>
          <w:tcPr>
            <w:tcW w:w="6785" w:type="dxa"/>
          </w:tcPr>
          <w:p w:rsidR="00D07735" w:rsidRPr="00E36B70" w:rsidRDefault="00176236" w:rsidP="00043D23">
            <w:pPr>
              <w:rPr>
                <w:rFonts w:ascii="Arial" w:hAnsi="Arial" w:cs="Arial"/>
                <w:lang w:val="es-CO" w:bidi="en-US"/>
              </w:rPr>
            </w:pPr>
            <w:r>
              <w:rPr>
                <w:rFonts w:ascii="Arial" w:hAnsi="Arial" w:cs="Arial"/>
                <w:lang w:val="es-CO" w:bidi="en-US"/>
              </w:rPr>
              <w:t>9</w:t>
            </w:r>
            <w:r w:rsidR="00D07735" w:rsidRPr="00E36B70">
              <w:rPr>
                <w:rFonts w:ascii="Arial" w:hAnsi="Arial" w:cs="Arial"/>
                <w:lang w:val="es-CO" w:bidi="en-US"/>
              </w:rPr>
              <w:t>.1.5.</w:t>
            </w:r>
            <w:r w:rsidR="00D07735" w:rsidRPr="00E36B70">
              <w:rPr>
                <w:rFonts w:ascii="Arial" w:hAnsi="Arial" w:cs="Arial"/>
                <w:lang w:val="es-CO" w:bidi="en-US"/>
              </w:rPr>
              <w:tab/>
              <w:t>estrategia</w:t>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69</w:t>
            </w:r>
          </w:p>
        </w:tc>
      </w:tr>
      <w:tr w:rsidR="00D07735" w:rsidRPr="00E36B70" w:rsidTr="0085436C">
        <w:tc>
          <w:tcPr>
            <w:tcW w:w="6785" w:type="dxa"/>
          </w:tcPr>
          <w:p w:rsidR="00D07735" w:rsidRPr="00E36B70" w:rsidRDefault="00176236" w:rsidP="0085436C">
            <w:pPr>
              <w:rPr>
                <w:rFonts w:ascii="Arial" w:hAnsi="Arial" w:cs="Arial"/>
                <w:lang w:val="es-CO" w:bidi="en-US"/>
              </w:rPr>
            </w:pPr>
            <w:r>
              <w:rPr>
                <w:rFonts w:ascii="Arial" w:hAnsi="Arial" w:cs="Arial"/>
                <w:b/>
                <w:lang w:val="es-CO" w:bidi="en-US"/>
              </w:rPr>
              <w:t>9</w:t>
            </w:r>
            <w:r w:rsidR="00D07735" w:rsidRPr="00E36B70">
              <w:rPr>
                <w:rFonts w:ascii="Arial" w:hAnsi="Arial" w:cs="Arial"/>
                <w:b/>
                <w:lang w:val="es-CO" w:bidi="en-US"/>
              </w:rPr>
              <w:t xml:space="preserve">.2. </w:t>
            </w:r>
            <w:r w:rsidR="00D07735" w:rsidRPr="00E36B70">
              <w:rPr>
                <w:rFonts w:ascii="Arial" w:hAnsi="Arial" w:cs="Arial"/>
                <w:b/>
                <w:lang w:val="es-CO" w:bidi="en-US"/>
              </w:rPr>
              <w:tab/>
              <w:t xml:space="preserve">Desarrollo planificado para la estructuración y fortalecimiento </w:t>
            </w:r>
            <w:r w:rsidR="0085436C">
              <w:rPr>
                <w:rFonts w:ascii="Arial" w:hAnsi="Arial" w:cs="Arial"/>
                <w:b/>
                <w:lang w:val="es-CO" w:bidi="en-US"/>
              </w:rPr>
              <w:t>del Municipio</w:t>
            </w:r>
          </w:p>
        </w:tc>
        <w:tc>
          <w:tcPr>
            <w:tcW w:w="2502" w:type="dxa"/>
            <w:vAlign w:val="center"/>
          </w:tcPr>
          <w:p w:rsidR="00D07735" w:rsidRPr="00E36B70" w:rsidRDefault="0085436C" w:rsidP="00043D23">
            <w:pPr>
              <w:jc w:val="right"/>
              <w:rPr>
                <w:rFonts w:ascii="Arial" w:hAnsi="Arial" w:cs="Arial"/>
                <w:b/>
                <w:lang w:val="es-CO" w:bidi="en-US"/>
              </w:rPr>
            </w:pPr>
            <w:r>
              <w:rPr>
                <w:rFonts w:ascii="Arial" w:hAnsi="Arial" w:cs="Arial"/>
                <w:b/>
                <w:lang w:val="es-CO" w:bidi="en-US"/>
              </w:rPr>
              <w:t>73</w:t>
            </w:r>
          </w:p>
        </w:tc>
      </w:tr>
      <w:tr w:rsidR="00D07735" w:rsidRPr="00E36B70" w:rsidTr="0085436C">
        <w:tc>
          <w:tcPr>
            <w:tcW w:w="6785" w:type="dxa"/>
          </w:tcPr>
          <w:p w:rsidR="00D07735" w:rsidRPr="00E36B70" w:rsidRDefault="00D07735" w:rsidP="00043D23">
            <w:pPr>
              <w:numPr>
                <w:ilvl w:val="0"/>
                <w:numId w:val="81"/>
              </w:numPr>
              <w:rPr>
                <w:rFonts w:ascii="Arial" w:hAnsi="Arial" w:cs="Arial"/>
                <w:lang w:val="es-CO" w:bidi="en-US"/>
              </w:rPr>
            </w:pPr>
            <w:r w:rsidRPr="00E36B70">
              <w:rPr>
                <w:rFonts w:ascii="Arial" w:hAnsi="Arial" w:cs="Arial"/>
                <w:lang w:val="es-CO" w:bidi="en-US"/>
              </w:rPr>
              <w:t xml:space="preserve">Objetivo general </w:t>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73</w:t>
            </w:r>
          </w:p>
        </w:tc>
      </w:tr>
      <w:tr w:rsidR="00D07735" w:rsidRPr="00E36B70" w:rsidTr="0085436C">
        <w:tc>
          <w:tcPr>
            <w:tcW w:w="6785" w:type="dxa"/>
          </w:tcPr>
          <w:p w:rsidR="00D07735" w:rsidRPr="00E36B70" w:rsidRDefault="00D07735" w:rsidP="00043D23">
            <w:pPr>
              <w:numPr>
                <w:ilvl w:val="0"/>
                <w:numId w:val="81"/>
              </w:numPr>
              <w:rPr>
                <w:rFonts w:ascii="Arial" w:hAnsi="Arial" w:cs="Arial"/>
                <w:lang w:val="es-CO" w:bidi="en-US"/>
              </w:rPr>
            </w:pPr>
            <w:r w:rsidRPr="00E36B70">
              <w:rPr>
                <w:rFonts w:ascii="Arial" w:hAnsi="Arial" w:cs="Arial"/>
                <w:lang w:val="es-CO" w:bidi="en-US"/>
              </w:rPr>
              <w:t xml:space="preserve">Objetivos específicos </w:t>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73</w:t>
            </w:r>
          </w:p>
        </w:tc>
      </w:tr>
      <w:tr w:rsidR="00D07735" w:rsidRPr="00E36B70" w:rsidTr="0085436C">
        <w:tc>
          <w:tcPr>
            <w:tcW w:w="6785" w:type="dxa"/>
          </w:tcPr>
          <w:p w:rsidR="00D07735" w:rsidRPr="00E36B70" w:rsidRDefault="00D07735" w:rsidP="00043D23">
            <w:pPr>
              <w:numPr>
                <w:ilvl w:val="0"/>
                <w:numId w:val="81"/>
              </w:numPr>
              <w:rPr>
                <w:rFonts w:ascii="Arial" w:hAnsi="Arial" w:cs="Arial"/>
                <w:lang w:val="es-CO" w:bidi="en-US"/>
              </w:rPr>
            </w:pPr>
            <w:r w:rsidRPr="00E36B70">
              <w:rPr>
                <w:rFonts w:ascii="Arial" w:hAnsi="Arial" w:cs="Arial"/>
                <w:lang w:val="es-CO" w:bidi="en-US"/>
              </w:rPr>
              <w:t xml:space="preserve">Diagnostico estratégico </w:t>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74</w:t>
            </w:r>
          </w:p>
        </w:tc>
      </w:tr>
      <w:tr w:rsidR="00D07735" w:rsidRPr="00E36B70" w:rsidTr="0085436C">
        <w:tc>
          <w:tcPr>
            <w:tcW w:w="6785" w:type="dxa"/>
          </w:tcPr>
          <w:p w:rsidR="00D07735" w:rsidRPr="00E36B70" w:rsidRDefault="00D07735" w:rsidP="00176236">
            <w:pPr>
              <w:rPr>
                <w:rFonts w:ascii="Arial" w:hAnsi="Arial" w:cs="Arial"/>
                <w:b/>
                <w:lang w:val="es-CO" w:bidi="en-US"/>
              </w:rPr>
            </w:pPr>
            <w:r w:rsidRPr="00E36B70">
              <w:rPr>
                <w:rFonts w:ascii="Arial" w:hAnsi="Arial" w:cs="Arial"/>
                <w:b/>
                <w:lang w:val="es-CO" w:bidi="en-US"/>
              </w:rPr>
              <w:t xml:space="preserve">  </w:t>
            </w:r>
            <w:r w:rsidR="00176236">
              <w:rPr>
                <w:rFonts w:ascii="Arial" w:hAnsi="Arial" w:cs="Arial"/>
                <w:b/>
                <w:lang w:val="es-CO" w:bidi="en-US"/>
              </w:rPr>
              <w:t>9</w:t>
            </w:r>
            <w:r w:rsidRPr="00E36B70">
              <w:rPr>
                <w:rFonts w:ascii="Arial" w:hAnsi="Arial" w:cs="Arial"/>
                <w:b/>
                <w:lang w:val="es-CO" w:bidi="en-US"/>
              </w:rPr>
              <w:t xml:space="preserve">.2.1. Sector: Planificación y desarrollo Municipal </w:t>
            </w:r>
          </w:p>
        </w:tc>
        <w:tc>
          <w:tcPr>
            <w:tcW w:w="2502" w:type="dxa"/>
            <w:vAlign w:val="center"/>
          </w:tcPr>
          <w:p w:rsidR="00D07735" w:rsidRPr="00E36B70" w:rsidRDefault="0085436C" w:rsidP="00043D23">
            <w:pPr>
              <w:jc w:val="right"/>
              <w:rPr>
                <w:rFonts w:ascii="Arial" w:hAnsi="Arial" w:cs="Arial"/>
                <w:b/>
                <w:lang w:val="es-CO" w:bidi="en-US"/>
              </w:rPr>
            </w:pPr>
            <w:r>
              <w:rPr>
                <w:rFonts w:ascii="Arial" w:hAnsi="Arial" w:cs="Arial"/>
                <w:b/>
                <w:lang w:val="es-CO" w:bidi="en-US"/>
              </w:rPr>
              <w:t>78</w:t>
            </w:r>
          </w:p>
        </w:tc>
      </w:tr>
      <w:tr w:rsidR="00D07735" w:rsidRPr="00E36B70" w:rsidTr="0085436C">
        <w:tc>
          <w:tcPr>
            <w:tcW w:w="6785" w:type="dxa"/>
          </w:tcPr>
          <w:p w:rsidR="00D07735" w:rsidRPr="00E36B70" w:rsidRDefault="00D07735" w:rsidP="00176236">
            <w:pPr>
              <w:rPr>
                <w:rFonts w:ascii="Arial" w:hAnsi="Arial" w:cs="Arial"/>
                <w:b/>
                <w:lang w:val="es-CO" w:bidi="en-US"/>
              </w:rPr>
            </w:pPr>
            <w:r w:rsidRPr="00E36B70">
              <w:rPr>
                <w:rFonts w:ascii="Arial" w:hAnsi="Arial" w:cs="Arial"/>
                <w:b/>
                <w:lang w:val="es-CO" w:bidi="en-US"/>
              </w:rPr>
              <w:t xml:space="preserve">           </w:t>
            </w:r>
            <w:r w:rsidR="00176236">
              <w:rPr>
                <w:rFonts w:ascii="Arial" w:hAnsi="Arial" w:cs="Arial"/>
                <w:b/>
                <w:lang w:val="es-CO" w:bidi="en-US"/>
              </w:rPr>
              <w:t>9</w:t>
            </w:r>
            <w:r w:rsidRPr="00E36B70">
              <w:rPr>
                <w:rFonts w:ascii="Arial" w:hAnsi="Arial" w:cs="Arial"/>
                <w:b/>
                <w:lang w:val="es-CO" w:bidi="en-US"/>
              </w:rPr>
              <w:t>.2.1.1. sub-sectores</w:t>
            </w:r>
          </w:p>
        </w:tc>
        <w:tc>
          <w:tcPr>
            <w:tcW w:w="2502" w:type="dxa"/>
            <w:vAlign w:val="center"/>
          </w:tcPr>
          <w:p w:rsidR="00D07735" w:rsidRPr="00E36B70" w:rsidRDefault="0085436C" w:rsidP="00043D23">
            <w:pPr>
              <w:jc w:val="right"/>
              <w:rPr>
                <w:rFonts w:ascii="Arial" w:hAnsi="Arial" w:cs="Arial"/>
                <w:b/>
                <w:lang w:val="es-CO" w:bidi="en-US"/>
              </w:rPr>
            </w:pPr>
            <w:r>
              <w:rPr>
                <w:rFonts w:ascii="Arial" w:hAnsi="Arial" w:cs="Arial"/>
                <w:b/>
                <w:lang w:val="es-CO" w:bidi="en-US"/>
              </w:rPr>
              <w:t>78</w:t>
            </w:r>
          </w:p>
        </w:tc>
      </w:tr>
      <w:tr w:rsidR="00D07735" w:rsidRPr="00E36B70" w:rsidTr="0085436C">
        <w:tc>
          <w:tcPr>
            <w:tcW w:w="6785" w:type="dxa"/>
          </w:tcPr>
          <w:p w:rsidR="00D07735" w:rsidRPr="00E36B70" w:rsidRDefault="00D07735" w:rsidP="00043D23">
            <w:pPr>
              <w:rPr>
                <w:rFonts w:ascii="Arial" w:hAnsi="Arial" w:cs="Arial"/>
                <w:lang w:val="es-CO" w:bidi="en-US"/>
              </w:rPr>
            </w:pPr>
            <w:r w:rsidRPr="00E36B70">
              <w:rPr>
                <w:rFonts w:ascii="Arial" w:hAnsi="Arial" w:cs="Arial"/>
                <w:lang w:val="es-CO" w:bidi="en-US"/>
              </w:rPr>
              <w:t>1.</w:t>
            </w:r>
            <w:r w:rsidRPr="00E36B70">
              <w:rPr>
                <w:rFonts w:ascii="Arial" w:hAnsi="Arial" w:cs="Arial"/>
                <w:lang w:val="es-CO" w:bidi="en-US"/>
              </w:rPr>
              <w:tab/>
              <w:t>Desarrollo estructural vial y de servicios públicos</w:t>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78</w:t>
            </w:r>
          </w:p>
        </w:tc>
      </w:tr>
      <w:tr w:rsidR="00D07735" w:rsidRPr="00E36B70" w:rsidTr="0085436C">
        <w:tc>
          <w:tcPr>
            <w:tcW w:w="6785" w:type="dxa"/>
          </w:tcPr>
          <w:p w:rsidR="00D07735" w:rsidRPr="00E36B70" w:rsidRDefault="00D07735" w:rsidP="00043D23">
            <w:pPr>
              <w:rPr>
                <w:rFonts w:ascii="Arial" w:hAnsi="Arial" w:cs="Arial"/>
                <w:lang w:val="es-CO" w:bidi="en-US"/>
              </w:rPr>
            </w:pPr>
            <w:r w:rsidRPr="00E36B70">
              <w:rPr>
                <w:rFonts w:ascii="Arial" w:hAnsi="Arial" w:cs="Arial"/>
                <w:lang w:val="es-CO" w:bidi="en-US"/>
              </w:rPr>
              <w:t>2.</w:t>
            </w:r>
            <w:r w:rsidRPr="00E36B70">
              <w:rPr>
                <w:rFonts w:ascii="Arial" w:hAnsi="Arial" w:cs="Arial"/>
                <w:lang w:val="es-CO" w:bidi="en-US"/>
              </w:rPr>
              <w:tab/>
              <w:t>Planeación territorial y saneamiento básico</w:t>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78</w:t>
            </w:r>
          </w:p>
        </w:tc>
      </w:tr>
      <w:tr w:rsidR="00D07735" w:rsidRPr="00E36B70" w:rsidTr="0085436C">
        <w:tc>
          <w:tcPr>
            <w:tcW w:w="6785" w:type="dxa"/>
          </w:tcPr>
          <w:p w:rsidR="00D07735" w:rsidRPr="00E36B70" w:rsidRDefault="00176236" w:rsidP="00043D23">
            <w:pPr>
              <w:rPr>
                <w:rFonts w:ascii="Arial" w:hAnsi="Arial" w:cs="Arial"/>
                <w:lang w:val="es-CO" w:bidi="en-US"/>
              </w:rPr>
            </w:pPr>
            <w:r>
              <w:rPr>
                <w:rFonts w:ascii="Arial" w:hAnsi="Arial" w:cs="Arial"/>
                <w:lang w:val="es-CO" w:bidi="en-US"/>
              </w:rPr>
              <w:t>9</w:t>
            </w:r>
            <w:r w:rsidR="00D07735" w:rsidRPr="00E36B70">
              <w:rPr>
                <w:rFonts w:ascii="Arial" w:hAnsi="Arial" w:cs="Arial"/>
                <w:lang w:val="es-CO" w:bidi="en-US"/>
              </w:rPr>
              <w:t>.2.2.</w:t>
            </w:r>
            <w:r w:rsidR="00D07735" w:rsidRPr="00E36B70">
              <w:rPr>
                <w:rFonts w:ascii="Arial" w:hAnsi="Arial" w:cs="Arial"/>
                <w:lang w:val="es-CO" w:bidi="en-US"/>
              </w:rPr>
              <w:tab/>
              <w:t>Programas</w:t>
            </w:r>
            <w:r w:rsidR="00D07735" w:rsidRPr="00E36B70">
              <w:rPr>
                <w:rFonts w:ascii="Arial" w:hAnsi="Arial" w:cs="Arial"/>
                <w:lang w:val="es-CO" w:bidi="en-US"/>
              </w:rPr>
              <w:tab/>
            </w:r>
            <w:r w:rsidR="00D07735" w:rsidRPr="00E36B70">
              <w:rPr>
                <w:rFonts w:ascii="Arial" w:hAnsi="Arial" w:cs="Arial"/>
                <w:lang w:val="es-CO" w:bidi="en-US"/>
              </w:rPr>
              <w:tab/>
            </w:r>
            <w:r w:rsidR="00D07735" w:rsidRPr="00E36B70">
              <w:rPr>
                <w:rFonts w:ascii="Arial" w:hAnsi="Arial" w:cs="Arial"/>
                <w:lang w:val="es-CO" w:bidi="en-US"/>
              </w:rPr>
              <w:tab/>
            </w:r>
            <w:r w:rsidR="00D07735" w:rsidRPr="00E36B70">
              <w:rPr>
                <w:rFonts w:ascii="Arial" w:hAnsi="Arial" w:cs="Arial"/>
                <w:lang w:val="es-CO" w:bidi="en-US"/>
              </w:rPr>
              <w:tab/>
            </w:r>
            <w:r w:rsidR="00D07735" w:rsidRPr="00E36B70">
              <w:rPr>
                <w:rFonts w:ascii="Arial" w:hAnsi="Arial" w:cs="Arial"/>
                <w:lang w:val="es-CO" w:bidi="en-US"/>
              </w:rPr>
              <w:tab/>
            </w:r>
            <w:r w:rsidR="00D07735" w:rsidRPr="00E36B70">
              <w:rPr>
                <w:rFonts w:ascii="Arial" w:hAnsi="Arial" w:cs="Arial"/>
                <w:lang w:val="es-CO" w:bidi="en-US"/>
              </w:rPr>
              <w:tab/>
            </w:r>
            <w:r w:rsidR="00D07735" w:rsidRPr="00E36B70">
              <w:rPr>
                <w:rFonts w:ascii="Arial" w:hAnsi="Arial" w:cs="Arial"/>
                <w:lang w:val="es-CO" w:bidi="en-US"/>
              </w:rPr>
              <w:tab/>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78</w:t>
            </w:r>
          </w:p>
        </w:tc>
      </w:tr>
      <w:tr w:rsidR="00D07735" w:rsidRPr="00E36B70" w:rsidTr="0085436C">
        <w:tc>
          <w:tcPr>
            <w:tcW w:w="6785" w:type="dxa"/>
          </w:tcPr>
          <w:p w:rsidR="00D07735" w:rsidRPr="00E36B70" w:rsidRDefault="00176236" w:rsidP="00043D23">
            <w:pPr>
              <w:rPr>
                <w:rFonts w:ascii="Arial" w:hAnsi="Arial" w:cs="Arial"/>
                <w:lang w:val="es-CO" w:bidi="en-US"/>
              </w:rPr>
            </w:pPr>
            <w:r>
              <w:rPr>
                <w:rFonts w:ascii="Arial" w:hAnsi="Arial" w:cs="Arial"/>
                <w:lang w:val="es-CO" w:bidi="en-US"/>
              </w:rPr>
              <w:lastRenderedPageBreak/>
              <w:t>9</w:t>
            </w:r>
            <w:r w:rsidR="00D07735" w:rsidRPr="00E36B70">
              <w:rPr>
                <w:rFonts w:ascii="Arial" w:hAnsi="Arial" w:cs="Arial"/>
                <w:lang w:val="es-CO" w:bidi="en-US"/>
              </w:rPr>
              <w:t>.2.3.</w:t>
            </w:r>
            <w:r w:rsidR="00D07735" w:rsidRPr="00E36B70">
              <w:rPr>
                <w:rFonts w:ascii="Arial" w:hAnsi="Arial" w:cs="Arial"/>
                <w:lang w:val="es-CO" w:bidi="en-US"/>
              </w:rPr>
              <w:tab/>
              <w:t>Proyectos</w:t>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78</w:t>
            </w:r>
          </w:p>
        </w:tc>
      </w:tr>
      <w:tr w:rsidR="00D07735" w:rsidRPr="00E36B70" w:rsidTr="0085436C">
        <w:tc>
          <w:tcPr>
            <w:tcW w:w="6785" w:type="dxa"/>
          </w:tcPr>
          <w:p w:rsidR="00D07735" w:rsidRPr="00E36B70" w:rsidRDefault="00176236" w:rsidP="00043D23">
            <w:pPr>
              <w:rPr>
                <w:rFonts w:ascii="Arial" w:hAnsi="Arial" w:cs="Arial"/>
                <w:lang w:val="es-CO" w:bidi="en-US"/>
              </w:rPr>
            </w:pPr>
            <w:r>
              <w:rPr>
                <w:rFonts w:ascii="Arial" w:hAnsi="Arial" w:cs="Arial"/>
                <w:lang w:val="es-CO" w:bidi="en-US"/>
              </w:rPr>
              <w:t>9</w:t>
            </w:r>
            <w:r w:rsidR="00D07735" w:rsidRPr="00E36B70">
              <w:rPr>
                <w:rFonts w:ascii="Arial" w:hAnsi="Arial" w:cs="Arial"/>
                <w:lang w:val="es-CO" w:bidi="en-US"/>
              </w:rPr>
              <w:t>.2.4.</w:t>
            </w:r>
            <w:r w:rsidR="00D07735" w:rsidRPr="00E36B70">
              <w:rPr>
                <w:rFonts w:ascii="Arial" w:hAnsi="Arial" w:cs="Arial"/>
                <w:lang w:val="es-CO" w:bidi="en-US"/>
              </w:rPr>
              <w:tab/>
              <w:t>Metas e indicadores</w:t>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81</w:t>
            </w:r>
          </w:p>
        </w:tc>
      </w:tr>
      <w:tr w:rsidR="00D07735" w:rsidRPr="00E36B70" w:rsidTr="0085436C">
        <w:tc>
          <w:tcPr>
            <w:tcW w:w="6785" w:type="dxa"/>
          </w:tcPr>
          <w:p w:rsidR="00D07735" w:rsidRPr="00E36B70" w:rsidRDefault="00176236" w:rsidP="00043D23">
            <w:pPr>
              <w:rPr>
                <w:rFonts w:ascii="Arial" w:hAnsi="Arial" w:cs="Arial"/>
                <w:lang w:val="es-CO" w:bidi="en-US"/>
              </w:rPr>
            </w:pPr>
            <w:r>
              <w:rPr>
                <w:rFonts w:ascii="Arial" w:hAnsi="Arial" w:cs="Arial"/>
                <w:lang w:val="es-CO" w:bidi="en-US"/>
              </w:rPr>
              <w:t>9</w:t>
            </w:r>
            <w:r w:rsidR="00D07735" w:rsidRPr="00E36B70">
              <w:rPr>
                <w:rFonts w:ascii="Arial" w:hAnsi="Arial" w:cs="Arial"/>
                <w:lang w:val="es-CO" w:bidi="en-US"/>
              </w:rPr>
              <w:t>.2.5.</w:t>
            </w:r>
            <w:r w:rsidR="00D07735" w:rsidRPr="00E36B70">
              <w:rPr>
                <w:rFonts w:ascii="Arial" w:hAnsi="Arial" w:cs="Arial"/>
                <w:lang w:val="es-CO" w:bidi="en-US"/>
              </w:rPr>
              <w:tab/>
              <w:t>Estrategia</w:t>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85</w:t>
            </w:r>
          </w:p>
        </w:tc>
      </w:tr>
      <w:tr w:rsidR="00D07735" w:rsidRPr="00E36B70" w:rsidTr="0085436C">
        <w:tc>
          <w:tcPr>
            <w:tcW w:w="6785" w:type="dxa"/>
          </w:tcPr>
          <w:p w:rsidR="00D07735" w:rsidRPr="00E36B70" w:rsidRDefault="00176236" w:rsidP="00043D23">
            <w:pPr>
              <w:rPr>
                <w:rFonts w:ascii="Arial" w:hAnsi="Arial" w:cs="Arial"/>
                <w:lang w:val="es-CO" w:bidi="en-US"/>
              </w:rPr>
            </w:pPr>
            <w:r>
              <w:rPr>
                <w:rFonts w:ascii="Arial" w:hAnsi="Arial" w:cs="Arial"/>
                <w:lang w:val="es-CO" w:bidi="en-US"/>
              </w:rPr>
              <w:t>9</w:t>
            </w:r>
            <w:r w:rsidR="00D07735" w:rsidRPr="00E36B70">
              <w:rPr>
                <w:rFonts w:ascii="Arial" w:hAnsi="Arial" w:cs="Arial"/>
                <w:lang w:val="es-CO" w:bidi="en-US"/>
              </w:rPr>
              <w:t>.2.6.</w:t>
            </w:r>
            <w:r w:rsidR="00D07735" w:rsidRPr="00E36B70">
              <w:rPr>
                <w:rFonts w:ascii="Arial" w:hAnsi="Arial" w:cs="Arial"/>
                <w:lang w:val="es-CO" w:bidi="en-US"/>
              </w:rPr>
              <w:tab/>
              <w:t>Plan de inversión</w:t>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87</w:t>
            </w:r>
          </w:p>
        </w:tc>
      </w:tr>
      <w:tr w:rsidR="00D07735" w:rsidRPr="00E36B70" w:rsidTr="0085436C">
        <w:tc>
          <w:tcPr>
            <w:tcW w:w="6785" w:type="dxa"/>
          </w:tcPr>
          <w:p w:rsidR="00D07735" w:rsidRPr="00E36B70" w:rsidRDefault="00176236" w:rsidP="00043D23">
            <w:pPr>
              <w:rPr>
                <w:rFonts w:ascii="Arial" w:hAnsi="Arial" w:cs="Arial"/>
                <w:b/>
                <w:lang w:val="es-CO" w:bidi="en-US"/>
              </w:rPr>
            </w:pPr>
            <w:r>
              <w:rPr>
                <w:rFonts w:ascii="Arial" w:hAnsi="Arial" w:cs="Arial"/>
                <w:b/>
                <w:lang w:val="es-CO" w:bidi="en-US"/>
              </w:rPr>
              <w:t>9</w:t>
            </w:r>
            <w:r w:rsidR="00D07735" w:rsidRPr="00E36B70">
              <w:rPr>
                <w:rFonts w:ascii="Arial" w:hAnsi="Arial" w:cs="Arial"/>
                <w:b/>
                <w:lang w:val="es-CO" w:bidi="en-US"/>
              </w:rPr>
              <w:t>.3.</w:t>
            </w:r>
            <w:r w:rsidR="00D07735" w:rsidRPr="00E36B70">
              <w:rPr>
                <w:rFonts w:ascii="Arial" w:hAnsi="Arial" w:cs="Arial"/>
                <w:lang w:val="es-CO" w:bidi="en-US"/>
              </w:rPr>
              <w:tab/>
            </w:r>
            <w:r w:rsidR="00D07735" w:rsidRPr="00E36B70">
              <w:rPr>
                <w:rFonts w:ascii="Arial" w:hAnsi="Arial" w:cs="Arial"/>
                <w:b/>
                <w:lang w:val="es-CO" w:bidi="en-US"/>
              </w:rPr>
              <w:t xml:space="preserve">Volver al campo </w:t>
            </w:r>
          </w:p>
        </w:tc>
        <w:tc>
          <w:tcPr>
            <w:tcW w:w="2502" w:type="dxa"/>
            <w:vAlign w:val="center"/>
          </w:tcPr>
          <w:p w:rsidR="00D07735" w:rsidRPr="00E36B70" w:rsidRDefault="0085436C" w:rsidP="00043D23">
            <w:pPr>
              <w:jc w:val="right"/>
              <w:rPr>
                <w:rFonts w:ascii="Arial" w:hAnsi="Arial" w:cs="Arial"/>
                <w:b/>
                <w:lang w:val="es-CO" w:bidi="en-US"/>
              </w:rPr>
            </w:pPr>
            <w:r>
              <w:rPr>
                <w:rFonts w:ascii="Arial" w:hAnsi="Arial" w:cs="Arial"/>
                <w:b/>
                <w:lang w:val="es-CO" w:bidi="en-US"/>
              </w:rPr>
              <w:t>88</w:t>
            </w:r>
          </w:p>
        </w:tc>
      </w:tr>
      <w:tr w:rsidR="00D07735" w:rsidRPr="00E36B70" w:rsidTr="0085436C">
        <w:tc>
          <w:tcPr>
            <w:tcW w:w="6785" w:type="dxa"/>
          </w:tcPr>
          <w:p w:rsidR="00D07735" w:rsidRPr="00E36B70" w:rsidRDefault="00D07735" w:rsidP="00043D23">
            <w:pPr>
              <w:rPr>
                <w:rFonts w:ascii="Arial" w:hAnsi="Arial" w:cs="Arial"/>
                <w:lang w:val="es-CO" w:bidi="en-US"/>
              </w:rPr>
            </w:pPr>
            <w:r w:rsidRPr="00E36B70">
              <w:rPr>
                <w:rFonts w:ascii="Arial" w:hAnsi="Arial" w:cs="Arial"/>
                <w:lang w:val="es-CO" w:bidi="en-US"/>
              </w:rPr>
              <w:t>1.</w:t>
            </w:r>
            <w:r w:rsidRPr="00E36B70">
              <w:rPr>
                <w:rFonts w:ascii="Arial" w:hAnsi="Arial" w:cs="Arial"/>
                <w:lang w:val="es-CO" w:bidi="en-US"/>
              </w:rPr>
              <w:tab/>
              <w:t>Objetivo general</w:t>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88</w:t>
            </w:r>
          </w:p>
        </w:tc>
      </w:tr>
      <w:tr w:rsidR="00D07735" w:rsidRPr="00E36B70" w:rsidTr="0085436C">
        <w:tc>
          <w:tcPr>
            <w:tcW w:w="6785" w:type="dxa"/>
          </w:tcPr>
          <w:p w:rsidR="00D07735" w:rsidRPr="00E36B70" w:rsidRDefault="00D07735" w:rsidP="00043D23">
            <w:pPr>
              <w:rPr>
                <w:rFonts w:ascii="Arial" w:hAnsi="Arial" w:cs="Arial"/>
                <w:lang w:val="es-CO" w:bidi="en-US"/>
              </w:rPr>
            </w:pPr>
            <w:r w:rsidRPr="00E36B70">
              <w:rPr>
                <w:rFonts w:ascii="Arial" w:hAnsi="Arial" w:cs="Arial"/>
                <w:lang w:val="es-CO" w:bidi="en-US"/>
              </w:rPr>
              <w:t>2.</w:t>
            </w:r>
            <w:r w:rsidRPr="00E36B70">
              <w:rPr>
                <w:rFonts w:ascii="Arial" w:hAnsi="Arial" w:cs="Arial"/>
                <w:lang w:val="es-CO" w:bidi="en-US"/>
              </w:rPr>
              <w:tab/>
              <w:t>Objetivos específicos</w:t>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88</w:t>
            </w:r>
          </w:p>
        </w:tc>
      </w:tr>
      <w:tr w:rsidR="00D07735" w:rsidRPr="00E36B70" w:rsidTr="0085436C">
        <w:tc>
          <w:tcPr>
            <w:tcW w:w="6785" w:type="dxa"/>
          </w:tcPr>
          <w:p w:rsidR="00D07735" w:rsidRPr="00E36B70" w:rsidRDefault="00D07735" w:rsidP="00043D23">
            <w:pPr>
              <w:rPr>
                <w:rFonts w:ascii="Arial" w:hAnsi="Arial" w:cs="Arial"/>
                <w:lang w:val="es-CO" w:bidi="en-US"/>
              </w:rPr>
            </w:pPr>
            <w:r w:rsidRPr="00E36B70">
              <w:rPr>
                <w:rFonts w:ascii="Arial" w:hAnsi="Arial" w:cs="Arial"/>
                <w:lang w:val="es-CO" w:bidi="en-US"/>
              </w:rPr>
              <w:t xml:space="preserve">3. Diagnostico estratégico </w:t>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89</w:t>
            </w:r>
          </w:p>
        </w:tc>
      </w:tr>
      <w:tr w:rsidR="00D07735" w:rsidRPr="00E36B70" w:rsidTr="0085436C">
        <w:tc>
          <w:tcPr>
            <w:tcW w:w="6785" w:type="dxa"/>
          </w:tcPr>
          <w:p w:rsidR="00D07735" w:rsidRPr="00E36B70" w:rsidRDefault="00176236" w:rsidP="00043D23">
            <w:pPr>
              <w:rPr>
                <w:rFonts w:ascii="Arial" w:hAnsi="Arial" w:cs="Arial"/>
                <w:b/>
                <w:lang w:val="es-CO" w:bidi="en-US"/>
              </w:rPr>
            </w:pPr>
            <w:r>
              <w:rPr>
                <w:rFonts w:ascii="Arial" w:hAnsi="Arial" w:cs="Arial"/>
                <w:b/>
                <w:lang w:val="es-CO" w:bidi="en-US"/>
              </w:rPr>
              <w:t>9</w:t>
            </w:r>
            <w:r w:rsidR="00D07735" w:rsidRPr="00E36B70">
              <w:rPr>
                <w:rFonts w:ascii="Arial" w:hAnsi="Arial" w:cs="Arial"/>
                <w:b/>
                <w:lang w:val="es-CO" w:bidi="en-US"/>
              </w:rPr>
              <w:t>.3.1.</w:t>
            </w:r>
            <w:r w:rsidR="00D07735" w:rsidRPr="00E36B70">
              <w:rPr>
                <w:rFonts w:ascii="Arial" w:hAnsi="Arial" w:cs="Arial"/>
                <w:b/>
                <w:lang w:val="es-CO" w:bidi="en-US"/>
              </w:rPr>
              <w:tab/>
              <w:t>Sector: Ambiente y agropecuario</w:t>
            </w:r>
          </w:p>
        </w:tc>
        <w:tc>
          <w:tcPr>
            <w:tcW w:w="2502" w:type="dxa"/>
            <w:vAlign w:val="center"/>
          </w:tcPr>
          <w:p w:rsidR="00D07735" w:rsidRPr="00E36B70" w:rsidRDefault="0085436C" w:rsidP="00043D23">
            <w:pPr>
              <w:jc w:val="right"/>
              <w:rPr>
                <w:rFonts w:ascii="Arial" w:hAnsi="Arial" w:cs="Arial"/>
                <w:b/>
                <w:lang w:val="es-CO" w:bidi="en-US"/>
              </w:rPr>
            </w:pPr>
            <w:r>
              <w:rPr>
                <w:rFonts w:ascii="Arial" w:hAnsi="Arial" w:cs="Arial"/>
                <w:b/>
                <w:lang w:val="es-CO" w:bidi="en-US"/>
              </w:rPr>
              <w:t>94</w:t>
            </w:r>
          </w:p>
        </w:tc>
      </w:tr>
      <w:tr w:rsidR="00D07735" w:rsidRPr="00E36B70" w:rsidTr="0085436C">
        <w:tc>
          <w:tcPr>
            <w:tcW w:w="6785" w:type="dxa"/>
          </w:tcPr>
          <w:p w:rsidR="00D07735" w:rsidRPr="00E36B70" w:rsidRDefault="00176236" w:rsidP="00043D23">
            <w:pPr>
              <w:rPr>
                <w:rFonts w:ascii="Arial" w:hAnsi="Arial" w:cs="Arial"/>
                <w:b/>
                <w:lang w:val="es-CO" w:bidi="en-US"/>
              </w:rPr>
            </w:pPr>
            <w:r>
              <w:rPr>
                <w:rFonts w:ascii="Arial" w:hAnsi="Arial" w:cs="Arial"/>
                <w:b/>
                <w:lang w:val="es-CO" w:bidi="en-US"/>
              </w:rPr>
              <w:t>9</w:t>
            </w:r>
            <w:r w:rsidR="00D07735" w:rsidRPr="00E36B70">
              <w:rPr>
                <w:rFonts w:ascii="Arial" w:hAnsi="Arial" w:cs="Arial"/>
                <w:b/>
                <w:lang w:val="es-CO" w:bidi="en-US"/>
              </w:rPr>
              <w:t>.3.1.1.</w:t>
            </w:r>
            <w:r w:rsidR="00D07735" w:rsidRPr="00E36B70">
              <w:rPr>
                <w:rFonts w:ascii="Arial" w:hAnsi="Arial" w:cs="Arial"/>
                <w:b/>
                <w:lang w:val="es-CO" w:bidi="en-US"/>
              </w:rPr>
              <w:tab/>
              <w:t>Sub-sectores</w:t>
            </w:r>
          </w:p>
        </w:tc>
        <w:tc>
          <w:tcPr>
            <w:tcW w:w="2502" w:type="dxa"/>
            <w:vAlign w:val="center"/>
          </w:tcPr>
          <w:p w:rsidR="00D07735" w:rsidRPr="00E36B70" w:rsidRDefault="0085436C" w:rsidP="00043D23">
            <w:pPr>
              <w:jc w:val="right"/>
              <w:rPr>
                <w:rFonts w:ascii="Arial" w:hAnsi="Arial" w:cs="Arial"/>
                <w:b/>
                <w:lang w:val="es-CO" w:bidi="en-US"/>
              </w:rPr>
            </w:pPr>
            <w:r>
              <w:rPr>
                <w:rFonts w:ascii="Arial" w:hAnsi="Arial" w:cs="Arial"/>
                <w:b/>
                <w:lang w:val="es-CO" w:bidi="en-US"/>
              </w:rPr>
              <w:t>94</w:t>
            </w:r>
          </w:p>
        </w:tc>
      </w:tr>
      <w:tr w:rsidR="00D07735" w:rsidRPr="00E36B70" w:rsidTr="0085436C">
        <w:tc>
          <w:tcPr>
            <w:tcW w:w="6785" w:type="dxa"/>
          </w:tcPr>
          <w:p w:rsidR="00D07735" w:rsidRPr="00E36B70" w:rsidRDefault="00D07735" w:rsidP="00043D23">
            <w:pPr>
              <w:numPr>
                <w:ilvl w:val="3"/>
                <w:numId w:val="78"/>
              </w:numPr>
              <w:rPr>
                <w:rFonts w:ascii="Arial" w:hAnsi="Arial" w:cs="Arial"/>
                <w:lang w:val="es-CO" w:bidi="en-US"/>
              </w:rPr>
            </w:pPr>
            <w:r w:rsidRPr="00E36B70">
              <w:rPr>
                <w:rFonts w:ascii="Arial" w:hAnsi="Arial" w:cs="Arial"/>
                <w:lang w:val="es-CO" w:bidi="en-US"/>
              </w:rPr>
              <w:t>Ambiente</w:t>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94</w:t>
            </w:r>
          </w:p>
        </w:tc>
      </w:tr>
      <w:tr w:rsidR="00D07735" w:rsidRPr="00E36B70" w:rsidTr="0085436C">
        <w:tc>
          <w:tcPr>
            <w:tcW w:w="6785" w:type="dxa"/>
          </w:tcPr>
          <w:p w:rsidR="00D07735" w:rsidRPr="00E36B70" w:rsidRDefault="00D07735" w:rsidP="00043D23">
            <w:pPr>
              <w:numPr>
                <w:ilvl w:val="3"/>
                <w:numId w:val="78"/>
              </w:numPr>
              <w:rPr>
                <w:rFonts w:ascii="Arial" w:hAnsi="Arial" w:cs="Arial"/>
                <w:lang w:val="es-CO" w:bidi="en-US"/>
              </w:rPr>
            </w:pPr>
            <w:r w:rsidRPr="00E36B70">
              <w:rPr>
                <w:rFonts w:ascii="Arial" w:hAnsi="Arial" w:cs="Arial"/>
                <w:lang w:val="es-CO" w:bidi="en-US"/>
              </w:rPr>
              <w:t xml:space="preserve">Desarrollo agropecuario y generación de ingresos </w:t>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94</w:t>
            </w:r>
          </w:p>
        </w:tc>
      </w:tr>
      <w:tr w:rsidR="00D07735" w:rsidRPr="00E36B70" w:rsidTr="0085436C">
        <w:tc>
          <w:tcPr>
            <w:tcW w:w="6785" w:type="dxa"/>
          </w:tcPr>
          <w:p w:rsidR="00D07735" w:rsidRPr="00E36B70" w:rsidRDefault="00D07735" w:rsidP="00176236">
            <w:pPr>
              <w:rPr>
                <w:rFonts w:ascii="Arial" w:hAnsi="Arial" w:cs="Arial"/>
                <w:lang w:val="es-CO" w:bidi="en-US"/>
              </w:rPr>
            </w:pPr>
            <w:r w:rsidRPr="00E36B70">
              <w:rPr>
                <w:rFonts w:ascii="Arial" w:hAnsi="Arial" w:cs="Arial"/>
                <w:lang w:val="es-CO" w:bidi="en-US"/>
              </w:rPr>
              <w:t xml:space="preserve">  </w:t>
            </w:r>
            <w:r w:rsidR="00176236">
              <w:rPr>
                <w:rFonts w:ascii="Arial" w:hAnsi="Arial" w:cs="Arial"/>
                <w:lang w:val="es-CO" w:bidi="en-US"/>
              </w:rPr>
              <w:t>9</w:t>
            </w:r>
            <w:r w:rsidRPr="00E36B70">
              <w:rPr>
                <w:rFonts w:ascii="Arial" w:hAnsi="Arial" w:cs="Arial"/>
                <w:lang w:val="es-CO" w:bidi="en-US"/>
              </w:rPr>
              <w:t xml:space="preserve">.3.2 </w:t>
            </w:r>
            <w:r w:rsidRPr="00E36B70">
              <w:rPr>
                <w:rFonts w:ascii="Arial" w:hAnsi="Arial" w:cs="Arial"/>
                <w:lang w:val="es-CO" w:bidi="en-US"/>
              </w:rPr>
              <w:tab/>
              <w:t xml:space="preserve"> Programas </w:t>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94</w:t>
            </w:r>
          </w:p>
        </w:tc>
      </w:tr>
      <w:tr w:rsidR="00D07735" w:rsidRPr="00E36B70" w:rsidTr="0085436C">
        <w:tc>
          <w:tcPr>
            <w:tcW w:w="6785" w:type="dxa"/>
          </w:tcPr>
          <w:p w:rsidR="00D07735" w:rsidRPr="00E36B70" w:rsidRDefault="00D07735" w:rsidP="00176236">
            <w:pPr>
              <w:rPr>
                <w:rFonts w:ascii="Arial" w:hAnsi="Arial" w:cs="Arial"/>
                <w:lang w:val="es-CO" w:bidi="en-US"/>
              </w:rPr>
            </w:pPr>
            <w:r w:rsidRPr="00E36B70">
              <w:rPr>
                <w:rFonts w:ascii="Arial" w:hAnsi="Arial" w:cs="Arial"/>
                <w:lang w:val="es-CO" w:bidi="en-US"/>
              </w:rPr>
              <w:t xml:space="preserve"> </w:t>
            </w:r>
            <w:r w:rsidR="00176236">
              <w:rPr>
                <w:rFonts w:ascii="Arial" w:hAnsi="Arial" w:cs="Arial"/>
                <w:lang w:val="es-CO" w:bidi="en-US"/>
              </w:rPr>
              <w:t>9</w:t>
            </w:r>
            <w:r w:rsidRPr="00E36B70">
              <w:rPr>
                <w:rFonts w:ascii="Arial" w:hAnsi="Arial" w:cs="Arial"/>
                <w:lang w:val="es-CO" w:bidi="en-US"/>
              </w:rPr>
              <w:t>.3.3. Proyectos</w:t>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94</w:t>
            </w:r>
          </w:p>
        </w:tc>
      </w:tr>
      <w:tr w:rsidR="00D07735" w:rsidRPr="00E36B70" w:rsidTr="0085436C">
        <w:tc>
          <w:tcPr>
            <w:tcW w:w="6785" w:type="dxa"/>
          </w:tcPr>
          <w:p w:rsidR="00D07735" w:rsidRPr="00E36B70" w:rsidRDefault="00D07735" w:rsidP="00176236">
            <w:pPr>
              <w:rPr>
                <w:rFonts w:ascii="Arial" w:hAnsi="Arial" w:cs="Arial"/>
                <w:lang w:val="es-CO" w:bidi="en-US"/>
              </w:rPr>
            </w:pPr>
            <w:r w:rsidRPr="00E36B70">
              <w:rPr>
                <w:rFonts w:ascii="Arial" w:hAnsi="Arial" w:cs="Arial"/>
                <w:lang w:val="es-CO" w:bidi="en-US"/>
              </w:rPr>
              <w:t xml:space="preserve">  </w:t>
            </w:r>
            <w:r w:rsidR="00176236">
              <w:rPr>
                <w:rFonts w:ascii="Arial" w:hAnsi="Arial" w:cs="Arial"/>
                <w:lang w:val="es-CO" w:bidi="en-US"/>
              </w:rPr>
              <w:t>9</w:t>
            </w:r>
            <w:r w:rsidRPr="00E36B70">
              <w:rPr>
                <w:rFonts w:ascii="Arial" w:hAnsi="Arial" w:cs="Arial"/>
                <w:lang w:val="es-CO" w:bidi="en-US"/>
              </w:rPr>
              <w:t>.3.4. Metas e indicadores</w:t>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96</w:t>
            </w:r>
          </w:p>
        </w:tc>
      </w:tr>
      <w:tr w:rsidR="00D07735" w:rsidRPr="00E36B70" w:rsidTr="0085436C">
        <w:tc>
          <w:tcPr>
            <w:tcW w:w="6785" w:type="dxa"/>
          </w:tcPr>
          <w:p w:rsidR="00D07735" w:rsidRPr="00E36B70" w:rsidRDefault="00D07735" w:rsidP="00176236">
            <w:pPr>
              <w:rPr>
                <w:rFonts w:ascii="Arial" w:hAnsi="Arial" w:cs="Arial"/>
                <w:lang w:val="es-CO" w:bidi="en-US"/>
              </w:rPr>
            </w:pPr>
            <w:r w:rsidRPr="00E36B70">
              <w:rPr>
                <w:rFonts w:ascii="Arial" w:hAnsi="Arial" w:cs="Arial"/>
                <w:lang w:val="es-CO" w:bidi="en-US"/>
              </w:rPr>
              <w:t xml:space="preserve">  </w:t>
            </w:r>
            <w:r w:rsidR="00176236">
              <w:rPr>
                <w:rFonts w:ascii="Arial" w:hAnsi="Arial" w:cs="Arial"/>
                <w:lang w:val="es-CO" w:bidi="en-US"/>
              </w:rPr>
              <w:t>9</w:t>
            </w:r>
            <w:r w:rsidRPr="00E36B70">
              <w:rPr>
                <w:rFonts w:ascii="Arial" w:hAnsi="Arial" w:cs="Arial"/>
                <w:lang w:val="es-CO" w:bidi="en-US"/>
              </w:rPr>
              <w:t>.3.5. Estrategia</w:t>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98</w:t>
            </w:r>
          </w:p>
        </w:tc>
      </w:tr>
      <w:tr w:rsidR="00D07735" w:rsidRPr="00E36B70" w:rsidTr="0085436C">
        <w:tc>
          <w:tcPr>
            <w:tcW w:w="6785" w:type="dxa"/>
          </w:tcPr>
          <w:p w:rsidR="00D07735" w:rsidRPr="00E36B70" w:rsidRDefault="00D07735" w:rsidP="00176236">
            <w:pPr>
              <w:rPr>
                <w:rFonts w:ascii="Arial" w:hAnsi="Arial" w:cs="Arial"/>
                <w:lang w:val="es-CO" w:bidi="en-US"/>
              </w:rPr>
            </w:pPr>
            <w:r w:rsidRPr="00E36B70">
              <w:rPr>
                <w:rFonts w:ascii="Arial" w:hAnsi="Arial" w:cs="Arial"/>
                <w:lang w:val="es-CO" w:bidi="en-US"/>
              </w:rPr>
              <w:t xml:space="preserve">   </w:t>
            </w:r>
            <w:r w:rsidR="00176236">
              <w:rPr>
                <w:rFonts w:ascii="Arial" w:hAnsi="Arial" w:cs="Arial"/>
                <w:lang w:val="es-CO" w:bidi="en-US"/>
              </w:rPr>
              <w:t>9</w:t>
            </w:r>
            <w:r w:rsidRPr="00E36B70">
              <w:rPr>
                <w:rFonts w:ascii="Arial" w:hAnsi="Arial" w:cs="Arial"/>
                <w:lang w:val="es-CO" w:bidi="en-US"/>
              </w:rPr>
              <w:t>.3.6. Plan de inversión</w:t>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100</w:t>
            </w:r>
          </w:p>
        </w:tc>
      </w:tr>
      <w:tr w:rsidR="00D07735" w:rsidRPr="00E36B70" w:rsidTr="0085436C">
        <w:tc>
          <w:tcPr>
            <w:tcW w:w="6785" w:type="dxa"/>
          </w:tcPr>
          <w:p w:rsidR="00D07735" w:rsidRPr="00E36B70" w:rsidRDefault="00176236" w:rsidP="00043D23">
            <w:pPr>
              <w:rPr>
                <w:rFonts w:ascii="Arial" w:hAnsi="Arial" w:cs="Arial"/>
                <w:lang w:val="es-CO" w:bidi="en-US"/>
              </w:rPr>
            </w:pPr>
            <w:r>
              <w:rPr>
                <w:rFonts w:ascii="Arial" w:hAnsi="Arial" w:cs="Arial"/>
                <w:b/>
                <w:lang w:val="es-CO" w:bidi="en-US"/>
              </w:rPr>
              <w:t>9</w:t>
            </w:r>
            <w:r w:rsidR="00D07735" w:rsidRPr="00E36B70">
              <w:rPr>
                <w:rFonts w:ascii="Arial" w:hAnsi="Arial" w:cs="Arial"/>
                <w:b/>
                <w:lang w:val="es-CO" w:bidi="en-US"/>
              </w:rPr>
              <w:t xml:space="preserve">.4. </w:t>
            </w:r>
            <w:r w:rsidR="00D07735" w:rsidRPr="00E36B70">
              <w:rPr>
                <w:rFonts w:ascii="Arial" w:hAnsi="Arial" w:cs="Arial"/>
                <w:b/>
                <w:lang w:val="es-CO" w:bidi="en-US"/>
              </w:rPr>
              <w:tab/>
              <w:t>Prosperidad social, comunitaria y seguridad ciudadana</w:t>
            </w:r>
          </w:p>
        </w:tc>
        <w:tc>
          <w:tcPr>
            <w:tcW w:w="2502" w:type="dxa"/>
            <w:vAlign w:val="center"/>
          </w:tcPr>
          <w:p w:rsidR="00D07735" w:rsidRPr="00E36B70" w:rsidRDefault="0085436C" w:rsidP="00043D23">
            <w:pPr>
              <w:jc w:val="right"/>
              <w:rPr>
                <w:rFonts w:ascii="Arial" w:hAnsi="Arial" w:cs="Arial"/>
                <w:b/>
                <w:lang w:val="es-CO" w:bidi="en-US"/>
              </w:rPr>
            </w:pPr>
            <w:r>
              <w:rPr>
                <w:rFonts w:ascii="Arial" w:hAnsi="Arial" w:cs="Arial"/>
                <w:b/>
                <w:lang w:val="es-CO" w:bidi="en-US"/>
              </w:rPr>
              <w:t>101</w:t>
            </w:r>
          </w:p>
        </w:tc>
      </w:tr>
      <w:tr w:rsidR="00D07735" w:rsidRPr="00E36B70" w:rsidTr="0085436C">
        <w:tc>
          <w:tcPr>
            <w:tcW w:w="6785" w:type="dxa"/>
          </w:tcPr>
          <w:p w:rsidR="00D07735" w:rsidRPr="00E36B70" w:rsidRDefault="00D07735" w:rsidP="00043D23">
            <w:pPr>
              <w:numPr>
                <w:ilvl w:val="3"/>
                <w:numId w:val="82"/>
              </w:numPr>
              <w:rPr>
                <w:rFonts w:ascii="Arial" w:hAnsi="Arial" w:cs="Arial"/>
                <w:lang w:val="es-CO" w:bidi="en-US"/>
              </w:rPr>
            </w:pPr>
            <w:r w:rsidRPr="00E36B70">
              <w:rPr>
                <w:rFonts w:ascii="Arial" w:hAnsi="Arial" w:cs="Arial"/>
                <w:lang w:val="es-CO" w:bidi="en-US"/>
              </w:rPr>
              <w:t xml:space="preserve">Objetivo general </w:t>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101</w:t>
            </w:r>
          </w:p>
        </w:tc>
      </w:tr>
      <w:tr w:rsidR="00D07735" w:rsidRPr="00E36B70" w:rsidTr="0085436C">
        <w:tc>
          <w:tcPr>
            <w:tcW w:w="6785" w:type="dxa"/>
          </w:tcPr>
          <w:p w:rsidR="00D07735" w:rsidRPr="00E36B70" w:rsidRDefault="00D07735" w:rsidP="00043D23">
            <w:pPr>
              <w:numPr>
                <w:ilvl w:val="3"/>
                <w:numId w:val="82"/>
              </w:numPr>
              <w:rPr>
                <w:rFonts w:ascii="Arial" w:hAnsi="Arial" w:cs="Arial"/>
                <w:lang w:val="es-CO" w:bidi="en-US"/>
              </w:rPr>
            </w:pPr>
            <w:r w:rsidRPr="00E36B70">
              <w:rPr>
                <w:rFonts w:ascii="Arial" w:hAnsi="Arial" w:cs="Arial"/>
                <w:lang w:val="es-CO" w:bidi="en-US"/>
              </w:rPr>
              <w:t xml:space="preserve">Objetivos específicos </w:t>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101</w:t>
            </w:r>
          </w:p>
        </w:tc>
      </w:tr>
      <w:tr w:rsidR="00D07735" w:rsidRPr="00E36B70" w:rsidTr="0085436C">
        <w:tc>
          <w:tcPr>
            <w:tcW w:w="6785" w:type="dxa"/>
          </w:tcPr>
          <w:p w:rsidR="00D07735" w:rsidRPr="00E36B70" w:rsidRDefault="00D07735" w:rsidP="00043D23">
            <w:pPr>
              <w:rPr>
                <w:rFonts w:ascii="Arial" w:hAnsi="Arial" w:cs="Arial"/>
                <w:lang w:val="es-CO" w:bidi="en-US"/>
              </w:rPr>
            </w:pPr>
            <w:r w:rsidRPr="00E36B70">
              <w:rPr>
                <w:rFonts w:ascii="Arial" w:hAnsi="Arial" w:cs="Arial"/>
                <w:lang w:val="es-CO" w:bidi="en-US"/>
              </w:rPr>
              <w:tab/>
              <w:t xml:space="preserve">    3.</w:t>
            </w:r>
            <w:r w:rsidRPr="00E36B70">
              <w:rPr>
                <w:rFonts w:ascii="Arial" w:hAnsi="Arial" w:cs="Arial"/>
                <w:lang w:val="es-CO" w:bidi="en-US"/>
              </w:rPr>
              <w:tab/>
              <w:t>Diagnostico estratégico</w:t>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102</w:t>
            </w:r>
          </w:p>
        </w:tc>
      </w:tr>
      <w:tr w:rsidR="00D07735" w:rsidRPr="00E36B70" w:rsidTr="0085436C">
        <w:tc>
          <w:tcPr>
            <w:tcW w:w="6785" w:type="dxa"/>
          </w:tcPr>
          <w:p w:rsidR="00D07735" w:rsidRPr="00E36B70" w:rsidRDefault="00176236" w:rsidP="00043D23">
            <w:pPr>
              <w:rPr>
                <w:rFonts w:ascii="Arial" w:hAnsi="Arial" w:cs="Arial"/>
                <w:b/>
                <w:lang w:val="es-CO" w:bidi="en-US"/>
              </w:rPr>
            </w:pPr>
            <w:r>
              <w:rPr>
                <w:rFonts w:ascii="Arial" w:hAnsi="Arial" w:cs="Arial"/>
                <w:lang w:val="es-CO" w:bidi="en-US"/>
              </w:rPr>
              <w:t>9</w:t>
            </w:r>
            <w:r w:rsidR="00D07735" w:rsidRPr="00E36B70">
              <w:rPr>
                <w:rFonts w:ascii="Arial" w:hAnsi="Arial" w:cs="Arial"/>
                <w:lang w:val="es-CO" w:bidi="en-US"/>
              </w:rPr>
              <w:t>.4.1.</w:t>
            </w:r>
            <w:r w:rsidR="00D07735" w:rsidRPr="00E36B70">
              <w:rPr>
                <w:rFonts w:ascii="Arial" w:hAnsi="Arial" w:cs="Arial"/>
                <w:lang w:val="es-CO" w:bidi="en-US"/>
              </w:rPr>
              <w:tab/>
            </w:r>
            <w:r w:rsidR="00D07735" w:rsidRPr="00E36B70">
              <w:rPr>
                <w:rFonts w:ascii="Arial" w:hAnsi="Arial" w:cs="Arial"/>
                <w:b/>
                <w:lang w:val="es-CO" w:bidi="en-US"/>
              </w:rPr>
              <w:t>Sector Social</w:t>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114</w:t>
            </w:r>
          </w:p>
        </w:tc>
      </w:tr>
      <w:tr w:rsidR="00D07735" w:rsidRPr="00E36B70" w:rsidTr="0085436C">
        <w:tc>
          <w:tcPr>
            <w:tcW w:w="6785" w:type="dxa"/>
          </w:tcPr>
          <w:p w:rsidR="00D07735" w:rsidRPr="00E36B70" w:rsidRDefault="00176236" w:rsidP="00043D23">
            <w:pPr>
              <w:rPr>
                <w:rFonts w:ascii="Arial" w:hAnsi="Arial" w:cs="Arial"/>
                <w:b/>
                <w:lang w:val="es-CO" w:bidi="en-US"/>
              </w:rPr>
            </w:pPr>
            <w:r>
              <w:rPr>
                <w:rFonts w:ascii="Arial" w:hAnsi="Arial" w:cs="Arial"/>
                <w:lang w:val="es-CO" w:bidi="en-US"/>
              </w:rPr>
              <w:t>9</w:t>
            </w:r>
            <w:r w:rsidR="00D07735" w:rsidRPr="00E36B70">
              <w:rPr>
                <w:rFonts w:ascii="Arial" w:hAnsi="Arial" w:cs="Arial"/>
                <w:lang w:val="es-CO" w:bidi="en-US"/>
              </w:rPr>
              <w:t>.</w:t>
            </w:r>
            <w:r w:rsidR="00D07735" w:rsidRPr="00E36B70">
              <w:rPr>
                <w:rFonts w:ascii="Arial" w:hAnsi="Arial" w:cs="Arial"/>
                <w:b/>
                <w:lang w:val="es-CO" w:bidi="en-US"/>
              </w:rPr>
              <w:t>4.1.1.</w:t>
            </w:r>
            <w:r w:rsidR="00D07735" w:rsidRPr="00E36B70">
              <w:rPr>
                <w:rFonts w:ascii="Arial" w:hAnsi="Arial" w:cs="Arial"/>
                <w:b/>
                <w:lang w:val="es-CO" w:bidi="en-US"/>
              </w:rPr>
              <w:tab/>
              <w:t>Sub-sectores</w:t>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114</w:t>
            </w:r>
          </w:p>
        </w:tc>
      </w:tr>
      <w:tr w:rsidR="00D07735" w:rsidRPr="00E36B70" w:rsidTr="0085436C">
        <w:tc>
          <w:tcPr>
            <w:tcW w:w="6785" w:type="dxa"/>
          </w:tcPr>
          <w:p w:rsidR="00D07735" w:rsidRPr="00E36B70" w:rsidRDefault="00D07735" w:rsidP="00043D23">
            <w:pPr>
              <w:rPr>
                <w:rFonts w:ascii="Arial" w:hAnsi="Arial" w:cs="Arial"/>
                <w:b/>
                <w:lang w:val="es-CO" w:bidi="en-US"/>
              </w:rPr>
            </w:pPr>
            <w:r w:rsidRPr="00E36B70">
              <w:rPr>
                <w:rFonts w:ascii="Arial" w:hAnsi="Arial" w:cs="Arial"/>
                <w:lang w:val="es-CO" w:bidi="en-US"/>
              </w:rPr>
              <w:t>1.</w:t>
            </w:r>
            <w:r w:rsidRPr="00E36B70">
              <w:rPr>
                <w:rFonts w:ascii="Arial" w:hAnsi="Arial" w:cs="Arial"/>
                <w:b/>
                <w:lang w:val="es-CO" w:bidi="en-US"/>
              </w:rPr>
              <w:tab/>
              <w:t>población vulnerable</w:t>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114</w:t>
            </w:r>
          </w:p>
        </w:tc>
      </w:tr>
      <w:tr w:rsidR="00D07735" w:rsidRPr="00E36B70" w:rsidTr="0085436C">
        <w:tc>
          <w:tcPr>
            <w:tcW w:w="6785" w:type="dxa"/>
          </w:tcPr>
          <w:p w:rsidR="00D07735" w:rsidRPr="00E36B70" w:rsidRDefault="00D07735" w:rsidP="00043D23">
            <w:pPr>
              <w:rPr>
                <w:rFonts w:ascii="Arial" w:hAnsi="Arial" w:cs="Arial"/>
                <w:lang w:val="es-CO" w:bidi="en-US"/>
              </w:rPr>
            </w:pPr>
            <w:r w:rsidRPr="00E36B70">
              <w:rPr>
                <w:rFonts w:ascii="Arial" w:hAnsi="Arial" w:cs="Arial"/>
                <w:lang w:val="es-CO" w:bidi="en-US"/>
              </w:rPr>
              <w:t>2.</w:t>
            </w:r>
            <w:r w:rsidRPr="00E36B70">
              <w:rPr>
                <w:rFonts w:ascii="Arial" w:hAnsi="Arial" w:cs="Arial"/>
                <w:lang w:val="es-CO" w:bidi="en-US"/>
              </w:rPr>
              <w:tab/>
              <w:t>participación ciudadana</w:t>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114</w:t>
            </w:r>
          </w:p>
        </w:tc>
      </w:tr>
      <w:tr w:rsidR="00D07735" w:rsidRPr="00E36B70" w:rsidTr="0085436C">
        <w:tc>
          <w:tcPr>
            <w:tcW w:w="6785" w:type="dxa"/>
          </w:tcPr>
          <w:p w:rsidR="00D07735" w:rsidRPr="00E36B70" w:rsidRDefault="00D07735" w:rsidP="00043D23">
            <w:pPr>
              <w:rPr>
                <w:rFonts w:ascii="Arial" w:hAnsi="Arial" w:cs="Arial"/>
                <w:lang w:val="es-CO" w:bidi="en-US"/>
              </w:rPr>
            </w:pPr>
            <w:r w:rsidRPr="00E36B70">
              <w:rPr>
                <w:rFonts w:ascii="Arial" w:hAnsi="Arial" w:cs="Arial"/>
                <w:lang w:val="es-CO" w:bidi="en-US"/>
              </w:rPr>
              <w:t>3.</w:t>
            </w:r>
            <w:r w:rsidRPr="00E36B70">
              <w:rPr>
                <w:rFonts w:ascii="Arial" w:hAnsi="Arial" w:cs="Arial"/>
                <w:lang w:val="es-CO" w:bidi="en-US"/>
              </w:rPr>
              <w:tab/>
              <w:t>seguridad y convivencia ciudadana</w:t>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114</w:t>
            </w:r>
          </w:p>
        </w:tc>
      </w:tr>
      <w:tr w:rsidR="00D07735" w:rsidRPr="00E36B70" w:rsidTr="0085436C">
        <w:tc>
          <w:tcPr>
            <w:tcW w:w="6785" w:type="dxa"/>
          </w:tcPr>
          <w:p w:rsidR="00D07735" w:rsidRPr="00E36B70" w:rsidRDefault="00D07735" w:rsidP="00043D23">
            <w:pPr>
              <w:rPr>
                <w:rFonts w:ascii="Arial" w:hAnsi="Arial" w:cs="Arial"/>
                <w:lang w:val="es-CO" w:bidi="en-US"/>
              </w:rPr>
            </w:pPr>
            <w:r w:rsidRPr="00E36B70">
              <w:rPr>
                <w:rFonts w:ascii="Arial" w:hAnsi="Arial" w:cs="Arial"/>
                <w:lang w:val="es-CO" w:bidi="en-US"/>
              </w:rPr>
              <w:t>4.</w:t>
            </w:r>
            <w:r w:rsidRPr="00E36B70">
              <w:rPr>
                <w:rFonts w:ascii="Arial" w:hAnsi="Arial" w:cs="Arial"/>
                <w:lang w:val="es-CO" w:bidi="en-US"/>
              </w:rPr>
              <w:tab/>
              <w:t>seguridad social</w:t>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114</w:t>
            </w:r>
          </w:p>
        </w:tc>
      </w:tr>
      <w:tr w:rsidR="00D07735" w:rsidRPr="00E36B70" w:rsidTr="0085436C">
        <w:tc>
          <w:tcPr>
            <w:tcW w:w="6785" w:type="dxa"/>
          </w:tcPr>
          <w:p w:rsidR="00D07735" w:rsidRPr="00E36B70" w:rsidRDefault="00176236" w:rsidP="00043D23">
            <w:pPr>
              <w:rPr>
                <w:rFonts w:ascii="Arial" w:hAnsi="Arial" w:cs="Arial"/>
                <w:lang w:val="es-CO" w:bidi="en-US"/>
              </w:rPr>
            </w:pPr>
            <w:r>
              <w:rPr>
                <w:rFonts w:ascii="Arial" w:hAnsi="Arial" w:cs="Arial"/>
                <w:lang w:val="es-CO" w:bidi="en-US"/>
              </w:rPr>
              <w:t>9</w:t>
            </w:r>
            <w:r w:rsidR="00D07735" w:rsidRPr="00E36B70">
              <w:rPr>
                <w:rFonts w:ascii="Arial" w:hAnsi="Arial" w:cs="Arial"/>
                <w:lang w:val="es-CO" w:bidi="en-US"/>
              </w:rPr>
              <w:t>.4.2.</w:t>
            </w:r>
            <w:r w:rsidR="00D07735" w:rsidRPr="00E36B70">
              <w:rPr>
                <w:rFonts w:ascii="Arial" w:hAnsi="Arial" w:cs="Arial"/>
                <w:lang w:val="es-CO" w:bidi="en-US"/>
              </w:rPr>
              <w:tab/>
              <w:t>Programas</w:t>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114</w:t>
            </w:r>
          </w:p>
        </w:tc>
      </w:tr>
      <w:tr w:rsidR="00D07735" w:rsidRPr="00E36B70" w:rsidTr="0085436C">
        <w:tc>
          <w:tcPr>
            <w:tcW w:w="6785" w:type="dxa"/>
          </w:tcPr>
          <w:p w:rsidR="00D07735" w:rsidRPr="00E36B70" w:rsidRDefault="00176236" w:rsidP="00043D23">
            <w:pPr>
              <w:rPr>
                <w:rFonts w:ascii="Arial" w:hAnsi="Arial" w:cs="Arial"/>
                <w:lang w:val="es-CO" w:bidi="en-US"/>
              </w:rPr>
            </w:pPr>
            <w:r>
              <w:rPr>
                <w:rFonts w:ascii="Arial" w:hAnsi="Arial" w:cs="Arial"/>
                <w:lang w:val="es-CO" w:bidi="en-US"/>
              </w:rPr>
              <w:t>9</w:t>
            </w:r>
            <w:r w:rsidR="00D07735" w:rsidRPr="00E36B70">
              <w:rPr>
                <w:rFonts w:ascii="Arial" w:hAnsi="Arial" w:cs="Arial"/>
                <w:lang w:val="es-CO" w:bidi="en-US"/>
              </w:rPr>
              <w:t>.4.3.</w:t>
            </w:r>
            <w:r w:rsidR="00D07735" w:rsidRPr="00E36B70">
              <w:rPr>
                <w:rFonts w:ascii="Arial" w:hAnsi="Arial" w:cs="Arial"/>
                <w:lang w:val="es-CO" w:bidi="en-US"/>
              </w:rPr>
              <w:tab/>
              <w:t>Proyectos</w:t>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116</w:t>
            </w:r>
          </w:p>
        </w:tc>
      </w:tr>
      <w:tr w:rsidR="00D07735" w:rsidRPr="00E36B70" w:rsidTr="0085436C">
        <w:tc>
          <w:tcPr>
            <w:tcW w:w="6785" w:type="dxa"/>
          </w:tcPr>
          <w:p w:rsidR="00D07735" w:rsidRPr="00E36B70" w:rsidRDefault="00176236" w:rsidP="00043D23">
            <w:pPr>
              <w:rPr>
                <w:rFonts w:ascii="Arial" w:hAnsi="Arial" w:cs="Arial"/>
                <w:lang w:val="es-CO" w:bidi="en-US"/>
              </w:rPr>
            </w:pPr>
            <w:r>
              <w:rPr>
                <w:rFonts w:ascii="Arial" w:hAnsi="Arial" w:cs="Arial"/>
                <w:lang w:val="es-CO" w:bidi="en-US"/>
              </w:rPr>
              <w:t>9</w:t>
            </w:r>
            <w:r w:rsidR="00D07735" w:rsidRPr="00E36B70">
              <w:rPr>
                <w:rFonts w:ascii="Arial" w:hAnsi="Arial" w:cs="Arial"/>
                <w:lang w:val="es-CO" w:bidi="en-US"/>
              </w:rPr>
              <w:t>.4.4.</w:t>
            </w:r>
            <w:r w:rsidR="00D07735" w:rsidRPr="00E36B70">
              <w:rPr>
                <w:rFonts w:ascii="Arial" w:hAnsi="Arial" w:cs="Arial"/>
                <w:lang w:val="es-CO" w:bidi="en-US"/>
              </w:rPr>
              <w:tab/>
              <w:t xml:space="preserve">Metas e indicadores </w:t>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121</w:t>
            </w:r>
          </w:p>
        </w:tc>
      </w:tr>
      <w:tr w:rsidR="00D07735" w:rsidRPr="00E36B70" w:rsidTr="0085436C">
        <w:tc>
          <w:tcPr>
            <w:tcW w:w="6785" w:type="dxa"/>
          </w:tcPr>
          <w:p w:rsidR="00D07735" w:rsidRPr="00E36B70" w:rsidRDefault="00176236" w:rsidP="00043D23">
            <w:pPr>
              <w:rPr>
                <w:rFonts w:ascii="Arial" w:hAnsi="Arial" w:cs="Arial"/>
                <w:lang w:val="es-CO" w:bidi="en-US"/>
              </w:rPr>
            </w:pPr>
            <w:r>
              <w:rPr>
                <w:rFonts w:ascii="Arial" w:hAnsi="Arial" w:cs="Arial"/>
                <w:lang w:val="es-CO" w:bidi="en-US"/>
              </w:rPr>
              <w:t>9</w:t>
            </w:r>
            <w:r w:rsidR="00D07735" w:rsidRPr="00E36B70">
              <w:rPr>
                <w:rFonts w:ascii="Arial" w:hAnsi="Arial" w:cs="Arial"/>
                <w:lang w:val="es-CO" w:bidi="en-US"/>
              </w:rPr>
              <w:t>.4.5.</w:t>
            </w:r>
            <w:r w:rsidR="00D07735" w:rsidRPr="00E36B70">
              <w:rPr>
                <w:rFonts w:ascii="Arial" w:hAnsi="Arial" w:cs="Arial"/>
                <w:lang w:val="es-CO" w:bidi="en-US"/>
              </w:rPr>
              <w:tab/>
              <w:t>Estrategia</w:t>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128</w:t>
            </w:r>
          </w:p>
        </w:tc>
      </w:tr>
      <w:tr w:rsidR="00D07735" w:rsidRPr="00E36B70" w:rsidTr="0085436C">
        <w:tc>
          <w:tcPr>
            <w:tcW w:w="6785" w:type="dxa"/>
          </w:tcPr>
          <w:p w:rsidR="00D07735" w:rsidRPr="00E36B70" w:rsidRDefault="00176236" w:rsidP="00043D23">
            <w:pPr>
              <w:rPr>
                <w:rFonts w:ascii="Arial" w:hAnsi="Arial" w:cs="Arial"/>
                <w:lang w:val="es-CO" w:bidi="en-US"/>
              </w:rPr>
            </w:pPr>
            <w:r>
              <w:rPr>
                <w:rFonts w:ascii="Arial" w:hAnsi="Arial" w:cs="Arial"/>
                <w:lang w:val="es-CO" w:bidi="en-US"/>
              </w:rPr>
              <w:t>9</w:t>
            </w:r>
            <w:r w:rsidR="00D07735" w:rsidRPr="00E36B70">
              <w:rPr>
                <w:rFonts w:ascii="Arial" w:hAnsi="Arial" w:cs="Arial"/>
                <w:lang w:val="es-CO" w:bidi="en-US"/>
              </w:rPr>
              <w:t xml:space="preserve">.4.6. </w:t>
            </w:r>
            <w:r w:rsidR="00D07735" w:rsidRPr="00E36B70">
              <w:rPr>
                <w:rFonts w:ascii="Arial" w:hAnsi="Arial" w:cs="Arial"/>
                <w:lang w:val="es-CO" w:bidi="en-US"/>
              </w:rPr>
              <w:tab/>
              <w:t xml:space="preserve">Plan de Inversión </w:t>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132</w:t>
            </w:r>
          </w:p>
        </w:tc>
      </w:tr>
      <w:tr w:rsidR="00D07735" w:rsidRPr="00E36B70" w:rsidTr="0085436C">
        <w:tc>
          <w:tcPr>
            <w:tcW w:w="6785" w:type="dxa"/>
          </w:tcPr>
          <w:p w:rsidR="00D07735" w:rsidRPr="00E36B70" w:rsidRDefault="00176236" w:rsidP="00043D23">
            <w:pPr>
              <w:rPr>
                <w:rFonts w:ascii="Arial" w:hAnsi="Arial" w:cs="Arial"/>
                <w:b/>
                <w:lang w:val="es-CO" w:bidi="en-US"/>
              </w:rPr>
            </w:pPr>
            <w:r>
              <w:rPr>
                <w:rFonts w:ascii="Arial" w:hAnsi="Arial" w:cs="Arial"/>
                <w:b/>
                <w:lang w:val="es-CO" w:bidi="en-US"/>
              </w:rPr>
              <w:t>9</w:t>
            </w:r>
            <w:r w:rsidR="00D07735" w:rsidRPr="00E36B70">
              <w:rPr>
                <w:rFonts w:ascii="Arial" w:hAnsi="Arial" w:cs="Arial"/>
                <w:b/>
                <w:lang w:val="es-CO" w:bidi="en-US"/>
              </w:rPr>
              <w:t>.5.</w:t>
            </w:r>
            <w:r w:rsidR="00D07735" w:rsidRPr="00E36B70">
              <w:rPr>
                <w:rFonts w:ascii="Arial" w:hAnsi="Arial" w:cs="Arial"/>
                <w:lang w:val="es-CO" w:bidi="en-US"/>
              </w:rPr>
              <w:tab/>
            </w:r>
            <w:r w:rsidR="00D07735" w:rsidRPr="00E36B70">
              <w:rPr>
                <w:rFonts w:ascii="Arial" w:hAnsi="Arial" w:cs="Arial"/>
                <w:b/>
                <w:lang w:val="es-CO" w:bidi="en-US"/>
              </w:rPr>
              <w:t>De la cultura afro a la cultura universal con la educación, el deporte y la recreación</w:t>
            </w:r>
          </w:p>
        </w:tc>
        <w:tc>
          <w:tcPr>
            <w:tcW w:w="2502" w:type="dxa"/>
            <w:vAlign w:val="center"/>
          </w:tcPr>
          <w:p w:rsidR="00D07735" w:rsidRPr="00E36B70" w:rsidRDefault="0085436C" w:rsidP="00043D23">
            <w:pPr>
              <w:jc w:val="right"/>
              <w:rPr>
                <w:rFonts w:ascii="Arial" w:hAnsi="Arial" w:cs="Arial"/>
                <w:b/>
                <w:lang w:val="es-CO" w:bidi="en-US"/>
              </w:rPr>
            </w:pPr>
            <w:r>
              <w:rPr>
                <w:rFonts w:ascii="Arial" w:hAnsi="Arial" w:cs="Arial"/>
                <w:b/>
                <w:lang w:val="es-CO" w:bidi="en-US"/>
              </w:rPr>
              <w:t>134</w:t>
            </w:r>
          </w:p>
        </w:tc>
      </w:tr>
      <w:tr w:rsidR="00D07735" w:rsidRPr="00E36B70" w:rsidTr="0085436C">
        <w:tc>
          <w:tcPr>
            <w:tcW w:w="6785" w:type="dxa"/>
          </w:tcPr>
          <w:p w:rsidR="00D07735" w:rsidRPr="00E36B70" w:rsidRDefault="00D07735" w:rsidP="00043D23">
            <w:pPr>
              <w:numPr>
                <w:ilvl w:val="0"/>
                <w:numId w:val="80"/>
              </w:numPr>
              <w:rPr>
                <w:rFonts w:ascii="Arial" w:hAnsi="Arial" w:cs="Arial"/>
                <w:lang w:val="es-CO" w:bidi="en-US"/>
              </w:rPr>
            </w:pPr>
            <w:r w:rsidRPr="00E36B70">
              <w:rPr>
                <w:rFonts w:ascii="Arial" w:hAnsi="Arial" w:cs="Arial"/>
                <w:lang w:val="es-CO" w:bidi="en-US"/>
              </w:rPr>
              <w:t>Objetivo general</w:t>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134</w:t>
            </w:r>
          </w:p>
        </w:tc>
      </w:tr>
      <w:tr w:rsidR="00D07735" w:rsidRPr="00E36B70" w:rsidTr="0085436C">
        <w:tc>
          <w:tcPr>
            <w:tcW w:w="6785" w:type="dxa"/>
          </w:tcPr>
          <w:p w:rsidR="00D07735" w:rsidRPr="00E36B70" w:rsidRDefault="00D07735" w:rsidP="00043D23">
            <w:pPr>
              <w:numPr>
                <w:ilvl w:val="0"/>
                <w:numId w:val="80"/>
              </w:numPr>
              <w:rPr>
                <w:rFonts w:ascii="Arial" w:hAnsi="Arial" w:cs="Arial"/>
                <w:lang w:val="es-CO" w:bidi="en-US"/>
              </w:rPr>
            </w:pPr>
            <w:r w:rsidRPr="00E36B70">
              <w:rPr>
                <w:rFonts w:ascii="Arial" w:hAnsi="Arial" w:cs="Arial"/>
                <w:lang w:val="es-CO" w:bidi="en-US"/>
              </w:rPr>
              <w:t xml:space="preserve">Objetivos específicos </w:t>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134</w:t>
            </w:r>
          </w:p>
        </w:tc>
      </w:tr>
      <w:tr w:rsidR="00D07735" w:rsidRPr="00E36B70" w:rsidTr="0085436C">
        <w:tc>
          <w:tcPr>
            <w:tcW w:w="6785" w:type="dxa"/>
          </w:tcPr>
          <w:p w:rsidR="00D07735" w:rsidRPr="00E36B70" w:rsidRDefault="00D07735" w:rsidP="00043D23">
            <w:pPr>
              <w:numPr>
                <w:ilvl w:val="0"/>
                <w:numId w:val="80"/>
              </w:numPr>
              <w:rPr>
                <w:rFonts w:ascii="Arial" w:hAnsi="Arial" w:cs="Arial"/>
                <w:lang w:val="es-CO" w:bidi="en-US"/>
              </w:rPr>
            </w:pPr>
            <w:r w:rsidRPr="00E36B70">
              <w:rPr>
                <w:rFonts w:ascii="Arial" w:hAnsi="Arial" w:cs="Arial"/>
                <w:lang w:val="es-CO" w:bidi="en-US"/>
              </w:rPr>
              <w:t xml:space="preserve">Diagnostico estratégico </w:t>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136</w:t>
            </w:r>
          </w:p>
        </w:tc>
      </w:tr>
      <w:tr w:rsidR="00D07735" w:rsidRPr="00E36B70" w:rsidTr="0085436C">
        <w:tc>
          <w:tcPr>
            <w:tcW w:w="6785" w:type="dxa"/>
          </w:tcPr>
          <w:p w:rsidR="00D07735" w:rsidRPr="00E36B70" w:rsidRDefault="00D07735" w:rsidP="00176236">
            <w:pPr>
              <w:rPr>
                <w:rFonts w:ascii="Arial" w:hAnsi="Arial" w:cs="Arial"/>
                <w:b/>
                <w:lang w:val="es-CO" w:bidi="en-US"/>
              </w:rPr>
            </w:pPr>
            <w:r w:rsidRPr="00E36B70">
              <w:rPr>
                <w:rFonts w:ascii="Arial" w:hAnsi="Arial" w:cs="Arial"/>
                <w:b/>
                <w:lang w:val="es-CO" w:bidi="en-US"/>
              </w:rPr>
              <w:t xml:space="preserve">   </w:t>
            </w:r>
            <w:r w:rsidR="00176236">
              <w:rPr>
                <w:rFonts w:ascii="Arial" w:hAnsi="Arial" w:cs="Arial"/>
                <w:b/>
                <w:lang w:val="es-CO" w:bidi="en-US"/>
              </w:rPr>
              <w:t>9</w:t>
            </w:r>
            <w:r w:rsidRPr="00E36B70">
              <w:rPr>
                <w:rFonts w:ascii="Arial" w:hAnsi="Arial" w:cs="Arial"/>
                <w:b/>
                <w:lang w:val="es-CO" w:bidi="en-US"/>
              </w:rPr>
              <w:t>.5.1.</w:t>
            </w:r>
            <w:r w:rsidRPr="00E36B70">
              <w:rPr>
                <w:rFonts w:ascii="Arial" w:hAnsi="Arial" w:cs="Arial"/>
                <w:b/>
                <w:lang w:val="es-CO" w:bidi="en-US"/>
              </w:rPr>
              <w:tab/>
              <w:t xml:space="preserve">        Sector: Educación</w:t>
            </w:r>
          </w:p>
        </w:tc>
        <w:tc>
          <w:tcPr>
            <w:tcW w:w="2502" w:type="dxa"/>
            <w:vAlign w:val="center"/>
          </w:tcPr>
          <w:p w:rsidR="00D07735" w:rsidRPr="00E36B70" w:rsidRDefault="0085436C" w:rsidP="00043D23">
            <w:pPr>
              <w:jc w:val="right"/>
              <w:rPr>
                <w:rFonts w:ascii="Arial" w:hAnsi="Arial" w:cs="Arial"/>
                <w:b/>
                <w:lang w:val="es-CO" w:bidi="en-US"/>
              </w:rPr>
            </w:pPr>
            <w:r>
              <w:rPr>
                <w:rFonts w:ascii="Arial" w:hAnsi="Arial" w:cs="Arial"/>
                <w:b/>
                <w:lang w:val="es-CO" w:bidi="en-US"/>
              </w:rPr>
              <w:t>152</w:t>
            </w:r>
          </w:p>
        </w:tc>
      </w:tr>
      <w:tr w:rsidR="00D07735" w:rsidRPr="00E36B70" w:rsidTr="0085436C">
        <w:tc>
          <w:tcPr>
            <w:tcW w:w="6785" w:type="dxa"/>
          </w:tcPr>
          <w:p w:rsidR="00D07735" w:rsidRPr="00E36B70" w:rsidRDefault="00176236" w:rsidP="00043D23">
            <w:pPr>
              <w:rPr>
                <w:rFonts w:ascii="Arial" w:hAnsi="Arial" w:cs="Arial"/>
                <w:b/>
                <w:lang w:val="es-CO" w:bidi="en-US"/>
              </w:rPr>
            </w:pPr>
            <w:r>
              <w:rPr>
                <w:rFonts w:ascii="Arial" w:hAnsi="Arial" w:cs="Arial"/>
                <w:b/>
                <w:lang w:val="es-CO" w:bidi="en-US"/>
              </w:rPr>
              <w:t>9</w:t>
            </w:r>
            <w:r w:rsidR="00D07735" w:rsidRPr="00E36B70">
              <w:rPr>
                <w:rFonts w:ascii="Arial" w:hAnsi="Arial" w:cs="Arial"/>
                <w:b/>
                <w:lang w:val="es-CO" w:bidi="en-US"/>
              </w:rPr>
              <w:t>.5.1.1.</w:t>
            </w:r>
            <w:r w:rsidR="00D07735" w:rsidRPr="00E36B70">
              <w:rPr>
                <w:rFonts w:ascii="Arial" w:hAnsi="Arial" w:cs="Arial"/>
                <w:b/>
                <w:lang w:val="es-CO" w:bidi="en-US"/>
              </w:rPr>
              <w:tab/>
              <w:t>Sub-sectores</w:t>
            </w:r>
          </w:p>
        </w:tc>
        <w:tc>
          <w:tcPr>
            <w:tcW w:w="2502" w:type="dxa"/>
            <w:vAlign w:val="center"/>
          </w:tcPr>
          <w:p w:rsidR="00D07735" w:rsidRPr="00E36B70" w:rsidRDefault="0085436C" w:rsidP="00043D23">
            <w:pPr>
              <w:jc w:val="right"/>
              <w:rPr>
                <w:rFonts w:ascii="Arial" w:hAnsi="Arial" w:cs="Arial"/>
                <w:b/>
                <w:lang w:val="es-CO" w:bidi="en-US"/>
              </w:rPr>
            </w:pPr>
            <w:r>
              <w:rPr>
                <w:rFonts w:ascii="Arial" w:hAnsi="Arial" w:cs="Arial"/>
                <w:b/>
                <w:lang w:val="es-CO" w:bidi="en-US"/>
              </w:rPr>
              <w:t>152</w:t>
            </w:r>
          </w:p>
        </w:tc>
      </w:tr>
      <w:tr w:rsidR="00D07735" w:rsidRPr="00E36B70" w:rsidTr="0085436C">
        <w:tc>
          <w:tcPr>
            <w:tcW w:w="6785" w:type="dxa"/>
          </w:tcPr>
          <w:p w:rsidR="00D07735" w:rsidRPr="00E36B70" w:rsidRDefault="00D07735" w:rsidP="00043D23">
            <w:pPr>
              <w:rPr>
                <w:rFonts w:ascii="Arial" w:hAnsi="Arial" w:cs="Arial"/>
                <w:lang w:val="es-CO" w:bidi="en-US"/>
              </w:rPr>
            </w:pPr>
            <w:r w:rsidRPr="00E36B70">
              <w:rPr>
                <w:rFonts w:ascii="Arial" w:hAnsi="Arial" w:cs="Arial"/>
                <w:lang w:val="es-CO" w:bidi="en-US"/>
              </w:rPr>
              <w:t>1.</w:t>
            </w:r>
            <w:r w:rsidRPr="00E36B70">
              <w:rPr>
                <w:rFonts w:ascii="Arial" w:hAnsi="Arial" w:cs="Arial"/>
                <w:lang w:val="es-CO" w:bidi="en-US"/>
              </w:rPr>
              <w:tab/>
              <w:t>Deporte y recreación</w:t>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152</w:t>
            </w:r>
          </w:p>
        </w:tc>
      </w:tr>
      <w:tr w:rsidR="00D07735" w:rsidRPr="00E36B70" w:rsidTr="0085436C">
        <w:tc>
          <w:tcPr>
            <w:tcW w:w="6785" w:type="dxa"/>
          </w:tcPr>
          <w:p w:rsidR="00D07735" w:rsidRPr="00E36B70" w:rsidRDefault="00D07735" w:rsidP="00043D23">
            <w:pPr>
              <w:rPr>
                <w:rFonts w:ascii="Arial" w:hAnsi="Arial" w:cs="Arial"/>
                <w:lang w:val="es-CO" w:bidi="en-US"/>
              </w:rPr>
            </w:pPr>
            <w:r w:rsidRPr="00E36B70">
              <w:rPr>
                <w:rFonts w:ascii="Arial" w:hAnsi="Arial" w:cs="Arial"/>
                <w:lang w:val="es-CO" w:bidi="en-US"/>
              </w:rPr>
              <w:t>2.</w:t>
            </w:r>
            <w:r w:rsidRPr="00E36B70">
              <w:rPr>
                <w:rFonts w:ascii="Arial" w:hAnsi="Arial" w:cs="Arial"/>
                <w:lang w:val="es-CO" w:bidi="en-US"/>
              </w:rPr>
              <w:tab/>
              <w:t>Cultura</w:t>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152</w:t>
            </w:r>
          </w:p>
        </w:tc>
      </w:tr>
      <w:tr w:rsidR="00D07735" w:rsidRPr="00E36B70" w:rsidTr="0085436C">
        <w:tc>
          <w:tcPr>
            <w:tcW w:w="6785" w:type="dxa"/>
          </w:tcPr>
          <w:p w:rsidR="00D07735" w:rsidRPr="00E36B70" w:rsidRDefault="00D07735" w:rsidP="00043D23">
            <w:pPr>
              <w:rPr>
                <w:rFonts w:ascii="Arial" w:hAnsi="Arial" w:cs="Arial"/>
                <w:lang w:val="es-CO" w:bidi="en-US"/>
              </w:rPr>
            </w:pPr>
            <w:r w:rsidRPr="00E36B70">
              <w:rPr>
                <w:rFonts w:ascii="Arial" w:hAnsi="Arial" w:cs="Arial"/>
                <w:lang w:val="es-CO" w:bidi="en-US"/>
              </w:rPr>
              <w:t>3.</w:t>
            </w:r>
            <w:r w:rsidRPr="00E36B70">
              <w:rPr>
                <w:rFonts w:ascii="Arial" w:hAnsi="Arial" w:cs="Arial"/>
                <w:lang w:val="es-CO" w:bidi="en-US"/>
              </w:rPr>
              <w:tab/>
              <w:t>Educación “El Salto afro”</w:t>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152</w:t>
            </w:r>
          </w:p>
        </w:tc>
      </w:tr>
      <w:tr w:rsidR="00D07735" w:rsidRPr="00E36B70" w:rsidTr="0085436C">
        <w:tc>
          <w:tcPr>
            <w:tcW w:w="6785" w:type="dxa"/>
          </w:tcPr>
          <w:p w:rsidR="00D07735" w:rsidRPr="00E36B70" w:rsidRDefault="00176236" w:rsidP="00043D23">
            <w:pPr>
              <w:rPr>
                <w:rFonts w:ascii="Arial" w:hAnsi="Arial" w:cs="Arial"/>
                <w:lang w:val="es-CO" w:bidi="en-US"/>
              </w:rPr>
            </w:pPr>
            <w:r>
              <w:rPr>
                <w:rFonts w:ascii="Arial" w:hAnsi="Arial" w:cs="Arial"/>
                <w:lang w:val="es-CO" w:bidi="en-US"/>
              </w:rPr>
              <w:t>9</w:t>
            </w:r>
            <w:r w:rsidR="00D07735" w:rsidRPr="00E36B70">
              <w:rPr>
                <w:rFonts w:ascii="Arial" w:hAnsi="Arial" w:cs="Arial"/>
                <w:lang w:val="es-CO" w:bidi="en-US"/>
              </w:rPr>
              <w:t>.5.2.</w:t>
            </w:r>
            <w:r w:rsidR="00D07735" w:rsidRPr="00E36B70">
              <w:rPr>
                <w:rFonts w:ascii="Arial" w:hAnsi="Arial" w:cs="Arial"/>
                <w:lang w:val="es-CO" w:bidi="en-US"/>
              </w:rPr>
              <w:tab/>
              <w:t>Programas</w:t>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153</w:t>
            </w:r>
          </w:p>
        </w:tc>
      </w:tr>
      <w:tr w:rsidR="00D07735" w:rsidRPr="00E36B70" w:rsidTr="0085436C">
        <w:tc>
          <w:tcPr>
            <w:tcW w:w="6785" w:type="dxa"/>
          </w:tcPr>
          <w:p w:rsidR="00D07735" w:rsidRPr="00E36B70" w:rsidRDefault="00176236" w:rsidP="00043D23">
            <w:pPr>
              <w:rPr>
                <w:rFonts w:ascii="Arial" w:hAnsi="Arial" w:cs="Arial"/>
                <w:lang w:val="es-CO" w:bidi="en-US"/>
              </w:rPr>
            </w:pPr>
            <w:r>
              <w:rPr>
                <w:rFonts w:ascii="Arial" w:hAnsi="Arial" w:cs="Arial"/>
                <w:lang w:val="es-CO" w:bidi="en-US"/>
              </w:rPr>
              <w:t>9</w:t>
            </w:r>
            <w:r w:rsidR="00D07735" w:rsidRPr="00E36B70">
              <w:rPr>
                <w:rFonts w:ascii="Arial" w:hAnsi="Arial" w:cs="Arial"/>
                <w:lang w:val="es-CO" w:bidi="en-US"/>
              </w:rPr>
              <w:t>.5.3.</w:t>
            </w:r>
            <w:r w:rsidR="00D07735" w:rsidRPr="00E36B70">
              <w:rPr>
                <w:rFonts w:ascii="Arial" w:hAnsi="Arial" w:cs="Arial"/>
                <w:lang w:val="es-CO" w:bidi="en-US"/>
              </w:rPr>
              <w:tab/>
              <w:t>Proyectos</w:t>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153</w:t>
            </w:r>
          </w:p>
        </w:tc>
      </w:tr>
      <w:tr w:rsidR="00D07735" w:rsidRPr="00E36B70" w:rsidTr="0085436C">
        <w:tc>
          <w:tcPr>
            <w:tcW w:w="6785" w:type="dxa"/>
          </w:tcPr>
          <w:p w:rsidR="00D07735" w:rsidRPr="00E36B70" w:rsidRDefault="00176236" w:rsidP="00043D23">
            <w:pPr>
              <w:rPr>
                <w:rFonts w:ascii="Arial" w:hAnsi="Arial" w:cs="Arial"/>
                <w:lang w:val="es-CO" w:bidi="en-US"/>
              </w:rPr>
            </w:pPr>
            <w:r>
              <w:rPr>
                <w:rFonts w:ascii="Arial" w:hAnsi="Arial" w:cs="Arial"/>
                <w:lang w:val="es-CO" w:bidi="en-US"/>
              </w:rPr>
              <w:t>9</w:t>
            </w:r>
            <w:r w:rsidR="00D07735" w:rsidRPr="00E36B70">
              <w:rPr>
                <w:rFonts w:ascii="Arial" w:hAnsi="Arial" w:cs="Arial"/>
                <w:lang w:val="es-CO" w:bidi="en-US"/>
              </w:rPr>
              <w:t>.5.4.</w:t>
            </w:r>
            <w:r w:rsidR="00D07735" w:rsidRPr="00E36B70">
              <w:rPr>
                <w:rFonts w:ascii="Arial" w:hAnsi="Arial" w:cs="Arial"/>
                <w:lang w:val="es-CO" w:bidi="en-US"/>
              </w:rPr>
              <w:tab/>
              <w:t>Metas e indicadores</w:t>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158</w:t>
            </w:r>
          </w:p>
        </w:tc>
      </w:tr>
      <w:tr w:rsidR="00D07735" w:rsidRPr="00E36B70" w:rsidTr="0085436C">
        <w:tc>
          <w:tcPr>
            <w:tcW w:w="6785" w:type="dxa"/>
          </w:tcPr>
          <w:p w:rsidR="00D07735" w:rsidRPr="00E36B70" w:rsidRDefault="00176236" w:rsidP="00043D23">
            <w:pPr>
              <w:rPr>
                <w:rFonts w:ascii="Arial" w:hAnsi="Arial" w:cs="Arial"/>
                <w:lang w:val="es-CO" w:bidi="en-US"/>
              </w:rPr>
            </w:pPr>
            <w:r>
              <w:rPr>
                <w:rFonts w:ascii="Arial" w:hAnsi="Arial" w:cs="Arial"/>
                <w:lang w:val="es-CO" w:bidi="en-US"/>
              </w:rPr>
              <w:t>9</w:t>
            </w:r>
            <w:r w:rsidR="00D07735" w:rsidRPr="00E36B70">
              <w:rPr>
                <w:rFonts w:ascii="Arial" w:hAnsi="Arial" w:cs="Arial"/>
                <w:lang w:val="es-CO" w:bidi="en-US"/>
              </w:rPr>
              <w:t>.5.5.</w:t>
            </w:r>
            <w:r w:rsidR="00D07735" w:rsidRPr="00E36B70">
              <w:rPr>
                <w:rFonts w:ascii="Arial" w:hAnsi="Arial" w:cs="Arial"/>
                <w:lang w:val="es-CO" w:bidi="en-US"/>
              </w:rPr>
              <w:tab/>
              <w:t>Estrategias</w:t>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164</w:t>
            </w:r>
          </w:p>
        </w:tc>
      </w:tr>
      <w:tr w:rsidR="00D07735" w:rsidRPr="00E36B70" w:rsidTr="0085436C">
        <w:tc>
          <w:tcPr>
            <w:tcW w:w="6785" w:type="dxa"/>
          </w:tcPr>
          <w:p w:rsidR="00D07735" w:rsidRPr="00E36B70" w:rsidRDefault="00176236" w:rsidP="00043D23">
            <w:pPr>
              <w:rPr>
                <w:rFonts w:ascii="Arial" w:hAnsi="Arial" w:cs="Arial"/>
                <w:lang w:val="es-CO" w:bidi="en-US"/>
              </w:rPr>
            </w:pPr>
            <w:r>
              <w:rPr>
                <w:rFonts w:ascii="Arial" w:hAnsi="Arial" w:cs="Arial"/>
                <w:lang w:val="es-CO" w:bidi="en-US"/>
              </w:rPr>
              <w:t>9</w:t>
            </w:r>
            <w:r w:rsidR="00D07735" w:rsidRPr="00E36B70">
              <w:rPr>
                <w:rFonts w:ascii="Arial" w:hAnsi="Arial" w:cs="Arial"/>
                <w:lang w:val="es-CO" w:bidi="en-US"/>
              </w:rPr>
              <w:t>.5.6.</w:t>
            </w:r>
            <w:r w:rsidR="00D07735" w:rsidRPr="00E36B70">
              <w:rPr>
                <w:rFonts w:ascii="Arial" w:hAnsi="Arial" w:cs="Arial"/>
                <w:lang w:val="es-CO" w:bidi="en-US"/>
              </w:rPr>
              <w:tab/>
              <w:t>Plan de inversión</w:t>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167</w:t>
            </w:r>
          </w:p>
        </w:tc>
      </w:tr>
      <w:tr w:rsidR="00D07735" w:rsidRPr="00E36B70" w:rsidTr="0085436C">
        <w:tc>
          <w:tcPr>
            <w:tcW w:w="6785" w:type="dxa"/>
          </w:tcPr>
          <w:p w:rsidR="00D07735" w:rsidRPr="00E36B70" w:rsidRDefault="00176236" w:rsidP="00043D23">
            <w:pPr>
              <w:rPr>
                <w:rFonts w:ascii="Arial" w:hAnsi="Arial" w:cs="Arial"/>
                <w:lang w:val="es-CO" w:bidi="en-US"/>
              </w:rPr>
            </w:pPr>
            <w:r>
              <w:rPr>
                <w:rFonts w:ascii="Arial" w:hAnsi="Arial" w:cs="Arial"/>
                <w:b/>
                <w:lang w:val="es-CO" w:bidi="en-US"/>
              </w:rPr>
              <w:t>9</w:t>
            </w:r>
            <w:r w:rsidR="00D07735" w:rsidRPr="00E36B70">
              <w:rPr>
                <w:rFonts w:ascii="Arial" w:hAnsi="Arial" w:cs="Arial"/>
                <w:b/>
                <w:lang w:val="es-CO" w:bidi="en-US"/>
              </w:rPr>
              <w:t>.6.</w:t>
            </w:r>
            <w:r w:rsidR="00D07735" w:rsidRPr="00E36B70">
              <w:rPr>
                <w:rFonts w:ascii="Arial" w:hAnsi="Arial" w:cs="Arial"/>
                <w:lang w:val="es-CO" w:bidi="en-US"/>
              </w:rPr>
              <w:tab/>
            </w:r>
            <w:r w:rsidR="00D07735" w:rsidRPr="00E36B70">
              <w:rPr>
                <w:rFonts w:ascii="Arial" w:hAnsi="Arial" w:cs="Arial"/>
                <w:b/>
                <w:lang w:val="es-CO" w:bidi="en-US"/>
              </w:rPr>
              <w:t>Fortalecimiento financiero y desarrollo institucional</w:t>
            </w:r>
          </w:p>
        </w:tc>
        <w:tc>
          <w:tcPr>
            <w:tcW w:w="2502" w:type="dxa"/>
            <w:vAlign w:val="center"/>
          </w:tcPr>
          <w:p w:rsidR="00D07735" w:rsidRPr="00E36B70" w:rsidRDefault="0085436C" w:rsidP="00043D23">
            <w:pPr>
              <w:jc w:val="right"/>
              <w:rPr>
                <w:rFonts w:ascii="Arial" w:hAnsi="Arial" w:cs="Arial"/>
                <w:b/>
                <w:lang w:val="es-CO" w:bidi="en-US"/>
              </w:rPr>
            </w:pPr>
            <w:r>
              <w:rPr>
                <w:rFonts w:ascii="Arial" w:hAnsi="Arial" w:cs="Arial"/>
                <w:b/>
                <w:lang w:val="es-CO" w:bidi="en-US"/>
              </w:rPr>
              <w:t>169</w:t>
            </w:r>
          </w:p>
        </w:tc>
      </w:tr>
      <w:tr w:rsidR="00D07735" w:rsidRPr="00E36B70" w:rsidTr="0085436C">
        <w:tc>
          <w:tcPr>
            <w:tcW w:w="6785" w:type="dxa"/>
          </w:tcPr>
          <w:p w:rsidR="00D07735" w:rsidRPr="00E36B70" w:rsidRDefault="00D07735" w:rsidP="00043D23">
            <w:pPr>
              <w:numPr>
                <w:ilvl w:val="0"/>
                <w:numId w:val="105"/>
              </w:numPr>
              <w:rPr>
                <w:rFonts w:ascii="Arial" w:hAnsi="Arial" w:cs="Arial"/>
                <w:lang w:val="es-CO" w:bidi="en-US"/>
              </w:rPr>
            </w:pPr>
            <w:r w:rsidRPr="00E36B70">
              <w:rPr>
                <w:rFonts w:ascii="Arial" w:hAnsi="Arial" w:cs="Arial"/>
                <w:lang w:val="es-CO" w:bidi="en-US"/>
              </w:rPr>
              <w:t>Objetivo general</w:t>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169</w:t>
            </w:r>
          </w:p>
        </w:tc>
      </w:tr>
      <w:tr w:rsidR="00D07735" w:rsidRPr="00E36B70" w:rsidTr="0085436C">
        <w:tc>
          <w:tcPr>
            <w:tcW w:w="6785" w:type="dxa"/>
          </w:tcPr>
          <w:p w:rsidR="00D07735" w:rsidRPr="00E36B70" w:rsidRDefault="00D07735" w:rsidP="00043D23">
            <w:pPr>
              <w:numPr>
                <w:ilvl w:val="0"/>
                <w:numId w:val="105"/>
              </w:numPr>
              <w:rPr>
                <w:rFonts w:ascii="Arial" w:hAnsi="Arial" w:cs="Arial"/>
                <w:lang w:val="es-CO" w:bidi="en-US"/>
              </w:rPr>
            </w:pPr>
            <w:r w:rsidRPr="00E36B70">
              <w:rPr>
                <w:rFonts w:ascii="Arial" w:hAnsi="Arial" w:cs="Arial"/>
                <w:lang w:val="es-CO" w:bidi="en-US"/>
              </w:rPr>
              <w:t>Objetivos específicos</w:t>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169</w:t>
            </w:r>
          </w:p>
        </w:tc>
      </w:tr>
      <w:tr w:rsidR="00D07735" w:rsidRPr="00E36B70" w:rsidTr="0085436C">
        <w:tc>
          <w:tcPr>
            <w:tcW w:w="6785" w:type="dxa"/>
          </w:tcPr>
          <w:p w:rsidR="00D07735" w:rsidRPr="00E36B70" w:rsidRDefault="00D07735" w:rsidP="00043D23">
            <w:pPr>
              <w:numPr>
                <w:ilvl w:val="0"/>
                <w:numId w:val="105"/>
              </w:numPr>
              <w:rPr>
                <w:rFonts w:ascii="Arial" w:hAnsi="Arial" w:cs="Arial"/>
                <w:lang w:val="es-CO" w:bidi="en-US"/>
              </w:rPr>
            </w:pPr>
            <w:r w:rsidRPr="00E36B70">
              <w:rPr>
                <w:rFonts w:ascii="Arial" w:hAnsi="Arial" w:cs="Arial"/>
                <w:lang w:val="es-CO" w:bidi="en-US"/>
              </w:rPr>
              <w:t xml:space="preserve">Diagnostico estratégico </w:t>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171</w:t>
            </w:r>
          </w:p>
        </w:tc>
      </w:tr>
      <w:tr w:rsidR="00D07735" w:rsidRPr="00E36B70" w:rsidTr="0085436C">
        <w:tc>
          <w:tcPr>
            <w:tcW w:w="6785" w:type="dxa"/>
          </w:tcPr>
          <w:p w:rsidR="00D07735" w:rsidRPr="00E36B70" w:rsidRDefault="00176236" w:rsidP="00043D23">
            <w:pPr>
              <w:rPr>
                <w:rFonts w:ascii="Arial" w:hAnsi="Arial" w:cs="Arial"/>
                <w:b/>
                <w:lang w:val="es-CO" w:bidi="en-US"/>
              </w:rPr>
            </w:pPr>
            <w:r>
              <w:rPr>
                <w:rFonts w:ascii="Arial" w:hAnsi="Arial" w:cs="Arial"/>
                <w:lang w:val="es-CO" w:bidi="en-US"/>
              </w:rPr>
              <w:t>9</w:t>
            </w:r>
            <w:r w:rsidR="00D07735" w:rsidRPr="00E36B70">
              <w:rPr>
                <w:rFonts w:ascii="Arial" w:hAnsi="Arial" w:cs="Arial"/>
                <w:lang w:val="es-CO" w:bidi="en-US"/>
              </w:rPr>
              <w:t>.6.1.</w:t>
            </w:r>
            <w:r w:rsidR="00D07735" w:rsidRPr="00E36B70">
              <w:rPr>
                <w:rFonts w:ascii="Arial" w:hAnsi="Arial" w:cs="Arial"/>
                <w:lang w:val="es-CO" w:bidi="en-US"/>
              </w:rPr>
              <w:tab/>
            </w:r>
            <w:r w:rsidR="00D07735" w:rsidRPr="00E36B70">
              <w:rPr>
                <w:rFonts w:ascii="Arial" w:hAnsi="Arial" w:cs="Arial"/>
                <w:lang w:val="es-CO" w:bidi="en-US"/>
              </w:rPr>
              <w:tab/>
            </w:r>
            <w:r w:rsidR="00D07735" w:rsidRPr="00E36B70">
              <w:rPr>
                <w:rFonts w:ascii="Arial" w:hAnsi="Arial" w:cs="Arial"/>
                <w:b/>
                <w:lang w:val="es-CO" w:bidi="en-US"/>
              </w:rPr>
              <w:t>Sector: Institucional y financiero</w:t>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180</w:t>
            </w:r>
          </w:p>
        </w:tc>
      </w:tr>
      <w:tr w:rsidR="00D07735" w:rsidRPr="00E36B70" w:rsidTr="0085436C">
        <w:tc>
          <w:tcPr>
            <w:tcW w:w="6785" w:type="dxa"/>
          </w:tcPr>
          <w:p w:rsidR="00D07735" w:rsidRPr="00E36B70" w:rsidRDefault="00176236" w:rsidP="00043D23">
            <w:pPr>
              <w:rPr>
                <w:rFonts w:ascii="Arial" w:hAnsi="Arial" w:cs="Arial"/>
                <w:lang w:val="es-CO" w:bidi="en-US"/>
              </w:rPr>
            </w:pPr>
            <w:r>
              <w:rPr>
                <w:rFonts w:ascii="Arial" w:hAnsi="Arial" w:cs="Arial"/>
                <w:b/>
                <w:lang w:val="es-CO" w:bidi="en-US"/>
              </w:rPr>
              <w:lastRenderedPageBreak/>
              <w:t>9</w:t>
            </w:r>
            <w:r w:rsidR="00D07735" w:rsidRPr="00E36B70">
              <w:rPr>
                <w:rFonts w:ascii="Arial" w:hAnsi="Arial" w:cs="Arial"/>
                <w:b/>
                <w:lang w:val="es-CO" w:bidi="en-US"/>
              </w:rPr>
              <w:t>.6.1.1.</w:t>
            </w:r>
            <w:r w:rsidR="00D07735" w:rsidRPr="00E36B70">
              <w:rPr>
                <w:rFonts w:ascii="Arial" w:hAnsi="Arial" w:cs="Arial"/>
                <w:b/>
                <w:lang w:val="es-CO" w:bidi="en-US"/>
              </w:rPr>
              <w:tab/>
              <w:t>sub-sectores</w:t>
            </w:r>
          </w:p>
        </w:tc>
        <w:tc>
          <w:tcPr>
            <w:tcW w:w="2502" w:type="dxa"/>
            <w:vAlign w:val="center"/>
          </w:tcPr>
          <w:p w:rsidR="00D07735" w:rsidRPr="00E36B70" w:rsidRDefault="0085436C" w:rsidP="00043D23">
            <w:pPr>
              <w:jc w:val="right"/>
              <w:rPr>
                <w:rFonts w:ascii="Arial" w:hAnsi="Arial" w:cs="Arial"/>
                <w:b/>
                <w:lang w:val="es-CO" w:bidi="en-US"/>
              </w:rPr>
            </w:pPr>
            <w:r>
              <w:rPr>
                <w:rFonts w:ascii="Arial" w:hAnsi="Arial" w:cs="Arial"/>
                <w:b/>
                <w:lang w:val="es-CO" w:bidi="en-US"/>
              </w:rPr>
              <w:t>180</w:t>
            </w:r>
          </w:p>
        </w:tc>
      </w:tr>
      <w:tr w:rsidR="00D07735" w:rsidRPr="00E36B70" w:rsidTr="0085436C">
        <w:tc>
          <w:tcPr>
            <w:tcW w:w="6785" w:type="dxa"/>
          </w:tcPr>
          <w:p w:rsidR="00D07735" w:rsidRPr="00E36B70" w:rsidRDefault="00D07735" w:rsidP="00043D23">
            <w:pPr>
              <w:rPr>
                <w:rFonts w:ascii="Arial" w:hAnsi="Arial" w:cs="Arial"/>
                <w:lang w:val="es-CO" w:bidi="en-US"/>
              </w:rPr>
            </w:pPr>
            <w:r w:rsidRPr="00E36B70">
              <w:rPr>
                <w:rFonts w:ascii="Arial" w:hAnsi="Arial" w:cs="Arial"/>
                <w:lang w:val="es-CO" w:bidi="en-US"/>
              </w:rPr>
              <w:tab/>
              <w:t>1</w:t>
            </w:r>
            <w:r w:rsidRPr="00E36B70">
              <w:rPr>
                <w:rFonts w:ascii="Arial" w:hAnsi="Arial" w:cs="Arial"/>
                <w:lang w:val="es-CO" w:bidi="en-US"/>
              </w:rPr>
              <w:tab/>
              <w:t>proyección institucional</w:t>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180</w:t>
            </w:r>
          </w:p>
        </w:tc>
      </w:tr>
      <w:tr w:rsidR="00D07735" w:rsidRPr="00E36B70" w:rsidTr="0085436C">
        <w:tc>
          <w:tcPr>
            <w:tcW w:w="6785" w:type="dxa"/>
          </w:tcPr>
          <w:p w:rsidR="00D07735" w:rsidRPr="00E36B70" w:rsidRDefault="00D07735" w:rsidP="00043D23">
            <w:pPr>
              <w:rPr>
                <w:rFonts w:ascii="Arial" w:hAnsi="Arial" w:cs="Arial"/>
                <w:lang w:val="es-CO" w:bidi="en-US"/>
              </w:rPr>
            </w:pPr>
            <w:r w:rsidRPr="00E36B70">
              <w:rPr>
                <w:rFonts w:ascii="Arial" w:hAnsi="Arial" w:cs="Arial"/>
                <w:lang w:val="es-CO" w:bidi="en-US"/>
              </w:rPr>
              <w:tab/>
              <w:t>2</w:t>
            </w:r>
            <w:r w:rsidRPr="00E36B70">
              <w:rPr>
                <w:rFonts w:ascii="Arial" w:hAnsi="Arial" w:cs="Arial"/>
                <w:lang w:val="es-CO" w:bidi="en-US"/>
              </w:rPr>
              <w:tab/>
              <w:t>gestión financiera</w:t>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180</w:t>
            </w:r>
          </w:p>
        </w:tc>
      </w:tr>
      <w:tr w:rsidR="00D07735" w:rsidRPr="00E36B70" w:rsidTr="0085436C">
        <w:tc>
          <w:tcPr>
            <w:tcW w:w="6785" w:type="dxa"/>
          </w:tcPr>
          <w:p w:rsidR="00D07735" w:rsidRPr="00E36B70" w:rsidRDefault="00176236" w:rsidP="00043D23">
            <w:pPr>
              <w:rPr>
                <w:rFonts w:ascii="Arial" w:hAnsi="Arial" w:cs="Arial"/>
                <w:lang w:val="es-CO" w:bidi="en-US"/>
              </w:rPr>
            </w:pPr>
            <w:r>
              <w:rPr>
                <w:rFonts w:ascii="Arial" w:hAnsi="Arial" w:cs="Arial"/>
                <w:lang w:val="es-CO" w:bidi="en-US"/>
              </w:rPr>
              <w:t>9</w:t>
            </w:r>
            <w:r w:rsidR="00D07735" w:rsidRPr="00E36B70">
              <w:rPr>
                <w:rFonts w:ascii="Arial" w:hAnsi="Arial" w:cs="Arial"/>
                <w:lang w:val="es-CO" w:bidi="en-US"/>
              </w:rPr>
              <w:t>.6.2.</w:t>
            </w:r>
            <w:r w:rsidR="00D07735" w:rsidRPr="00E36B70">
              <w:rPr>
                <w:rFonts w:ascii="Arial" w:hAnsi="Arial" w:cs="Arial"/>
                <w:lang w:val="es-CO" w:bidi="en-US"/>
              </w:rPr>
              <w:tab/>
              <w:t>Programas</w:t>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180</w:t>
            </w:r>
          </w:p>
        </w:tc>
      </w:tr>
      <w:tr w:rsidR="00D07735" w:rsidRPr="00E36B70" w:rsidTr="0085436C">
        <w:tc>
          <w:tcPr>
            <w:tcW w:w="6785" w:type="dxa"/>
          </w:tcPr>
          <w:p w:rsidR="00D07735" w:rsidRPr="00E36B70" w:rsidRDefault="00176236" w:rsidP="00043D23">
            <w:pPr>
              <w:rPr>
                <w:rFonts w:ascii="Arial" w:hAnsi="Arial" w:cs="Arial"/>
                <w:lang w:val="es-CO" w:bidi="en-US"/>
              </w:rPr>
            </w:pPr>
            <w:r>
              <w:rPr>
                <w:rFonts w:ascii="Arial" w:hAnsi="Arial" w:cs="Arial"/>
                <w:lang w:val="es-CO" w:bidi="en-US"/>
              </w:rPr>
              <w:t>9</w:t>
            </w:r>
            <w:r w:rsidR="00D07735" w:rsidRPr="00E36B70">
              <w:rPr>
                <w:rFonts w:ascii="Arial" w:hAnsi="Arial" w:cs="Arial"/>
                <w:lang w:val="es-CO" w:bidi="en-US"/>
              </w:rPr>
              <w:t>.6.3.</w:t>
            </w:r>
            <w:r w:rsidR="00D07735" w:rsidRPr="00E36B70">
              <w:rPr>
                <w:rFonts w:ascii="Arial" w:hAnsi="Arial" w:cs="Arial"/>
                <w:lang w:val="es-CO" w:bidi="en-US"/>
              </w:rPr>
              <w:tab/>
              <w:t>Proyectos</w:t>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181</w:t>
            </w:r>
          </w:p>
        </w:tc>
      </w:tr>
      <w:tr w:rsidR="00D07735" w:rsidRPr="00E36B70" w:rsidTr="0085436C">
        <w:tc>
          <w:tcPr>
            <w:tcW w:w="6785" w:type="dxa"/>
          </w:tcPr>
          <w:p w:rsidR="00D07735" w:rsidRPr="00E36B70" w:rsidRDefault="00176236" w:rsidP="00043D23">
            <w:pPr>
              <w:rPr>
                <w:rFonts w:ascii="Arial" w:hAnsi="Arial" w:cs="Arial"/>
                <w:lang w:val="es-CO" w:bidi="en-US"/>
              </w:rPr>
            </w:pPr>
            <w:r>
              <w:rPr>
                <w:rFonts w:ascii="Arial" w:hAnsi="Arial" w:cs="Arial"/>
                <w:lang w:val="es-CO" w:bidi="en-US"/>
              </w:rPr>
              <w:t>9</w:t>
            </w:r>
            <w:r w:rsidR="00D07735" w:rsidRPr="00E36B70">
              <w:rPr>
                <w:rFonts w:ascii="Arial" w:hAnsi="Arial" w:cs="Arial"/>
                <w:lang w:val="es-CO" w:bidi="en-US"/>
              </w:rPr>
              <w:t>.6.4.</w:t>
            </w:r>
            <w:r w:rsidR="00D07735" w:rsidRPr="00E36B70">
              <w:rPr>
                <w:rFonts w:ascii="Arial" w:hAnsi="Arial" w:cs="Arial"/>
                <w:lang w:val="es-CO" w:bidi="en-US"/>
              </w:rPr>
              <w:tab/>
              <w:t>Metas e indicadores</w:t>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182</w:t>
            </w:r>
          </w:p>
        </w:tc>
      </w:tr>
      <w:tr w:rsidR="00D07735" w:rsidRPr="00E36B70" w:rsidTr="0085436C">
        <w:tc>
          <w:tcPr>
            <w:tcW w:w="6785" w:type="dxa"/>
          </w:tcPr>
          <w:p w:rsidR="00D07735" w:rsidRPr="00E36B70" w:rsidRDefault="00176236" w:rsidP="00043D23">
            <w:pPr>
              <w:rPr>
                <w:rFonts w:ascii="Arial" w:hAnsi="Arial" w:cs="Arial"/>
                <w:lang w:val="es-CO" w:bidi="en-US"/>
              </w:rPr>
            </w:pPr>
            <w:r>
              <w:rPr>
                <w:rFonts w:ascii="Arial" w:hAnsi="Arial" w:cs="Arial"/>
                <w:lang w:val="es-CO" w:bidi="en-US"/>
              </w:rPr>
              <w:t>9</w:t>
            </w:r>
            <w:r w:rsidR="00D07735" w:rsidRPr="00E36B70">
              <w:rPr>
                <w:rFonts w:ascii="Arial" w:hAnsi="Arial" w:cs="Arial"/>
                <w:lang w:val="es-CO" w:bidi="en-US"/>
              </w:rPr>
              <w:t>.6.5.</w:t>
            </w:r>
            <w:r w:rsidR="00D07735" w:rsidRPr="00E36B70">
              <w:rPr>
                <w:rFonts w:ascii="Arial" w:hAnsi="Arial" w:cs="Arial"/>
                <w:lang w:val="es-CO" w:bidi="en-US"/>
              </w:rPr>
              <w:tab/>
              <w:t>Estrategias</w:t>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186</w:t>
            </w:r>
          </w:p>
        </w:tc>
      </w:tr>
      <w:tr w:rsidR="00D07735" w:rsidRPr="00E36B70" w:rsidTr="0085436C">
        <w:tc>
          <w:tcPr>
            <w:tcW w:w="6785" w:type="dxa"/>
          </w:tcPr>
          <w:p w:rsidR="00D07735" w:rsidRPr="00E36B70" w:rsidRDefault="00176236" w:rsidP="00043D23">
            <w:pPr>
              <w:rPr>
                <w:rFonts w:ascii="Arial" w:hAnsi="Arial" w:cs="Arial"/>
                <w:lang w:val="es-CO" w:bidi="en-US"/>
              </w:rPr>
            </w:pPr>
            <w:r>
              <w:rPr>
                <w:rFonts w:ascii="Arial" w:hAnsi="Arial" w:cs="Arial"/>
                <w:lang w:val="es-CO" w:bidi="en-US"/>
              </w:rPr>
              <w:t>9</w:t>
            </w:r>
            <w:r w:rsidR="00D07735" w:rsidRPr="00E36B70">
              <w:rPr>
                <w:rFonts w:ascii="Arial" w:hAnsi="Arial" w:cs="Arial"/>
                <w:lang w:val="es-CO" w:bidi="en-US"/>
              </w:rPr>
              <w:t>.6.6.</w:t>
            </w:r>
            <w:r w:rsidR="00D07735" w:rsidRPr="00E36B70">
              <w:rPr>
                <w:rFonts w:ascii="Arial" w:hAnsi="Arial" w:cs="Arial"/>
                <w:lang w:val="es-CO" w:bidi="en-US"/>
              </w:rPr>
              <w:tab/>
              <w:t>Plan de inversión</w:t>
            </w:r>
          </w:p>
        </w:tc>
        <w:tc>
          <w:tcPr>
            <w:tcW w:w="2502" w:type="dxa"/>
            <w:vAlign w:val="center"/>
          </w:tcPr>
          <w:p w:rsidR="00D07735" w:rsidRPr="00E36B70" w:rsidRDefault="0085436C" w:rsidP="00043D23">
            <w:pPr>
              <w:jc w:val="right"/>
              <w:rPr>
                <w:rFonts w:ascii="Arial" w:hAnsi="Arial" w:cs="Arial"/>
                <w:lang w:val="es-CO" w:bidi="en-US"/>
              </w:rPr>
            </w:pPr>
            <w:r>
              <w:rPr>
                <w:rFonts w:ascii="Arial" w:hAnsi="Arial" w:cs="Arial"/>
                <w:lang w:val="es-CO" w:bidi="en-US"/>
              </w:rPr>
              <w:t>188</w:t>
            </w:r>
          </w:p>
        </w:tc>
      </w:tr>
      <w:tr w:rsidR="00D07735" w:rsidRPr="00E36B70" w:rsidTr="0085436C">
        <w:tc>
          <w:tcPr>
            <w:tcW w:w="6785" w:type="dxa"/>
          </w:tcPr>
          <w:p w:rsidR="00D07735" w:rsidRPr="00E36B70" w:rsidRDefault="00176236" w:rsidP="00043D23">
            <w:pPr>
              <w:autoSpaceDE w:val="0"/>
              <w:autoSpaceDN w:val="0"/>
              <w:adjustRightInd w:val="0"/>
              <w:rPr>
                <w:rFonts w:ascii="Arial" w:hAnsi="Arial" w:cs="Arial"/>
                <w:b/>
                <w:bCs/>
                <w:color w:val="000000"/>
                <w:lang w:val="es-CO"/>
              </w:rPr>
            </w:pPr>
            <w:r>
              <w:rPr>
                <w:rFonts w:ascii="Arial" w:hAnsi="Arial" w:cs="Arial"/>
                <w:lang w:val="es-CO" w:bidi="en-US"/>
              </w:rPr>
              <w:t>9</w:t>
            </w:r>
            <w:r w:rsidR="00D07735" w:rsidRPr="00E36B70">
              <w:rPr>
                <w:rFonts w:ascii="Arial" w:hAnsi="Arial" w:cs="Arial"/>
                <w:lang w:val="es-CO" w:bidi="en-US"/>
              </w:rPr>
              <w:t>.7.</w:t>
            </w:r>
            <w:r w:rsidR="00D07735" w:rsidRPr="00E36B70">
              <w:rPr>
                <w:rFonts w:ascii="Arial" w:hAnsi="Arial" w:cs="Arial"/>
                <w:lang w:val="es-CO" w:bidi="en-US"/>
              </w:rPr>
              <w:tab/>
            </w:r>
            <w:r w:rsidR="00D07735" w:rsidRPr="00E36B70">
              <w:rPr>
                <w:rFonts w:ascii="Arial" w:hAnsi="Arial" w:cs="Arial"/>
                <w:b/>
                <w:bCs/>
                <w:color w:val="000000"/>
                <w:lang w:val="es-CO"/>
              </w:rPr>
              <w:t>Tablero de control para el seguimiento y evaluación del plan de desarrollo</w:t>
            </w:r>
          </w:p>
        </w:tc>
        <w:tc>
          <w:tcPr>
            <w:tcW w:w="2502" w:type="dxa"/>
            <w:vAlign w:val="center"/>
          </w:tcPr>
          <w:p w:rsidR="00D07735" w:rsidRPr="00E36B70" w:rsidRDefault="0085436C" w:rsidP="00043D23">
            <w:pPr>
              <w:autoSpaceDE w:val="0"/>
              <w:autoSpaceDN w:val="0"/>
              <w:adjustRightInd w:val="0"/>
              <w:jc w:val="right"/>
              <w:rPr>
                <w:rFonts w:ascii="Arial" w:hAnsi="Arial" w:cs="Arial"/>
                <w:lang w:val="es-CO" w:bidi="en-US"/>
              </w:rPr>
            </w:pPr>
            <w:bookmarkStart w:id="1" w:name="_GoBack"/>
            <w:bookmarkEnd w:id="1"/>
            <w:r>
              <w:rPr>
                <w:rFonts w:ascii="Arial" w:hAnsi="Arial" w:cs="Arial"/>
                <w:lang w:val="es-CO" w:bidi="en-US"/>
              </w:rPr>
              <w:t>201</w:t>
            </w:r>
          </w:p>
        </w:tc>
      </w:tr>
    </w:tbl>
    <w:p w:rsidR="008B0655" w:rsidRPr="008B0655" w:rsidRDefault="008B0655" w:rsidP="008B0655">
      <w:pPr>
        <w:spacing w:line="240" w:lineRule="auto"/>
        <w:ind w:left="1410" w:hanging="1050"/>
        <w:rPr>
          <w:rFonts w:ascii="Arial" w:eastAsia="Times New Roman" w:hAnsi="Arial" w:cs="Arial"/>
          <w:lang w:val="es-CO" w:bidi="en-US"/>
        </w:rPr>
      </w:pPr>
    </w:p>
    <w:p w:rsidR="008B0655" w:rsidRDefault="008B0655" w:rsidP="008B0655">
      <w:pPr>
        <w:spacing w:line="240" w:lineRule="auto"/>
        <w:ind w:left="1410" w:hanging="1050"/>
        <w:rPr>
          <w:rFonts w:ascii="Arial" w:eastAsia="Times New Roman" w:hAnsi="Arial" w:cs="Arial"/>
          <w:lang w:val="es-CO" w:bidi="en-US"/>
        </w:rPr>
      </w:pPr>
    </w:p>
    <w:p w:rsidR="006D3EFC" w:rsidRDefault="006D3EFC" w:rsidP="008B0655">
      <w:pPr>
        <w:spacing w:line="240" w:lineRule="auto"/>
        <w:ind w:left="1410" w:hanging="1050"/>
        <w:rPr>
          <w:rFonts w:ascii="Arial" w:eastAsia="Times New Roman" w:hAnsi="Arial" w:cs="Arial"/>
          <w:lang w:val="es-CO" w:bidi="en-US"/>
        </w:rPr>
      </w:pPr>
    </w:p>
    <w:p w:rsidR="006D3EFC" w:rsidRDefault="006D3EFC" w:rsidP="008B0655">
      <w:pPr>
        <w:spacing w:line="240" w:lineRule="auto"/>
        <w:ind w:left="1410" w:hanging="1050"/>
        <w:rPr>
          <w:rFonts w:ascii="Arial" w:eastAsia="Times New Roman" w:hAnsi="Arial" w:cs="Arial"/>
          <w:lang w:val="es-CO" w:bidi="en-US"/>
        </w:rPr>
      </w:pPr>
    </w:p>
    <w:p w:rsidR="006D3EFC" w:rsidRDefault="006D3EFC" w:rsidP="008B0655">
      <w:pPr>
        <w:spacing w:line="240" w:lineRule="auto"/>
        <w:ind w:left="1410" w:hanging="1050"/>
        <w:rPr>
          <w:rFonts w:ascii="Arial" w:eastAsia="Times New Roman" w:hAnsi="Arial" w:cs="Arial"/>
          <w:lang w:val="es-CO" w:bidi="en-US"/>
        </w:rPr>
      </w:pPr>
    </w:p>
    <w:p w:rsidR="00D07735" w:rsidRDefault="00D07735" w:rsidP="008B0655">
      <w:pPr>
        <w:spacing w:line="240" w:lineRule="auto"/>
        <w:ind w:left="1410" w:hanging="1050"/>
        <w:rPr>
          <w:rFonts w:ascii="Arial" w:eastAsia="Times New Roman" w:hAnsi="Arial" w:cs="Arial"/>
          <w:lang w:val="es-CO" w:bidi="en-US"/>
        </w:rPr>
      </w:pPr>
    </w:p>
    <w:p w:rsidR="00D07735" w:rsidRDefault="00D07735" w:rsidP="008B0655">
      <w:pPr>
        <w:spacing w:line="240" w:lineRule="auto"/>
        <w:ind w:left="1410" w:hanging="1050"/>
        <w:rPr>
          <w:rFonts w:ascii="Arial" w:eastAsia="Times New Roman" w:hAnsi="Arial" w:cs="Arial"/>
          <w:lang w:val="es-CO" w:bidi="en-US"/>
        </w:rPr>
      </w:pPr>
    </w:p>
    <w:p w:rsidR="00D07735" w:rsidRDefault="00D07735" w:rsidP="008B0655">
      <w:pPr>
        <w:spacing w:line="240" w:lineRule="auto"/>
        <w:ind w:left="1410" w:hanging="1050"/>
        <w:rPr>
          <w:rFonts w:ascii="Arial" w:eastAsia="Times New Roman" w:hAnsi="Arial" w:cs="Arial"/>
          <w:lang w:val="es-CO" w:bidi="en-US"/>
        </w:rPr>
      </w:pPr>
    </w:p>
    <w:p w:rsidR="00D07735" w:rsidRDefault="00D07735" w:rsidP="008B0655">
      <w:pPr>
        <w:spacing w:line="240" w:lineRule="auto"/>
        <w:ind w:left="1410" w:hanging="1050"/>
        <w:rPr>
          <w:rFonts w:ascii="Arial" w:eastAsia="Times New Roman" w:hAnsi="Arial" w:cs="Arial"/>
          <w:lang w:val="es-CO" w:bidi="en-US"/>
        </w:rPr>
      </w:pPr>
    </w:p>
    <w:p w:rsidR="00D07735" w:rsidRDefault="00D07735" w:rsidP="008B0655">
      <w:pPr>
        <w:spacing w:line="240" w:lineRule="auto"/>
        <w:ind w:left="1410" w:hanging="1050"/>
        <w:rPr>
          <w:rFonts w:ascii="Arial" w:eastAsia="Times New Roman" w:hAnsi="Arial" w:cs="Arial"/>
          <w:lang w:val="es-CO" w:bidi="en-US"/>
        </w:rPr>
      </w:pPr>
    </w:p>
    <w:p w:rsidR="00D07735" w:rsidRDefault="00D07735" w:rsidP="008B0655">
      <w:pPr>
        <w:spacing w:line="240" w:lineRule="auto"/>
        <w:ind w:left="1410" w:hanging="1050"/>
        <w:rPr>
          <w:rFonts w:ascii="Arial" w:eastAsia="Times New Roman" w:hAnsi="Arial" w:cs="Arial"/>
          <w:lang w:val="es-CO" w:bidi="en-US"/>
        </w:rPr>
      </w:pPr>
    </w:p>
    <w:p w:rsidR="00D07735" w:rsidRDefault="00D07735" w:rsidP="008B0655">
      <w:pPr>
        <w:spacing w:line="240" w:lineRule="auto"/>
        <w:ind w:left="1410" w:hanging="1050"/>
        <w:rPr>
          <w:rFonts w:ascii="Arial" w:eastAsia="Times New Roman" w:hAnsi="Arial" w:cs="Arial"/>
          <w:lang w:val="es-CO" w:bidi="en-US"/>
        </w:rPr>
      </w:pPr>
    </w:p>
    <w:p w:rsidR="00D07735" w:rsidRDefault="00D07735" w:rsidP="008B0655">
      <w:pPr>
        <w:spacing w:line="240" w:lineRule="auto"/>
        <w:ind w:left="1410" w:hanging="1050"/>
        <w:rPr>
          <w:rFonts w:ascii="Arial" w:eastAsia="Times New Roman" w:hAnsi="Arial" w:cs="Arial"/>
          <w:lang w:val="es-CO" w:bidi="en-US"/>
        </w:rPr>
      </w:pPr>
    </w:p>
    <w:p w:rsidR="00D07735" w:rsidRDefault="00D07735" w:rsidP="008B0655">
      <w:pPr>
        <w:spacing w:line="240" w:lineRule="auto"/>
        <w:ind w:left="1410" w:hanging="1050"/>
        <w:rPr>
          <w:rFonts w:ascii="Arial" w:eastAsia="Times New Roman" w:hAnsi="Arial" w:cs="Arial"/>
          <w:lang w:val="es-CO" w:bidi="en-US"/>
        </w:rPr>
      </w:pPr>
    </w:p>
    <w:p w:rsidR="00D07735" w:rsidRDefault="00D07735" w:rsidP="008B0655">
      <w:pPr>
        <w:spacing w:line="240" w:lineRule="auto"/>
        <w:ind w:left="1410" w:hanging="1050"/>
        <w:rPr>
          <w:rFonts w:ascii="Arial" w:eastAsia="Times New Roman" w:hAnsi="Arial" w:cs="Arial"/>
          <w:lang w:val="es-CO" w:bidi="en-US"/>
        </w:rPr>
      </w:pPr>
    </w:p>
    <w:p w:rsidR="00D07735" w:rsidRDefault="00D07735" w:rsidP="008B0655">
      <w:pPr>
        <w:spacing w:line="240" w:lineRule="auto"/>
        <w:ind w:left="1410" w:hanging="1050"/>
        <w:rPr>
          <w:rFonts w:ascii="Arial" w:eastAsia="Times New Roman" w:hAnsi="Arial" w:cs="Arial"/>
          <w:lang w:val="es-CO" w:bidi="en-US"/>
        </w:rPr>
      </w:pPr>
    </w:p>
    <w:p w:rsidR="00D07735" w:rsidRDefault="00D07735" w:rsidP="008B0655">
      <w:pPr>
        <w:spacing w:line="240" w:lineRule="auto"/>
        <w:ind w:left="1410" w:hanging="1050"/>
        <w:rPr>
          <w:rFonts w:ascii="Arial" w:eastAsia="Times New Roman" w:hAnsi="Arial" w:cs="Arial"/>
          <w:lang w:val="es-CO" w:bidi="en-US"/>
        </w:rPr>
      </w:pPr>
    </w:p>
    <w:p w:rsidR="00D07735" w:rsidRDefault="00D07735" w:rsidP="008B0655">
      <w:pPr>
        <w:spacing w:line="240" w:lineRule="auto"/>
        <w:ind w:left="1410" w:hanging="1050"/>
        <w:rPr>
          <w:rFonts w:ascii="Arial" w:eastAsia="Times New Roman" w:hAnsi="Arial" w:cs="Arial"/>
          <w:lang w:val="es-CO" w:bidi="en-US"/>
        </w:rPr>
      </w:pPr>
    </w:p>
    <w:p w:rsidR="006D3EFC" w:rsidRDefault="006D3EFC" w:rsidP="008B0655">
      <w:pPr>
        <w:spacing w:line="240" w:lineRule="auto"/>
        <w:ind w:left="1410" w:hanging="1050"/>
        <w:rPr>
          <w:rFonts w:ascii="Arial" w:eastAsia="Times New Roman" w:hAnsi="Arial" w:cs="Arial"/>
          <w:lang w:val="es-CO" w:bidi="en-US"/>
        </w:rPr>
      </w:pPr>
    </w:p>
    <w:p w:rsidR="00D07735" w:rsidRDefault="00D07735">
      <w:pPr>
        <w:rPr>
          <w:rFonts w:ascii="Arial" w:eastAsia="Times New Roman" w:hAnsi="Arial" w:cs="Arial"/>
          <w:b/>
          <w:bCs/>
          <w:color w:val="0F243E"/>
          <w:sz w:val="24"/>
          <w:szCs w:val="24"/>
          <w:lang w:val="es-CO" w:eastAsia="es-CO"/>
        </w:rPr>
      </w:pPr>
    </w:p>
    <w:p w:rsidR="008B0655" w:rsidRPr="008B0655" w:rsidRDefault="008B0655" w:rsidP="00D07735">
      <w:pPr>
        <w:pStyle w:val="Ttulo1"/>
        <w:numPr>
          <w:ilvl w:val="0"/>
          <w:numId w:val="125"/>
        </w:numPr>
        <w:jc w:val="center"/>
        <w:rPr>
          <w:lang w:val="es-CO"/>
        </w:rPr>
      </w:pPr>
      <w:bookmarkStart w:id="2" w:name="_Toc325980148"/>
      <w:r w:rsidRPr="008B0655">
        <w:rPr>
          <w:lang w:val="es-CO"/>
        </w:rPr>
        <w:lastRenderedPageBreak/>
        <w:t>PRESENTACIÓN</w:t>
      </w:r>
      <w:bookmarkEnd w:id="2"/>
    </w:p>
    <w:p w:rsidR="008B0655" w:rsidRPr="008B0655" w:rsidRDefault="008B0655" w:rsidP="008B0655">
      <w:pPr>
        <w:autoSpaceDE w:val="0"/>
        <w:autoSpaceDN w:val="0"/>
        <w:adjustRightInd w:val="0"/>
        <w:spacing w:after="0" w:line="240" w:lineRule="auto"/>
        <w:rPr>
          <w:rFonts w:ascii="Times New Roman" w:eastAsia="Times New Roman" w:hAnsi="Times New Roman" w:cs="Times New Roman"/>
          <w:b/>
          <w:bCs/>
          <w:color w:val="0F243E"/>
          <w:sz w:val="32"/>
          <w:szCs w:val="32"/>
          <w:lang w:val="es-CO" w:eastAsia="es-CO"/>
        </w:rPr>
      </w:pPr>
    </w:p>
    <w:p w:rsidR="008B0655" w:rsidRPr="008B0655" w:rsidRDefault="008B0655" w:rsidP="008B0655">
      <w:pPr>
        <w:autoSpaceDE w:val="0"/>
        <w:autoSpaceDN w:val="0"/>
        <w:adjustRightInd w:val="0"/>
        <w:spacing w:after="0" w:line="240" w:lineRule="auto"/>
        <w:jc w:val="both"/>
        <w:rPr>
          <w:rFonts w:ascii="Arial" w:eastAsia="Times New Roman" w:hAnsi="Arial" w:cs="Arial"/>
          <w:b/>
          <w:bCs/>
          <w:color w:val="0F243E"/>
          <w:lang w:val="es-CO" w:eastAsia="es-CO"/>
        </w:rPr>
      </w:pPr>
    </w:p>
    <w:p w:rsidR="008B0655" w:rsidRPr="008B0655" w:rsidRDefault="008B0655" w:rsidP="008B0655">
      <w:pPr>
        <w:autoSpaceDE w:val="0"/>
        <w:autoSpaceDN w:val="0"/>
        <w:adjustRightInd w:val="0"/>
        <w:spacing w:after="0" w:line="360" w:lineRule="auto"/>
        <w:ind w:left="502"/>
        <w:jc w:val="both"/>
        <w:rPr>
          <w:rFonts w:ascii="Arial" w:eastAsia="Times New Roman" w:hAnsi="Arial" w:cs="Arial"/>
          <w:color w:val="000000"/>
          <w:lang w:val="es-CO" w:eastAsia="es-CO"/>
        </w:rPr>
      </w:pPr>
      <w:r w:rsidRPr="008B0655">
        <w:rPr>
          <w:rFonts w:ascii="Arial" w:eastAsia="Times New Roman" w:hAnsi="Arial" w:cs="Arial"/>
          <w:color w:val="000000"/>
          <w:lang w:val="es-CO" w:eastAsia="es-CO"/>
        </w:rPr>
        <w:t xml:space="preserve">El presente documento recoge el proceso participativo de construcción y formulación del Plan de Desarrollo del Municipio de Guachené en el Departamento del Cauca, creado el 19 de diciembre del año 2006 a través del decreto ordenanza 0653, </w:t>
      </w:r>
    </w:p>
    <w:p w:rsidR="008B0655" w:rsidRPr="008B0655" w:rsidRDefault="008B0655" w:rsidP="008B0655">
      <w:pPr>
        <w:autoSpaceDE w:val="0"/>
        <w:autoSpaceDN w:val="0"/>
        <w:adjustRightInd w:val="0"/>
        <w:spacing w:after="0" w:line="360" w:lineRule="auto"/>
        <w:ind w:left="502"/>
        <w:jc w:val="both"/>
        <w:rPr>
          <w:rFonts w:ascii="Arial" w:eastAsia="Times New Roman" w:hAnsi="Arial" w:cs="Arial"/>
          <w:color w:val="000000"/>
          <w:lang w:val="es-CO" w:eastAsia="es-CO"/>
        </w:rPr>
      </w:pPr>
      <w:r w:rsidRPr="008B0655">
        <w:rPr>
          <w:rFonts w:ascii="Arial" w:eastAsia="Times New Roman" w:hAnsi="Arial" w:cs="Arial"/>
          <w:color w:val="000000"/>
          <w:lang w:val="es-CO" w:eastAsia="es-CO"/>
        </w:rPr>
        <w:t xml:space="preserve">El documento describe el proceso interactivo de los diferentes actores de la vida municipal que articulados en las instancias estatales tales como los servidores y funcionarios públicos, secretarios de despacho, el Alcalde, y otras instituciones del aparato estatal que conforman el principal ejecutor de las políticas públicas. </w:t>
      </w:r>
    </w:p>
    <w:p w:rsidR="008B0655" w:rsidRPr="008B0655" w:rsidRDefault="008B0655" w:rsidP="008B0655">
      <w:pPr>
        <w:autoSpaceDE w:val="0"/>
        <w:autoSpaceDN w:val="0"/>
        <w:adjustRightInd w:val="0"/>
        <w:spacing w:after="0" w:line="360" w:lineRule="auto"/>
        <w:ind w:left="502"/>
        <w:jc w:val="both"/>
        <w:rPr>
          <w:rFonts w:ascii="Arial" w:eastAsia="Times New Roman" w:hAnsi="Arial" w:cs="Arial"/>
          <w:color w:val="000000"/>
          <w:lang w:val="es-CO" w:eastAsia="es-CO"/>
        </w:rPr>
      </w:pPr>
    </w:p>
    <w:p w:rsidR="008B0655" w:rsidRPr="008B0655" w:rsidRDefault="008B0655" w:rsidP="008B0655">
      <w:pPr>
        <w:autoSpaceDE w:val="0"/>
        <w:autoSpaceDN w:val="0"/>
        <w:adjustRightInd w:val="0"/>
        <w:spacing w:after="0" w:line="360" w:lineRule="auto"/>
        <w:ind w:left="502"/>
        <w:jc w:val="both"/>
        <w:rPr>
          <w:rFonts w:ascii="Arial" w:eastAsia="Times New Roman" w:hAnsi="Arial" w:cs="Arial"/>
          <w:color w:val="000000"/>
          <w:lang w:val="es-CO" w:eastAsia="es-CO"/>
        </w:rPr>
      </w:pPr>
      <w:r w:rsidRPr="008B0655">
        <w:rPr>
          <w:rFonts w:ascii="Arial" w:eastAsia="Times New Roman" w:hAnsi="Arial" w:cs="Arial"/>
          <w:color w:val="000000"/>
          <w:lang w:val="es-CO" w:eastAsia="es-CO"/>
        </w:rPr>
        <w:t xml:space="preserve">El documento presentado resume el proceso metodológico y conceptual para la formulación del Plan de Desarrollo Municipal tal como lo plantea El artículo 339 de la constitución nacional y la ley 152 de 1994. </w:t>
      </w:r>
    </w:p>
    <w:p w:rsidR="008B0655" w:rsidRPr="008B0655" w:rsidRDefault="008B0655" w:rsidP="008B0655">
      <w:pPr>
        <w:autoSpaceDE w:val="0"/>
        <w:autoSpaceDN w:val="0"/>
        <w:adjustRightInd w:val="0"/>
        <w:spacing w:after="0" w:line="360" w:lineRule="auto"/>
        <w:ind w:left="502"/>
        <w:jc w:val="both"/>
        <w:rPr>
          <w:rFonts w:ascii="Arial" w:eastAsia="Times New Roman" w:hAnsi="Arial" w:cs="Arial"/>
          <w:color w:val="000000"/>
          <w:lang w:val="es-CO" w:eastAsia="es-CO"/>
        </w:rPr>
      </w:pPr>
    </w:p>
    <w:p w:rsidR="008B0655" w:rsidRPr="008B0655" w:rsidRDefault="008B0655" w:rsidP="008B0655">
      <w:pPr>
        <w:autoSpaceDE w:val="0"/>
        <w:autoSpaceDN w:val="0"/>
        <w:adjustRightInd w:val="0"/>
        <w:spacing w:after="0" w:line="360" w:lineRule="auto"/>
        <w:ind w:left="502"/>
        <w:jc w:val="both"/>
        <w:rPr>
          <w:rFonts w:ascii="Arial" w:eastAsia="Times New Roman" w:hAnsi="Arial" w:cs="Arial"/>
          <w:color w:val="000000"/>
          <w:lang w:val="es-CO" w:eastAsia="es-CO"/>
        </w:rPr>
      </w:pPr>
      <w:r w:rsidRPr="008B0655">
        <w:rPr>
          <w:rFonts w:ascii="Arial" w:eastAsia="Times New Roman" w:hAnsi="Arial" w:cs="Arial"/>
          <w:color w:val="000000"/>
          <w:lang w:val="es-CO" w:eastAsia="es-CO"/>
        </w:rPr>
        <w:t>Este Plan de Desarrollo contiene una misión, visión de futuro, objetivos estratégicos, metas, estrategias, principios y los valores que fundamentan las políticas públicas territorial y estructural el componente estratégico determinado por la norma superior y la norma legal. De igual forma, presenta los presupuestos, planes de inversión, programa y proyectos a mediación y largo plazo.</w:t>
      </w:r>
    </w:p>
    <w:p w:rsidR="008B0655" w:rsidRPr="008B0655" w:rsidRDefault="008B0655" w:rsidP="008B0655">
      <w:pPr>
        <w:autoSpaceDE w:val="0"/>
        <w:autoSpaceDN w:val="0"/>
        <w:adjustRightInd w:val="0"/>
        <w:spacing w:after="0" w:line="360" w:lineRule="auto"/>
        <w:ind w:left="502"/>
        <w:jc w:val="both"/>
        <w:rPr>
          <w:rFonts w:ascii="Arial" w:eastAsia="Times New Roman" w:hAnsi="Arial" w:cs="Arial"/>
          <w:lang w:val="es-CO" w:eastAsia="es-CO"/>
        </w:rPr>
      </w:pPr>
    </w:p>
    <w:p w:rsidR="008B0655" w:rsidRPr="008B0655" w:rsidRDefault="008B0655" w:rsidP="008B0655">
      <w:pPr>
        <w:autoSpaceDE w:val="0"/>
        <w:autoSpaceDN w:val="0"/>
        <w:adjustRightInd w:val="0"/>
        <w:spacing w:after="0" w:line="360" w:lineRule="auto"/>
        <w:ind w:left="502"/>
        <w:jc w:val="both"/>
        <w:rPr>
          <w:rFonts w:ascii="Arial" w:eastAsia="Times New Roman" w:hAnsi="Arial" w:cs="Arial"/>
          <w:b/>
          <w:bCs/>
          <w:color w:val="000000"/>
          <w:lang w:val="es-CO" w:eastAsia="es-CO"/>
        </w:rPr>
      </w:pPr>
      <w:r w:rsidRPr="008B0655">
        <w:rPr>
          <w:rFonts w:ascii="Arial" w:eastAsia="Times New Roman" w:hAnsi="Arial" w:cs="Arial"/>
          <w:color w:val="000000"/>
          <w:lang w:val="es-CO" w:eastAsia="es-CO"/>
        </w:rPr>
        <w:t xml:space="preserve">Este plan de desarrollo es la concreción del programa de gobierno presentado por el </w:t>
      </w:r>
      <w:r w:rsidRPr="008B0655">
        <w:rPr>
          <w:rFonts w:ascii="Arial" w:eastAsia="Times New Roman" w:hAnsi="Arial" w:cs="Arial"/>
          <w:b/>
          <w:bCs/>
          <w:color w:val="000000"/>
          <w:lang w:val="es-CO" w:eastAsia="es-CO"/>
        </w:rPr>
        <w:t xml:space="preserve">Doctor Francisco José paz </w:t>
      </w:r>
      <w:r w:rsidRPr="008B0655">
        <w:rPr>
          <w:rFonts w:ascii="Arial" w:eastAsia="Times New Roman" w:hAnsi="Arial" w:cs="Arial"/>
          <w:color w:val="000000"/>
          <w:lang w:val="es-CO" w:eastAsia="es-CO"/>
        </w:rPr>
        <w:t xml:space="preserve">en representación del </w:t>
      </w:r>
      <w:r w:rsidRPr="008B0655">
        <w:rPr>
          <w:rFonts w:ascii="Arial" w:eastAsia="Times New Roman" w:hAnsi="Arial" w:cs="Arial"/>
          <w:b/>
          <w:bCs/>
          <w:color w:val="000000"/>
          <w:lang w:val="es-CO" w:eastAsia="es-CO"/>
        </w:rPr>
        <w:t xml:space="preserve">Partido Liberal Colombiano, </w:t>
      </w:r>
      <w:r w:rsidRPr="008B0655">
        <w:rPr>
          <w:rFonts w:ascii="Arial" w:eastAsia="Times New Roman" w:hAnsi="Arial" w:cs="Arial"/>
          <w:color w:val="000000"/>
          <w:lang w:val="es-CO" w:eastAsia="es-CO"/>
        </w:rPr>
        <w:t xml:space="preserve">quien fue elegido Alcalde del Municipio de Guachené con una votación de </w:t>
      </w:r>
      <w:r w:rsidRPr="008B0655">
        <w:rPr>
          <w:rFonts w:ascii="Arial" w:eastAsia="Times New Roman" w:hAnsi="Arial" w:cs="Arial"/>
          <w:b/>
          <w:bCs/>
          <w:color w:val="000000"/>
          <w:lang w:val="es-CO" w:eastAsia="es-CO"/>
        </w:rPr>
        <w:t xml:space="preserve">2.974 </w:t>
      </w:r>
      <w:r w:rsidRPr="008B0655">
        <w:rPr>
          <w:rFonts w:ascii="Arial" w:eastAsia="Times New Roman" w:hAnsi="Arial" w:cs="Arial"/>
          <w:color w:val="000000"/>
          <w:lang w:val="es-CO" w:eastAsia="es-CO"/>
        </w:rPr>
        <w:t>correspondiente al 33.5</w:t>
      </w:r>
      <w:r w:rsidRPr="008B0655">
        <w:rPr>
          <w:rFonts w:ascii="Arial" w:eastAsia="Times New Roman" w:hAnsi="Arial" w:cs="Arial"/>
          <w:b/>
          <w:bCs/>
          <w:color w:val="000000"/>
          <w:lang w:val="es-CO" w:eastAsia="es-CO"/>
        </w:rPr>
        <w:t xml:space="preserve">% </w:t>
      </w:r>
      <w:r w:rsidRPr="008B0655">
        <w:rPr>
          <w:rFonts w:ascii="Arial" w:eastAsia="Times New Roman" w:hAnsi="Arial" w:cs="Arial"/>
          <w:color w:val="000000"/>
          <w:lang w:val="es-CO" w:eastAsia="es-CO"/>
        </w:rPr>
        <w:t>de la totalidad de los votos</w:t>
      </w:r>
      <w:r w:rsidRPr="008B0655">
        <w:rPr>
          <w:rFonts w:ascii="Arial" w:eastAsia="Times New Roman" w:hAnsi="Arial" w:cs="Arial"/>
          <w:b/>
          <w:bCs/>
          <w:color w:val="000000"/>
          <w:lang w:val="es-CO" w:eastAsia="es-CO"/>
        </w:rPr>
        <w:t xml:space="preserve">, </w:t>
      </w:r>
      <w:r w:rsidRPr="008B0655">
        <w:rPr>
          <w:rFonts w:ascii="Arial" w:eastAsia="Times New Roman" w:hAnsi="Arial" w:cs="Arial"/>
          <w:color w:val="000000"/>
          <w:lang w:val="es-CO" w:eastAsia="es-CO"/>
        </w:rPr>
        <w:t xml:space="preserve">seguido por el Señor </w:t>
      </w:r>
      <w:r w:rsidRPr="008B0655">
        <w:rPr>
          <w:rFonts w:ascii="Arial" w:eastAsia="Times New Roman" w:hAnsi="Arial" w:cs="Arial"/>
          <w:b/>
          <w:bCs/>
          <w:color w:val="000000"/>
          <w:lang w:val="es-CO" w:eastAsia="es-CO"/>
        </w:rPr>
        <w:t>Carlos Elier Tobar Ararat</w:t>
      </w:r>
      <w:r w:rsidRPr="008B0655">
        <w:rPr>
          <w:rFonts w:ascii="Arial" w:eastAsia="Times New Roman" w:hAnsi="Arial" w:cs="Arial"/>
          <w:color w:val="000000"/>
          <w:lang w:val="es-CO" w:eastAsia="es-CO"/>
        </w:rPr>
        <w:t xml:space="preserve">quien represento al </w:t>
      </w:r>
      <w:r w:rsidRPr="008B0655">
        <w:rPr>
          <w:rFonts w:ascii="Arial" w:eastAsia="Times New Roman" w:hAnsi="Arial" w:cs="Arial"/>
          <w:b/>
          <w:bCs/>
          <w:color w:val="000000"/>
          <w:lang w:val="es-CO" w:eastAsia="es-CO"/>
        </w:rPr>
        <w:t>Partido de la “U”</w:t>
      </w:r>
      <w:r w:rsidRPr="008B0655">
        <w:rPr>
          <w:rFonts w:ascii="Arial" w:eastAsia="Times New Roman" w:hAnsi="Arial" w:cs="Arial"/>
          <w:color w:val="000000"/>
          <w:lang w:val="es-CO" w:eastAsia="es-CO"/>
        </w:rPr>
        <w:t xml:space="preserve"> quien obtuvo el 32.5</w:t>
      </w:r>
      <w:r w:rsidRPr="008B0655">
        <w:rPr>
          <w:rFonts w:ascii="Arial" w:eastAsia="Times New Roman" w:hAnsi="Arial" w:cs="Arial"/>
          <w:b/>
          <w:bCs/>
          <w:color w:val="000000"/>
          <w:lang w:val="es-CO" w:eastAsia="es-CO"/>
        </w:rPr>
        <w:t xml:space="preserve">% </w:t>
      </w:r>
      <w:r w:rsidRPr="008B0655">
        <w:rPr>
          <w:rFonts w:ascii="Arial" w:eastAsia="Times New Roman" w:hAnsi="Arial" w:cs="Arial"/>
          <w:color w:val="000000"/>
          <w:lang w:val="es-CO" w:eastAsia="es-CO"/>
        </w:rPr>
        <w:t xml:space="preserve">de la votación es decir </w:t>
      </w:r>
      <w:r w:rsidRPr="008B0655">
        <w:rPr>
          <w:rFonts w:ascii="Arial" w:eastAsia="Times New Roman" w:hAnsi="Arial" w:cs="Arial"/>
          <w:b/>
          <w:bCs/>
          <w:color w:val="000000"/>
          <w:lang w:val="es-CO" w:eastAsia="es-CO"/>
        </w:rPr>
        <w:t xml:space="preserve">2.890, </w:t>
      </w:r>
      <w:r w:rsidRPr="008B0655">
        <w:rPr>
          <w:rFonts w:ascii="Arial" w:eastAsia="Times New Roman" w:hAnsi="Arial" w:cs="Arial"/>
          <w:color w:val="000000"/>
          <w:lang w:val="es-CO" w:eastAsia="es-CO"/>
        </w:rPr>
        <w:t xml:space="preserve">seguido por el Señor </w:t>
      </w:r>
      <w:r w:rsidRPr="008B0655">
        <w:rPr>
          <w:rFonts w:ascii="Arial" w:eastAsia="Times New Roman" w:hAnsi="Arial" w:cs="Arial"/>
          <w:b/>
          <w:color w:val="000000"/>
          <w:lang w:val="es-CO" w:eastAsia="es-CO"/>
        </w:rPr>
        <w:t>James Carabalí</w:t>
      </w:r>
      <w:r w:rsidRPr="008B0655">
        <w:rPr>
          <w:rFonts w:ascii="Arial" w:eastAsia="Times New Roman" w:hAnsi="Arial" w:cs="Arial"/>
          <w:color w:val="000000"/>
          <w:lang w:val="es-CO" w:eastAsia="es-CO"/>
        </w:rPr>
        <w:t>con el 18.2</w:t>
      </w:r>
      <w:r w:rsidRPr="008B0655">
        <w:rPr>
          <w:rFonts w:ascii="Arial" w:eastAsia="Times New Roman" w:hAnsi="Arial" w:cs="Arial"/>
          <w:b/>
          <w:bCs/>
          <w:color w:val="000000"/>
          <w:lang w:val="es-CO" w:eastAsia="es-CO"/>
        </w:rPr>
        <w:t xml:space="preserve">% </w:t>
      </w:r>
      <w:r w:rsidRPr="008B0655">
        <w:rPr>
          <w:rFonts w:ascii="Arial" w:eastAsia="Times New Roman" w:hAnsi="Arial" w:cs="Arial"/>
          <w:color w:val="000000"/>
          <w:lang w:val="es-CO" w:eastAsia="es-CO"/>
        </w:rPr>
        <w:t xml:space="preserve">es decir </w:t>
      </w:r>
      <w:r w:rsidRPr="008B0655">
        <w:rPr>
          <w:rFonts w:ascii="Arial" w:eastAsia="Times New Roman" w:hAnsi="Arial" w:cs="Arial"/>
          <w:b/>
          <w:bCs/>
          <w:color w:val="000000"/>
          <w:lang w:val="es-CO" w:eastAsia="es-CO"/>
        </w:rPr>
        <w:t xml:space="preserve">1.620 </w:t>
      </w:r>
      <w:r w:rsidRPr="008B0655">
        <w:rPr>
          <w:rFonts w:ascii="Arial" w:eastAsia="Times New Roman" w:hAnsi="Arial" w:cs="Arial"/>
          <w:color w:val="000000"/>
          <w:lang w:val="es-CO" w:eastAsia="es-CO"/>
        </w:rPr>
        <w:t xml:space="preserve">votos seguido por el Señor </w:t>
      </w:r>
      <w:r w:rsidRPr="008B0655">
        <w:rPr>
          <w:rFonts w:ascii="Arial" w:eastAsia="Times New Roman" w:hAnsi="Arial" w:cs="Arial"/>
          <w:b/>
          <w:bCs/>
          <w:color w:val="000000"/>
          <w:lang w:val="es-CO" w:eastAsia="es-CO"/>
        </w:rPr>
        <w:t xml:space="preserve">Robinson Martínez Peña </w:t>
      </w:r>
      <w:r w:rsidRPr="008B0655">
        <w:rPr>
          <w:rFonts w:ascii="Arial" w:eastAsia="Times New Roman" w:hAnsi="Arial" w:cs="Arial"/>
          <w:color w:val="000000"/>
          <w:lang w:val="es-CO" w:eastAsia="es-CO"/>
        </w:rPr>
        <w:t>quien estuvo respaldado por el 7</w:t>
      </w:r>
      <w:r w:rsidRPr="008B0655">
        <w:rPr>
          <w:rFonts w:ascii="Arial" w:eastAsia="Times New Roman" w:hAnsi="Arial" w:cs="Arial"/>
          <w:b/>
          <w:bCs/>
          <w:color w:val="000000"/>
          <w:lang w:val="es-CO" w:eastAsia="es-CO"/>
        </w:rPr>
        <w:t xml:space="preserve">% </w:t>
      </w:r>
      <w:r w:rsidRPr="008B0655">
        <w:rPr>
          <w:rFonts w:ascii="Arial" w:eastAsia="Times New Roman" w:hAnsi="Arial" w:cs="Arial"/>
          <w:bCs/>
          <w:color w:val="000000"/>
          <w:lang w:val="es-CO" w:eastAsia="es-CO"/>
        </w:rPr>
        <w:t>con</w:t>
      </w:r>
      <w:r w:rsidRPr="008B0655">
        <w:rPr>
          <w:rFonts w:ascii="Arial" w:eastAsia="Times New Roman" w:hAnsi="Arial" w:cs="Arial"/>
          <w:b/>
          <w:bCs/>
          <w:color w:val="000000"/>
          <w:lang w:val="es-CO" w:eastAsia="es-CO"/>
        </w:rPr>
        <w:t xml:space="preserve"> 626 </w:t>
      </w:r>
      <w:r w:rsidRPr="008B0655">
        <w:rPr>
          <w:rFonts w:ascii="Arial" w:eastAsia="Times New Roman" w:hAnsi="Arial" w:cs="Arial"/>
          <w:bCs/>
          <w:color w:val="000000"/>
          <w:lang w:val="es-CO" w:eastAsia="es-CO"/>
        </w:rPr>
        <w:t>votos y en último lugar el señor</w:t>
      </w:r>
      <w:r w:rsidRPr="008B0655">
        <w:rPr>
          <w:rFonts w:ascii="Arial" w:eastAsia="Times New Roman" w:hAnsi="Arial" w:cs="Arial"/>
          <w:b/>
          <w:bCs/>
          <w:color w:val="000000"/>
          <w:lang w:val="es-CO" w:eastAsia="es-CO"/>
        </w:rPr>
        <w:t xml:space="preserve"> Víctor Hugo Moreno Mina </w:t>
      </w:r>
      <w:r w:rsidRPr="008B0655">
        <w:rPr>
          <w:rFonts w:ascii="Arial" w:eastAsia="Times New Roman" w:hAnsi="Arial" w:cs="Arial"/>
          <w:bCs/>
          <w:color w:val="000000"/>
          <w:lang w:val="es-CO" w:eastAsia="es-CO"/>
        </w:rPr>
        <w:t>con el</w:t>
      </w:r>
      <w:r w:rsidRPr="008B0655">
        <w:rPr>
          <w:rFonts w:ascii="Arial" w:eastAsia="Times New Roman" w:hAnsi="Arial" w:cs="Arial"/>
          <w:b/>
          <w:bCs/>
          <w:color w:val="000000"/>
          <w:lang w:val="es-CO" w:eastAsia="es-CO"/>
        </w:rPr>
        <w:t xml:space="preserve"> 2.2% </w:t>
      </w:r>
      <w:r w:rsidRPr="008B0655">
        <w:rPr>
          <w:rFonts w:ascii="Arial" w:eastAsia="Times New Roman" w:hAnsi="Arial" w:cs="Arial"/>
          <w:color w:val="000000"/>
          <w:lang w:val="es-CO" w:eastAsia="es-CO"/>
        </w:rPr>
        <w:t xml:space="preserve">de la población total es decir </w:t>
      </w:r>
      <w:r w:rsidRPr="008B0655">
        <w:rPr>
          <w:rFonts w:ascii="Arial" w:eastAsia="Times New Roman" w:hAnsi="Arial" w:cs="Arial"/>
          <w:b/>
          <w:bCs/>
          <w:color w:val="000000"/>
          <w:lang w:val="es-CO" w:eastAsia="es-CO"/>
        </w:rPr>
        <w:t xml:space="preserve">198 </w:t>
      </w:r>
      <w:r w:rsidRPr="008B0655">
        <w:rPr>
          <w:rFonts w:ascii="Arial" w:eastAsia="Times New Roman" w:hAnsi="Arial" w:cs="Arial"/>
          <w:color w:val="000000"/>
          <w:lang w:val="es-CO" w:eastAsia="es-CO"/>
        </w:rPr>
        <w:t>votos. (</w:t>
      </w:r>
      <w:r w:rsidRPr="008B0655">
        <w:rPr>
          <w:rFonts w:ascii="Arial" w:eastAsia="Times New Roman" w:hAnsi="Arial" w:cs="Arial"/>
          <w:b/>
          <w:bCs/>
          <w:color w:val="000000"/>
          <w:lang w:val="es-CO" w:eastAsia="es-CO"/>
        </w:rPr>
        <w:t>Ver Cuadro No. 1)</w:t>
      </w:r>
    </w:p>
    <w:p w:rsidR="008B0655" w:rsidRDefault="008B0655" w:rsidP="008B0655">
      <w:pPr>
        <w:autoSpaceDE w:val="0"/>
        <w:autoSpaceDN w:val="0"/>
        <w:adjustRightInd w:val="0"/>
        <w:spacing w:after="0" w:line="360" w:lineRule="auto"/>
        <w:ind w:left="502"/>
        <w:rPr>
          <w:rFonts w:ascii="Arial" w:eastAsia="Times New Roman" w:hAnsi="Arial" w:cs="Arial"/>
          <w:b/>
          <w:bCs/>
          <w:color w:val="000000"/>
          <w:lang w:val="es-CO" w:eastAsia="es-CO"/>
        </w:rPr>
      </w:pPr>
    </w:p>
    <w:p w:rsidR="006D3EFC" w:rsidRDefault="006D3EFC" w:rsidP="008B0655">
      <w:pPr>
        <w:autoSpaceDE w:val="0"/>
        <w:autoSpaceDN w:val="0"/>
        <w:adjustRightInd w:val="0"/>
        <w:spacing w:after="0" w:line="360" w:lineRule="auto"/>
        <w:ind w:left="502"/>
        <w:rPr>
          <w:rFonts w:ascii="Arial" w:eastAsia="Times New Roman" w:hAnsi="Arial" w:cs="Arial"/>
          <w:b/>
          <w:bCs/>
          <w:color w:val="000000"/>
          <w:lang w:val="es-CO" w:eastAsia="es-CO"/>
        </w:rPr>
      </w:pPr>
    </w:p>
    <w:p w:rsidR="006D3EFC" w:rsidRPr="008B0655" w:rsidRDefault="006D3EFC" w:rsidP="008B0655">
      <w:pPr>
        <w:autoSpaceDE w:val="0"/>
        <w:autoSpaceDN w:val="0"/>
        <w:adjustRightInd w:val="0"/>
        <w:spacing w:after="0" w:line="360" w:lineRule="auto"/>
        <w:ind w:left="502"/>
        <w:rPr>
          <w:rFonts w:ascii="Arial" w:eastAsia="Times New Roman" w:hAnsi="Arial" w:cs="Arial"/>
          <w:b/>
          <w:bCs/>
          <w:color w:val="000000"/>
          <w:lang w:val="es-CO" w:eastAsia="es-CO"/>
        </w:rPr>
      </w:pPr>
    </w:p>
    <w:p w:rsidR="008B0655" w:rsidRPr="008B0655" w:rsidRDefault="008B0655" w:rsidP="008B0655">
      <w:pPr>
        <w:autoSpaceDE w:val="0"/>
        <w:autoSpaceDN w:val="0"/>
        <w:adjustRightInd w:val="0"/>
        <w:spacing w:after="0" w:line="360" w:lineRule="auto"/>
        <w:ind w:left="502"/>
        <w:rPr>
          <w:rFonts w:ascii="Arial" w:eastAsia="Times New Roman" w:hAnsi="Arial" w:cs="Arial"/>
          <w:b/>
          <w:bCs/>
          <w:color w:val="000000"/>
          <w:lang w:val="es-CO" w:eastAsia="es-CO"/>
        </w:rPr>
      </w:pPr>
      <w:r w:rsidRPr="008B0655">
        <w:rPr>
          <w:rFonts w:ascii="Arial" w:eastAsia="Times New Roman" w:hAnsi="Arial" w:cs="Arial"/>
          <w:b/>
          <w:bCs/>
          <w:color w:val="000000"/>
          <w:lang w:val="es-CO" w:eastAsia="es-CO"/>
        </w:rPr>
        <w:t>Cuadro No.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2835"/>
        <w:gridCol w:w="1134"/>
        <w:gridCol w:w="1839"/>
      </w:tblGrid>
      <w:tr w:rsidR="008B0655" w:rsidRPr="008B0655" w:rsidTr="006D3EFC">
        <w:trPr>
          <w:trHeight w:val="1474"/>
        </w:trPr>
        <w:tc>
          <w:tcPr>
            <w:tcW w:w="3227" w:type="dxa"/>
            <w:vAlign w:val="center"/>
          </w:tcPr>
          <w:p w:rsidR="008B0655" w:rsidRPr="008B0655" w:rsidRDefault="008B0655" w:rsidP="008B0655">
            <w:pPr>
              <w:autoSpaceDE w:val="0"/>
              <w:autoSpaceDN w:val="0"/>
              <w:adjustRightInd w:val="0"/>
              <w:spacing w:after="0" w:line="240" w:lineRule="auto"/>
              <w:jc w:val="center"/>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CANDIDATOS</w:t>
            </w:r>
          </w:p>
          <w:p w:rsidR="008B0655" w:rsidRPr="008B0655" w:rsidRDefault="008B0655" w:rsidP="008B0655">
            <w:pPr>
              <w:autoSpaceDE w:val="0"/>
              <w:autoSpaceDN w:val="0"/>
              <w:adjustRightInd w:val="0"/>
              <w:spacing w:after="0" w:line="240" w:lineRule="auto"/>
              <w:jc w:val="center"/>
              <w:rPr>
                <w:rFonts w:ascii="Arial" w:eastAsia="Times New Roman" w:hAnsi="Arial" w:cs="Arial"/>
                <w:b/>
                <w:bCs/>
                <w:color w:val="000000"/>
                <w:sz w:val="18"/>
                <w:szCs w:val="18"/>
                <w:lang w:val="es-CO" w:eastAsia="es-CO"/>
              </w:rPr>
            </w:pPr>
          </w:p>
        </w:tc>
        <w:tc>
          <w:tcPr>
            <w:tcW w:w="2835" w:type="dxa"/>
            <w:vAlign w:val="center"/>
          </w:tcPr>
          <w:p w:rsidR="008B0655" w:rsidRPr="008B0655" w:rsidRDefault="008B0655" w:rsidP="008B0655">
            <w:pPr>
              <w:autoSpaceDE w:val="0"/>
              <w:autoSpaceDN w:val="0"/>
              <w:adjustRightInd w:val="0"/>
              <w:spacing w:after="0" w:line="240" w:lineRule="auto"/>
              <w:jc w:val="center"/>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PARTIDO O MOVIMIENTO</w:t>
            </w:r>
          </w:p>
          <w:p w:rsidR="008B0655" w:rsidRPr="008B0655" w:rsidRDefault="008B0655" w:rsidP="008B0655">
            <w:pPr>
              <w:autoSpaceDE w:val="0"/>
              <w:autoSpaceDN w:val="0"/>
              <w:adjustRightInd w:val="0"/>
              <w:spacing w:after="0" w:line="240" w:lineRule="auto"/>
              <w:jc w:val="center"/>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POLITICO</w:t>
            </w:r>
          </w:p>
          <w:p w:rsidR="008B0655" w:rsidRPr="008B0655" w:rsidRDefault="008B0655" w:rsidP="008B0655">
            <w:pPr>
              <w:autoSpaceDE w:val="0"/>
              <w:autoSpaceDN w:val="0"/>
              <w:adjustRightInd w:val="0"/>
              <w:spacing w:after="0" w:line="240" w:lineRule="auto"/>
              <w:jc w:val="center"/>
              <w:rPr>
                <w:rFonts w:ascii="Arial" w:eastAsia="Times New Roman" w:hAnsi="Arial" w:cs="Arial"/>
                <w:b/>
                <w:bCs/>
                <w:color w:val="000000"/>
                <w:sz w:val="18"/>
                <w:szCs w:val="18"/>
                <w:lang w:val="es-CO" w:eastAsia="es-CO"/>
              </w:rPr>
            </w:pPr>
          </w:p>
        </w:tc>
        <w:tc>
          <w:tcPr>
            <w:tcW w:w="1134" w:type="dxa"/>
            <w:vAlign w:val="center"/>
          </w:tcPr>
          <w:p w:rsidR="008B0655" w:rsidRPr="008B0655" w:rsidRDefault="008B0655" w:rsidP="008B0655">
            <w:pPr>
              <w:autoSpaceDE w:val="0"/>
              <w:autoSpaceDN w:val="0"/>
              <w:adjustRightInd w:val="0"/>
              <w:spacing w:after="0" w:line="240" w:lineRule="auto"/>
              <w:jc w:val="center"/>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VOTOS</w:t>
            </w:r>
          </w:p>
        </w:tc>
        <w:tc>
          <w:tcPr>
            <w:tcW w:w="1839" w:type="dxa"/>
            <w:vAlign w:val="center"/>
          </w:tcPr>
          <w:p w:rsidR="008B0655" w:rsidRPr="008B0655" w:rsidRDefault="008B0655" w:rsidP="008B0655">
            <w:pPr>
              <w:autoSpaceDE w:val="0"/>
              <w:autoSpaceDN w:val="0"/>
              <w:adjustRightInd w:val="0"/>
              <w:spacing w:after="0" w:line="240" w:lineRule="auto"/>
              <w:jc w:val="center"/>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PARTICIPACION</w:t>
            </w:r>
          </w:p>
          <w:p w:rsidR="008B0655" w:rsidRPr="008B0655" w:rsidRDefault="008B0655" w:rsidP="008B0655">
            <w:pPr>
              <w:autoSpaceDE w:val="0"/>
              <w:autoSpaceDN w:val="0"/>
              <w:adjustRightInd w:val="0"/>
              <w:spacing w:after="0" w:line="240" w:lineRule="auto"/>
              <w:jc w:val="center"/>
              <w:rPr>
                <w:rFonts w:ascii="Arial" w:eastAsia="Times New Roman" w:hAnsi="Arial" w:cs="Arial"/>
                <w:b/>
                <w:bCs/>
                <w:color w:val="000000"/>
                <w:sz w:val="18"/>
                <w:szCs w:val="18"/>
                <w:lang w:val="es-CO" w:eastAsia="es-CO"/>
              </w:rPr>
            </w:pPr>
          </w:p>
        </w:tc>
      </w:tr>
      <w:tr w:rsidR="008B0655" w:rsidRPr="008B0655" w:rsidTr="003164EA">
        <w:tc>
          <w:tcPr>
            <w:tcW w:w="3227" w:type="dxa"/>
            <w:vAlign w:val="center"/>
          </w:tcPr>
          <w:p w:rsidR="008B0655" w:rsidRPr="008B0655" w:rsidRDefault="008B0655" w:rsidP="008B0655">
            <w:pPr>
              <w:autoSpaceDE w:val="0"/>
              <w:autoSpaceDN w:val="0"/>
              <w:adjustRightInd w:val="0"/>
              <w:spacing w:after="0" w:line="240" w:lineRule="auto"/>
              <w:rPr>
                <w:rFonts w:ascii="Arial" w:eastAsia="Times New Roman" w:hAnsi="Arial" w:cs="Arial"/>
                <w:b/>
                <w:bCs/>
                <w:color w:val="000000"/>
                <w:sz w:val="18"/>
                <w:szCs w:val="18"/>
                <w:lang w:val="es-CO" w:eastAsia="es-CO"/>
              </w:rPr>
            </w:pPr>
            <w:r w:rsidRPr="008B0655">
              <w:rPr>
                <w:rFonts w:ascii="Arial" w:eastAsia="Times New Roman" w:hAnsi="Arial" w:cs="Arial"/>
                <w:color w:val="000000"/>
                <w:sz w:val="18"/>
                <w:szCs w:val="18"/>
                <w:lang w:val="es-CO" w:eastAsia="es-CO"/>
              </w:rPr>
              <w:t>FRANCISCO JOSE PAZ ZAPATA</w:t>
            </w:r>
          </w:p>
        </w:tc>
        <w:tc>
          <w:tcPr>
            <w:tcW w:w="2835" w:type="dxa"/>
            <w:vAlign w:val="center"/>
          </w:tcPr>
          <w:p w:rsidR="008B0655" w:rsidRPr="008B0655" w:rsidRDefault="008B0655" w:rsidP="008B0655">
            <w:pPr>
              <w:autoSpaceDE w:val="0"/>
              <w:autoSpaceDN w:val="0"/>
              <w:adjustRightInd w:val="0"/>
              <w:spacing w:after="0" w:line="240" w:lineRule="auto"/>
              <w:rPr>
                <w:rFonts w:ascii="Arial" w:eastAsia="Times New Roman" w:hAnsi="Arial" w:cs="Arial"/>
                <w:b/>
                <w:bCs/>
                <w:color w:val="000000"/>
                <w:sz w:val="18"/>
                <w:szCs w:val="18"/>
                <w:lang w:val="es-CO" w:eastAsia="es-CO"/>
              </w:rPr>
            </w:pPr>
            <w:r w:rsidRPr="008B0655">
              <w:rPr>
                <w:rFonts w:ascii="Arial" w:eastAsia="Times New Roman" w:hAnsi="Arial" w:cs="Arial"/>
                <w:color w:val="000000"/>
                <w:sz w:val="18"/>
                <w:szCs w:val="18"/>
                <w:lang w:val="es-CO" w:eastAsia="es-CO"/>
              </w:rPr>
              <w:t>PARTIDO LIBERAL COLOMBIANO</w:t>
            </w:r>
          </w:p>
        </w:tc>
        <w:tc>
          <w:tcPr>
            <w:tcW w:w="1134" w:type="dxa"/>
            <w:vAlign w:val="center"/>
          </w:tcPr>
          <w:p w:rsidR="008B0655" w:rsidRPr="008B0655" w:rsidRDefault="008B0655" w:rsidP="008B0655">
            <w:pPr>
              <w:autoSpaceDE w:val="0"/>
              <w:autoSpaceDN w:val="0"/>
              <w:adjustRightInd w:val="0"/>
              <w:spacing w:after="0" w:line="240" w:lineRule="auto"/>
              <w:jc w:val="center"/>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2.974</w:t>
            </w:r>
          </w:p>
        </w:tc>
        <w:tc>
          <w:tcPr>
            <w:tcW w:w="1839" w:type="dxa"/>
            <w:vAlign w:val="center"/>
          </w:tcPr>
          <w:p w:rsidR="008B0655" w:rsidRPr="008B0655" w:rsidRDefault="008B0655" w:rsidP="008B0655">
            <w:pPr>
              <w:autoSpaceDE w:val="0"/>
              <w:autoSpaceDN w:val="0"/>
              <w:adjustRightInd w:val="0"/>
              <w:spacing w:after="0" w:line="240" w:lineRule="auto"/>
              <w:jc w:val="center"/>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33.5%</w:t>
            </w:r>
          </w:p>
          <w:p w:rsidR="008B0655" w:rsidRPr="008B0655" w:rsidRDefault="008B0655" w:rsidP="008B0655">
            <w:pPr>
              <w:autoSpaceDE w:val="0"/>
              <w:autoSpaceDN w:val="0"/>
              <w:adjustRightInd w:val="0"/>
              <w:spacing w:after="0" w:line="240" w:lineRule="auto"/>
              <w:jc w:val="center"/>
              <w:rPr>
                <w:rFonts w:ascii="Arial" w:eastAsia="Times New Roman" w:hAnsi="Arial" w:cs="Arial"/>
                <w:b/>
                <w:bCs/>
                <w:color w:val="000000"/>
                <w:sz w:val="18"/>
                <w:szCs w:val="18"/>
                <w:lang w:val="es-CO" w:eastAsia="es-CO"/>
              </w:rPr>
            </w:pPr>
          </w:p>
        </w:tc>
      </w:tr>
      <w:tr w:rsidR="008B0655" w:rsidRPr="008B0655" w:rsidTr="003164EA">
        <w:tc>
          <w:tcPr>
            <w:tcW w:w="3227" w:type="dxa"/>
            <w:vAlign w:val="center"/>
          </w:tcPr>
          <w:p w:rsidR="008B0655" w:rsidRPr="008B0655" w:rsidRDefault="008B0655" w:rsidP="008B0655">
            <w:pPr>
              <w:autoSpaceDE w:val="0"/>
              <w:autoSpaceDN w:val="0"/>
              <w:adjustRightInd w:val="0"/>
              <w:spacing w:after="0" w:line="240" w:lineRule="auto"/>
              <w:rPr>
                <w:rFonts w:ascii="Arial" w:eastAsia="Times New Roman" w:hAnsi="Arial" w:cs="Arial"/>
                <w:b/>
                <w:bCs/>
                <w:color w:val="000000"/>
                <w:sz w:val="18"/>
                <w:szCs w:val="18"/>
                <w:lang w:val="es-CO" w:eastAsia="es-CO"/>
              </w:rPr>
            </w:pPr>
            <w:r w:rsidRPr="008B0655">
              <w:rPr>
                <w:rFonts w:ascii="Arial" w:eastAsia="Times New Roman" w:hAnsi="Arial" w:cs="Arial"/>
                <w:color w:val="000000"/>
                <w:sz w:val="18"/>
                <w:szCs w:val="18"/>
                <w:lang w:val="es-CO" w:eastAsia="es-CO"/>
              </w:rPr>
              <w:t>CARLOS ELIER TOBAR ARARAT</w:t>
            </w:r>
          </w:p>
        </w:tc>
        <w:tc>
          <w:tcPr>
            <w:tcW w:w="2835" w:type="dxa"/>
            <w:vAlign w:val="center"/>
          </w:tcPr>
          <w:p w:rsidR="008B0655" w:rsidRPr="008B0655" w:rsidRDefault="008B0655" w:rsidP="008B0655">
            <w:pPr>
              <w:autoSpaceDE w:val="0"/>
              <w:autoSpaceDN w:val="0"/>
              <w:adjustRightInd w:val="0"/>
              <w:spacing w:after="0" w:line="240" w:lineRule="auto"/>
              <w:rPr>
                <w:rFonts w:ascii="Arial" w:eastAsia="Times New Roman" w:hAnsi="Arial" w:cs="Arial"/>
                <w:b/>
                <w:bCs/>
                <w:color w:val="000000"/>
                <w:sz w:val="18"/>
                <w:szCs w:val="18"/>
                <w:lang w:val="es-CO" w:eastAsia="es-CO"/>
              </w:rPr>
            </w:pPr>
            <w:r w:rsidRPr="008B0655">
              <w:rPr>
                <w:rFonts w:ascii="Arial" w:eastAsia="Times New Roman" w:hAnsi="Arial" w:cs="Arial"/>
                <w:color w:val="000000"/>
                <w:sz w:val="18"/>
                <w:szCs w:val="18"/>
                <w:lang w:val="es-CO" w:eastAsia="es-CO"/>
              </w:rPr>
              <w:t>PARTIDO DE LA “u”</w:t>
            </w:r>
          </w:p>
        </w:tc>
        <w:tc>
          <w:tcPr>
            <w:tcW w:w="1134" w:type="dxa"/>
            <w:vAlign w:val="center"/>
          </w:tcPr>
          <w:p w:rsidR="008B0655" w:rsidRPr="008B0655" w:rsidRDefault="008B0655" w:rsidP="008B0655">
            <w:pPr>
              <w:autoSpaceDE w:val="0"/>
              <w:autoSpaceDN w:val="0"/>
              <w:adjustRightInd w:val="0"/>
              <w:spacing w:after="0" w:line="240" w:lineRule="auto"/>
              <w:jc w:val="center"/>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2.890</w:t>
            </w:r>
          </w:p>
        </w:tc>
        <w:tc>
          <w:tcPr>
            <w:tcW w:w="1839" w:type="dxa"/>
            <w:vAlign w:val="center"/>
          </w:tcPr>
          <w:p w:rsidR="008B0655" w:rsidRPr="008B0655" w:rsidRDefault="008B0655" w:rsidP="008B0655">
            <w:pPr>
              <w:autoSpaceDE w:val="0"/>
              <w:autoSpaceDN w:val="0"/>
              <w:adjustRightInd w:val="0"/>
              <w:spacing w:after="0" w:line="240" w:lineRule="auto"/>
              <w:jc w:val="center"/>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32.5%</w:t>
            </w:r>
          </w:p>
          <w:p w:rsidR="008B0655" w:rsidRPr="008B0655" w:rsidRDefault="008B0655" w:rsidP="008B0655">
            <w:pPr>
              <w:autoSpaceDE w:val="0"/>
              <w:autoSpaceDN w:val="0"/>
              <w:adjustRightInd w:val="0"/>
              <w:spacing w:after="0" w:line="240" w:lineRule="auto"/>
              <w:jc w:val="center"/>
              <w:rPr>
                <w:rFonts w:ascii="Arial" w:eastAsia="Times New Roman" w:hAnsi="Arial" w:cs="Arial"/>
                <w:b/>
                <w:bCs/>
                <w:color w:val="000000"/>
                <w:sz w:val="18"/>
                <w:szCs w:val="18"/>
                <w:lang w:val="es-CO" w:eastAsia="es-CO"/>
              </w:rPr>
            </w:pPr>
          </w:p>
        </w:tc>
      </w:tr>
      <w:tr w:rsidR="008B0655" w:rsidRPr="008B0655" w:rsidTr="003164EA">
        <w:tc>
          <w:tcPr>
            <w:tcW w:w="3227" w:type="dxa"/>
            <w:vAlign w:val="center"/>
          </w:tcPr>
          <w:p w:rsidR="008B0655" w:rsidRPr="008B0655" w:rsidRDefault="008B0655" w:rsidP="008B0655">
            <w:pPr>
              <w:autoSpaceDE w:val="0"/>
              <w:autoSpaceDN w:val="0"/>
              <w:adjustRightInd w:val="0"/>
              <w:spacing w:after="0" w:line="240" w:lineRule="auto"/>
              <w:rPr>
                <w:rFonts w:ascii="Arial" w:eastAsia="Times New Roman" w:hAnsi="Arial" w:cs="Arial"/>
                <w:b/>
                <w:bCs/>
                <w:color w:val="000000"/>
                <w:sz w:val="18"/>
                <w:szCs w:val="18"/>
                <w:lang w:val="es-CO" w:eastAsia="es-CO"/>
              </w:rPr>
            </w:pPr>
            <w:r w:rsidRPr="008B0655">
              <w:rPr>
                <w:rFonts w:ascii="Arial" w:eastAsia="Times New Roman" w:hAnsi="Arial" w:cs="Arial"/>
                <w:color w:val="000000"/>
                <w:sz w:val="18"/>
                <w:szCs w:val="18"/>
                <w:lang w:val="es-CO" w:eastAsia="es-CO"/>
              </w:rPr>
              <w:t>JAMES CARABALICARABALI</w:t>
            </w:r>
          </w:p>
        </w:tc>
        <w:tc>
          <w:tcPr>
            <w:tcW w:w="2835" w:type="dxa"/>
            <w:vAlign w:val="center"/>
          </w:tcPr>
          <w:p w:rsidR="008B0655" w:rsidRPr="008B0655" w:rsidRDefault="008B0655" w:rsidP="008B0655">
            <w:pPr>
              <w:autoSpaceDE w:val="0"/>
              <w:autoSpaceDN w:val="0"/>
              <w:adjustRightInd w:val="0"/>
              <w:spacing w:after="0" w:line="240" w:lineRule="auto"/>
              <w:rPr>
                <w:rFonts w:ascii="Arial" w:eastAsia="Times New Roman" w:hAnsi="Arial" w:cs="Arial"/>
                <w:b/>
                <w:bCs/>
                <w:color w:val="000000"/>
                <w:sz w:val="18"/>
                <w:szCs w:val="18"/>
                <w:lang w:val="es-CO" w:eastAsia="es-CO"/>
              </w:rPr>
            </w:pPr>
            <w:r w:rsidRPr="008B0655">
              <w:rPr>
                <w:rFonts w:ascii="Arial" w:eastAsia="Times New Roman" w:hAnsi="Arial" w:cs="Arial"/>
                <w:color w:val="000000"/>
                <w:sz w:val="18"/>
                <w:szCs w:val="18"/>
                <w:lang w:val="es-CO" w:eastAsia="es-CO"/>
              </w:rPr>
              <w:t>PARTIDO CAMBIO RADICAL</w:t>
            </w:r>
          </w:p>
        </w:tc>
        <w:tc>
          <w:tcPr>
            <w:tcW w:w="1134" w:type="dxa"/>
            <w:vAlign w:val="center"/>
          </w:tcPr>
          <w:p w:rsidR="008B0655" w:rsidRPr="008B0655" w:rsidRDefault="008B0655" w:rsidP="008B0655">
            <w:pPr>
              <w:autoSpaceDE w:val="0"/>
              <w:autoSpaceDN w:val="0"/>
              <w:adjustRightInd w:val="0"/>
              <w:spacing w:after="0" w:line="240" w:lineRule="auto"/>
              <w:jc w:val="center"/>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1.620</w:t>
            </w:r>
          </w:p>
        </w:tc>
        <w:tc>
          <w:tcPr>
            <w:tcW w:w="1839" w:type="dxa"/>
            <w:vAlign w:val="center"/>
          </w:tcPr>
          <w:p w:rsidR="008B0655" w:rsidRPr="008B0655" w:rsidRDefault="008B0655" w:rsidP="008B0655">
            <w:pPr>
              <w:autoSpaceDE w:val="0"/>
              <w:autoSpaceDN w:val="0"/>
              <w:adjustRightInd w:val="0"/>
              <w:spacing w:after="0" w:line="240" w:lineRule="auto"/>
              <w:jc w:val="center"/>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18.2%</w:t>
            </w:r>
          </w:p>
          <w:p w:rsidR="008B0655" w:rsidRPr="008B0655" w:rsidRDefault="008B0655" w:rsidP="008B0655">
            <w:pPr>
              <w:autoSpaceDE w:val="0"/>
              <w:autoSpaceDN w:val="0"/>
              <w:adjustRightInd w:val="0"/>
              <w:spacing w:after="0" w:line="240" w:lineRule="auto"/>
              <w:jc w:val="center"/>
              <w:rPr>
                <w:rFonts w:ascii="Arial" w:eastAsia="Times New Roman" w:hAnsi="Arial" w:cs="Arial"/>
                <w:b/>
                <w:bCs/>
                <w:color w:val="000000"/>
                <w:sz w:val="18"/>
                <w:szCs w:val="18"/>
                <w:lang w:val="es-CO" w:eastAsia="es-CO"/>
              </w:rPr>
            </w:pPr>
          </w:p>
        </w:tc>
      </w:tr>
      <w:tr w:rsidR="008B0655" w:rsidRPr="008B0655" w:rsidTr="003164EA">
        <w:tc>
          <w:tcPr>
            <w:tcW w:w="3227" w:type="dxa"/>
            <w:vAlign w:val="center"/>
          </w:tcPr>
          <w:p w:rsidR="008B0655" w:rsidRPr="008B0655" w:rsidRDefault="008B0655" w:rsidP="008B0655">
            <w:pPr>
              <w:autoSpaceDE w:val="0"/>
              <w:autoSpaceDN w:val="0"/>
              <w:adjustRightInd w:val="0"/>
              <w:spacing w:after="0" w:line="240" w:lineRule="auto"/>
              <w:rPr>
                <w:rFonts w:ascii="Arial" w:eastAsia="Times New Roman" w:hAnsi="Arial" w:cs="Arial"/>
                <w:b/>
                <w:bCs/>
                <w:color w:val="000000"/>
                <w:sz w:val="18"/>
                <w:szCs w:val="18"/>
                <w:lang w:val="es-CO" w:eastAsia="es-CO"/>
              </w:rPr>
            </w:pPr>
            <w:r w:rsidRPr="008B0655">
              <w:rPr>
                <w:rFonts w:ascii="Arial" w:eastAsia="Times New Roman" w:hAnsi="Arial" w:cs="Arial"/>
                <w:color w:val="000000"/>
                <w:sz w:val="18"/>
                <w:szCs w:val="18"/>
                <w:lang w:val="es-CO" w:eastAsia="es-CO"/>
              </w:rPr>
              <w:t>ROBINSON MARTINEZ PEÑA</w:t>
            </w:r>
          </w:p>
        </w:tc>
        <w:tc>
          <w:tcPr>
            <w:tcW w:w="2835" w:type="dxa"/>
            <w:vAlign w:val="center"/>
          </w:tcPr>
          <w:p w:rsidR="008B0655" w:rsidRPr="008B0655" w:rsidRDefault="008B0655" w:rsidP="008B0655">
            <w:pPr>
              <w:autoSpaceDE w:val="0"/>
              <w:autoSpaceDN w:val="0"/>
              <w:adjustRightInd w:val="0"/>
              <w:spacing w:after="0" w:line="240" w:lineRule="auto"/>
              <w:rPr>
                <w:rFonts w:ascii="Arial" w:eastAsia="Times New Roman" w:hAnsi="Arial" w:cs="Arial"/>
                <w:b/>
                <w:bCs/>
                <w:color w:val="000000"/>
                <w:sz w:val="18"/>
                <w:szCs w:val="18"/>
                <w:lang w:val="es-CO" w:eastAsia="es-CO"/>
              </w:rPr>
            </w:pPr>
            <w:r w:rsidRPr="008B0655">
              <w:rPr>
                <w:rFonts w:ascii="Arial" w:eastAsia="Times New Roman" w:hAnsi="Arial" w:cs="Arial"/>
                <w:color w:val="000000"/>
                <w:sz w:val="18"/>
                <w:szCs w:val="18"/>
                <w:lang w:val="es-CO" w:eastAsia="es-CO"/>
              </w:rPr>
              <w:t>MOVIMIENTO DE INCLUSION Y OPORTUNIDADES</w:t>
            </w:r>
          </w:p>
        </w:tc>
        <w:tc>
          <w:tcPr>
            <w:tcW w:w="1134" w:type="dxa"/>
            <w:vAlign w:val="center"/>
          </w:tcPr>
          <w:p w:rsidR="008B0655" w:rsidRPr="008B0655" w:rsidRDefault="008B0655" w:rsidP="008B0655">
            <w:pPr>
              <w:autoSpaceDE w:val="0"/>
              <w:autoSpaceDN w:val="0"/>
              <w:adjustRightInd w:val="0"/>
              <w:spacing w:after="0" w:line="240" w:lineRule="auto"/>
              <w:jc w:val="center"/>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626</w:t>
            </w:r>
          </w:p>
        </w:tc>
        <w:tc>
          <w:tcPr>
            <w:tcW w:w="1839" w:type="dxa"/>
            <w:vAlign w:val="center"/>
          </w:tcPr>
          <w:p w:rsidR="008B0655" w:rsidRPr="008B0655" w:rsidRDefault="008B0655" w:rsidP="008B0655">
            <w:pPr>
              <w:autoSpaceDE w:val="0"/>
              <w:autoSpaceDN w:val="0"/>
              <w:adjustRightInd w:val="0"/>
              <w:spacing w:after="0" w:line="240" w:lineRule="auto"/>
              <w:jc w:val="center"/>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7%</w:t>
            </w:r>
          </w:p>
          <w:p w:rsidR="008B0655" w:rsidRPr="008B0655" w:rsidRDefault="008B0655" w:rsidP="008B0655">
            <w:pPr>
              <w:autoSpaceDE w:val="0"/>
              <w:autoSpaceDN w:val="0"/>
              <w:adjustRightInd w:val="0"/>
              <w:spacing w:after="0" w:line="240" w:lineRule="auto"/>
              <w:jc w:val="center"/>
              <w:rPr>
                <w:rFonts w:ascii="Arial" w:eastAsia="Times New Roman" w:hAnsi="Arial" w:cs="Arial"/>
                <w:b/>
                <w:bCs/>
                <w:color w:val="000000"/>
                <w:sz w:val="18"/>
                <w:szCs w:val="18"/>
                <w:lang w:val="es-CO" w:eastAsia="es-CO"/>
              </w:rPr>
            </w:pPr>
          </w:p>
        </w:tc>
      </w:tr>
      <w:tr w:rsidR="008B0655" w:rsidRPr="008B0655" w:rsidTr="003164EA">
        <w:trPr>
          <w:trHeight w:val="568"/>
        </w:trPr>
        <w:tc>
          <w:tcPr>
            <w:tcW w:w="3227" w:type="dxa"/>
            <w:vAlign w:val="center"/>
          </w:tcPr>
          <w:p w:rsidR="008B0655" w:rsidRPr="008B0655" w:rsidRDefault="008B0655" w:rsidP="008B0655">
            <w:pPr>
              <w:autoSpaceDE w:val="0"/>
              <w:autoSpaceDN w:val="0"/>
              <w:adjustRightInd w:val="0"/>
              <w:spacing w:after="0" w:line="240" w:lineRule="auto"/>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VICTOR HUGO MORENO MINA</w:t>
            </w:r>
          </w:p>
        </w:tc>
        <w:tc>
          <w:tcPr>
            <w:tcW w:w="2835" w:type="dxa"/>
            <w:vAlign w:val="center"/>
          </w:tcPr>
          <w:p w:rsidR="008B0655" w:rsidRPr="008B0655" w:rsidRDefault="008B0655" w:rsidP="008B0655">
            <w:pPr>
              <w:autoSpaceDE w:val="0"/>
              <w:autoSpaceDN w:val="0"/>
              <w:adjustRightInd w:val="0"/>
              <w:spacing w:after="0" w:line="240" w:lineRule="auto"/>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ASI ALIANZA SOCIAL INDEPENDIENTE</w:t>
            </w:r>
          </w:p>
        </w:tc>
        <w:tc>
          <w:tcPr>
            <w:tcW w:w="1134" w:type="dxa"/>
            <w:vAlign w:val="center"/>
          </w:tcPr>
          <w:p w:rsidR="008B0655" w:rsidRPr="008B0655" w:rsidRDefault="008B0655" w:rsidP="008B0655">
            <w:pPr>
              <w:autoSpaceDE w:val="0"/>
              <w:autoSpaceDN w:val="0"/>
              <w:adjustRightInd w:val="0"/>
              <w:spacing w:after="0" w:line="240" w:lineRule="auto"/>
              <w:jc w:val="center"/>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198</w:t>
            </w:r>
          </w:p>
        </w:tc>
        <w:tc>
          <w:tcPr>
            <w:tcW w:w="1839" w:type="dxa"/>
            <w:vAlign w:val="center"/>
          </w:tcPr>
          <w:p w:rsidR="008B0655" w:rsidRPr="008B0655" w:rsidRDefault="008B0655" w:rsidP="008B0655">
            <w:pPr>
              <w:autoSpaceDE w:val="0"/>
              <w:autoSpaceDN w:val="0"/>
              <w:adjustRightInd w:val="0"/>
              <w:spacing w:after="0" w:line="240" w:lineRule="auto"/>
              <w:jc w:val="center"/>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2.2%</w:t>
            </w:r>
          </w:p>
        </w:tc>
      </w:tr>
      <w:tr w:rsidR="008B0655" w:rsidRPr="008B0655" w:rsidTr="003164EA">
        <w:tc>
          <w:tcPr>
            <w:tcW w:w="6062" w:type="dxa"/>
            <w:gridSpan w:val="2"/>
            <w:vAlign w:val="center"/>
          </w:tcPr>
          <w:p w:rsidR="008B0655" w:rsidRPr="008B0655" w:rsidRDefault="008B0655" w:rsidP="008B0655">
            <w:pPr>
              <w:autoSpaceDE w:val="0"/>
              <w:autoSpaceDN w:val="0"/>
              <w:adjustRightInd w:val="0"/>
              <w:spacing w:after="0" w:line="240" w:lineRule="auto"/>
              <w:rPr>
                <w:rFonts w:ascii="Arial" w:eastAsia="Times New Roman" w:hAnsi="Arial" w:cs="Arial"/>
                <w:b/>
                <w:bCs/>
                <w:color w:val="000000"/>
                <w:sz w:val="18"/>
                <w:szCs w:val="18"/>
                <w:lang w:val="es-CO" w:eastAsia="es-CO"/>
              </w:rPr>
            </w:pPr>
            <w:r w:rsidRPr="008B0655">
              <w:rPr>
                <w:rFonts w:ascii="Arial" w:eastAsia="Times New Roman" w:hAnsi="Arial" w:cs="Arial"/>
                <w:color w:val="000000"/>
                <w:sz w:val="18"/>
                <w:szCs w:val="18"/>
                <w:lang w:val="es-CO" w:eastAsia="es-CO"/>
              </w:rPr>
              <w:t>VOTOS EN BLANCO, NULOS, NO MARCADOS– VARIOS PARTIDOS</w:t>
            </w:r>
          </w:p>
        </w:tc>
        <w:tc>
          <w:tcPr>
            <w:tcW w:w="1134" w:type="dxa"/>
            <w:vAlign w:val="center"/>
          </w:tcPr>
          <w:p w:rsidR="008B0655" w:rsidRPr="008B0655" w:rsidRDefault="008B0655" w:rsidP="008B0655">
            <w:pPr>
              <w:autoSpaceDE w:val="0"/>
              <w:autoSpaceDN w:val="0"/>
              <w:adjustRightInd w:val="0"/>
              <w:spacing w:after="0" w:line="240" w:lineRule="auto"/>
              <w:jc w:val="center"/>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567</w:t>
            </w:r>
          </w:p>
        </w:tc>
        <w:tc>
          <w:tcPr>
            <w:tcW w:w="1839" w:type="dxa"/>
            <w:vAlign w:val="center"/>
          </w:tcPr>
          <w:p w:rsidR="008B0655" w:rsidRPr="008B0655" w:rsidRDefault="008B0655" w:rsidP="008B0655">
            <w:pPr>
              <w:autoSpaceDE w:val="0"/>
              <w:autoSpaceDN w:val="0"/>
              <w:adjustRightInd w:val="0"/>
              <w:spacing w:after="0" w:line="240" w:lineRule="auto"/>
              <w:jc w:val="center"/>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6.3%</w:t>
            </w:r>
          </w:p>
          <w:p w:rsidR="008B0655" w:rsidRPr="008B0655" w:rsidRDefault="008B0655" w:rsidP="008B0655">
            <w:pPr>
              <w:autoSpaceDE w:val="0"/>
              <w:autoSpaceDN w:val="0"/>
              <w:adjustRightInd w:val="0"/>
              <w:spacing w:after="0" w:line="240" w:lineRule="auto"/>
              <w:jc w:val="center"/>
              <w:rPr>
                <w:rFonts w:ascii="Arial" w:eastAsia="Times New Roman" w:hAnsi="Arial" w:cs="Arial"/>
                <w:b/>
                <w:bCs/>
                <w:color w:val="000000"/>
                <w:sz w:val="18"/>
                <w:szCs w:val="18"/>
                <w:lang w:val="es-CO" w:eastAsia="es-CO"/>
              </w:rPr>
            </w:pPr>
          </w:p>
        </w:tc>
      </w:tr>
      <w:tr w:rsidR="008B0655" w:rsidRPr="008B0655" w:rsidTr="003164EA">
        <w:tc>
          <w:tcPr>
            <w:tcW w:w="6062" w:type="dxa"/>
            <w:gridSpan w:val="2"/>
            <w:vAlign w:val="center"/>
          </w:tcPr>
          <w:p w:rsidR="008B0655" w:rsidRPr="008B0655" w:rsidRDefault="008B0655" w:rsidP="008B0655">
            <w:pPr>
              <w:autoSpaceDE w:val="0"/>
              <w:autoSpaceDN w:val="0"/>
              <w:adjustRightInd w:val="0"/>
              <w:spacing w:after="0" w:line="240" w:lineRule="auto"/>
              <w:jc w:val="center"/>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TOTAL</w:t>
            </w:r>
          </w:p>
        </w:tc>
        <w:tc>
          <w:tcPr>
            <w:tcW w:w="1134" w:type="dxa"/>
            <w:vAlign w:val="center"/>
          </w:tcPr>
          <w:p w:rsidR="008B0655" w:rsidRPr="008B0655" w:rsidRDefault="008B0655" w:rsidP="008B0655">
            <w:pPr>
              <w:autoSpaceDE w:val="0"/>
              <w:autoSpaceDN w:val="0"/>
              <w:adjustRightInd w:val="0"/>
              <w:spacing w:after="0" w:line="240" w:lineRule="auto"/>
              <w:jc w:val="center"/>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8.875</w:t>
            </w:r>
          </w:p>
        </w:tc>
        <w:tc>
          <w:tcPr>
            <w:tcW w:w="1839" w:type="dxa"/>
            <w:vAlign w:val="center"/>
          </w:tcPr>
          <w:p w:rsidR="008B0655" w:rsidRPr="008B0655" w:rsidRDefault="008B0655" w:rsidP="008B0655">
            <w:pPr>
              <w:autoSpaceDE w:val="0"/>
              <w:autoSpaceDN w:val="0"/>
              <w:adjustRightInd w:val="0"/>
              <w:spacing w:after="0" w:line="240" w:lineRule="auto"/>
              <w:jc w:val="center"/>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100%</w:t>
            </w:r>
          </w:p>
          <w:p w:rsidR="008B0655" w:rsidRPr="008B0655" w:rsidRDefault="008B0655" w:rsidP="008B0655">
            <w:pPr>
              <w:autoSpaceDE w:val="0"/>
              <w:autoSpaceDN w:val="0"/>
              <w:adjustRightInd w:val="0"/>
              <w:spacing w:after="0" w:line="240" w:lineRule="auto"/>
              <w:jc w:val="center"/>
              <w:rPr>
                <w:rFonts w:ascii="Arial" w:eastAsia="Times New Roman" w:hAnsi="Arial" w:cs="Arial"/>
                <w:b/>
                <w:bCs/>
                <w:color w:val="000000"/>
                <w:sz w:val="18"/>
                <w:szCs w:val="18"/>
                <w:lang w:val="es-CO" w:eastAsia="es-CO"/>
              </w:rPr>
            </w:pPr>
          </w:p>
        </w:tc>
      </w:tr>
    </w:tbl>
    <w:p w:rsidR="008B0655" w:rsidRPr="008B0655" w:rsidRDefault="008B0655" w:rsidP="008B0655">
      <w:pPr>
        <w:autoSpaceDE w:val="0"/>
        <w:autoSpaceDN w:val="0"/>
        <w:adjustRightInd w:val="0"/>
        <w:spacing w:after="0" w:line="360" w:lineRule="auto"/>
        <w:ind w:left="502"/>
        <w:rPr>
          <w:rFonts w:ascii="Arial" w:eastAsia="Times New Roman" w:hAnsi="Arial" w:cs="Arial"/>
          <w:b/>
          <w:bCs/>
          <w:color w:val="000000"/>
          <w:highlight w:val="yellow"/>
          <w:lang w:val="es-CO" w:eastAsia="es-CO"/>
        </w:rPr>
      </w:pPr>
    </w:p>
    <w:p w:rsidR="008B0655" w:rsidRPr="008B0655" w:rsidRDefault="008B0655" w:rsidP="008B0655">
      <w:pPr>
        <w:autoSpaceDE w:val="0"/>
        <w:autoSpaceDN w:val="0"/>
        <w:adjustRightInd w:val="0"/>
        <w:spacing w:after="0" w:line="360" w:lineRule="auto"/>
        <w:ind w:left="502"/>
        <w:jc w:val="both"/>
        <w:rPr>
          <w:rFonts w:ascii="Arial" w:eastAsia="Times New Roman" w:hAnsi="Arial" w:cs="Arial"/>
          <w:b/>
          <w:bCs/>
          <w:color w:val="000000"/>
          <w:lang w:val="es-CO" w:eastAsia="es-CO"/>
        </w:rPr>
      </w:pPr>
    </w:p>
    <w:p w:rsidR="008B0655" w:rsidRPr="008B0655" w:rsidRDefault="008B0655" w:rsidP="008B0655">
      <w:pPr>
        <w:autoSpaceDE w:val="0"/>
        <w:autoSpaceDN w:val="0"/>
        <w:adjustRightInd w:val="0"/>
        <w:spacing w:after="0" w:line="360" w:lineRule="auto"/>
        <w:ind w:left="502"/>
        <w:jc w:val="both"/>
        <w:rPr>
          <w:rFonts w:ascii="Arial" w:eastAsia="Times New Roman" w:hAnsi="Arial" w:cs="Arial"/>
          <w:b/>
          <w:bCs/>
          <w:color w:val="000000"/>
          <w:lang w:val="es-CO" w:eastAsia="es-CO"/>
        </w:rPr>
      </w:pPr>
      <w:r w:rsidRPr="008B0655">
        <w:rPr>
          <w:rFonts w:ascii="Arial" w:eastAsia="Times New Roman" w:hAnsi="Arial" w:cs="Arial"/>
          <w:b/>
          <w:bCs/>
          <w:color w:val="000000"/>
          <w:lang w:val="es-CO" w:eastAsia="es-CO"/>
        </w:rPr>
        <w:t>CONCEJO MUNICIPAL DE GUACHENÉ – CAUCA, PERIODO 2012 – 2015</w:t>
      </w:r>
    </w:p>
    <w:tbl>
      <w:tblPr>
        <w:tblStyle w:val="Tablaconcuadrcula"/>
        <w:tblW w:w="0" w:type="auto"/>
        <w:tblInd w:w="-34" w:type="dxa"/>
        <w:tblLook w:val="04A0"/>
      </w:tblPr>
      <w:tblGrid>
        <w:gridCol w:w="4395"/>
        <w:gridCol w:w="4750"/>
      </w:tblGrid>
      <w:tr w:rsidR="00A33126" w:rsidTr="000B7116">
        <w:tc>
          <w:tcPr>
            <w:tcW w:w="4395" w:type="dxa"/>
          </w:tcPr>
          <w:p w:rsidR="00A33126" w:rsidRPr="00A33126" w:rsidRDefault="006D3EFC" w:rsidP="00A33126">
            <w:pPr>
              <w:autoSpaceDE w:val="0"/>
              <w:autoSpaceDN w:val="0"/>
              <w:adjustRightInd w:val="0"/>
              <w:spacing w:line="360" w:lineRule="auto"/>
              <w:jc w:val="center"/>
              <w:rPr>
                <w:rFonts w:ascii="Arial" w:hAnsi="Arial" w:cs="Arial"/>
                <w:b/>
                <w:bCs/>
                <w:color w:val="000000"/>
                <w:lang w:val="es-CO" w:eastAsia="es-CO"/>
              </w:rPr>
            </w:pPr>
            <w:r>
              <w:rPr>
                <w:rFonts w:ascii="Arial" w:hAnsi="Arial" w:cs="Arial"/>
                <w:b/>
                <w:bCs/>
                <w:color w:val="000000"/>
                <w:lang w:val="es-CO" w:eastAsia="es-CO"/>
              </w:rPr>
              <w:tab/>
            </w:r>
            <w:r w:rsidR="00A33126" w:rsidRPr="00A33126">
              <w:rPr>
                <w:rFonts w:ascii="Arial" w:hAnsi="Arial" w:cs="Arial"/>
                <w:b/>
                <w:bCs/>
                <w:color w:val="000000"/>
                <w:lang w:val="es-CO" w:eastAsia="es-CO"/>
              </w:rPr>
              <w:t>NOMBRE</w:t>
            </w:r>
          </w:p>
        </w:tc>
        <w:tc>
          <w:tcPr>
            <w:tcW w:w="4750" w:type="dxa"/>
          </w:tcPr>
          <w:p w:rsidR="00A33126" w:rsidRPr="00A33126" w:rsidRDefault="00A33126" w:rsidP="00A33126">
            <w:pPr>
              <w:autoSpaceDE w:val="0"/>
              <w:autoSpaceDN w:val="0"/>
              <w:adjustRightInd w:val="0"/>
              <w:spacing w:line="360" w:lineRule="auto"/>
              <w:ind w:left="502"/>
              <w:jc w:val="center"/>
              <w:rPr>
                <w:rFonts w:ascii="Arial" w:hAnsi="Arial" w:cs="Arial"/>
                <w:b/>
                <w:bCs/>
                <w:color w:val="000000"/>
                <w:lang w:val="es-CO" w:eastAsia="es-CO"/>
              </w:rPr>
            </w:pPr>
            <w:r w:rsidRPr="00A33126">
              <w:rPr>
                <w:rFonts w:ascii="Arial" w:hAnsi="Arial" w:cs="Arial"/>
                <w:b/>
                <w:bCs/>
                <w:color w:val="000000"/>
                <w:lang w:val="es-CO" w:eastAsia="es-CO"/>
              </w:rPr>
              <w:t xml:space="preserve">PARTIDO </w:t>
            </w:r>
            <w:r>
              <w:rPr>
                <w:rFonts w:ascii="Arial" w:hAnsi="Arial" w:cs="Arial"/>
                <w:b/>
                <w:bCs/>
                <w:color w:val="000000"/>
                <w:lang w:val="es-CO" w:eastAsia="es-CO"/>
              </w:rPr>
              <w:t xml:space="preserve">O MOVIMIENTO </w:t>
            </w:r>
            <w:r w:rsidRPr="00A33126">
              <w:rPr>
                <w:rFonts w:ascii="Arial" w:hAnsi="Arial" w:cs="Arial"/>
                <w:b/>
                <w:bCs/>
                <w:color w:val="000000"/>
                <w:lang w:val="es-CO" w:eastAsia="es-CO"/>
              </w:rPr>
              <w:t>POLITICO</w:t>
            </w:r>
          </w:p>
        </w:tc>
      </w:tr>
      <w:tr w:rsidR="00A33126" w:rsidTr="000B7116">
        <w:tc>
          <w:tcPr>
            <w:tcW w:w="4395" w:type="dxa"/>
          </w:tcPr>
          <w:p w:rsidR="00A33126" w:rsidRDefault="00A33126" w:rsidP="008B0655">
            <w:pPr>
              <w:autoSpaceDE w:val="0"/>
              <w:autoSpaceDN w:val="0"/>
              <w:adjustRightInd w:val="0"/>
              <w:spacing w:line="360" w:lineRule="auto"/>
              <w:jc w:val="both"/>
              <w:rPr>
                <w:rFonts w:ascii="Arial" w:hAnsi="Arial" w:cs="Arial"/>
                <w:bCs/>
                <w:color w:val="000000"/>
                <w:lang w:val="es-CO" w:eastAsia="es-CO"/>
              </w:rPr>
            </w:pPr>
            <w:r w:rsidRPr="008B0655">
              <w:rPr>
                <w:rFonts w:ascii="Arial" w:hAnsi="Arial" w:cs="Arial"/>
                <w:bCs/>
                <w:color w:val="000000"/>
                <w:lang w:val="es-CO" w:eastAsia="es-CO"/>
              </w:rPr>
              <w:t>Herney Angola Castillo</w:t>
            </w:r>
            <w:r w:rsidRPr="008B0655">
              <w:rPr>
                <w:rFonts w:ascii="Arial" w:hAnsi="Arial" w:cs="Arial"/>
                <w:bCs/>
                <w:color w:val="000000"/>
                <w:lang w:val="es-CO" w:eastAsia="es-CO"/>
              </w:rPr>
              <w:tab/>
            </w:r>
          </w:p>
        </w:tc>
        <w:tc>
          <w:tcPr>
            <w:tcW w:w="4750" w:type="dxa"/>
          </w:tcPr>
          <w:p w:rsidR="00A33126" w:rsidRDefault="00A33126" w:rsidP="000B7116">
            <w:pPr>
              <w:autoSpaceDE w:val="0"/>
              <w:autoSpaceDN w:val="0"/>
              <w:adjustRightInd w:val="0"/>
              <w:spacing w:line="360" w:lineRule="auto"/>
              <w:rPr>
                <w:rFonts w:ascii="Arial" w:hAnsi="Arial" w:cs="Arial"/>
                <w:bCs/>
                <w:color w:val="000000"/>
                <w:lang w:val="es-CO" w:eastAsia="es-CO"/>
              </w:rPr>
            </w:pPr>
            <w:r w:rsidRPr="008B0655">
              <w:rPr>
                <w:rFonts w:ascii="Arial" w:hAnsi="Arial" w:cs="Arial"/>
                <w:bCs/>
                <w:color w:val="000000"/>
                <w:lang w:val="es-CO" w:eastAsia="es-CO"/>
              </w:rPr>
              <w:t xml:space="preserve">Movimiento Político </w:t>
            </w:r>
            <w:proofErr w:type="spellStart"/>
            <w:r w:rsidRPr="008B0655">
              <w:rPr>
                <w:rFonts w:ascii="Arial" w:hAnsi="Arial" w:cs="Arial"/>
                <w:bCs/>
                <w:color w:val="000000"/>
                <w:lang w:val="es-CO" w:eastAsia="es-CO"/>
              </w:rPr>
              <w:t>Afrovides</w:t>
            </w:r>
            <w:proofErr w:type="spellEnd"/>
          </w:p>
        </w:tc>
      </w:tr>
      <w:tr w:rsidR="00A33126" w:rsidTr="000B7116">
        <w:tc>
          <w:tcPr>
            <w:tcW w:w="4395" w:type="dxa"/>
          </w:tcPr>
          <w:p w:rsidR="00A33126" w:rsidRDefault="00A33126" w:rsidP="008B0655">
            <w:pPr>
              <w:autoSpaceDE w:val="0"/>
              <w:autoSpaceDN w:val="0"/>
              <w:adjustRightInd w:val="0"/>
              <w:spacing w:line="360" w:lineRule="auto"/>
              <w:jc w:val="both"/>
              <w:rPr>
                <w:rFonts w:ascii="Arial" w:hAnsi="Arial" w:cs="Arial"/>
                <w:bCs/>
                <w:color w:val="000000"/>
                <w:lang w:val="es-CO" w:eastAsia="es-CO"/>
              </w:rPr>
            </w:pPr>
            <w:r w:rsidRPr="008B0655">
              <w:rPr>
                <w:rFonts w:ascii="Arial" w:hAnsi="Arial" w:cs="Arial"/>
                <w:bCs/>
                <w:color w:val="000000"/>
                <w:lang w:val="es-CO" w:eastAsia="es-CO"/>
              </w:rPr>
              <w:t>Hugo Ferney Cantoñi</w:t>
            </w:r>
          </w:p>
        </w:tc>
        <w:tc>
          <w:tcPr>
            <w:tcW w:w="4750" w:type="dxa"/>
          </w:tcPr>
          <w:p w:rsidR="00A33126" w:rsidRDefault="00A33126" w:rsidP="000B7116">
            <w:pPr>
              <w:autoSpaceDE w:val="0"/>
              <w:autoSpaceDN w:val="0"/>
              <w:adjustRightInd w:val="0"/>
              <w:spacing w:line="360" w:lineRule="auto"/>
              <w:rPr>
                <w:rFonts w:ascii="Arial" w:hAnsi="Arial" w:cs="Arial"/>
                <w:bCs/>
                <w:color w:val="000000"/>
                <w:lang w:val="es-CO" w:eastAsia="es-CO"/>
              </w:rPr>
            </w:pPr>
            <w:r w:rsidRPr="008B0655">
              <w:rPr>
                <w:rFonts w:ascii="Arial" w:hAnsi="Arial" w:cs="Arial"/>
                <w:bCs/>
                <w:color w:val="000000"/>
                <w:lang w:val="es-CO" w:eastAsia="es-CO"/>
              </w:rPr>
              <w:t>Partido Social de Unidad Nacional</w:t>
            </w:r>
          </w:p>
        </w:tc>
      </w:tr>
      <w:tr w:rsidR="00A33126" w:rsidTr="000B7116">
        <w:tc>
          <w:tcPr>
            <w:tcW w:w="4395" w:type="dxa"/>
          </w:tcPr>
          <w:p w:rsidR="00A33126" w:rsidRDefault="00A33126" w:rsidP="008B0655">
            <w:pPr>
              <w:autoSpaceDE w:val="0"/>
              <w:autoSpaceDN w:val="0"/>
              <w:adjustRightInd w:val="0"/>
              <w:spacing w:line="360" w:lineRule="auto"/>
              <w:jc w:val="both"/>
              <w:rPr>
                <w:rFonts w:ascii="Arial" w:hAnsi="Arial" w:cs="Arial"/>
                <w:bCs/>
                <w:color w:val="000000"/>
                <w:lang w:val="es-CO" w:eastAsia="es-CO"/>
              </w:rPr>
            </w:pPr>
            <w:r w:rsidRPr="008B0655">
              <w:rPr>
                <w:rFonts w:ascii="Arial" w:hAnsi="Arial" w:cs="Arial"/>
                <w:bCs/>
                <w:color w:val="000000"/>
                <w:lang w:val="es-CO" w:eastAsia="es-CO"/>
              </w:rPr>
              <w:t>Jaime Carabalí Balanta</w:t>
            </w:r>
          </w:p>
        </w:tc>
        <w:tc>
          <w:tcPr>
            <w:tcW w:w="4750" w:type="dxa"/>
          </w:tcPr>
          <w:p w:rsidR="00A33126" w:rsidRDefault="00A33126" w:rsidP="000B7116">
            <w:pPr>
              <w:autoSpaceDE w:val="0"/>
              <w:autoSpaceDN w:val="0"/>
              <w:adjustRightInd w:val="0"/>
              <w:spacing w:line="360" w:lineRule="auto"/>
              <w:rPr>
                <w:rFonts w:ascii="Arial" w:hAnsi="Arial" w:cs="Arial"/>
                <w:bCs/>
                <w:color w:val="000000"/>
                <w:lang w:val="es-CO" w:eastAsia="es-CO"/>
              </w:rPr>
            </w:pPr>
            <w:r w:rsidRPr="008B0655">
              <w:rPr>
                <w:rFonts w:ascii="Arial" w:hAnsi="Arial" w:cs="Arial"/>
                <w:bCs/>
                <w:color w:val="000000"/>
                <w:lang w:val="es-CO" w:eastAsia="es-CO"/>
              </w:rPr>
              <w:t>Polo Democrático Alternativo</w:t>
            </w:r>
          </w:p>
        </w:tc>
      </w:tr>
      <w:tr w:rsidR="00A33126" w:rsidTr="000B7116">
        <w:tc>
          <w:tcPr>
            <w:tcW w:w="4395" w:type="dxa"/>
          </w:tcPr>
          <w:p w:rsidR="00A33126" w:rsidRDefault="00A33126" w:rsidP="008B0655">
            <w:pPr>
              <w:autoSpaceDE w:val="0"/>
              <w:autoSpaceDN w:val="0"/>
              <w:adjustRightInd w:val="0"/>
              <w:spacing w:line="360" w:lineRule="auto"/>
              <w:jc w:val="both"/>
              <w:rPr>
                <w:rFonts w:ascii="Arial" w:hAnsi="Arial" w:cs="Arial"/>
                <w:bCs/>
                <w:color w:val="000000"/>
                <w:lang w:val="es-CO" w:eastAsia="es-CO"/>
              </w:rPr>
            </w:pPr>
            <w:r w:rsidRPr="008B0655">
              <w:rPr>
                <w:rFonts w:ascii="Arial" w:hAnsi="Arial" w:cs="Arial"/>
                <w:bCs/>
                <w:color w:val="000000"/>
                <w:lang w:val="es-CO" w:eastAsia="es-CO"/>
              </w:rPr>
              <w:t>Falco Mery Díaz González</w:t>
            </w:r>
          </w:p>
        </w:tc>
        <w:tc>
          <w:tcPr>
            <w:tcW w:w="4750" w:type="dxa"/>
          </w:tcPr>
          <w:p w:rsidR="00A33126" w:rsidRDefault="00A33126" w:rsidP="00A33126">
            <w:pPr>
              <w:autoSpaceDE w:val="0"/>
              <w:autoSpaceDN w:val="0"/>
              <w:adjustRightInd w:val="0"/>
              <w:spacing w:line="360" w:lineRule="auto"/>
              <w:rPr>
                <w:rFonts w:ascii="Arial" w:hAnsi="Arial" w:cs="Arial"/>
                <w:bCs/>
                <w:color w:val="000000"/>
                <w:lang w:val="es-CO" w:eastAsia="es-CO"/>
              </w:rPr>
            </w:pPr>
            <w:r w:rsidRPr="008B0655">
              <w:rPr>
                <w:rFonts w:ascii="Arial" w:hAnsi="Arial" w:cs="Arial"/>
                <w:bCs/>
                <w:color w:val="000000"/>
                <w:lang w:val="es-CO" w:eastAsia="es-CO"/>
              </w:rPr>
              <w:t>Partido Liberal Colombiano</w:t>
            </w:r>
          </w:p>
        </w:tc>
      </w:tr>
      <w:tr w:rsidR="00A33126" w:rsidTr="000B7116">
        <w:tc>
          <w:tcPr>
            <w:tcW w:w="4395" w:type="dxa"/>
          </w:tcPr>
          <w:p w:rsidR="00A33126" w:rsidRDefault="00A33126" w:rsidP="008B0655">
            <w:pPr>
              <w:autoSpaceDE w:val="0"/>
              <w:autoSpaceDN w:val="0"/>
              <w:adjustRightInd w:val="0"/>
              <w:spacing w:line="360" w:lineRule="auto"/>
              <w:jc w:val="both"/>
              <w:rPr>
                <w:rFonts w:ascii="Arial" w:hAnsi="Arial" w:cs="Arial"/>
                <w:bCs/>
                <w:color w:val="000000"/>
                <w:lang w:val="es-CO" w:eastAsia="es-CO"/>
              </w:rPr>
            </w:pPr>
            <w:proofErr w:type="spellStart"/>
            <w:r w:rsidRPr="008B0655">
              <w:rPr>
                <w:rFonts w:ascii="Arial" w:hAnsi="Arial" w:cs="Arial"/>
                <w:bCs/>
                <w:color w:val="000000"/>
                <w:lang w:val="es-CO" w:eastAsia="es-CO"/>
              </w:rPr>
              <w:t>YeinisHitta</w:t>
            </w:r>
            <w:proofErr w:type="spellEnd"/>
            <w:r w:rsidRPr="008B0655">
              <w:rPr>
                <w:rFonts w:ascii="Arial" w:hAnsi="Arial" w:cs="Arial"/>
                <w:bCs/>
                <w:color w:val="000000"/>
                <w:lang w:val="es-CO" w:eastAsia="es-CO"/>
              </w:rPr>
              <w:t xml:space="preserve"> Gómez</w:t>
            </w:r>
            <w:r w:rsidRPr="008B0655">
              <w:rPr>
                <w:rFonts w:ascii="Arial" w:hAnsi="Arial" w:cs="Arial"/>
                <w:bCs/>
                <w:color w:val="000000"/>
                <w:lang w:val="es-CO" w:eastAsia="es-CO"/>
              </w:rPr>
              <w:tab/>
            </w:r>
          </w:p>
        </w:tc>
        <w:tc>
          <w:tcPr>
            <w:tcW w:w="4750" w:type="dxa"/>
          </w:tcPr>
          <w:p w:rsidR="00A33126" w:rsidRDefault="00A33126" w:rsidP="00A33126">
            <w:pPr>
              <w:autoSpaceDE w:val="0"/>
              <w:autoSpaceDN w:val="0"/>
              <w:adjustRightInd w:val="0"/>
              <w:spacing w:line="360" w:lineRule="auto"/>
              <w:rPr>
                <w:rFonts w:ascii="Arial" w:hAnsi="Arial" w:cs="Arial"/>
                <w:bCs/>
                <w:color w:val="000000"/>
                <w:lang w:val="es-CO" w:eastAsia="es-CO"/>
              </w:rPr>
            </w:pPr>
            <w:r w:rsidRPr="008B0655">
              <w:rPr>
                <w:rFonts w:ascii="Arial" w:hAnsi="Arial" w:cs="Arial"/>
                <w:bCs/>
                <w:color w:val="000000"/>
                <w:lang w:val="es-CO" w:eastAsia="es-CO"/>
              </w:rPr>
              <w:t>Partido Cambio Radical</w:t>
            </w:r>
          </w:p>
        </w:tc>
      </w:tr>
      <w:tr w:rsidR="00A33126" w:rsidTr="000B7116">
        <w:tc>
          <w:tcPr>
            <w:tcW w:w="4395" w:type="dxa"/>
          </w:tcPr>
          <w:p w:rsidR="00A33126" w:rsidRDefault="00A33126" w:rsidP="008B0655">
            <w:pPr>
              <w:autoSpaceDE w:val="0"/>
              <w:autoSpaceDN w:val="0"/>
              <w:adjustRightInd w:val="0"/>
              <w:spacing w:line="360" w:lineRule="auto"/>
              <w:jc w:val="both"/>
              <w:rPr>
                <w:rFonts w:ascii="Arial" w:hAnsi="Arial" w:cs="Arial"/>
                <w:bCs/>
                <w:color w:val="000000"/>
                <w:lang w:val="es-CO" w:eastAsia="es-CO"/>
              </w:rPr>
            </w:pPr>
            <w:r w:rsidRPr="008B0655">
              <w:rPr>
                <w:rFonts w:ascii="Arial" w:hAnsi="Arial" w:cs="Arial"/>
                <w:bCs/>
                <w:color w:val="000000"/>
                <w:lang w:val="es-CO" w:eastAsia="es-CO"/>
              </w:rPr>
              <w:t xml:space="preserve">José </w:t>
            </w:r>
            <w:proofErr w:type="spellStart"/>
            <w:r w:rsidRPr="008B0655">
              <w:rPr>
                <w:rFonts w:ascii="Arial" w:hAnsi="Arial" w:cs="Arial"/>
                <w:bCs/>
                <w:color w:val="000000"/>
                <w:lang w:val="es-CO" w:eastAsia="es-CO"/>
              </w:rPr>
              <w:t>YamirLarrahondo</w:t>
            </w:r>
            <w:proofErr w:type="spellEnd"/>
          </w:p>
        </w:tc>
        <w:tc>
          <w:tcPr>
            <w:tcW w:w="4750" w:type="dxa"/>
          </w:tcPr>
          <w:p w:rsidR="00A33126" w:rsidRDefault="00A33126" w:rsidP="000B7116">
            <w:pPr>
              <w:autoSpaceDE w:val="0"/>
              <w:autoSpaceDN w:val="0"/>
              <w:adjustRightInd w:val="0"/>
              <w:spacing w:line="360" w:lineRule="auto"/>
              <w:rPr>
                <w:rFonts w:ascii="Arial" w:hAnsi="Arial" w:cs="Arial"/>
                <w:bCs/>
                <w:color w:val="000000"/>
                <w:lang w:val="es-CO" w:eastAsia="es-CO"/>
              </w:rPr>
            </w:pPr>
            <w:r w:rsidRPr="008B0655">
              <w:rPr>
                <w:rFonts w:ascii="Arial" w:hAnsi="Arial" w:cs="Arial"/>
                <w:bCs/>
                <w:color w:val="000000"/>
                <w:lang w:val="es-CO" w:eastAsia="es-CO"/>
              </w:rPr>
              <w:t>Partido de Integración Nacional</w:t>
            </w:r>
          </w:p>
        </w:tc>
      </w:tr>
      <w:tr w:rsidR="00A33126" w:rsidTr="000B7116">
        <w:tc>
          <w:tcPr>
            <w:tcW w:w="4395" w:type="dxa"/>
          </w:tcPr>
          <w:p w:rsidR="00A33126" w:rsidRDefault="00A33126" w:rsidP="008B0655">
            <w:pPr>
              <w:autoSpaceDE w:val="0"/>
              <w:autoSpaceDN w:val="0"/>
              <w:adjustRightInd w:val="0"/>
              <w:spacing w:line="360" w:lineRule="auto"/>
              <w:jc w:val="both"/>
              <w:rPr>
                <w:rFonts w:ascii="Arial" w:hAnsi="Arial" w:cs="Arial"/>
                <w:bCs/>
                <w:color w:val="000000"/>
                <w:lang w:val="es-CO" w:eastAsia="es-CO"/>
              </w:rPr>
            </w:pPr>
            <w:r w:rsidRPr="008B0655">
              <w:rPr>
                <w:rFonts w:ascii="Arial" w:hAnsi="Arial" w:cs="Arial"/>
                <w:bCs/>
                <w:color w:val="000000"/>
                <w:lang w:val="es-CO" w:eastAsia="es-CO"/>
              </w:rPr>
              <w:t>José Arbey Lucumi</w:t>
            </w:r>
          </w:p>
        </w:tc>
        <w:tc>
          <w:tcPr>
            <w:tcW w:w="4750" w:type="dxa"/>
          </w:tcPr>
          <w:p w:rsidR="00A33126" w:rsidRDefault="00A33126" w:rsidP="00A33126">
            <w:pPr>
              <w:autoSpaceDE w:val="0"/>
              <w:autoSpaceDN w:val="0"/>
              <w:adjustRightInd w:val="0"/>
              <w:spacing w:line="360" w:lineRule="auto"/>
              <w:rPr>
                <w:rFonts w:ascii="Arial" w:hAnsi="Arial" w:cs="Arial"/>
                <w:bCs/>
                <w:color w:val="000000"/>
                <w:lang w:val="es-CO" w:eastAsia="es-CO"/>
              </w:rPr>
            </w:pPr>
            <w:r w:rsidRPr="008B0655">
              <w:rPr>
                <w:rFonts w:ascii="Arial" w:hAnsi="Arial" w:cs="Arial"/>
                <w:bCs/>
                <w:color w:val="000000"/>
                <w:lang w:val="es-CO" w:eastAsia="es-CO"/>
              </w:rPr>
              <w:t>Partido Cambio Radical</w:t>
            </w:r>
          </w:p>
        </w:tc>
      </w:tr>
      <w:tr w:rsidR="00A33126" w:rsidTr="000B7116">
        <w:tc>
          <w:tcPr>
            <w:tcW w:w="4395" w:type="dxa"/>
          </w:tcPr>
          <w:p w:rsidR="00A33126" w:rsidRDefault="00A33126" w:rsidP="008B0655">
            <w:pPr>
              <w:autoSpaceDE w:val="0"/>
              <w:autoSpaceDN w:val="0"/>
              <w:adjustRightInd w:val="0"/>
              <w:spacing w:line="360" w:lineRule="auto"/>
              <w:jc w:val="both"/>
              <w:rPr>
                <w:rFonts w:ascii="Arial" w:hAnsi="Arial" w:cs="Arial"/>
                <w:bCs/>
                <w:color w:val="000000"/>
                <w:lang w:val="es-CO" w:eastAsia="es-CO"/>
              </w:rPr>
            </w:pPr>
            <w:proofErr w:type="spellStart"/>
            <w:r w:rsidRPr="008B0655">
              <w:rPr>
                <w:rFonts w:ascii="Arial" w:hAnsi="Arial" w:cs="Arial"/>
                <w:lang w:val="es-CO" w:eastAsia="es-CO"/>
              </w:rPr>
              <w:t>OrfiLucumi</w:t>
            </w:r>
            <w:proofErr w:type="spellEnd"/>
            <w:r w:rsidRPr="008B0655">
              <w:rPr>
                <w:rFonts w:ascii="Arial" w:hAnsi="Arial" w:cs="Arial"/>
                <w:lang w:val="es-CO" w:eastAsia="es-CO"/>
              </w:rPr>
              <w:t xml:space="preserve"> Valencia</w:t>
            </w:r>
          </w:p>
        </w:tc>
        <w:tc>
          <w:tcPr>
            <w:tcW w:w="4750" w:type="dxa"/>
          </w:tcPr>
          <w:p w:rsidR="00A33126" w:rsidRDefault="00A33126" w:rsidP="00A33126">
            <w:pPr>
              <w:autoSpaceDE w:val="0"/>
              <w:autoSpaceDN w:val="0"/>
              <w:adjustRightInd w:val="0"/>
              <w:spacing w:line="360" w:lineRule="auto"/>
              <w:rPr>
                <w:rFonts w:ascii="Arial" w:hAnsi="Arial" w:cs="Arial"/>
                <w:bCs/>
                <w:color w:val="000000"/>
                <w:lang w:val="es-CO" w:eastAsia="es-CO"/>
              </w:rPr>
            </w:pPr>
            <w:r w:rsidRPr="008B0655">
              <w:rPr>
                <w:rFonts w:ascii="Arial" w:hAnsi="Arial" w:cs="Arial"/>
                <w:lang w:val="es-CO" w:eastAsia="es-CO"/>
              </w:rPr>
              <w:t>Partido Liberal Colombiano</w:t>
            </w:r>
          </w:p>
        </w:tc>
      </w:tr>
      <w:tr w:rsidR="00A33126" w:rsidTr="000B7116">
        <w:trPr>
          <w:trHeight w:val="432"/>
        </w:trPr>
        <w:tc>
          <w:tcPr>
            <w:tcW w:w="4395" w:type="dxa"/>
          </w:tcPr>
          <w:p w:rsidR="00A33126" w:rsidRDefault="00A33126" w:rsidP="008B0655">
            <w:pPr>
              <w:autoSpaceDE w:val="0"/>
              <w:autoSpaceDN w:val="0"/>
              <w:adjustRightInd w:val="0"/>
              <w:spacing w:line="360" w:lineRule="auto"/>
              <w:jc w:val="both"/>
              <w:rPr>
                <w:rFonts w:ascii="Arial" w:hAnsi="Arial" w:cs="Arial"/>
                <w:bCs/>
                <w:color w:val="000000"/>
                <w:lang w:val="es-CO" w:eastAsia="es-CO"/>
              </w:rPr>
            </w:pPr>
            <w:r w:rsidRPr="008B0655">
              <w:rPr>
                <w:rFonts w:ascii="Arial" w:hAnsi="Arial" w:cs="Arial"/>
                <w:lang w:val="es-CO" w:eastAsia="es-CO"/>
              </w:rPr>
              <w:t>John Mario Valencia Carabalí</w:t>
            </w:r>
            <w:r w:rsidRPr="008B0655">
              <w:rPr>
                <w:rFonts w:ascii="Arial" w:hAnsi="Arial" w:cs="Arial"/>
                <w:lang w:val="es-CO" w:eastAsia="es-CO"/>
              </w:rPr>
              <w:tab/>
            </w:r>
          </w:p>
        </w:tc>
        <w:tc>
          <w:tcPr>
            <w:tcW w:w="4750" w:type="dxa"/>
          </w:tcPr>
          <w:p w:rsidR="00A33126" w:rsidRDefault="00A33126" w:rsidP="000B7116">
            <w:pPr>
              <w:autoSpaceDE w:val="0"/>
              <w:autoSpaceDN w:val="0"/>
              <w:adjustRightInd w:val="0"/>
              <w:spacing w:line="360" w:lineRule="auto"/>
              <w:rPr>
                <w:rFonts w:ascii="Arial" w:hAnsi="Arial" w:cs="Arial"/>
                <w:bCs/>
                <w:color w:val="000000"/>
                <w:lang w:val="es-CO" w:eastAsia="es-CO"/>
              </w:rPr>
            </w:pPr>
            <w:r w:rsidRPr="008B0655">
              <w:rPr>
                <w:rFonts w:ascii="Arial" w:hAnsi="Arial" w:cs="Arial"/>
                <w:lang w:val="es-CO" w:eastAsia="es-CO"/>
              </w:rPr>
              <w:t>Movimiento de Inclusión y Oportunidades</w:t>
            </w:r>
          </w:p>
        </w:tc>
      </w:tr>
      <w:tr w:rsidR="00A33126" w:rsidTr="000B7116">
        <w:trPr>
          <w:trHeight w:val="301"/>
        </w:trPr>
        <w:tc>
          <w:tcPr>
            <w:tcW w:w="4395" w:type="dxa"/>
          </w:tcPr>
          <w:p w:rsidR="00A33126" w:rsidRDefault="00A33126" w:rsidP="008B0655">
            <w:pPr>
              <w:autoSpaceDE w:val="0"/>
              <w:autoSpaceDN w:val="0"/>
              <w:adjustRightInd w:val="0"/>
              <w:spacing w:line="360" w:lineRule="auto"/>
              <w:jc w:val="both"/>
              <w:rPr>
                <w:rFonts w:ascii="Arial" w:hAnsi="Arial" w:cs="Arial"/>
                <w:bCs/>
                <w:color w:val="000000"/>
                <w:lang w:val="es-CO" w:eastAsia="es-CO"/>
              </w:rPr>
            </w:pPr>
            <w:r w:rsidRPr="008B0655">
              <w:rPr>
                <w:rFonts w:ascii="Arial" w:hAnsi="Arial" w:cs="Arial"/>
                <w:lang w:val="es-CO" w:eastAsia="es-CO"/>
              </w:rPr>
              <w:t xml:space="preserve">Jesús </w:t>
            </w:r>
            <w:proofErr w:type="spellStart"/>
            <w:r w:rsidRPr="008B0655">
              <w:rPr>
                <w:rFonts w:ascii="Arial" w:hAnsi="Arial" w:cs="Arial"/>
                <w:lang w:val="es-CO" w:eastAsia="es-CO"/>
              </w:rPr>
              <w:t>Arbey</w:t>
            </w:r>
            <w:proofErr w:type="spellEnd"/>
            <w:r w:rsidRPr="008B0655">
              <w:rPr>
                <w:rFonts w:ascii="Arial" w:hAnsi="Arial" w:cs="Arial"/>
                <w:lang w:val="es-CO" w:eastAsia="es-CO"/>
              </w:rPr>
              <w:t xml:space="preserve"> Villegas</w:t>
            </w:r>
            <w:r w:rsidRPr="008B0655">
              <w:rPr>
                <w:rFonts w:ascii="Arial" w:hAnsi="Arial" w:cs="Arial"/>
                <w:lang w:val="es-CO" w:eastAsia="es-CO"/>
              </w:rPr>
              <w:tab/>
            </w:r>
          </w:p>
        </w:tc>
        <w:tc>
          <w:tcPr>
            <w:tcW w:w="4750" w:type="dxa"/>
          </w:tcPr>
          <w:p w:rsidR="00A33126" w:rsidRDefault="00A33126" w:rsidP="000B7116">
            <w:pPr>
              <w:autoSpaceDE w:val="0"/>
              <w:autoSpaceDN w:val="0"/>
              <w:adjustRightInd w:val="0"/>
              <w:spacing w:line="360" w:lineRule="auto"/>
              <w:rPr>
                <w:rFonts w:ascii="Arial" w:hAnsi="Arial" w:cs="Arial"/>
                <w:bCs/>
                <w:color w:val="000000"/>
                <w:lang w:val="es-CO" w:eastAsia="es-CO"/>
              </w:rPr>
            </w:pPr>
            <w:r w:rsidRPr="008B0655">
              <w:rPr>
                <w:rFonts w:ascii="Arial" w:hAnsi="Arial" w:cs="Arial"/>
                <w:lang w:val="es-CO" w:eastAsia="es-CO"/>
              </w:rPr>
              <w:t>Partido Democrático Alternativo</w:t>
            </w:r>
          </w:p>
        </w:tc>
      </w:tr>
      <w:tr w:rsidR="00A33126" w:rsidTr="000B7116">
        <w:tc>
          <w:tcPr>
            <w:tcW w:w="4395" w:type="dxa"/>
          </w:tcPr>
          <w:p w:rsidR="00A33126" w:rsidRDefault="00A33126" w:rsidP="008B0655">
            <w:pPr>
              <w:autoSpaceDE w:val="0"/>
              <w:autoSpaceDN w:val="0"/>
              <w:adjustRightInd w:val="0"/>
              <w:spacing w:line="360" w:lineRule="auto"/>
              <w:jc w:val="both"/>
              <w:rPr>
                <w:rFonts w:ascii="Arial" w:hAnsi="Arial" w:cs="Arial"/>
                <w:bCs/>
                <w:color w:val="000000"/>
                <w:lang w:val="es-CO" w:eastAsia="es-CO"/>
              </w:rPr>
            </w:pPr>
            <w:proofErr w:type="spellStart"/>
            <w:r w:rsidRPr="008B0655">
              <w:rPr>
                <w:rFonts w:ascii="Arial" w:hAnsi="Arial" w:cs="Arial"/>
                <w:lang w:val="es-CO" w:eastAsia="es-CO"/>
              </w:rPr>
              <w:t>Fredis</w:t>
            </w:r>
            <w:proofErr w:type="spellEnd"/>
            <w:r w:rsidRPr="008B0655">
              <w:rPr>
                <w:rFonts w:ascii="Arial" w:hAnsi="Arial" w:cs="Arial"/>
                <w:lang w:val="es-CO" w:eastAsia="es-CO"/>
              </w:rPr>
              <w:t xml:space="preserve"> Zapata </w:t>
            </w:r>
            <w:proofErr w:type="spellStart"/>
            <w:r w:rsidRPr="008B0655">
              <w:rPr>
                <w:rFonts w:ascii="Arial" w:hAnsi="Arial" w:cs="Arial"/>
                <w:lang w:val="es-CO" w:eastAsia="es-CO"/>
              </w:rPr>
              <w:t>Chará</w:t>
            </w:r>
            <w:proofErr w:type="spellEnd"/>
          </w:p>
        </w:tc>
        <w:tc>
          <w:tcPr>
            <w:tcW w:w="4750" w:type="dxa"/>
          </w:tcPr>
          <w:p w:rsidR="00A33126" w:rsidRDefault="00A33126" w:rsidP="00A33126">
            <w:pPr>
              <w:autoSpaceDE w:val="0"/>
              <w:autoSpaceDN w:val="0"/>
              <w:adjustRightInd w:val="0"/>
              <w:spacing w:line="360" w:lineRule="auto"/>
              <w:rPr>
                <w:rFonts w:ascii="Arial" w:hAnsi="Arial" w:cs="Arial"/>
                <w:bCs/>
                <w:color w:val="000000"/>
                <w:lang w:val="es-CO" w:eastAsia="es-CO"/>
              </w:rPr>
            </w:pPr>
            <w:r w:rsidRPr="008B0655">
              <w:rPr>
                <w:rFonts w:ascii="Arial" w:hAnsi="Arial" w:cs="Arial"/>
                <w:lang w:val="es-CO" w:eastAsia="es-CO"/>
              </w:rPr>
              <w:t>Partido Verde</w:t>
            </w:r>
          </w:p>
        </w:tc>
      </w:tr>
    </w:tbl>
    <w:p w:rsidR="000B7116" w:rsidRDefault="000B7116" w:rsidP="008B0655">
      <w:pPr>
        <w:autoSpaceDE w:val="0"/>
        <w:autoSpaceDN w:val="0"/>
        <w:adjustRightInd w:val="0"/>
        <w:spacing w:after="0" w:line="360" w:lineRule="auto"/>
        <w:ind w:left="502"/>
        <w:jc w:val="both"/>
        <w:rPr>
          <w:rFonts w:ascii="Arial" w:eastAsia="Times New Roman" w:hAnsi="Arial" w:cs="Arial"/>
          <w:bCs/>
          <w:color w:val="000000"/>
          <w:lang w:val="es-CO" w:eastAsia="es-CO"/>
        </w:rPr>
      </w:pPr>
    </w:p>
    <w:p w:rsidR="000B7116" w:rsidRDefault="000B7116" w:rsidP="008B0655">
      <w:pPr>
        <w:autoSpaceDE w:val="0"/>
        <w:autoSpaceDN w:val="0"/>
        <w:adjustRightInd w:val="0"/>
        <w:spacing w:after="0" w:line="360" w:lineRule="auto"/>
        <w:ind w:left="502"/>
        <w:jc w:val="both"/>
        <w:rPr>
          <w:rFonts w:ascii="Arial" w:eastAsia="Times New Roman" w:hAnsi="Arial" w:cs="Arial"/>
          <w:bCs/>
          <w:color w:val="000000"/>
          <w:lang w:val="es-CO" w:eastAsia="es-CO"/>
        </w:rPr>
      </w:pPr>
    </w:p>
    <w:p w:rsidR="000B7116" w:rsidRDefault="000B7116" w:rsidP="008B0655">
      <w:pPr>
        <w:autoSpaceDE w:val="0"/>
        <w:autoSpaceDN w:val="0"/>
        <w:adjustRightInd w:val="0"/>
        <w:spacing w:after="0" w:line="360" w:lineRule="auto"/>
        <w:ind w:left="502"/>
        <w:jc w:val="both"/>
        <w:rPr>
          <w:rFonts w:ascii="Arial" w:eastAsia="Times New Roman" w:hAnsi="Arial" w:cs="Arial"/>
          <w:bCs/>
          <w:color w:val="000000"/>
          <w:lang w:val="es-CO" w:eastAsia="es-CO"/>
        </w:rPr>
      </w:pPr>
    </w:p>
    <w:p w:rsidR="008B0655" w:rsidRPr="008B0655" w:rsidRDefault="008B0655" w:rsidP="008B0655">
      <w:pPr>
        <w:autoSpaceDE w:val="0"/>
        <w:autoSpaceDN w:val="0"/>
        <w:adjustRightInd w:val="0"/>
        <w:spacing w:after="0" w:line="360" w:lineRule="auto"/>
        <w:ind w:left="502"/>
        <w:jc w:val="both"/>
        <w:rPr>
          <w:rFonts w:ascii="Arial" w:eastAsia="Times New Roman" w:hAnsi="Arial" w:cs="Arial"/>
          <w:bCs/>
          <w:color w:val="000000"/>
          <w:lang w:val="es-CO" w:eastAsia="es-CO"/>
        </w:rPr>
      </w:pPr>
      <w:r w:rsidRPr="008B0655">
        <w:rPr>
          <w:rFonts w:ascii="Arial" w:eastAsia="Times New Roman" w:hAnsi="Arial" w:cs="Arial"/>
          <w:bCs/>
          <w:color w:val="000000"/>
          <w:lang w:val="es-CO" w:eastAsia="es-CO"/>
        </w:rPr>
        <w:lastRenderedPageBreak/>
        <w:tab/>
      </w:r>
      <w:r w:rsidRPr="008B0655">
        <w:rPr>
          <w:rFonts w:ascii="Arial" w:eastAsia="Times New Roman" w:hAnsi="Arial" w:cs="Arial"/>
          <w:bCs/>
          <w:color w:val="000000"/>
          <w:lang w:val="es-CO" w:eastAsia="es-CO"/>
        </w:rPr>
        <w:tab/>
      </w:r>
      <w:r w:rsidRPr="008B0655">
        <w:rPr>
          <w:rFonts w:ascii="Arial" w:eastAsia="Times New Roman" w:hAnsi="Arial" w:cs="Arial"/>
          <w:bCs/>
          <w:color w:val="000000"/>
          <w:lang w:val="es-CO" w:eastAsia="es-CO"/>
        </w:rPr>
        <w:tab/>
      </w:r>
      <w:r w:rsidRPr="008B0655">
        <w:rPr>
          <w:rFonts w:ascii="Arial" w:eastAsia="Times New Roman" w:hAnsi="Arial" w:cs="Arial"/>
          <w:bCs/>
          <w:color w:val="000000"/>
          <w:lang w:val="es-CO" w:eastAsia="es-CO"/>
        </w:rPr>
        <w:tab/>
      </w:r>
      <w:r w:rsidRPr="008B0655">
        <w:rPr>
          <w:rFonts w:ascii="Arial" w:eastAsia="Times New Roman" w:hAnsi="Arial" w:cs="Arial"/>
          <w:bCs/>
          <w:color w:val="000000"/>
          <w:lang w:val="es-CO" w:eastAsia="es-CO"/>
        </w:rPr>
        <w:tab/>
      </w:r>
      <w:r w:rsidRPr="008B0655">
        <w:rPr>
          <w:rFonts w:ascii="Arial" w:eastAsia="Times New Roman" w:hAnsi="Arial" w:cs="Arial"/>
          <w:bCs/>
          <w:color w:val="000000"/>
          <w:lang w:val="es-CO" w:eastAsia="es-CO"/>
        </w:rPr>
        <w:tab/>
      </w:r>
      <w:r w:rsidRPr="008B0655">
        <w:rPr>
          <w:rFonts w:ascii="Arial" w:eastAsia="Times New Roman" w:hAnsi="Arial" w:cs="Arial"/>
          <w:bCs/>
          <w:color w:val="000000"/>
          <w:lang w:val="es-CO" w:eastAsia="es-CO"/>
        </w:rPr>
        <w:tab/>
      </w:r>
      <w:r w:rsidRPr="008B0655">
        <w:rPr>
          <w:rFonts w:ascii="Arial" w:eastAsia="Times New Roman" w:hAnsi="Arial" w:cs="Arial"/>
          <w:bCs/>
          <w:color w:val="000000"/>
          <w:lang w:val="es-CO" w:eastAsia="es-CO"/>
        </w:rPr>
        <w:tab/>
      </w:r>
      <w:r w:rsidRPr="008B0655">
        <w:rPr>
          <w:rFonts w:ascii="Arial" w:eastAsia="Times New Roman" w:hAnsi="Arial" w:cs="Arial"/>
          <w:bCs/>
          <w:color w:val="000000"/>
          <w:lang w:val="es-CO" w:eastAsia="es-CO"/>
        </w:rPr>
        <w:tab/>
      </w:r>
      <w:r w:rsidRPr="008B0655">
        <w:rPr>
          <w:rFonts w:ascii="Arial" w:eastAsia="Times New Roman" w:hAnsi="Arial" w:cs="Arial"/>
          <w:bCs/>
          <w:color w:val="000000"/>
          <w:lang w:val="es-CO" w:eastAsia="es-CO"/>
        </w:rPr>
        <w:tab/>
      </w:r>
      <w:r w:rsidRPr="008B0655">
        <w:rPr>
          <w:rFonts w:ascii="Arial" w:eastAsia="Times New Roman" w:hAnsi="Arial" w:cs="Arial"/>
          <w:bCs/>
          <w:color w:val="000000"/>
          <w:lang w:val="es-CO" w:eastAsia="es-CO"/>
        </w:rPr>
        <w:tab/>
      </w:r>
    </w:p>
    <w:p w:rsidR="008B0655" w:rsidRPr="00B96A93" w:rsidRDefault="008B0655" w:rsidP="00B96A93">
      <w:pPr>
        <w:pStyle w:val="Ttulo1"/>
        <w:numPr>
          <w:ilvl w:val="0"/>
          <w:numId w:val="125"/>
        </w:numPr>
        <w:jc w:val="center"/>
        <w:rPr>
          <w:lang w:bidi="en-US"/>
        </w:rPr>
      </w:pPr>
      <w:bookmarkStart w:id="3" w:name="_Toc325980149"/>
      <w:r w:rsidRPr="00B96A93">
        <w:rPr>
          <w:lang w:bidi="en-US"/>
        </w:rPr>
        <w:t>INTRODUCCIÓN</w:t>
      </w:r>
      <w:bookmarkEnd w:id="3"/>
    </w:p>
    <w:p w:rsidR="008B0655" w:rsidRPr="008B0655" w:rsidRDefault="008B0655" w:rsidP="008B0655">
      <w:pPr>
        <w:spacing w:after="0" w:line="360" w:lineRule="auto"/>
        <w:jc w:val="both"/>
        <w:rPr>
          <w:rFonts w:ascii="Arial" w:eastAsia="Times New Roman" w:hAnsi="Arial" w:cs="Arial"/>
          <w:b/>
          <w:sz w:val="24"/>
          <w:szCs w:val="24"/>
          <w:lang w:bidi="en-US"/>
        </w:rPr>
      </w:pPr>
    </w:p>
    <w:p w:rsidR="008B0655" w:rsidRPr="008B0655" w:rsidRDefault="008B0655" w:rsidP="008B0655">
      <w:pPr>
        <w:spacing w:after="0" w:line="360" w:lineRule="auto"/>
        <w:jc w:val="both"/>
        <w:rPr>
          <w:rFonts w:ascii="Arial" w:eastAsia="Times New Roman" w:hAnsi="Arial" w:cs="Arial"/>
          <w:b/>
          <w:sz w:val="24"/>
          <w:szCs w:val="24"/>
          <w:lang w:bidi="en-US"/>
        </w:rPr>
      </w:pPr>
      <w:r w:rsidRPr="008B0655">
        <w:rPr>
          <w:rFonts w:ascii="Arial" w:eastAsia="Times New Roman" w:hAnsi="Arial" w:cs="Arial"/>
          <w:b/>
          <w:sz w:val="24"/>
          <w:szCs w:val="24"/>
          <w:lang w:eastAsia="es-ES"/>
        </w:rPr>
        <w:t xml:space="preserve">POR </w:t>
      </w:r>
      <w:smartTag w:uri="urn:schemas-microsoft-com:office:smarttags" w:element="PersonName">
        <w:smartTagPr>
          <w:attr w:name="ProductID" w:val="LA CONSOLIDACION DE"/>
        </w:smartTagPr>
        <w:r w:rsidRPr="008B0655">
          <w:rPr>
            <w:rFonts w:ascii="Arial" w:eastAsia="Times New Roman" w:hAnsi="Arial" w:cs="Arial"/>
            <w:b/>
            <w:sz w:val="24"/>
            <w:szCs w:val="24"/>
            <w:lang w:eastAsia="es-ES"/>
          </w:rPr>
          <w:t>LA CONSOLIDACION DE</w:t>
        </w:r>
      </w:smartTag>
      <w:r w:rsidRPr="008B0655">
        <w:rPr>
          <w:rFonts w:ascii="Arial" w:eastAsia="Times New Roman" w:hAnsi="Arial" w:cs="Arial"/>
          <w:b/>
          <w:sz w:val="24"/>
          <w:szCs w:val="24"/>
          <w:lang w:eastAsia="es-ES"/>
        </w:rPr>
        <w:t xml:space="preserve"> NUESTRO MUNICIPIO</w:t>
      </w:r>
      <w:r w:rsidRPr="008B0655">
        <w:rPr>
          <w:rFonts w:ascii="Arial" w:eastAsia="Times New Roman" w:hAnsi="Arial" w:cs="Arial"/>
          <w:sz w:val="24"/>
          <w:szCs w:val="24"/>
          <w:lang w:eastAsia="es-ES"/>
        </w:rPr>
        <w:t>. Como estrategia para alcanzar ese sueño se requiere que el municipio como ente territorial del departamento y la nación se consolide jurídico, social y políticamente, es necesario luchar porque el decreto de creación del municipio no sea objeto de anulación por parte del Tribunal contencioso del Cauca y del Consejo de Estado. La consolidación jurídica da estabilidad a la institucionalidad, necesitamos seguir siendo municipio por toda la vida. La consolidación jurídica permite, ayuda y contribuye a la consolidación de políticas públicas de contenido social que fortalezcan el tejido social.</w:t>
      </w:r>
    </w:p>
    <w:p w:rsidR="008B0655" w:rsidRPr="008B0655" w:rsidRDefault="008B0655" w:rsidP="008B0655">
      <w:pPr>
        <w:spacing w:after="0" w:line="360" w:lineRule="auto"/>
        <w:jc w:val="both"/>
        <w:rPr>
          <w:rFonts w:ascii="Arial" w:eastAsia="Times New Roman" w:hAnsi="Arial" w:cs="Arial"/>
          <w:b/>
          <w:sz w:val="24"/>
          <w:szCs w:val="24"/>
          <w:lang w:bidi="en-US"/>
        </w:rPr>
      </w:pPr>
    </w:p>
    <w:p w:rsidR="008B0655" w:rsidRPr="008B0655" w:rsidRDefault="008B0655" w:rsidP="008B0655">
      <w:pPr>
        <w:autoSpaceDE w:val="0"/>
        <w:autoSpaceDN w:val="0"/>
        <w:adjustRightInd w:val="0"/>
        <w:spacing w:after="0" w:line="360" w:lineRule="auto"/>
        <w:jc w:val="both"/>
        <w:rPr>
          <w:rFonts w:ascii="Arial" w:eastAsia="Times New Roman" w:hAnsi="Arial" w:cs="Arial"/>
          <w:sz w:val="24"/>
          <w:szCs w:val="24"/>
          <w:lang w:val="es-CO" w:eastAsia="es-CO"/>
        </w:rPr>
      </w:pPr>
      <w:r w:rsidRPr="008B0655">
        <w:rPr>
          <w:rFonts w:ascii="Arial" w:eastAsia="Times New Roman" w:hAnsi="Arial" w:cs="Arial"/>
          <w:b/>
          <w:bCs/>
          <w:sz w:val="24"/>
          <w:szCs w:val="24"/>
          <w:lang w:val="es-CO" w:eastAsia="es-CO"/>
        </w:rPr>
        <w:t xml:space="preserve">DE </w:t>
      </w:r>
      <w:smartTag w:uri="urn:schemas-microsoft-com:office:smarttags" w:element="PersonName">
        <w:smartTagPr>
          <w:attr w:name="ProductID" w:val="LA CONSOLIDACION AL"/>
        </w:smartTagPr>
        <w:r w:rsidRPr="008B0655">
          <w:rPr>
            <w:rFonts w:ascii="Arial" w:eastAsia="Times New Roman" w:hAnsi="Arial" w:cs="Arial"/>
            <w:b/>
            <w:bCs/>
            <w:sz w:val="24"/>
            <w:szCs w:val="24"/>
            <w:lang w:val="es-CO" w:eastAsia="es-CO"/>
          </w:rPr>
          <w:t>LA CONSOLIDACION AL</w:t>
        </w:r>
      </w:smartTag>
      <w:r w:rsidRPr="008B0655">
        <w:rPr>
          <w:rFonts w:ascii="Arial" w:eastAsia="Times New Roman" w:hAnsi="Arial" w:cs="Arial"/>
          <w:b/>
          <w:bCs/>
          <w:sz w:val="24"/>
          <w:szCs w:val="24"/>
          <w:lang w:val="es-CO" w:eastAsia="es-CO"/>
        </w:rPr>
        <w:t xml:space="preserve"> DESARROLLO DE NUESTRO MUNICIPIO</w:t>
      </w:r>
      <w:r w:rsidRPr="008B0655">
        <w:rPr>
          <w:rFonts w:ascii="Arial" w:eastAsia="Times New Roman" w:hAnsi="Arial" w:cs="Arial"/>
          <w:sz w:val="24"/>
          <w:szCs w:val="24"/>
          <w:lang w:val="es-CO" w:eastAsia="es-CO"/>
        </w:rPr>
        <w:t>. El trabajo por la consolidación jurídica, social y política del territorio nos coloca como tarea la obligación de impulsar acciones, proyectos, programas y políticas conducentes a solucionar problemas propios del desarrollo, tales como: una mejor atención en salud, cobertura total en educación primaria y secundaria, mejoramiento de la calidad de la educación, apoyo para la educación profesional y tecnológica, saneamiento básico con los componentes de agua potable para todos, alcantarillado y/o pozos sépticos, generación de ingresos, seguridad y soberanía alimentaria, pavimentación de las vías, obras de infraestructura necesarias, seguridad ciudadana, participación democrática entre otros aspectos que permitan el cumplimiento de los objetivos del milenio.</w:t>
      </w:r>
    </w:p>
    <w:p w:rsidR="008B0655" w:rsidRPr="008B0655" w:rsidRDefault="008B0655" w:rsidP="008B0655">
      <w:pPr>
        <w:spacing w:after="0" w:line="360" w:lineRule="auto"/>
        <w:jc w:val="both"/>
        <w:rPr>
          <w:rFonts w:ascii="Arial" w:eastAsia="Times New Roman" w:hAnsi="Arial" w:cs="Arial"/>
          <w:b/>
          <w:sz w:val="24"/>
          <w:szCs w:val="24"/>
          <w:lang w:bidi="en-US"/>
        </w:rPr>
      </w:pPr>
    </w:p>
    <w:p w:rsidR="008B0655" w:rsidRPr="00B96A93" w:rsidRDefault="008B0655" w:rsidP="00B96A93">
      <w:pPr>
        <w:pStyle w:val="Subttulo"/>
        <w:rPr>
          <w:rFonts w:eastAsia="Times New Roman"/>
          <w:lang w:bidi="en-US"/>
        </w:rPr>
      </w:pPr>
      <w:r w:rsidRPr="00B96A93">
        <w:rPr>
          <w:rFonts w:eastAsia="Times New Roman"/>
          <w:lang w:bidi="en-US"/>
        </w:rPr>
        <w:t>2.1.</w:t>
      </w:r>
      <w:r w:rsidRPr="00B96A93">
        <w:rPr>
          <w:rFonts w:eastAsia="Times New Roman"/>
          <w:lang w:bidi="en-US"/>
        </w:rPr>
        <w:tab/>
        <w:t>UBICACIÓN GEOGRÁFICA</w:t>
      </w:r>
    </w:p>
    <w:p w:rsidR="008B0655" w:rsidRPr="008B0655" w:rsidRDefault="008B0655" w:rsidP="008B0655">
      <w:pPr>
        <w:spacing w:before="100" w:beforeAutospacing="1" w:after="240"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El Municipio de Guachené está localizado en la zona tórrida al pie de la falda de la cordillera central de los andes en el Norte del Departamento del Cauca en </w:t>
      </w:r>
      <w:smartTag w:uri="urn:schemas-microsoft-com:office:smarttags" w:element="PersonName">
        <w:smartTagPr>
          <w:attr w:name="ProductID" w:val="la Hoya Hidrogr￡fica"/>
        </w:smartTagPr>
        <w:r w:rsidRPr="008B0655">
          <w:rPr>
            <w:rFonts w:ascii="Arial" w:eastAsia="Times New Roman" w:hAnsi="Arial" w:cs="Arial"/>
            <w:sz w:val="24"/>
            <w:szCs w:val="24"/>
            <w:lang w:val="es-CO" w:eastAsia="es-CO"/>
          </w:rPr>
          <w:t xml:space="preserve">la Hoya </w:t>
        </w:r>
        <w:r w:rsidRPr="008B0655">
          <w:rPr>
            <w:rFonts w:ascii="Arial" w:eastAsia="Times New Roman" w:hAnsi="Arial" w:cs="Arial"/>
            <w:sz w:val="24"/>
            <w:szCs w:val="24"/>
            <w:lang w:val="es-CO" w:eastAsia="es-CO"/>
          </w:rPr>
          <w:lastRenderedPageBreak/>
          <w:t>Hidrográfica</w:t>
        </w:r>
      </w:smartTag>
      <w:r w:rsidRPr="008B0655">
        <w:rPr>
          <w:rFonts w:ascii="Arial" w:eastAsia="Times New Roman" w:hAnsi="Arial" w:cs="Arial"/>
          <w:sz w:val="24"/>
          <w:szCs w:val="24"/>
          <w:lang w:val="es-CO" w:eastAsia="es-CO"/>
        </w:rPr>
        <w:t xml:space="preserve"> del Río Palo con características biofísicas, sociales, económicas y culturales de alta homogeneidad caracterizada por la presencia del 99% de afro descendientes. Comprende una extensión de 9.884 hectáreas.</w:t>
      </w:r>
    </w:p>
    <w:p w:rsidR="008B0655" w:rsidRPr="008B0655" w:rsidRDefault="008B0655" w:rsidP="008B0655">
      <w:pPr>
        <w:spacing w:before="100" w:beforeAutospacing="1" w:after="240"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El Municipio de Guachené en un gran porcentaje, fisiográficamente se conforma por el sub paisaje: Explayamiento, presenta un patrón de drenaje erosionar paralelo, acumulación de materiales finos, erosión poco representativa y un relieve plano a ligeramente plano con pendientes que van de 0 - 1 y de 0 – 3%.</w:t>
      </w:r>
      <w:r w:rsidRPr="008B0655">
        <w:rPr>
          <w:rFonts w:ascii="Arial" w:eastAsia="Times New Roman" w:hAnsi="Arial" w:cs="Arial"/>
          <w:sz w:val="24"/>
          <w:szCs w:val="24"/>
          <w:lang w:val="es-CO" w:eastAsia="es-CO"/>
        </w:rPr>
        <w:br/>
      </w:r>
      <w:r w:rsidRPr="008B0655">
        <w:rPr>
          <w:rFonts w:ascii="Arial" w:eastAsia="Times New Roman" w:hAnsi="Arial" w:cs="Arial"/>
          <w:sz w:val="24"/>
          <w:szCs w:val="24"/>
          <w:lang w:val="es-CO" w:eastAsia="es-CO"/>
        </w:rPr>
        <w:br/>
        <w:t>El Municipio de Guachené presenta una altura de promedio 1.000 metros sobre el nivel del mar, a una distancia aproximada de 89 Km. de la ciudad de Popayán y a 30 Km. Santiago de Cali, sus coordenadas son:</w:t>
      </w:r>
    </w:p>
    <w:p w:rsidR="008B0655" w:rsidRPr="008B0655" w:rsidRDefault="008B0655" w:rsidP="008B0655">
      <w:pPr>
        <w:spacing w:before="100" w:beforeAutospacing="1" w:after="240"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3º 07’ – 58,67’’ Latitud Norte</w:t>
      </w:r>
    </w:p>
    <w:p w:rsidR="008B0655" w:rsidRPr="008B0655" w:rsidRDefault="008B0655" w:rsidP="008B0655">
      <w:pPr>
        <w:spacing w:before="100" w:beforeAutospacing="1" w:after="240"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76º 23’– 35,03’’ Latitud Oeste.</w:t>
      </w:r>
    </w:p>
    <w:p w:rsidR="008B0655" w:rsidRPr="008B0655" w:rsidRDefault="008B0655" w:rsidP="008B0655">
      <w:pPr>
        <w:spacing w:before="100" w:beforeAutospacing="1" w:after="240"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El Municipio de Guachené presenta alturas alrededor de los 1.100 m.s.n.m. con pendientes que varían entre 0 % y 7%.</w:t>
      </w:r>
    </w:p>
    <w:p w:rsidR="008B0655" w:rsidRPr="008B0655" w:rsidRDefault="008B0655" w:rsidP="008B0655">
      <w:pPr>
        <w:spacing w:before="100" w:beforeAutospacing="1" w:after="240"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La precipitación del Municipio de Guachené pertenece a la formación bosque seco tropical cuya precipitación está comprendida entre 1.000 y 1.200 </w:t>
      </w:r>
      <w:proofErr w:type="spellStart"/>
      <w:r w:rsidRPr="008B0655">
        <w:rPr>
          <w:rFonts w:ascii="Arial" w:eastAsia="Times New Roman" w:hAnsi="Arial" w:cs="Arial"/>
          <w:sz w:val="24"/>
          <w:szCs w:val="24"/>
          <w:lang w:val="es-CO" w:eastAsia="es-CO"/>
        </w:rPr>
        <w:t>m.m.</w:t>
      </w:r>
      <w:proofErr w:type="spellEnd"/>
      <w:r w:rsidRPr="008B0655">
        <w:rPr>
          <w:rFonts w:ascii="Arial" w:eastAsia="Times New Roman" w:hAnsi="Arial" w:cs="Arial"/>
          <w:sz w:val="24"/>
          <w:szCs w:val="24"/>
          <w:lang w:val="es-CO" w:eastAsia="es-CO"/>
        </w:rPr>
        <w:t xml:space="preserve"> por año, la humedad relativa. </w:t>
      </w:r>
    </w:p>
    <w:p w:rsidR="008B0655" w:rsidRPr="008B0655" w:rsidRDefault="008B0655" w:rsidP="008B0655">
      <w:pPr>
        <w:spacing w:before="100" w:beforeAutospacing="1" w:after="240"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La altura más relevante se ubica en la vereda de Pilamo y corresponde a 1.075 (</w:t>
      </w:r>
      <w:proofErr w:type="spellStart"/>
      <w:r w:rsidRPr="008B0655">
        <w:rPr>
          <w:rFonts w:ascii="Arial" w:eastAsia="Times New Roman" w:hAnsi="Arial" w:cs="Arial"/>
          <w:sz w:val="24"/>
          <w:szCs w:val="24"/>
          <w:lang w:val="es-CO" w:eastAsia="es-CO"/>
        </w:rPr>
        <w:t>m.s.n.m</w:t>
      </w:r>
      <w:proofErr w:type="spellEnd"/>
      <w:r w:rsidRPr="008B0655">
        <w:rPr>
          <w:rFonts w:ascii="Arial" w:eastAsia="Times New Roman" w:hAnsi="Arial" w:cs="Arial"/>
          <w:sz w:val="24"/>
          <w:szCs w:val="24"/>
          <w:lang w:val="es-CO" w:eastAsia="es-CO"/>
        </w:rPr>
        <w:t xml:space="preserve">), y la más baja se encuentra en la vereda </w:t>
      </w:r>
      <w:smartTag w:uri="urn:schemas-microsoft-com:office:smarttags" w:element="PersonName">
        <w:smartTagPr>
          <w:attr w:name="ProductID" w:val="la Sof￭a"/>
        </w:smartTagPr>
        <w:r w:rsidRPr="008B0655">
          <w:rPr>
            <w:rFonts w:ascii="Arial" w:eastAsia="Times New Roman" w:hAnsi="Arial" w:cs="Arial"/>
            <w:sz w:val="24"/>
            <w:szCs w:val="24"/>
            <w:lang w:val="es-CO" w:eastAsia="es-CO"/>
          </w:rPr>
          <w:t>la Sofía</w:t>
        </w:r>
      </w:smartTag>
      <w:r w:rsidRPr="008B0655">
        <w:rPr>
          <w:rFonts w:ascii="Arial" w:eastAsia="Times New Roman" w:hAnsi="Arial" w:cs="Arial"/>
          <w:sz w:val="24"/>
          <w:szCs w:val="24"/>
          <w:lang w:val="es-CO" w:eastAsia="es-CO"/>
        </w:rPr>
        <w:t xml:space="preserve"> con 9.70 (</w:t>
      </w:r>
      <w:proofErr w:type="spellStart"/>
      <w:r w:rsidRPr="008B0655">
        <w:rPr>
          <w:rFonts w:ascii="Arial" w:eastAsia="Times New Roman" w:hAnsi="Arial" w:cs="Arial"/>
          <w:sz w:val="24"/>
          <w:szCs w:val="24"/>
          <w:lang w:val="es-CO" w:eastAsia="es-CO"/>
        </w:rPr>
        <w:t>m.s.n.m</w:t>
      </w:r>
      <w:proofErr w:type="spellEnd"/>
      <w:r w:rsidRPr="008B0655">
        <w:rPr>
          <w:rFonts w:ascii="Arial" w:eastAsia="Times New Roman" w:hAnsi="Arial" w:cs="Arial"/>
          <w:sz w:val="24"/>
          <w:szCs w:val="24"/>
          <w:lang w:val="es-CO" w:eastAsia="es-CO"/>
        </w:rPr>
        <w:t>) (Fuente IGAC).</w:t>
      </w:r>
    </w:p>
    <w:p w:rsidR="008B0655" w:rsidRPr="008B0655" w:rsidRDefault="008B0655" w:rsidP="008B0655">
      <w:pPr>
        <w:spacing w:before="100" w:beforeAutospacing="1" w:after="240"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Durante el año se presentan épocas secas y húmedas durante el año, la época húmeda se da en los meses de marzo, abril, mayo, octubre y noviembre, la seca </w:t>
      </w:r>
      <w:r w:rsidRPr="008B0655">
        <w:rPr>
          <w:rFonts w:ascii="Arial" w:eastAsia="Times New Roman" w:hAnsi="Arial" w:cs="Arial"/>
          <w:sz w:val="24"/>
          <w:szCs w:val="24"/>
          <w:lang w:val="es-CO" w:eastAsia="es-CO"/>
        </w:rPr>
        <w:lastRenderedPageBreak/>
        <w:t>en los meses de junio, julio, agosto y septiembre, mientras que en los meses de diciembre, enero y febrero el Municipio se ve afectado por algunas precipitaciones.</w:t>
      </w:r>
    </w:p>
    <w:p w:rsidR="008B0655" w:rsidRPr="008B0655" w:rsidRDefault="008B0655" w:rsidP="008B0655">
      <w:pPr>
        <w:spacing w:before="100" w:beforeAutospacing="1" w:after="100" w:afterAutospacing="1" w:line="360" w:lineRule="auto"/>
        <w:jc w:val="both"/>
        <w:rPr>
          <w:rFonts w:ascii="Arial" w:eastAsia="Times New Roman" w:hAnsi="Arial" w:cs="Arial"/>
          <w:b/>
          <w:bCs/>
          <w:sz w:val="24"/>
          <w:szCs w:val="24"/>
          <w:lang w:val="es-CO" w:eastAsia="es-CO"/>
        </w:rPr>
      </w:pPr>
      <w:r w:rsidRPr="008B0655">
        <w:rPr>
          <w:rFonts w:ascii="Arial" w:eastAsia="Times New Roman" w:hAnsi="Arial" w:cs="Arial"/>
          <w:b/>
          <w:bCs/>
          <w:sz w:val="24"/>
          <w:szCs w:val="24"/>
          <w:lang w:val="es-CO" w:eastAsia="es-CO"/>
        </w:rPr>
        <w:t xml:space="preserve">Límites del </w:t>
      </w:r>
      <w:r w:rsidR="006D3EFC">
        <w:rPr>
          <w:rFonts w:ascii="Arial" w:eastAsia="Times New Roman" w:hAnsi="Arial" w:cs="Arial"/>
          <w:b/>
          <w:bCs/>
          <w:sz w:val="24"/>
          <w:szCs w:val="24"/>
          <w:lang w:val="es-CO" w:eastAsia="es-CO"/>
        </w:rPr>
        <w:t>M</w:t>
      </w:r>
      <w:r w:rsidRPr="008B0655">
        <w:rPr>
          <w:rFonts w:ascii="Arial" w:eastAsia="Times New Roman" w:hAnsi="Arial" w:cs="Arial"/>
          <w:b/>
          <w:bCs/>
          <w:sz w:val="24"/>
          <w:szCs w:val="24"/>
          <w:lang w:val="es-CO" w:eastAsia="es-CO"/>
        </w:rPr>
        <w:t>unicipio</w:t>
      </w:r>
    </w:p>
    <w:p w:rsidR="008B0655" w:rsidRPr="008B0655" w:rsidRDefault="008B0655" w:rsidP="008B0655">
      <w:pPr>
        <w:spacing w:before="100" w:beforeAutospacing="1" w:after="100" w:afterAutospacing="1" w:line="360" w:lineRule="auto"/>
        <w:rPr>
          <w:rFonts w:ascii="Arial" w:eastAsia="Times New Roman" w:hAnsi="Arial" w:cs="Arial"/>
          <w:b/>
          <w:bCs/>
          <w:sz w:val="24"/>
          <w:szCs w:val="24"/>
          <w:lang w:val="es-CO" w:eastAsia="es-CO"/>
        </w:rPr>
      </w:pPr>
      <w:r w:rsidRPr="008B0655">
        <w:rPr>
          <w:rFonts w:ascii="Arial" w:eastAsia="Times New Roman" w:hAnsi="Arial" w:cs="Arial"/>
          <w:sz w:val="24"/>
          <w:szCs w:val="24"/>
          <w:lang w:val="es-CO" w:eastAsia="es-CO"/>
        </w:rPr>
        <w:t>• Norte: Municipios de Padilla y Puerto Tejada</w:t>
      </w:r>
      <w:r w:rsidRPr="008B0655">
        <w:rPr>
          <w:rFonts w:ascii="Arial" w:eastAsia="Times New Roman" w:hAnsi="Arial" w:cs="Arial"/>
          <w:sz w:val="24"/>
          <w:szCs w:val="24"/>
          <w:lang w:val="es-CO" w:eastAsia="es-CO"/>
        </w:rPr>
        <w:br/>
        <w:t>• Sur: Municipio de Caloto.</w:t>
      </w:r>
      <w:r w:rsidRPr="008B0655">
        <w:rPr>
          <w:rFonts w:ascii="Arial" w:eastAsia="Times New Roman" w:hAnsi="Arial" w:cs="Arial"/>
          <w:sz w:val="24"/>
          <w:szCs w:val="24"/>
          <w:lang w:val="es-CO" w:eastAsia="es-CO"/>
        </w:rPr>
        <w:br/>
        <w:t>• Oriente: Municipio de Caloto.</w:t>
      </w:r>
      <w:r w:rsidRPr="008B0655">
        <w:rPr>
          <w:rFonts w:ascii="Arial" w:eastAsia="Times New Roman" w:hAnsi="Arial" w:cs="Arial"/>
          <w:sz w:val="24"/>
          <w:szCs w:val="24"/>
          <w:lang w:val="es-CO" w:eastAsia="es-CO"/>
        </w:rPr>
        <w:br/>
        <w:t>• Occidente: Municipios de Caloto y Villarrica</w:t>
      </w:r>
    </w:p>
    <w:p w:rsidR="008B0655" w:rsidRPr="008B0655" w:rsidRDefault="008B0655" w:rsidP="008B0655">
      <w:pPr>
        <w:spacing w:before="100" w:beforeAutospacing="1" w:after="100" w:afterAutospacing="1" w:line="360" w:lineRule="auto"/>
        <w:jc w:val="both"/>
        <w:rPr>
          <w:rFonts w:ascii="Arial" w:eastAsia="Times New Roman" w:hAnsi="Arial" w:cs="Arial"/>
          <w:sz w:val="24"/>
          <w:szCs w:val="24"/>
          <w:vertAlign w:val="superscript"/>
          <w:lang w:val="es-CO" w:eastAsia="es-CO"/>
        </w:rPr>
      </w:pPr>
      <w:r w:rsidRPr="008B0655">
        <w:rPr>
          <w:rFonts w:ascii="Arial" w:eastAsia="Times New Roman" w:hAnsi="Arial" w:cs="Arial"/>
          <w:b/>
          <w:bCs/>
          <w:sz w:val="24"/>
          <w:szCs w:val="24"/>
          <w:lang w:val="es-CO" w:eastAsia="es-CO"/>
        </w:rPr>
        <w:t>Extensión total:</w:t>
      </w:r>
      <w:r w:rsidRPr="008B0655">
        <w:rPr>
          <w:rFonts w:ascii="Arial" w:eastAsia="Times New Roman" w:hAnsi="Arial" w:cs="Arial"/>
          <w:sz w:val="24"/>
          <w:szCs w:val="24"/>
          <w:lang w:val="es-CO" w:eastAsia="es-CO"/>
        </w:rPr>
        <w:t xml:space="preserve"> 392.21 Km</w:t>
      </w:r>
      <w:r w:rsidRPr="008B0655">
        <w:rPr>
          <w:rFonts w:ascii="Arial" w:eastAsia="Times New Roman" w:hAnsi="Arial" w:cs="Arial"/>
          <w:sz w:val="24"/>
          <w:szCs w:val="24"/>
          <w:vertAlign w:val="superscript"/>
          <w:lang w:val="es-CO" w:eastAsia="es-CO"/>
        </w:rPr>
        <w:t>2</w:t>
      </w:r>
    </w:p>
    <w:p w:rsidR="008B0655" w:rsidRPr="008B0655" w:rsidRDefault="008B0655" w:rsidP="008B0655">
      <w:pPr>
        <w:spacing w:before="100" w:beforeAutospacing="1" w:after="100" w:afterAutospacing="1" w:line="360" w:lineRule="auto"/>
        <w:jc w:val="both"/>
        <w:rPr>
          <w:rFonts w:ascii="Arial" w:eastAsia="Times New Roman" w:hAnsi="Arial" w:cs="Arial"/>
          <w:sz w:val="24"/>
          <w:szCs w:val="24"/>
          <w:vertAlign w:val="superscript"/>
          <w:lang w:val="es-CO" w:eastAsia="es-CO"/>
        </w:rPr>
      </w:pPr>
      <w:r w:rsidRPr="008B0655">
        <w:rPr>
          <w:rFonts w:ascii="Arial" w:eastAsia="Times New Roman" w:hAnsi="Arial" w:cs="Arial"/>
          <w:b/>
          <w:bCs/>
          <w:sz w:val="24"/>
          <w:szCs w:val="24"/>
          <w:lang w:val="es-CO" w:eastAsia="es-CO"/>
        </w:rPr>
        <w:t>Extensión área urbana:</w:t>
      </w:r>
      <w:r w:rsidRPr="008B0655">
        <w:rPr>
          <w:rFonts w:ascii="Arial" w:eastAsia="Times New Roman" w:hAnsi="Arial" w:cs="Arial"/>
          <w:sz w:val="24"/>
          <w:szCs w:val="24"/>
          <w:lang w:val="es-CO" w:eastAsia="es-CO"/>
        </w:rPr>
        <w:t xml:space="preserve"> 2.18 Km</w:t>
      </w:r>
      <w:r w:rsidRPr="008B0655">
        <w:rPr>
          <w:rFonts w:ascii="Arial" w:eastAsia="Times New Roman" w:hAnsi="Arial" w:cs="Arial"/>
          <w:sz w:val="24"/>
          <w:szCs w:val="24"/>
          <w:vertAlign w:val="superscript"/>
          <w:lang w:val="es-CO" w:eastAsia="es-CO"/>
        </w:rPr>
        <w:t>2</w:t>
      </w:r>
    </w:p>
    <w:p w:rsidR="008B0655" w:rsidRPr="008B0655" w:rsidRDefault="008B0655" w:rsidP="008B0655">
      <w:pPr>
        <w:spacing w:before="100" w:beforeAutospacing="1" w:after="100" w:afterAutospacing="1" w:line="360" w:lineRule="auto"/>
        <w:jc w:val="both"/>
        <w:rPr>
          <w:rFonts w:ascii="Arial" w:eastAsia="Times New Roman" w:hAnsi="Arial" w:cs="Arial"/>
          <w:sz w:val="24"/>
          <w:szCs w:val="24"/>
          <w:vertAlign w:val="superscript"/>
          <w:lang w:val="es-CO" w:eastAsia="es-CO"/>
        </w:rPr>
      </w:pPr>
      <w:r w:rsidRPr="008B0655">
        <w:rPr>
          <w:rFonts w:ascii="Arial" w:eastAsia="Times New Roman" w:hAnsi="Arial" w:cs="Arial"/>
          <w:b/>
          <w:bCs/>
          <w:sz w:val="24"/>
          <w:szCs w:val="24"/>
          <w:lang w:val="es-CO" w:eastAsia="es-CO"/>
        </w:rPr>
        <w:t>Extensión área rural:</w:t>
      </w:r>
      <w:r w:rsidRPr="008B0655">
        <w:rPr>
          <w:rFonts w:ascii="Arial" w:eastAsia="Times New Roman" w:hAnsi="Arial" w:cs="Arial"/>
          <w:sz w:val="24"/>
          <w:szCs w:val="24"/>
          <w:lang w:val="es-CO" w:eastAsia="es-CO"/>
        </w:rPr>
        <w:t xml:space="preserve"> 390.03 Km</w:t>
      </w:r>
      <w:r w:rsidRPr="008B0655">
        <w:rPr>
          <w:rFonts w:ascii="Arial" w:eastAsia="Times New Roman" w:hAnsi="Arial" w:cs="Arial"/>
          <w:sz w:val="24"/>
          <w:szCs w:val="24"/>
          <w:vertAlign w:val="superscript"/>
          <w:lang w:val="es-CO" w:eastAsia="es-CO"/>
        </w:rPr>
        <w:t>2</w:t>
      </w:r>
    </w:p>
    <w:p w:rsidR="008B0655" w:rsidRPr="008B0655" w:rsidRDefault="008B0655" w:rsidP="008B0655">
      <w:pPr>
        <w:spacing w:before="100" w:beforeAutospacing="1" w:after="100" w:afterAutospacing="1" w:line="360" w:lineRule="auto"/>
        <w:jc w:val="both"/>
        <w:rPr>
          <w:rFonts w:ascii="Arial" w:eastAsia="Times New Roman" w:hAnsi="Arial" w:cs="Arial"/>
          <w:sz w:val="24"/>
          <w:szCs w:val="24"/>
          <w:lang w:val="es-CO" w:eastAsia="es-CO"/>
        </w:rPr>
      </w:pPr>
      <w:r w:rsidRPr="008B0655">
        <w:rPr>
          <w:rFonts w:ascii="Arial" w:eastAsia="Times New Roman" w:hAnsi="Arial" w:cs="Arial"/>
          <w:b/>
          <w:bCs/>
          <w:sz w:val="24"/>
          <w:szCs w:val="24"/>
          <w:lang w:val="es-CO" w:eastAsia="es-CO"/>
        </w:rPr>
        <w:t>Altitud de la cabecera municipal (metros sobre el nivel del mar):</w:t>
      </w:r>
      <w:r w:rsidRPr="008B0655">
        <w:rPr>
          <w:rFonts w:ascii="Arial" w:eastAsia="Times New Roman" w:hAnsi="Arial" w:cs="Arial"/>
          <w:sz w:val="24"/>
          <w:szCs w:val="24"/>
          <w:lang w:val="es-CO" w:eastAsia="es-CO"/>
        </w:rPr>
        <w:t xml:space="preserve"> 852</w:t>
      </w:r>
    </w:p>
    <w:p w:rsidR="008B0655" w:rsidRPr="008B0655" w:rsidRDefault="008B0655" w:rsidP="008B0655">
      <w:pPr>
        <w:spacing w:before="100" w:beforeAutospacing="1" w:after="100" w:afterAutospacing="1" w:line="360" w:lineRule="auto"/>
        <w:jc w:val="both"/>
        <w:rPr>
          <w:rFonts w:ascii="Arial" w:eastAsia="Times New Roman" w:hAnsi="Arial" w:cs="Arial"/>
          <w:sz w:val="24"/>
          <w:szCs w:val="24"/>
          <w:lang w:val="es-CO" w:eastAsia="es-CO"/>
        </w:rPr>
      </w:pPr>
      <w:r w:rsidRPr="008B0655">
        <w:rPr>
          <w:rFonts w:ascii="Arial" w:eastAsia="Times New Roman" w:hAnsi="Arial" w:cs="Arial"/>
          <w:b/>
          <w:bCs/>
          <w:sz w:val="24"/>
          <w:szCs w:val="24"/>
          <w:lang w:val="es-CO" w:eastAsia="es-CO"/>
        </w:rPr>
        <w:t>Temperatura media:</w:t>
      </w:r>
      <w:r w:rsidRPr="008B0655">
        <w:rPr>
          <w:rFonts w:ascii="Arial" w:eastAsia="Times New Roman" w:hAnsi="Arial" w:cs="Arial"/>
          <w:sz w:val="24"/>
          <w:szCs w:val="24"/>
          <w:lang w:val="es-CO" w:eastAsia="es-CO"/>
        </w:rPr>
        <w:t xml:space="preserve"> 25 - 28º C</w:t>
      </w:r>
    </w:p>
    <w:p w:rsidR="008B0655" w:rsidRDefault="008B0655" w:rsidP="008B0655">
      <w:pPr>
        <w:spacing w:before="100" w:beforeAutospacing="1" w:after="100" w:afterAutospacing="1" w:line="360" w:lineRule="auto"/>
        <w:jc w:val="both"/>
        <w:rPr>
          <w:rFonts w:ascii="Arial" w:eastAsia="Times New Roman" w:hAnsi="Arial" w:cs="Arial"/>
          <w:sz w:val="24"/>
          <w:szCs w:val="24"/>
          <w:lang w:val="es-CO" w:eastAsia="es-CO"/>
        </w:rPr>
      </w:pPr>
      <w:r w:rsidRPr="008B0655">
        <w:rPr>
          <w:rFonts w:ascii="Arial" w:eastAsia="Times New Roman" w:hAnsi="Arial" w:cs="Arial"/>
          <w:b/>
          <w:bCs/>
          <w:sz w:val="24"/>
          <w:szCs w:val="24"/>
          <w:lang w:val="es-CO" w:eastAsia="es-CO"/>
        </w:rPr>
        <w:t>Distancia de referencia:</w:t>
      </w:r>
      <w:r w:rsidRPr="008B0655">
        <w:rPr>
          <w:rFonts w:ascii="Arial" w:eastAsia="Times New Roman" w:hAnsi="Arial" w:cs="Arial"/>
          <w:sz w:val="24"/>
          <w:szCs w:val="24"/>
          <w:lang w:val="es-CO" w:eastAsia="es-CO"/>
        </w:rPr>
        <w:t xml:space="preserve"> 89 km de Popayán y 35 km de Santiago de Cali</w:t>
      </w:r>
    </w:p>
    <w:p w:rsidR="006D3EFC" w:rsidRDefault="006D3EFC" w:rsidP="008B0655">
      <w:pPr>
        <w:spacing w:before="100" w:beforeAutospacing="1" w:after="100" w:afterAutospacing="1" w:line="360" w:lineRule="auto"/>
        <w:jc w:val="both"/>
        <w:rPr>
          <w:rFonts w:ascii="Arial" w:eastAsia="Times New Roman" w:hAnsi="Arial" w:cs="Arial"/>
          <w:sz w:val="24"/>
          <w:szCs w:val="24"/>
          <w:lang w:val="es-CO" w:eastAsia="es-CO"/>
        </w:rPr>
      </w:pPr>
    </w:p>
    <w:p w:rsidR="006D3EFC" w:rsidRDefault="006D3EFC" w:rsidP="008B0655">
      <w:pPr>
        <w:spacing w:before="100" w:beforeAutospacing="1" w:after="100" w:afterAutospacing="1" w:line="360" w:lineRule="auto"/>
        <w:jc w:val="both"/>
        <w:rPr>
          <w:rFonts w:ascii="Arial" w:eastAsia="Times New Roman" w:hAnsi="Arial" w:cs="Arial"/>
          <w:sz w:val="24"/>
          <w:szCs w:val="24"/>
          <w:lang w:val="es-CO" w:eastAsia="es-CO"/>
        </w:rPr>
      </w:pPr>
    </w:p>
    <w:p w:rsidR="006D3EFC" w:rsidRDefault="006D3EFC" w:rsidP="008B0655">
      <w:pPr>
        <w:spacing w:before="100" w:beforeAutospacing="1" w:after="100" w:afterAutospacing="1" w:line="360" w:lineRule="auto"/>
        <w:jc w:val="both"/>
        <w:rPr>
          <w:rFonts w:ascii="Arial" w:eastAsia="Times New Roman" w:hAnsi="Arial" w:cs="Arial"/>
          <w:sz w:val="24"/>
          <w:szCs w:val="24"/>
          <w:lang w:val="es-CO" w:eastAsia="es-CO"/>
        </w:rPr>
      </w:pPr>
    </w:p>
    <w:p w:rsidR="006D3EFC" w:rsidRDefault="006D3EFC" w:rsidP="008B0655">
      <w:pPr>
        <w:spacing w:before="100" w:beforeAutospacing="1" w:after="100" w:afterAutospacing="1" w:line="360" w:lineRule="auto"/>
        <w:jc w:val="both"/>
        <w:rPr>
          <w:rFonts w:ascii="Arial" w:eastAsia="Times New Roman" w:hAnsi="Arial" w:cs="Arial"/>
          <w:sz w:val="24"/>
          <w:szCs w:val="24"/>
          <w:lang w:val="es-CO" w:eastAsia="es-CO"/>
        </w:rPr>
      </w:pPr>
    </w:p>
    <w:p w:rsidR="006D3EFC" w:rsidRDefault="006D3EFC" w:rsidP="008B0655">
      <w:pPr>
        <w:spacing w:before="100" w:beforeAutospacing="1" w:after="100" w:afterAutospacing="1" w:line="360" w:lineRule="auto"/>
        <w:jc w:val="both"/>
        <w:rPr>
          <w:rFonts w:ascii="Arial" w:eastAsia="Times New Roman" w:hAnsi="Arial" w:cs="Arial"/>
          <w:sz w:val="24"/>
          <w:szCs w:val="24"/>
          <w:lang w:val="es-CO" w:eastAsia="es-CO"/>
        </w:rPr>
      </w:pPr>
    </w:p>
    <w:p w:rsidR="006D3EFC" w:rsidRDefault="006D3EFC" w:rsidP="008B0655">
      <w:pPr>
        <w:spacing w:before="100" w:beforeAutospacing="1" w:after="100" w:afterAutospacing="1" w:line="360" w:lineRule="auto"/>
        <w:jc w:val="both"/>
        <w:rPr>
          <w:rFonts w:ascii="Arial" w:eastAsia="Times New Roman" w:hAnsi="Arial" w:cs="Arial"/>
          <w:sz w:val="24"/>
          <w:szCs w:val="24"/>
          <w:lang w:val="es-CO" w:eastAsia="es-CO"/>
        </w:rPr>
      </w:pPr>
    </w:p>
    <w:p w:rsidR="006D3EFC" w:rsidRDefault="006D3EFC" w:rsidP="008B0655">
      <w:pPr>
        <w:spacing w:before="100" w:beforeAutospacing="1" w:after="100" w:afterAutospacing="1" w:line="360" w:lineRule="auto"/>
        <w:jc w:val="both"/>
        <w:rPr>
          <w:rFonts w:ascii="Arial" w:eastAsia="Times New Roman" w:hAnsi="Arial" w:cs="Arial"/>
          <w:sz w:val="24"/>
          <w:szCs w:val="24"/>
          <w:lang w:val="es-CO" w:eastAsia="es-CO"/>
        </w:rPr>
      </w:pPr>
    </w:p>
    <w:p w:rsidR="006D3EFC" w:rsidRDefault="006D3EFC" w:rsidP="008B0655">
      <w:pPr>
        <w:spacing w:before="100" w:beforeAutospacing="1" w:after="100" w:afterAutospacing="1" w:line="360" w:lineRule="auto"/>
        <w:jc w:val="both"/>
        <w:rPr>
          <w:rFonts w:ascii="Arial" w:eastAsia="Times New Roman" w:hAnsi="Arial" w:cs="Arial"/>
          <w:sz w:val="24"/>
          <w:szCs w:val="24"/>
          <w:lang w:val="es-CO" w:eastAsia="es-CO"/>
        </w:rPr>
      </w:pPr>
    </w:p>
    <w:p w:rsidR="008B0655" w:rsidRPr="008B0655" w:rsidRDefault="008B0655" w:rsidP="00B96A93">
      <w:pPr>
        <w:pStyle w:val="Subttulo"/>
        <w:rPr>
          <w:rFonts w:eastAsia="Times New Roman"/>
          <w:lang w:val="es-CO" w:eastAsia="es-CO"/>
        </w:rPr>
      </w:pPr>
      <w:r w:rsidRPr="008B0655">
        <w:rPr>
          <w:rFonts w:eastAsia="Times New Roman"/>
          <w:lang w:val="es-CO" w:eastAsia="es-CO"/>
        </w:rPr>
        <w:t>2.2.</w:t>
      </w:r>
      <w:r w:rsidRPr="008B0655">
        <w:rPr>
          <w:rFonts w:eastAsia="Times New Roman"/>
          <w:lang w:val="es-CO" w:eastAsia="es-CO"/>
        </w:rPr>
        <w:tab/>
        <w:t>RESEÑA HISTÓRICA.</w:t>
      </w:r>
    </w:p>
    <w:p w:rsidR="008B0655" w:rsidRPr="008B0655" w:rsidRDefault="008B0655" w:rsidP="008B0655">
      <w:pPr>
        <w:spacing w:before="100" w:beforeAutospacing="1" w:after="100" w:afterAutospacing="1"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La palabra Guachené viene de la voz guachetá, nombre del cacique Guachené, de una tribu existente en el lugar que poblaba la región en 1870. La tribu pertenecía a los indios paeces que a su vez descendían de los Caribes que llegaron por el Río Magdalena, Cauca, Paila, apoderándose de las partes altas de la cordillera central de los Andes dominando pueblos, de no ser por la llegada de los conquistadores españoles se habían apoderado de todo el Cauca.</w:t>
      </w:r>
    </w:p>
    <w:p w:rsidR="008B0655" w:rsidRPr="008B0655" w:rsidRDefault="008B0655" w:rsidP="008B0655">
      <w:pPr>
        <w:spacing w:before="100" w:beforeAutospacing="1" w:after="100" w:afterAutospacing="1"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Los paeces aliados con los Pijaos y los Yaicones fueron una continua amenaza para las poblaciones hasta ser sometidos por los españoles. Su último jefe, el cacique Calarcá murió a manos del jefe aliado Baltasar, amigo de los españoles según la crónica. La tribu de indios a mando del cacique Guachené hacia parte de la población del cacique Calarcá.</w:t>
      </w:r>
    </w:p>
    <w:p w:rsidR="008B0655" w:rsidRPr="008B0655" w:rsidRDefault="008B0655" w:rsidP="008B0655">
      <w:pPr>
        <w:spacing w:before="100" w:beforeAutospacing="1" w:after="100" w:afterAutospacing="1"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En el pasado al municipio de Guachené, se le quiso, cambiar el nombre por el de Rojas Garrido, quien fue el primer orador negro de su tiempo. La procedencia de los pobladores negros de Guachené obedece a la política de la corana española de traer mano de obra africana para reemplazar la mano de obra indígena, quienes en 1.546 aparecen los primeros afrodescendientes.</w:t>
      </w:r>
    </w:p>
    <w:p w:rsidR="008B0655" w:rsidRPr="008B0655" w:rsidRDefault="008B0655" w:rsidP="008B0655">
      <w:pPr>
        <w:spacing w:before="100" w:beforeAutospacing="1" w:after="100" w:afterAutospacing="1"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Las industrias principales, la agricultura, ganadería, minería y oficios domésticos fueron las actividades obligadas a la cual fueron forzados los afrodescendientes.</w:t>
      </w:r>
      <w:r w:rsidRPr="008B0655">
        <w:rPr>
          <w:rFonts w:ascii="Arial" w:eastAsia="Times New Roman" w:hAnsi="Arial" w:cs="Arial"/>
          <w:sz w:val="24"/>
          <w:szCs w:val="24"/>
          <w:lang w:val="es-CO" w:eastAsia="es-CO"/>
        </w:rPr>
        <w:br/>
      </w:r>
      <w:r w:rsidRPr="008B0655">
        <w:rPr>
          <w:rFonts w:ascii="Arial" w:eastAsia="Times New Roman" w:hAnsi="Arial" w:cs="Arial"/>
          <w:sz w:val="24"/>
          <w:szCs w:val="24"/>
          <w:lang w:val="es-CO" w:eastAsia="es-CO"/>
        </w:rPr>
        <w:br/>
        <w:t xml:space="preserve">Los esclavos de </w:t>
      </w:r>
      <w:smartTag w:uri="urn:schemas-microsoft-com:office:smarttags" w:element="PersonName">
        <w:smartTagPr>
          <w:attr w:name="ProductID" w:val="la Provincia"/>
        </w:smartTagPr>
        <w:r w:rsidRPr="008B0655">
          <w:rPr>
            <w:rFonts w:ascii="Arial" w:eastAsia="Times New Roman" w:hAnsi="Arial" w:cs="Arial"/>
            <w:sz w:val="24"/>
            <w:szCs w:val="24"/>
            <w:lang w:val="es-CO" w:eastAsia="es-CO"/>
          </w:rPr>
          <w:t>la Provincia</w:t>
        </w:r>
      </w:smartTag>
      <w:r w:rsidRPr="008B0655">
        <w:rPr>
          <w:rFonts w:ascii="Arial" w:eastAsia="Times New Roman" w:hAnsi="Arial" w:cs="Arial"/>
          <w:sz w:val="24"/>
          <w:szCs w:val="24"/>
          <w:lang w:val="es-CO" w:eastAsia="es-CO"/>
        </w:rPr>
        <w:t xml:space="preserve"> de Popayán procedían de Guinea o del Cabo Verde y se denominaban Balanta, Viafara, Mina, según la región de dónde venían o de los nombres de los ríos de Guinea, Ardas, Ararat, Carabalí, </w:t>
      </w:r>
      <w:proofErr w:type="spellStart"/>
      <w:r w:rsidRPr="008B0655">
        <w:rPr>
          <w:rFonts w:ascii="Arial" w:eastAsia="Times New Roman" w:hAnsi="Arial" w:cs="Arial"/>
          <w:sz w:val="24"/>
          <w:szCs w:val="24"/>
          <w:lang w:val="es-CO" w:eastAsia="es-CO"/>
        </w:rPr>
        <w:t>Lucumí</w:t>
      </w:r>
      <w:proofErr w:type="spellEnd"/>
      <w:r w:rsidRPr="008B0655">
        <w:rPr>
          <w:rFonts w:ascii="Arial" w:eastAsia="Times New Roman" w:hAnsi="Arial" w:cs="Arial"/>
          <w:sz w:val="24"/>
          <w:szCs w:val="24"/>
          <w:lang w:val="es-CO" w:eastAsia="es-CO"/>
        </w:rPr>
        <w:t>.</w:t>
      </w:r>
    </w:p>
    <w:p w:rsidR="008B0655" w:rsidRPr="008B0655" w:rsidRDefault="008B0655" w:rsidP="008B0655">
      <w:pPr>
        <w:spacing w:before="100" w:beforeAutospacing="1" w:after="100" w:afterAutospacing="1"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lastRenderedPageBreak/>
        <w:br/>
        <w:t>Por los años de 1872 a 1876, el matrimonio formado por Don Antonio Haya y Felisa Feijoo de Haya, propietarios de los Guaduales, formados por tres fincas, donde está hoy Guachené, vendieron pequeñas parcelas a los negros Julián Lucumí, Dámaso Orejuela, los Abonia, los Angola, quienes interesados en la agricultura, fueron los primeros pobladores de Guachené y a quienes se les expidieron las escrituran en que se detalla la propiedad. En el Higuerón a un kilómetro de donde se encuentra hoy Guachené se realizó la primera fundación.</w:t>
      </w:r>
      <w:r w:rsidRPr="008B0655">
        <w:rPr>
          <w:rFonts w:ascii="Arial" w:eastAsia="Times New Roman" w:hAnsi="Arial" w:cs="Arial"/>
          <w:sz w:val="24"/>
          <w:szCs w:val="24"/>
          <w:lang w:val="es-CO" w:eastAsia="es-CO"/>
        </w:rPr>
        <w:br/>
      </w:r>
      <w:r w:rsidRPr="008B0655">
        <w:rPr>
          <w:rFonts w:ascii="Arial" w:eastAsia="Times New Roman" w:hAnsi="Arial" w:cs="Arial"/>
          <w:sz w:val="24"/>
          <w:szCs w:val="24"/>
          <w:lang w:val="es-CO" w:eastAsia="es-CO"/>
        </w:rPr>
        <w:br/>
        <w:t>Durante la guerra de los mil días, 1899 a 1902, la población fue escenario de una batalla curiosa, las fuerzas del general Juan Zape de raza negra, y el General Alban, ambos liberales, se enfrentaron por equivocación, mientras las fuerzas conservadoras del General Castillo escapaban sin ninguna baja, aprovechando la oscuridad.</w:t>
      </w:r>
      <w:r w:rsidRPr="008B0655">
        <w:rPr>
          <w:rFonts w:ascii="Arial" w:eastAsia="Times New Roman" w:hAnsi="Arial" w:cs="Arial"/>
          <w:sz w:val="24"/>
          <w:szCs w:val="24"/>
          <w:lang w:val="es-CO" w:eastAsia="es-CO"/>
        </w:rPr>
        <w:br/>
      </w:r>
      <w:r w:rsidRPr="008B0655">
        <w:rPr>
          <w:rFonts w:ascii="Arial" w:eastAsia="Times New Roman" w:hAnsi="Arial" w:cs="Arial"/>
          <w:sz w:val="24"/>
          <w:szCs w:val="24"/>
          <w:lang w:val="es-CO" w:eastAsia="es-CO"/>
        </w:rPr>
        <w:br/>
        <w:t>Después de la guerra la población se trasladó un kilómetro del sitio donde fue fundada, o sea donde se encuentra actualmente, de lo que se deduce que la primera fundación de Guachené fue en el año de 1.885.</w:t>
      </w:r>
    </w:p>
    <w:p w:rsidR="008B0655" w:rsidRPr="008B0655" w:rsidRDefault="008B0655" w:rsidP="008B0655">
      <w:pPr>
        <w:spacing w:before="100" w:beforeAutospacing="1" w:after="100" w:afterAutospacing="1"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La primera Inspección de Policía funcionó en Quintero, cuya jurisdicción abarcaba desde Guachené y sus alrededores hasta Padilla. Como primer Inspector de Guachené fue nombrado Ángel Tobías González en 1930.</w:t>
      </w:r>
    </w:p>
    <w:p w:rsidR="008B0655" w:rsidRPr="008B0655" w:rsidRDefault="008B0655" w:rsidP="008B0655">
      <w:pPr>
        <w:spacing w:before="100" w:beforeAutospacing="1" w:after="100" w:afterAutospacing="1"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Históricamente han sobresalido en Guachené, Braulio Sandoval, liberal, primer maestro de los negros; Fabriciano Peña Salinas, primer jefe político de Guachené quien hizo parte del ejército que participó en </w:t>
      </w:r>
      <w:smartTag w:uri="urn:schemas-microsoft-com:office:smarttags" w:element="PersonName">
        <w:smartTagPr>
          <w:attr w:name="ProductID" w:val="la Batalla"/>
        </w:smartTagPr>
        <w:r w:rsidRPr="008B0655">
          <w:rPr>
            <w:rFonts w:ascii="Arial" w:eastAsia="Times New Roman" w:hAnsi="Arial" w:cs="Arial"/>
            <w:sz w:val="24"/>
            <w:szCs w:val="24"/>
            <w:lang w:val="es-CO" w:eastAsia="es-CO"/>
          </w:rPr>
          <w:t>la Batalla</w:t>
        </w:r>
      </w:smartTag>
      <w:r w:rsidRPr="008B0655">
        <w:rPr>
          <w:rFonts w:ascii="Arial" w:eastAsia="Times New Roman" w:hAnsi="Arial" w:cs="Arial"/>
          <w:sz w:val="24"/>
          <w:szCs w:val="24"/>
          <w:lang w:val="es-CO" w:eastAsia="es-CO"/>
        </w:rPr>
        <w:t xml:space="preserve"> de Panamá; José Ignacio Mina alias “Cinecio” quien utilizó la política del trueque y exportó cacao a Londres y Estados Unidos; Fabio Villegas, abogado y poeta y Ángel Tobías González, primer Inspector, Tesorero y Personero del Municipio.</w:t>
      </w:r>
    </w:p>
    <w:p w:rsidR="008B0655" w:rsidRPr="008B0655" w:rsidRDefault="008B0655" w:rsidP="008B0655">
      <w:pPr>
        <w:spacing w:before="100" w:beforeAutospacing="1" w:after="100" w:afterAutospacing="1"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lastRenderedPageBreak/>
        <w:t xml:space="preserve">En cuanto a la creación del nuevo ente territorial Municipio 1099 del país es de anotar que desde antes de 1967 se tenía noticias de las campañas que venían realizando los pobladores de Guachené para lograr llenar los requisitos que exige la ley para la creación del Municipio, constancia de ello es </w:t>
      </w:r>
      <w:smartTag w:uri="urn:schemas-microsoft-com:office:smarttags" w:element="PersonName">
        <w:smartTagPr>
          <w:attr w:name="ProductID" w:val="la Monograf￭a"/>
        </w:smartTagPr>
        <w:r w:rsidRPr="008B0655">
          <w:rPr>
            <w:rFonts w:ascii="Arial" w:eastAsia="Times New Roman" w:hAnsi="Arial" w:cs="Arial"/>
            <w:sz w:val="24"/>
            <w:szCs w:val="24"/>
            <w:lang w:val="es-CO" w:eastAsia="es-CO"/>
          </w:rPr>
          <w:t>la Monografía</w:t>
        </w:r>
      </w:smartTag>
      <w:r w:rsidRPr="008B0655">
        <w:rPr>
          <w:rFonts w:ascii="Arial" w:eastAsia="Times New Roman" w:hAnsi="Arial" w:cs="Arial"/>
          <w:sz w:val="24"/>
          <w:szCs w:val="24"/>
          <w:lang w:val="es-CO" w:eastAsia="es-CO"/>
        </w:rPr>
        <w:t xml:space="preserve"> sobre “el estudio de la comunidad rural de Guachené” investigación realizada por estudiantes de </w:t>
      </w:r>
      <w:smartTag w:uri="urn:schemas-microsoft-com:office:smarttags" w:element="PersonName">
        <w:smartTagPr>
          <w:attr w:name="ProductID" w:val="la Facultad"/>
        </w:smartTagPr>
        <w:r w:rsidRPr="008B0655">
          <w:rPr>
            <w:rFonts w:ascii="Arial" w:eastAsia="Times New Roman" w:hAnsi="Arial" w:cs="Arial"/>
            <w:sz w:val="24"/>
            <w:szCs w:val="24"/>
            <w:lang w:val="es-CO" w:eastAsia="es-CO"/>
          </w:rPr>
          <w:t>la Facultad</w:t>
        </w:r>
      </w:smartTag>
      <w:r w:rsidRPr="008B0655">
        <w:rPr>
          <w:rFonts w:ascii="Arial" w:eastAsia="Times New Roman" w:hAnsi="Arial" w:cs="Arial"/>
          <w:sz w:val="24"/>
          <w:szCs w:val="24"/>
          <w:lang w:val="es-CO" w:eastAsia="es-CO"/>
        </w:rPr>
        <w:t xml:space="preserve"> de Servicio Social de </w:t>
      </w:r>
      <w:smartTag w:uri="urn:schemas-microsoft-com:office:smarttags" w:element="PersonName">
        <w:smartTagPr>
          <w:attr w:name="ProductID" w:val="la Universidad"/>
        </w:smartTagPr>
        <w:r w:rsidRPr="008B0655">
          <w:rPr>
            <w:rFonts w:ascii="Arial" w:eastAsia="Times New Roman" w:hAnsi="Arial" w:cs="Arial"/>
            <w:sz w:val="24"/>
            <w:szCs w:val="24"/>
            <w:lang w:val="es-CO" w:eastAsia="es-CO"/>
          </w:rPr>
          <w:t>la Universidad</w:t>
        </w:r>
      </w:smartTag>
      <w:r w:rsidRPr="008B0655">
        <w:rPr>
          <w:rFonts w:ascii="Arial" w:eastAsia="Times New Roman" w:hAnsi="Arial" w:cs="Arial"/>
          <w:sz w:val="24"/>
          <w:szCs w:val="24"/>
          <w:lang w:val="es-CO" w:eastAsia="es-CO"/>
        </w:rPr>
        <w:t xml:space="preserve"> del Valle. Luego 30 años después, la comunidad de Guachené vuelve hablar de la municipalidad en 1997, propuesta que es recogida por el Gobernador del Cauca a quien no sólo le sonó la idea de Guachené, sino que también impulso la idea del proceso de municipalización de Villarrica en el norte del Cauca y Piamonte en el sur, iniciativa impulsada por el gobernador Doctor Cesar Negret Mosquera, en el periodo de 1998 al 2000; sólo que Guachené por no cumplir los requisitos de presupuesto y por la falta de cohesión de la dirigencia comunitaria, cívica y política, no lograron cristalizar la iniciativa de la municipalización de Guachené.</w:t>
      </w:r>
    </w:p>
    <w:p w:rsidR="008B0655" w:rsidRDefault="008B0655" w:rsidP="008B0655">
      <w:pPr>
        <w:spacing w:before="100" w:beforeAutospacing="1" w:after="100" w:afterAutospacing="1"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En síntesis la municipalidad fue una aspiración y un propósito fundamental de los pobladores de esta región, que se ve refrendado a través de la consulta popular del 26 de febrero de 2006.</w:t>
      </w:r>
    </w:p>
    <w:p w:rsidR="006D3EFC" w:rsidRDefault="006D3EFC" w:rsidP="008B0655">
      <w:pPr>
        <w:spacing w:before="100" w:beforeAutospacing="1" w:after="100" w:afterAutospacing="1" w:line="360" w:lineRule="auto"/>
        <w:jc w:val="both"/>
        <w:rPr>
          <w:rFonts w:ascii="Arial" w:eastAsia="Times New Roman" w:hAnsi="Arial" w:cs="Arial"/>
          <w:sz w:val="24"/>
          <w:szCs w:val="24"/>
          <w:lang w:val="es-CO" w:eastAsia="es-CO"/>
        </w:rPr>
      </w:pPr>
    </w:p>
    <w:p w:rsidR="006D3EFC" w:rsidRDefault="006D3EFC" w:rsidP="008B0655">
      <w:pPr>
        <w:spacing w:before="100" w:beforeAutospacing="1" w:after="100" w:afterAutospacing="1" w:line="360" w:lineRule="auto"/>
        <w:jc w:val="both"/>
        <w:rPr>
          <w:rFonts w:ascii="Arial" w:eastAsia="Times New Roman" w:hAnsi="Arial" w:cs="Arial"/>
          <w:sz w:val="24"/>
          <w:szCs w:val="24"/>
          <w:lang w:val="es-CO" w:eastAsia="es-CO"/>
        </w:rPr>
      </w:pPr>
    </w:p>
    <w:p w:rsidR="006D3EFC" w:rsidRDefault="006D3EFC" w:rsidP="008B0655">
      <w:pPr>
        <w:spacing w:before="100" w:beforeAutospacing="1" w:after="100" w:afterAutospacing="1" w:line="360" w:lineRule="auto"/>
        <w:jc w:val="both"/>
        <w:rPr>
          <w:rFonts w:ascii="Arial" w:eastAsia="Times New Roman" w:hAnsi="Arial" w:cs="Arial"/>
          <w:sz w:val="24"/>
          <w:szCs w:val="24"/>
          <w:lang w:val="es-CO" w:eastAsia="es-CO"/>
        </w:rPr>
      </w:pPr>
    </w:p>
    <w:p w:rsidR="006D3EFC" w:rsidRDefault="006D3EFC" w:rsidP="008B0655">
      <w:pPr>
        <w:spacing w:before="100" w:beforeAutospacing="1" w:after="100" w:afterAutospacing="1" w:line="360" w:lineRule="auto"/>
        <w:jc w:val="both"/>
        <w:rPr>
          <w:rFonts w:ascii="Arial" w:eastAsia="Times New Roman" w:hAnsi="Arial" w:cs="Arial"/>
          <w:sz w:val="24"/>
          <w:szCs w:val="24"/>
          <w:lang w:val="es-CO" w:eastAsia="es-CO"/>
        </w:rPr>
      </w:pPr>
    </w:p>
    <w:p w:rsidR="006D3EFC" w:rsidRDefault="006D3EFC" w:rsidP="008B0655">
      <w:pPr>
        <w:spacing w:before="100" w:beforeAutospacing="1" w:after="100" w:afterAutospacing="1" w:line="360" w:lineRule="auto"/>
        <w:jc w:val="both"/>
        <w:rPr>
          <w:rFonts w:ascii="Arial" w:eastAsia="Times New Roman" w:hAnsi="Arial" w:cs="Arial"/>
          <w:sz w:val="24"/>
          <w:szCs w:val="24"/>
          <w:lang w:val="es-CO" w:eastAsia="es-CO"/>
        </w:rPr>
      </w:pPr>
    </w:p>
    <w:p w:rsidR="006D3EFC" w:rsidRDefault="006D3EFC" w:rsidP="008B0655">
      <w:pPr>
        <w:spacing w:before="100" w:beforeAutospacing="1" w:after="100" w:afterAutospacing="1" w:line="360" w:lineRule="auto"/>
        <w:jc w:val="both"/>
        <w:rPr>
          <w:rFonts w:ascii="Arial" w:eastAsia="Times New Roman" w:hAnsi="Arial" w:cs="Arial"/>
          <w:sz w:val="24"/>
          <w:szCs w:val="24"/>
          <w:lang w:val="es-CO" w:eastAsia="es-CO"/>
        </w:rPr>
      </w:pPr>
    </w:p>
    <w:p w:rsidR="006D3EFC" w:rsidRDefault="006D3EFC" w:rsidP="008B0655">
      <w:pPr>
        <w:spacing w:before="100" w:beforeAutospacing="1" w:after="100" w:afterAutospacing="1" w:line="360" w:lineRule="auto"/>
        <w:jc w:val="both"/>
        <w:rPr>
          <w:rFonts w:ascii="Arial" w:eastAsia="Times New Roman" w:hAnsi="Arial" w:cs="Arial"/>
          <w:sz w:val="24"/>
          <w:szCs w:val="24"/>
          <w:lang w:val="es-CO" w:eastAsia="es-CO"/>
        </w:rPr>
      </w:pPr>
    </w:p>
    <w:p w:rsidR="006D3EFC" w:rsidRDefault="006D3EFC" w:rsidP="008B0655">
      <w:pPr>
        <w:spacing w:before="100" w:beforeAutospacing="1" w:after="100" w:afterAutospacing="1" w:line="360" w:lineRule="auto"/>
        <w:jc w:val="both"/>
        <w:rPr>
          <w:rFonts w:ascii="Arial" w:eastAsia="Times New Roman" w:hAnsi="Arial" w:cs="Arial"/>
          <w:sz w:val="24"/>
          <w:szCs w:val="24"/>
          <w:lang w:val="es-CO" w:eastAsia="es-CO"/>
        </w:rPr>
      </w:pPr>
    </w:p>
    <w:p w:rsidR="006D3EFC" w:rsidRPr="008B0655" w:rsidRDefault="006D3EFC" w:rsidP="008B0655">
      <w:pPr>
        <w:spacing w:before="100" w:beforeAutospacing="1" w:after="100" w:afterAutospacing="1" w:line="360" w:lineRule="auto"/>
        <w:jc w:val="both"/>
        <w:rPr>
          <w:rFonts w:ascii="Arial" w:eastAsia="Times New Roman" w:hAnsi="Arial" w:cs="Arial"/>
          <w:sz w:val="24"/>
          <w:szCs w:val="24"/>
          <w:lang w:val="es-CO" w:eastAsia="es-CO"/>
        </w:rPr>
      </w:pPr>
    </w:p>
    <w:p w:rsidR="008B0655" w:rsidRDefault="008B0655" w:rsidP="00B96A93">
      <w:pPr>
        <w:pStyle w:val="Ttulo1"/>
        <w:numPr>
          <w:ilvl w:val="0"/>
          <w:numId w:val="125"/>
        </w:numPr>
        <w:jc w:val="center"/>
        <w:rPr>
          <w:lang w:val="es-CO"/>
        </w:rPr>
      </w:pPr>
      <w:bookmarkStart w:id="4" w:name="_Toc325980150"/>
      <w:r w:rsidRPr="008B0655">
        <w:rPr>
          <w:lang w:val="es-CO"/>
        </w:rPr>
        <w:t>MARCO CONCEPTUAL</w:t>
      </w:r>
      <w:bookmarkEnd w:id="4"/>
    </w:p>
    <w:p w:rsidR="00B96A93" w:rsidRPr="00B96A93" w:rsidRDefault="00B96A93" w:rsidP="00B96A93">
      <w:pPr>
        <w:rPr>
          <w:lang w:eastAsia="es-ES"/>
        </w:rPr>
      </w:pPr>
    </w:p>
    <w:p w:rsidR="008B0655" w:rsidRPr="008B0655" w:rsidRDefault="008B0655" w:rsidP="008B0655">
      <w:pPr>
        <w:autoSpaceDE w:val="0"/>
        <w:autoSpaceDN w:val="0"/>
        <w:adjustRightInd w:val="0"/>
        <w:spacing w:after="0" w:line="240" w:lineRule="auto"/>
        <w:jc w:val="both"/>
        <w:rPr>
          <w:rFonts w:ascii="Arial" w:eastAsia="Times New Roman" w:hAnsi="Arial" w:cs="Arial"/>
          <w:b/>
          <w:bCs/>
          <w:color w:val="0F243E"/>
          <w:sz w:val="24"/>
          <w:szCs w:val="24"/>
          <w:lang w:val="es-CO" w:eastAsia="es-CO"/>
        </w:rPr>
      </w:pPr>
    </w:p>
    <w:p w:rsidR="008B0655" w:rsidRPr="008B0655" w:rsidRDefault="008B0655"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El Plan de Desarrollo Municipal de Guachené, está dado en torno a la concepción de la defensa, promoción, protección y la garantía de los derechos humanos que debe hacer el Estado para que los derechos fundamentales, colectivos, de carácter económico, sociales, culturales y políticos se le aseguren a todos los ciudadanos de la municipalidad.</w:t>
      </w:r>
    </w:p>
    <w:p w:rsidR="008B0655" w:rsidRPr="008B0655" w:rsidRDefault="008B0655"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El enfoque de los derechos humanos recoge de igual forma la concepción de vulnerabilidad que será desarrollada en el marco de la sustentación conceptual, entendida como la especial atención que debe dar el Estado (Nación, Departamento y Municipio), a las personas más débiles y desprotegidas de la sociedad, es decir, aquellos sectores vulnerables como son los niños, los ancianos, las mujeres embarazadas los jóvenes, desplazados y los grupos étnicos, tal como se expresa en los programas de este documento.</w:t>
      </w:r>
    </w:p>
    <w:p w:rsidR="008B0655" w:rsidRPr="008B0655" w:rsidRDefault="008B0655" w:rsidP="008B0655">
      <w:pPr>
        <w:autoSpaceDE w:val="0"/>
        <w:autoSpaceDN w:val="0"/>
        <w:adjustRightInd w:val="0"/>
        <w:spacing w:after="0" w:line="360" w:lineRule="auto"/>
        <w:jc w:val="both"/>
        <w:rPr>
          <w:rFonts w:ascii="Arial" w:eastAsia="Times New Roman" w:hAnsi="Arial" w:cs="Arial"/>
          <w:b/>
          <w:bCs/>
          <w:color w:val="943634"/>
          <w:sz w:val="24"/>
          <w:szCs w:val="24"/>
          <w:lang w:val="es-CO" w:eastAsia="es-CO"/>
        </w:rPr>
      </w:pPr>
    </w:p>
    <w:p w:rsidR="008B0655" w:rsidRPr="008B0655" w:rsidRDefault="008B0655"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El aspecto social la finalidad es el acceso a los servicios básicos de salud, educación, vivienda y en general a la seguridad social.</w:t>
      </w:r>
    </w:p>
    <w:p w:rsidR="008B0655" w:rsidRPr="008B0655" w:rsidRDefault="008B0655"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p>
    <w:p w:rsidR="008B0655" w:rsidRPr="008B0655" w:rsidRDefault="008B0655"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A pesar que el desarrollo se puede entender como el cambio progresivo hacia la mejora de la calidad de vida, también se puede entender como el cambio regresivo, pero para efectos de esta investigación que fundamenta la formulación del plan de desarrollo del Municipio de Guachené, hay que entender como el cambio positivo tendiente a mejorar las condiciones de vida de los hombres y mujeres que interactúan en un territorio.</w:t>
      </w:r>
    </w:p>
    <w:p w:rsidR="008B0655" w:rsidRPr="008B0655" w:rsidRDefault="008B0655"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lastRenderedPageBreak/>
        <w:t>La contienda teórica entre los neoclásicos y los keynesianos en torno al desarrollo ha estado fundamentado en las diferencias sobre tres (3) aspectos trascendentales así: primero, el problema del crecimiento económico, segundo, la distribución del ingreso y tercero, el gasto público.</w:t>
      </w:r>
    </w:p>
    <w:p w:rsidR="008B0655" w:rsidRPr="008B0655" w:rsidRDefault="008B0655"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Para los neoclásicos (1956, 1957, 1959) hacen énfasis en la oferta, para esta corriente la oferta de productos depende de la tasa de inversión en función positiva del nivel de ahorros.</w:t>
      </w:r>
    </w:p>
    <w:p w:rsidR="008B0655" w:rsidRPr="008B0655" w:rsidRDefault="008B0655"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Por lo tanto, la distribución del ingreso favorece el crecimiento si se crean condiciones ideales para el ahorro. Por otro lado, los neoclásicos consideran que el desarrollo es la resultante de la capacidad de apropiación de la nueva tecnología, de la tasa de inversión y el acceso al conocimiento.</w:t>
      </w:r>
    </w:p>
    <w:p w:rsidR="008B0655" w:rsidRPr="008B0655" w:rsidRDefault="008B0655"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Desde esta perspectiva los neoclásicos plantean como fundamental, aumentar la tasa de ahorro con el fin de aumentar o acelerar la dinámica de crecimiento, en segundo lugar mejorar la calidad y la cobertura de la educación, de tal manera que se facilite la apropiación tecnológica, </w:t>
      </w:r>
    </w:p>
    <w:p w:rsidR="008B0655" w:rsidRPr="008B0655" w:rsidRDefault="008B0655"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p>
    <w:p w:rsidR="008B0655" w:rsidRPr="008B0655" w:rsidRDefault="008B0655"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El desarrollo sin lugar a dudas es la combinación del crecimiento económico con una equitativa distribución del ingreso. Por lo tanto, para garantizar un verdadero desarrollo es necesario la igualdad de oportunidades políticas y económicas estas se convierten en un requisito indispensable para el crecimiento.</w:t>
      </w:r>
    </w:p>
    <w:p w:rsidR="008B0655" w:rsidRPr="008B0655" w:rsidRDefault="008B0655"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El problema del desarrollo hoy, es el problema de la desigualdad, la pobreza y la miseria, fenómenos que están asociados fundamentalmente con la desigual distribución de los ingresos, por ello, los países de América Latina muestran la mayor desigualdad en la distribución del ingreso en el mundo.</w:t>
      </w:r>
    </w:p>
    <w:p w:rsidR="008B0655" w:rsidRPr="008B0655" w:rsidRDefault="008B0655"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El crecimiento económico de un país se define como el aumento a largo plazo de la capacidad para proveer a su población de bienes económicos, cada vez más diversificados, cuya capacidad creciente se basa en el avance de la tecnología y en los ajustes institucionales e ideológicos que ella exige  </w:t>
      </w:r>
    </w:p>
    <w:p w:rsidR="008B0655" w:rsidRPr="008B0655" w:rsidRDefault="008B0655"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lastRenderedPageBreak/>
        <w:t xml:space="preserve">La planificación que no es el desarrollo, sino una herramienta técnica y política para orientar el desarrollo, es utilizado por el Estado, el mercado y la sociedad civil para cambiar el rumbo de los acontecimientos, es decir, la planificación es un proceso de toma de decisión sobre la clase de desarrollo que requieren los actores sociales de un territorio. La planificación en el ámbito público (Estado) se hace a través del Plan de Desarrollo </w:t>
      </w:r>
      <w:r w:rsidRPr="008B0655">
        <w:rPr>
          <w:rFonts w:ascii="Arial" w:eastAsia="Times New Roman" w:hAnsi="Arial" w:cs="Arial"/>
          <w:b/>
          <w:bCs/>
          <w:color w:val="000000"/>
          <w:sz w:val="20"/>
          <w:szCs w:val="20"/>
          <w:lang w:val="es-CO" w:eastAsia="es-CO"/>
        </w:rPr>
        <w:t xml:space="preserve">(art. 339 y ley 152 de 1994). </w:t>
      </w:r>
      <w:r w:rsidRPr="008B0655">
        <w:rPr>
          <w:rFonts w:ascii="Arial" w:eastAsia="Times New Roman" w:hAnsi="Arial" w:cs="Arial"/>
          <w:color w:val="000000"/>
          <w:sz w:val="24"/>
          <w:szCs w:val="24"/>
          <w:lang w:val="es-CO" w:eastAsia="es-CO"/>
        </w:rPr>
        <w:t>De hecho las teorías del desarrollo y las metodologías de planificación socio económicas se refieren a como el Estado interviene, administra y eventualmente planifica la dinámica del desarrollo; es decir, se refiere al cómo afectan el curso de los acontecimientos relacionados con el crecimiento económico, la distribución del ingreso y el gasto público.</w:t>
      </w:r>
    </w:p>
    <w:p w:rsidR="008B0655" w:rsidRPr="008B0655" w:rsidRDefault="008B0655"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La planificación del desarrollo es entendida por las Naciones Unidas como la posibilidad de garantizar el disfrute y el goce de los derechos humanos, por tal motivo, consideran que la promoción del desarrollo humano y la realización de los derechos humanos comparten de muchas maneras una motivación común y reflejan el compromiso fundamental de promover la libertad, el bienestar y la dignidad de los individuos en todas las sociedades </w:t>
      </w:r>
    </w:p>
    <w:p w:rsidR="008B0655" w:rsidRPr="008B0655" w:rsidRDefault="008B0655"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p>
    <w:p w:rsidR="008B0655" w:rsidRPr="008B0655" w:rsidRDefault="008B0655"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El Plan de Desarrollo como herramienta técnica y política se plantea la intervención del Estado para solucionar problemas fundamentales del desarrollo como son: primero, satisfacer las necesidades básicas de las comunidades y/o de los diferentes actores sociales, necesidades que se resumen en el acceso a los servicios públicos domiciliarios, servicios básicos de salud, educación, agua potable y alcantarillado (saneamiento básico) índice que permite mejorar las condiciones de vida (ICV) que sumado al factor de la vivienda, el capital humano y la composición de la familia determinan el conocido índice condiciones de vida. Por otro lado, el PNUD de las Naciones Unidas considera que el desarrollo también tiene que ver con el índice de desarrollo humano (IDH) medido a través de indicadores que tiene que ver con la legitimidad, el ingreso y la educación.</w:t>
      </w:r>
    </w:p>
    <w:p w:rsidR="008B0655" w:rsidRDefault="008B0655"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lastRenderedPageBreak/>
        <w:t>En este sentido, el nivel educativo se calcula combinando la tasa de alfabetización de adultos y la tasa de escolaridad (primaria, secundaria y superior), mientras que el ingreso equivale al producto interno bruto per cápita. Este índice le permite a una región medir cuanto le falta para alcanzar ciertos objetivos definidos, duración media de vida hasta edades avanzadas, acceso a la enseñanza para todos y nivel de vida decorosa.</w:t>
      </w:r>
    </w:p>
    <w:p w:rsidR="00043D23" w:rsidRPr="008B0655" w:rsidRDefault="00043D23"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p>
    <w:p w:rsidR="008B0655" w:rsidRDefault="008B0655"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El plan de desarrollo del Municipio de Guachené, es una herramienta técnica y política, que se plantea la distribución de ingresos para asegurar el crecimiento económico del Municipio.</w:t>
      </w:r>
    </w:p>
    <w:p w:rsidR="00F1627E" w:rsidRPr="008B0655" w:rsidRDefault="00F1627E"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p>
    <w:p w:rsidR="008B0655" w:rsidRDefault="008B0655"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Para cumplir dicho fin el Estado (Municipio) motivará e incentivará la inversión de tal manera que las empresas asentadas en el territorio distribuyan parte de sus riquezas en la ejecución de los programas de inversión social, definidos en el Plan de Desarrollo, por otra parte, el Municipio a través del Plan de Desarrollo dará prioridad al gasto público social como medida compensatoria y forma de distribución de los ingresos.</w:t>
      </w:r>
    </w:p>
    <w:p w:rsidR="00F1627E" w:rsidRPr="008B0655" w:rsidRDefault="00F1627E"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p>
    <w:p w:rsidR="008B0655" w:rsidRPr="008B0655" w:rsidRDefault="008B0655"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El marco conceptual y metodológico de este Plan de Desarrollo, parte del hecho que en ejercicio de las competencias constitucionales y legales, los gobernantes (alcaldes) tienen la responsabilidad clara de garantizar el goce y disfrute de los derechos de las personas, </w:t>
      </w:r>
    </w:p>
    <w:p w:rsidR="008B0655" w:rsidRPr="008B0655" w:rsidRDefault="008B0655"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p>
    <w:p w:rsidR="008B0655" w:rsidRPr="008B0655" w:rsidRDefault="008B0655"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El enfoque de Derechos Humanos parte por reconocer que el Estado tiene un deber y obligación constitucional y legal de proveer unos bienes y servicios básicos a sus habitantes, denominado mínimo prestable. Por lo cual, el desarrollo humano y las condiciones de vida se complementan con el enfoque de vulnerabilidad el cual busca que el Estado y la sociedad concentre recursos dirigidos a los sectores más vulnerables, en un escenario donde las restricciones presupuestales son </w:t>
      </w:r>
      <w:r w:rsidRPr="008B0655">
        <w:rPr>
          <w:rFonts w:ascii="Arial" w:eastAsia="Times New Roman" w:hAnsi="Arial" w:cs="Arial"/>
          <w:color w:val="000000"/>
          <w:sz w:val="24"/>
          <w:szCs w:val="24"/>
          <w:lang w:val="es-CO" w:eastAsia="es-CO"/>
        </w:rPr>
        <w:lastRenderedPageBreak/>
        <w:t>evidentes. Los sectores más vulnerables de la sociedad son los niños, los ancianos, las mujeres, los discapacitados, las minorías étnicas (</w:t>
      </w:r>
      <w:r w:rsidRPr="008B0655">
        <w:rPr>
          <w:rFonts w:ascii="Arial" w:eastAsia="Times New Roman" w:hAnsi="Arial" w:cs="Arial"/>
          <w:bCs/>
          <w:color w:val="000000"/>
          <w:sz w:val="24"/>
          <w:szCs w:val="24"/>
          <w:lang w:val="es-CO" w:eastAsia="es-CO"/>
        </w:rPr>
        <w:t>Negros Afro colombianos e Indígenas</w:t>
      </w:r>
      <w:r w:rsidRPr="008B0655">
        <w:rPr>
          <w:rFonts w:ascii="Arial" w:eastAsia="Times New Roman" w:hAnsi="Arial" w:cs="Arial"/>
          <w:color w:val="000000"/>
          <w:sz w:val="24"/>
          <w:szCs w:val="24"/>
          <w:lang w:val="es-CO" w:eastAsia="es-CO"/>
        </w:rPr>
        <w:t xml:space="preserve">), los desplazados, las víctimas de la violencia y de la guerra que vive el país, de la misma manera, sede concentrar los recursos en los sectores más pobres y los que viven en condiciones de miseria e indigencia </w:t>
      </w:r>
    </w:p>
    <w:p w:rsidR="008B0655" w:rsidRPr="008B0655" w:rsidRDefault="008B0655"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p>
    <w:p w:rsidR="008B0655" w:rsidRDefault="008B0655"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El Estado (Nación, Departamento y Municipio) están obligados a promocionar, proteger y garantizar no sólo los derechos fundamentales, también los derechos colectivos sociales, económicos, culturales, ambientales y políticos, de igual forma, aquellos que aún no estando consignados en la constitución, se encuentran desarrollados en tratados y convenios internacionales, los denominados bloque de constitucionalidad.</w:t>
      </w:r>
    </w:p>
    <w:p w:rsidR="00F1627E" w:rsidRPr="008B0655" w:rsidRDefault="00F1627E"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p>
    <w:p w:rsidR="008B0655" w:rsidRPr="008B0655" w:rsidRDefault="008B0655"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Desde este contexto el resultado tangible por la cual se ha de medir los gobernantes, será el de mejorar el bienestar de los ciudadanos sin disminuir las libertades y autonomía moral de las personas. Desde esta perspectiva el enfoque de los derechos humanos recoge los desarrollos jurisprudenciales de la Corte Constitucional, en el sentido de proteger lo que se denomina el núcleo esencial de los derechos, aquellos que la actividad legislativa y administrativa no pueden violar o vulnerar porque afecta la esencia del derecho fundamental y compromete su efectividad  entendido como el conjunto de prestaciones que debe garantizar el Estado</w:t>
      </w:r>
    </w:p>
    <w:p w:rsidR="008B0655" w:rsidRDefault="008B0655"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p>
    <w:p w:rsidR="006D3EFC" w:rsidRDefault="006D3EFC"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p>
    <w:p w:rsidR="006D3EFC" w:rsidRDefault="006D3EFC"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p>
    <w:p w:rsidR="006D3EFC" w:rsidRDefault="006D3EFC"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p>
    <w:p w:rsidR="006D3EFC" w:rsidRDefault="006D3EFC"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p>
    <w:p w:rsidR="006D3EFC" w:rsidRDefault="006D3EFC"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p>
    <w:p w:rsidR="006D3EFC" w:rsidRDefault="006D3EFC"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p>
    <w:p w:rsidR="006D3EFC" w:rsidRDefault="006D3EFC"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p>
    <w:p w:rsidR="006D3EFC" w:rsidRDefault="006D3EFC"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p>
    <w:p w:rsidR="006D3EFC" w:rsidRDefault="006D3EFC"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p>
    <w:p w:rsidR="008B0655" w:rsidRDefault="008B0655" w:rsidP="00B96A93">
      <w:pPr>
        <w:pStyle w:val="Ttulo1"/>
        <w:numPr>
          <w:ilvl w:val="0"/>
          <w:numId w:val="125"/>
        </w:numPr>
        <w:jc w:val="center"/>
        <w:rPr>
          <w:lang w:val="es-CO"/>
        </w:rPr>
      </w:pPr>
      <w:bookmarkStart w:id="5" w:name="_Toc325980151"/>
      <w:r w:rsidRPr="008B0655">
        <w:rPr>
          <w:lang w:val="es-CO"/>
        </w:rPr>
        <w:t>MARCO NORMATIVO</w:t>
      </w:r>
      <w:bookmarkEnd w:id="5"/>
    </w:p>
    <w:p w:rsidR="00B96A93" w:rsidRPr="00B96A93" w:rsidRDefault="00B96A93" w:rsidP="00B96A93">
      <w:pPr>
        <w:rPr>
          <w:lang w:eastAsia="es-ES"/>
        </w:rPr>
      </w:pPr>
    </w:p>
    <w:p w:rsidR="008B0655" w:rsidRDefault="008B0655"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El Plan de Desarrollo recoge las normas constitucionales y legales que en forma específica y de forma general desarrollan el tema de la planificación en Colombia. En este sentido, el Estado Social Democrático de Derecho, ha definido normas de rango constitucional que reglamentan la planificación del desarrollo social, económico, político, cultural, ambiental, administrativo y financiero de los entes territoriales del país (Nación </w:t>
      </w:r>
      <w:r w:rsidRPr="008B0655">
        <w:rPr>
          <w:rFonts w:ascii="Calibri" w:eastAsia="Times New Roman" w:hAnsi="Calibri" w:cs="Arial"/>
          <w:color w:val="000000"/>
          <w:sz w:val="24"/>
          <w:szCs w:val="24"/>
          <w:lang w:val="es-CO" w:eastAsia="es-CO"/>
        </w:rPr>
        <w:t>‐</w:t>
      </w:r>
      <w:r w:rsidRPr="008B0655">
        <w:rPr>
          <w:rFonts w:ascii="Arial" w:eastAsia="Times New Roman" w:hAnsi="Arial" w:cs="Arial"/>
          <w:color w:val="000000"/>
          <w:sz w:val="24"/>
          <w:szCs w:val="24"/>
          <w:lang w:val="es-CO" w:eastAsia="es-CO"/>
        </w:rPr>
        <w:t xml:space="preserve"> Departamento </w:t>
      </w:r>
      <w:r w:rsidRPr="008B0655">
        <w:rPr>
          <w:rFonts w:ascii="Calibri" w:eastAsia="Times New Roman" w:hAnsi="Calibri" w:cs="Arial"/>
          <w:color w:val="000000"/>
          <w:sz w:val="24"/>
          <w:szCs w:val="24"/>
          <w:lang w:val="es-CO" w:eastAsia="es-CO"/>
        </w:rPr>
        <w:t>‐</w:t>
      </w:r>
      <w:r w:rsidRPr="008B0655">
        <w:rPr>
          <w:rFonts w:ascii="Arial" w:eastAsia="Times New Roman" w:hAnsi="Arial" w:cs="Arial"/>
          <w:color w:val="000000"/>
          <w:sz w:val="24"/>
          <w:szCs w:val="24"/>
          <w:lang w:val="es-CO" w:eastAsia="es-CO"/>
        </w:rPr>
        <w:t xml:space="preserve"> Municipios).</w:t>
      </w:r>
    </w:p>
    <w:p w:rsidR="000B7116" w:rsidRDefault="000B7116"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p>
    <w:p w:rsidR="008B0655" w:rsidRPr="00B96A93" w:rsidRDefault="008B0655" w:rsidP="00B96A93">
      <w:pPr>
        <w:pStyle w:val="Ttulo1"/>
        <w:numPr>
          <w:ilvl w:val="0"/>
          <w:numId w:val="125"/>
        </w:numPr>
        <w:jc w:val="center"/>
      </w:pPr>
      <w:bookmarkStart w:id="6" w:name="_Toc325980152"/>
      <w:r w:rsidRPr="00B96A93">
        <w:t>MARCO CONSTITUCIONAL</w:t>
      </w:r>
      <w:bookmarkEnd w:id="6"/>
    </w:p>
    <w:p w:rsidR="00B96A93" w:rsidRDefault="00B96A93" w:rsidP="00B96A93">
      <w:pPr>
        <w:autoSpaceDE w:val="0"/>
        <w:autoSpaceDN w:val="0"/>
        <w:adjustRightInd w:val="0"/>
        <w:spacing w:after="0" w:line="360" w:lineRule="auto"/>
        <w:jc w:val="both"/>
        <w:rPr>
          <w:rFonts w:ascii="Arial" w:hAnsi="Arial" w:cs="Arial"/>
          <w:b/>
          <w:bCs/>
          <w:color w:val="0F243E"/>
          <w:sz w:val="24"/>
          <w:szCs w:val="24"/>
        </w:rPr>
      </w:pPr>
    </w:p>
    <w:p w:rsidR="00B96A93" w:rsidRDefault="008B0655"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La carta política de 1991 ha definido a Colombia como un Estado Social Democrático de</w:t>
      </w:r>
      <w:r w:rsidR="00B96A93">
        <w:rPr>
          <w:rFonts w:ascii="Arial" w:eastAsia="Times New Roman" w:hAnsi="Arial" w:cs="Arial"/>
          <w:color w:val="000000"/>
          <w:sz w:val="24"/>
          <w:szCs w:val="24"/>
          <w:lang w:val="es-CO" w:eastAsia="es-CO"/>
        </w:rPr>
        <w:t xml:space="preserve"> d</w:t>
      </w:r>
      <w:r w:rsidRPr="008B0655">
        <w:rPr>
          <w:rFonts w:ascii="Arial" w:eastAsia="Times New Roman" w:hAnsi="Arial" w:cs="Arial"/>
          <w:color w:val="000000"/>
          <w:sz w:val="24"/>
          <w:szCs w:val="24"/>
          <w:lang w:val="es-CO" w:eastAsia="es-CO"/>
        </w:rPr>
        <w:t>erecho, principio que supone la organización jurídica de la Nación en un conjunto deinstituciones dedicadas a garantizar las condiciones mínimas materiales de subsistencia a fin de proveer los servicios básicos de educación, salud, saneamiento básico, agua potable y alcantarillado (NBI) donde se garantice unas condiciones de vida (ICV) digna asegurando un verdadero desarrollo humano(IDH) a la población más vulnerable del país.</w:t>
      </w:r>
    </w:p>
    <w:p w:rsidR="00B96A93" w:rsidRPr="008B0655" w:rsidRDefault="00B96A93"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p>
    <w:p w:rsidR="008B0655" w:rsidRPr="008B0655" w:rsidRDefault="008B0655"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La estructuración de la constitución en una parte orgánica que define la estructura, división y funcionamiento del estado y una parte dogmática o filosófica donde se definen los valores que inspiran al estado, los principios fundamentales, fines esenciales o teleológicos del estado, derechos fundamentales, derechos sociales, económicos y culturales, al igual que los derechos colectivos del ambiente </w:t>
      </w:r>
      <w:r w:rsidRPr="008B0655">
        <w:rPr>
          <w:rFonts w:ascii="Arial" w:eastAsia="Times New Roman" w:hAnsi="Arial" w:cs="Arial"/>
          <w:color w:val="000000"/>
          <w:sz w:val="24"/>
          <w:szCs w:val="24"/>
          <w:lang w:val="es-CO" w:eastAsia="es-CO"/>
        </w:rPr>
        <w:lastRenderedPageBreak/>
        <w:t xml:space="preserve">(derechos humanos de primera, segunda y tercera generación) como también la protección y aplicación de los derechos, deberes y obligaciones le dan sentido y contenido al concepto de estado social democrático de derecho. </w:t>
      </w:r>
    </w:p>
    <w:p w:rsidR="008B0655" w:rsidRDefault="008B0655"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 Por ello, el </w:t>
      </w:r>
      <w:r w:rsidRPr="008B0655">
        <w:rPr>
          <w:rFonts w:ascii="Arial" w:eastAsia="Times New Roman" w:hAnsi="Arial" w:cs="Arial"/>
          <w:b/>
          <w:bCs/>
          <w:color w:val="000000"/>
          <w:sz w:val="24"/>
          <w:szCs w:val="24"/>
          <w:lang w:val="es-CO" w:eastAsia="es-CO"/>
        </w:rPr>
        <w:t xml:space="preserve">Artículo Primero, </w:t>
      </w:r>
      <w:r w:rsidRPr="008B0655">
        <w:rPr>
          <w:rFonts w:ascii="Arial" w:eastAsia="Times New Roman" w:hAnsi="Arial" w:cs="Arial"/>
          <w:color w:val="000000"/>
          <w:sz w:val="24"/>
          <w:szCs w:val="24"/>
          <w:lang w:val="es-CO" w:eastAsia="es-CO"/>
        </w:rPr>
        <w:t xml:space="preserve">considera como principios fundamentales de la organización del poder público los siguientes: </w:t>
      </w:r>
      <w:r w:rsidRPr="008B0655">
        <w:rPr>
          <w:rFonts w:ascii="Arial" w:eastAsia="Times New Roman" w:hAnsi="Arial" w:cs="Arial"/>
          <w:b/>
          <w:bCs/>
          <w:color w:val="000000"/>
          <w:sz w:val="24"/>
          <w:szCs w:val="24"/>
          <w:lang w:val="es-CO" w:eastAsia="es-CO"/>
        </w:rPr>
        <w:t xml:space="preserve">1) </w:t>
      </w:r>
      <w:r w:rsidRPr="008B0655">
        <w:rPr>
          <w:rFonts w:ascii="Arial" w:eastAsia="Times New Roman" w:hAnsi="Arial" w:cs="Arial"/>
          <w:color w:val="000000"/>
          <w:sz w:val="24"/>
          <w:szCs w:val="24"/>
          <w:lang w:val="es-CO" w:eastAsia="es-CO"/>
        </w:rPr>
        <w:t xml:space="preserve">La forma de organización es la República, </w:t>
      </w:r>
      <w:r w:rsidRPr="008B0655">
        <w:rPr>
          <w:rFonts w:ascii="Arial" w:eastAsia="Times New Roman" w:hAnsi="Arial" w:cs="Arial"/>
          <w:b/>
          <w:bCs/>
          <w:color w:val="000000"/>
          <w:sz w:val="24"/>
          <w:szCs w:val="24"/>
          <w:lang w:val="es-CO" w:eastAsia="es-CO"/>
        </w:rPr>
        <w:t xml:space="preserve">2) </w:t>
      </w:r>
      <w:r w:rsidRPr="008B0655">
        <w:rPr>
          <w:rFonts w:ascii="Arial" w:eastAsia="Times New Roman" w:hAnsi="Arial" w:cs="Arial"/>
          <w:color w:val="000000"/>
          <w:sz w:val="24"/>
          <w:szCs w:val="24"/>
          <w:lang w:val="es-CO" w:eastAsia="es-CO"/>
        </w:rPr>
        <w:t xml:space="preserve">la descentralización territorial y administrativa, </w:t>
      </w:r>
      <w:r w:rsidRPr="008B0655">
        <w:rPr>
          <w:rFonts w:ascii="Arial" w:eastAsia="Times New Roman" w:hAnsi="Arial" w:cs="Arial"/>
          <w:b/>
          <w:bCs/>
          <w:color w:val="000000"/>
          <w:sz w:val="24"/>
          <w:szCs w:val="24"/>
          <w:lang w:val="es-CO" w:eastAsia="es-CO"/>
        </w:rPr>
        <w:t xml:space="preserve">3) </w:t>
      </w:r>
      <w:r w:rsidRPr="008B0655">
        <w:rPr>
          <w:rFonts w:ascii="Arial" w:eastAsia="Times New Roman" w:hAnsi="Arial" w:cs="Arial"/>
          <w:color w:val="000000"/>
          <w:sz w:val="24"/>
          <w:szCs w:val="24"/>
          <w:lang w:val="es-CO" w:eastAsia="es-CO"/>
        </w:rPr>
        <w:t xml:space="preserve">la autonomía de las entidades territoriales, </w:t>
      </w:r>
      <w:r w:rsidRPr="008B0655">
        <w:rPr>
          <w:rFonts w:ascii="Arial" w:eastAsia="Times New Roman" w:hAnsi="Arial" w:cs="Arial"/>
          <w:b/>
          <w:bCs/>
          <w:color w:val="000000"/>
          <w:sz w:val="24"/>
          <w:szCs w:val="24"/>
          <w:lang w:val="es-CO" w:eastAsia="es-CO"/>
        </w:rPr>
        <w:t xml:space="preserve">4) </w:t>
      </w:r>
      <w:r w:rsidRPr="008B0655">
        <w:rPr>
          <w:rFonts w:ascii="Arial" w:eastAsia="Times New Roman" w:hAnsi="Arial" w:cs="Arial"/>
          <w:color w:val="000000"/>
          <w:sz w:val="24"/>
          <w:szCs w:val="24"/>
          <w:lang w:val="es-CO" w:eastAsia="es-CO"/>
        </w:rPr>
        <w:t xml:space="preserve">es un Estado Democrático, participativo y pluralista, </w:t>
      </w:r>
      <w:r w:rsidRPr="008B0655">
        <w:rPr>
          <w:rFonts w:ascii="Arial" w:eastAsia="Times New Roman" w:hAnsi="Arial" w:cs="Arial"/>
          <w:b/>
          <w:bCs/>
          <w:color w:val="000000"/>
          <w:sz w:val="24"/>
          <w:szCs w:val="24"/>
          <w:lang w:val="es-CO" w:eastAsia="es-CO"/>
        </w:rPr>
        <w:t>5</w:t>
      </w:r>
      <w:r w:rsidRPr="008B0655">
        <w:rPr>
          <w:rFonts w:ascii="Arial" w:eastAsia="Times New Roman" w:hAnsi="Arial" w:cs="Arial"/>
          <w:color w:val="000000"/>
          <w:sz w:val="24"/>
          <w:szCs w:val="24"/>
          <w:lang w:val="es-CO" w:eastAsia="es-CO"/>
        </w:rPr>
        <w:t xml:space="preserve">) fundamentado en el respecto y la dignada humana, en el trabajo y la solidaridad </w:t>
      </w:r>
      <w:r w:rsidRPr="008B0655">
        <w:rPr>
          <w:rFonts w:ascii="Arial" w:eastAsia="Times New Roman" w:hAnsi="Arial" w:cs="Arial"/>
          <w:b/>
          <w:bCs/>
          <w:color w:val="000000"/>
          <w:sz w:val="24"/>
          <w:szCs w:val="24"/>
          <w:lang w:val="es-CO" w:eastAsia="es-CO"/>
        </w:rPr>
        <w:t>6</w:t>
      </w:r>
      <w:r w:rsidRPr="008B0655">
        <w:rPr>
          <w:rFonts w:ascii="Arial" w:eastAsia="Times New Roman" w:hAnsi="Arial" w:cs="Arial"/>
          <w:color w:val="000000"/>
          <w:sz w:val="24"/>
          <w:szCs w:val="24"/>
          <w:lang w:val="es-CO" w:eastAsia="es-CO"/>
        </w:rPr>
        <w:t>) prevalecía del interés general.</w:t>
      </w:r>
    </w:p>
    <w:p w:rsidR="00444698" w:rsidRPr="008B0655" w:rsidRDefault="00444698"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p>
    <w:p w:rsidR="008B0655" w:rsidRDefault="008B0655"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Por su parte, en el </w:t>
      </w:r>
      <w:r w:rsidRPr="008B0655">
        <w:rPr>
          <w:rFonts w:ascii="Arial" w:eastAsia="Times New Roman" w:hAnsi="Arial" w:cs="Arial"/>
          <w:b/>
          <w:bCs/>
          <w:color w:val="000000"/>
          <w:sz w:val="24"/>
          <w:szCs w:val="24"/>
          <w:lang w:val="es-CO" w:eastAsia="es-CO"/>
        </w:rPr>
        <w:t>Artículo Segundo</w:t>
      </w:r>
      <w:r w:rsidRPr="008B0655">
        <w:rPr>
          <w:rFonts w:ascii="Arial" w:eastAsia="Times New Roman" w:hAnsi="Arial" w:cs="Arial"/>
          <w:color w:val="000000"/>
          <w:sz w:val="24"/>
          <w:szCs w:val="24"/>
          <w:lang w:val="es-CO" w:eastAsia="es-CO"/>
        </w:rPr>
        <w:t>, se deja expreso en forma clara cuál es la MISIÓN del estado cuando se determina que los fines para lo cual fue creado son:</w:t>
      </w:r>
    </w:p>
    <w:p w:rsidR="00444698" w:rsidRPr="008B0655" w:rsidRDefault="00444698"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p>
    <w:p w:rsidR="008B0655" w:rsidRPr="00444698" w:rsidRDefault="008B0655" w:rsidP="008B0655">
      <w:pPr>
        <w:autoSpaceDE w:val="0"/>
        <w:autoSpaceDN w:val="0"/>
        <w:adjustRightInd w:val="0"/>
        <w:spacing w:after="0" w:line="360" w:lineRule="auto"/>
        <w:jc w:val="both"/>
        <w:rPr>
          <w:rFonts w:ascii="Arial" w:eastAsia="Times New Roman" w:hAnsi="Arial" w:cs="Arial"/>
          <w:i/>
          <w:iCs/>
          <w:color w:val="000000"/>
          <w:sz w:val="24"/>
          <w:szCs w:val="24"/>
          <w:lang w:val="es-CO" w:eastAsia="es-CO"/>
        </w:rPr>
      </w:pPr>
      <w:r w:rsidRPr="00444698">
        <w:rPr>
          <w:rFonts w:ascii="Arial" w:eastAsia="Times New Roman" w:hAnsi="Arial" w:cs="Arial"/>
          <w:bCs/>
          <w:i/>
          <w:iCs/>
          <w:color w:val="000000"/>
          <w:sz w:val="24"/>
          <w:szCs w:val="24"/>
          <w:lang w:val="es-CO" w:eastAsia="es-CO"/>
        </w:rPr>
        <w:t xml:space="preserve">1. </w:t>
      </w:r>
      <w:r w:rsidRPr="00444698">
        <w:rPr>
          <w:rFonts w:ascii="Arial" w:eastAsia="Times New Roman" w:hAnsi="Arial" w:cs="Arial"/>
          <w:i/>
          <w:iCs/>
          <w:color w:val="000000"/>
          <w:sz w:val="24"/>
          <w:szCs w:val="24"/>
          <w:lang w:val="es-CO" w:eastAsia="es-CO"/>
        </w:rPr>
        <w:t>Servir a la comunidad.</w:t>
      </w:r>
    </w:p>
    <w:p w:rsidR="008B0655" w:rsidRPr="00444698" w:rsidRDefault="008B0655" w:rsidP="008B0655">
      <w:pPr>
        <w:autoSpaceDE w:val="0"/>
        <w:autoSpaceDN w:val="0"/>
        <w:adjustRightInd w:val="0"/>
        <w:spacing w:after="0" w:line="360" w:lineRule="auto"/>
        <w:jc w:val="both"/>
        <w:rPr>
          <w:rFonts w:ascii="Arial" w:eastAsia="Times New Roman" w:hAnsi="Arial" w:cs="Arial"/>
          <w:i/>
          <w:iCs/>
          <w:color w:val="000000"/>
          <w:sz w:val="24"/>
          <w:szCs w:val="24"/>
          <w:lang w:val="es-CO" w:eastAsia="es-CO"/>
        </w:rPr>
      </w:pPr>
      <w:r w:rsidRPr="00444698">
        <w:rPr>
          <w:rFonts w:ascii="Arial" w:eastAsia="Times New Roman" w:hAnsi="Arial" w:cs="Arial"/>
          <w:bCs/>
          <w:i/>
          <w:iCs/>
          <w:color w:val="000000"/>
          <w:sz w:val="24"/>
          <w:szCs w:val="24"/>
          <w:lang w:val="es-CO" w:eastAsia="es-CO"/>
        </w:rPr>
        <w:t xml:space="preserve">2. </w:t>
      </w:r>
      <w:r w:rsidRPr="00444698">
        <w:rPr>
          <w:rFonts w:ascii="Arial" w:eastAsia="Times New Roman" w:hAnsi="Arial" w:cs="Arial"/>
          <w:i/>
          <w:iCs/>
          <w:color w:val="000000"/>
          <w:sz w:val="24"/>
          <w:szCs w:val="24"/>
          <w:lang w:val="es-CO" w:eastAsia="es-CO"/>
        </w:rPr>
        <w:t>Promover la prosperidad general.</w:t>
      </w:r>
    </w:p>
    <w:p w:rsidR="008B0655" w:rsidRPr="00444698" w:rsidRDefault="008B0655" w:rsidP="008B0655">
      <w:pPr>
        <w:autoSpaceDE w:val="0"/>
        <w:autoSpaceDN w:val="0"/>
        <w:adjustRightInd w:val="0"/>
        <w:spacing w:after="0" w:line="360" w:lineRule="auto"/>
        <w:jc w:val="both"/>
        <w:rPr>
          <w:rFonts w:ascii="Arial" w:eastAsia="Times New Roman" w:hAnsi="Arial" w:cs="Arial"/>
          <w:i/>
          <w:iCs/>
          <w:color w:val="000000"/>
          <w:sz w:val="24"/>
          <w:szCs w:val="24"/>
          <w:lang w:val="es-CO" w:eastAsia="es-CO"/>
        </w:rPr>
      </w:pPr>
      <w:r w:rsidRPr="00444698">
        <w:rPr>
          <w:rFonts w:ascii="Arial" w:eastAsia="Times New Roman" w:hAnsi="Arial" w:cs="Arial"/>
          <w:bCs/>
          <w:i/>
          <w:iCs/>
          <w:color w:val="000000"/>
          <w:sz w:val="24"/>
          <w:szCs w:val="24"/>
          <w:lang w:val="es-CO" w:eastAsia="es-CO"/>
        </w:rPr>
        <w:t xml:space="preserve">3. </w:t>
      </w:r>
      <w:r w:rsidRPr="00444698">
        <w:rPr>
          <w:rFonts w:ascii="Arial" w:eastAsia="Times New Roman" w:hAnsi="Arial" w:cs="Arial"/>
          <w:i/>
          <w:iCs/>
          <w:color w:val="000000"/>
          <w:sz w:val="24"/>
          <w:szCs w:val="24"/>
          <w:lang w:val="es-CO" w:eastAsia="es-CO"/>
        </w:rPr>
        <w:t>Garantizar la efectividad de los principios, derechos y deberes consagrados en la Constitución Política Colombiana.</w:t>
      </w:r>
    </w:p>
    <w:p w:rsidR="008B0655" w:rsidRPr="00444698" w:rsidRDefault="008B0655" w:rsidP="008B0655">
      <w:pPr>
        <w:autoSpaceDE w:val="0"/>
        <w:autoSpaceDN w:val="0"/>
        <w:adjustRightInd w:val="0"/>
        <w:spacing w:after="0" w:line="360" w:lineRule="auto"/>
        <w:jc w:val="both"/>
        <w:rPr>
          <w:rFonts w:ascii="Arial" w:eastAsia="Times New Roman" w:hAnsi="Arial" w:cs="Arial"/>
          <w:i/>
          <w:iCs/>
          <w:color w:val="000000"/>
          <w:sz w:val="24"/>
          <w:szCs w:val="24"/>
          <w:lang w:val="es-CO" w:eastAsia="es-CO"/>
        </w:rPr>
      </w:pPr>
      <w:r w:rsidRPr="00444698">
        <w:rPr>
          <w:rFonts w:ascii="Arial" w:eastAsia="Times New Roman" w:hAnsi="Arial" w:cs="Arial"/>
          <w:bCs/>
          <w:i/>
          <w:iCs/>
          <w:color w:val="000000"/>
          <w:sz w:val="24"/>
          <w:szCs w:val="24"/>
          <w:lang w:val="es-CO" w:eastAsia="es-CO"/>
        </w:rPr>
        <w:t xml:space="preserve">4. </w:t>
      </w:r>
      <w:r w:rsidRPr="00444698">
        <w:rPr>
          <w:rFonts w:ascii="Arial" w:eastAsia="Times New Roman" w:hAnsi="Arial" w:cs="Arial"/>
          <w:i/>
          <w:iCs/>
          <w:color w:val="000000"/>
          <w:sz w:val="24"/>
          <w:szCs w:val="24"/>
          <w:lang w:val="es-CO" w:eastAsia="es-CO"/>
        </w:rPr>
        <w:t>Facilitar la participación de todos en las decisiones que los afectan y en la vida económica, política, administrativa y cultural de la Nación.</w:t>
      </w:r>
    </w:p>
    <w:p w:rsidR="008B0655" w:rsidRPr="00444698" w:rsidRDefault="008B0655" w:rsidP="008B0655">
      <w:pPr>
        <w:autoSpaceDE w:val="0"/>
        <w:autoSpaceDN w:val="0"/>
        <w:adjustRightInd w:val="0"/>
        <w:spacing w:after="0" w:line="360" w:lineRule="auto"/>
        <w:jc w:val="both"/>
        <w:rPr>
          <w:rFonts w:ascii="Arial" w:eastAsia="Times New Roman" w:hAnsi="Arial" w:cs="Arial"/>
          <w:i/>
          <w:iCs/>
          <w:color w:val="000000"/>
          <w:sz w:val="24"/>
          <w:szCs w:val="24"/>
          <w:lang w:val="es-CO" w:eastAsia="es-CO"/>
        </w:rPr>
      </w:pPr>
      <w:r w:rsidRPr="00444698">
        <w:rPr>
          <w:rFonts w:ascii="Arial" w:eastAsia="Times New Roman" w:hAnsi="Arial" w:cs="Arial"/>
          <w:bCs/>
          <w:i/>
          <w:iCs/>
          <w:color w:val="000000"/>
          <w:sz w:val="24"/>
          <w:szCs w:val="24"/>
          <w:lang w:val="es-CO" w:eastAsia="es-CO"/>
        </w:rPr>
        <w:t xml:space="preserve">5. </w:t>
      </w:r>
      <w:r w:rsidRPr="00444698">
        <w:rPr>
          <w:rFonts w:ascii="Arial" w:eastAsia="Times New Roman" w:hAnsi="Arial" w:cs="Arial"/>
          <w:i/>
          <w:iCs/>
          <w:color w:val="000000"/>
          <w:sz w:val="24"/>
          <w:szCs w:val="24"/>
          <w:lang w:val="es-CO" w:eastAsia="es-CO"/>
        </w:rPr>
        <w:t>Defender la independencia Nacional.</w:t>
      </w:r>
    </w:p>
    <w:p w:rsidR="008B0655" w:rsidRPr="00444698" w:rsidRDefault="008B0655" w:rsidP="008B0655">
      <w:pPr>
        <w:autoSpaceDE w:val="0"/>
        <w:autoSpaceDN w:val="0"/>
        <w:adjustRightInd w:val="0"/>
        <w:spacing w:after="0" w:line="360" w:lineRule="auto"/>
        <w:jc w:val="both"/>
        <w:rPr>
          <w:rFonts w:ascii="Arial" w:eastAsia="Times New Roman" w:hAnsi="Arial" w:cs="Arial"/>
          <w:i/>
          <w:iCs/>
          <w:color w:val="000000"/>
          <w:sz w:val="24"/>
          <w:szCs w:val="24"/>
          <w:lang w:val="es-CO" w:eastAsia="es-CO"/>
        </w:rPr>
      </w:pPr>
      <w:r w:rsidRPr="00444698">
        <w:rPr>
          <w:rFonts w:ascii="Arial" w:eastAsia="Times New Roman" w:hAnsi="Arial" w:cs="Arial"/>
          <w:bCs/>
          <w:i/>
          <w:iCs/>
          <w:color w:val="000000"/>
          <w:sz w:val="24"/>
          <w:szCs w:val="24"/>
          <w:lang w:val="es-CO" w:eastAsia="es-CO"/>
        </w:rPr>
        <w:t xml:space="preserve">6. </w:t>
      </w:r>
      <w:r w:rsidRPr="00444698">
        <w:rPr>
          <w:rFonts w:ascii="Arial" w:eastAsia="Times New Roman" w:hAnsi="Arial" w:cs="Arial"/>
          <w:i/>
          <w:iCs/>
          <w:color w:val="000000"/>
          <w:sz w:val="24"/>
          <w:szCs w:val="24"/>
          <w:lang w:val="es-CO" w:eastAsia="es-CO"/>
        </w:rPr>
        <w:t>Mantener la integridad territorial.</w:t>
      </w:r>
    </w:p>
    <w:p w:rsidR="008B0655" w:rsidRPr="00444698" w:rsidRDefault="008B0655" w:rsidP="008B0655">
      <w:pPr>
        <w:autoSpaceDE w:val="0"/>
        <w:autoSpaceDN w:val="0"/>
        <w:adjustRightInd w:val="0"/>
        <w:spacing w:after="0" w:line="360" w:lineRule="auto"/>
        <w:jc w:val="both"/>
        <w:rPr>
          <w:rFonts w:ascii="Arial" w:eastAsia="Times New Roman" w:hAnsi="Arial" w:cs="Arial"/>
          <w:i/>
          <w:iCs/>
          <w:color w:val="000000"/>
          <w:sz w:val="24"/>
          <w:szCs w:val="24"/>
          <w:lang w:val="es-CO" w:eastAsia="es-CO"/>
        </w:rPr>
      </w:pPr>
      <w:r w:rsidRPr="00444698">
        <w:rPr>
          <w:rFonts w:ascii="Arial" w:eastAsia="Times New Roman" w:hAnsi="Arial" w:cs="Arial"/>
          <w:bCs/>
          <w:i/>
          <w:iCs/>
          <w:color w:val="000000"/>
          <w:sz w:val="24"/>
          <w:szCs w:val="24"/>
          <w:lang w:val="es-CO" w:eastAsia="es-CO"/>
        </w:rPr>
        <w:t xml:space="preserve">7. </w:t>
      </w:r>
      <w:r w:rsidRPr="00444698">
        <w:rPr>
          <w:rFonts w:ascii="Arial" w:eastAsia="Times New Roman" w:hAnsi="Arial" w:cs="Arial"/>
          <w:i/>
          <w:iCs/>
          <w:color w:val="000000"/>
          <w:sz w:val="24"/>
          <w:szCs w:val="24"/>
          <w:lang w:val="es-CO" w:eastAsia="es-CO"/>
        </w:rPr>
        <w:t>Asegurar la convivencia pacífica y la vigencia de un orden justo</w:t>
      </w:r>
      <w:r w:rsidR="00444698" w:rsidRPr="00444698">
        <w:rPr>
          <w:rFonts w:ascii="Arial" w:eastAsia="Times New Roman" w:hAnsi="Arial" w:cs="Arial"/>
          <w:i/>
          <w:iCs/>
          <w:color w:val="000000"/>
          <w:sz w:val="24"/>
          <w:szCs w:val="24"/>
          <w:lang w:val="es-CO" w:eastAsia="es-CO"/>
        </w:rPr>
        <w:t>.</w:t>
      </w:r>
    </w:p>
    <w:p w:rsidR="00444698" w:rsidRPr="008B0655" w:rsidRDefault="00444698" w:rsidP="008B0655">
      <w:pPr>
        <w:autoSpaceDE w:val="0"/>
        <w:autoSpaceDN w:val="0"/>
        <w:adjustRightInd w:val="0"/>
        <w:spacing w:after="0" w:line="360" w:lineRule="auto"/>
        <w:jc w:val="both"/>
        <w:rPr>
          <w:rFonts w:ascii="Arial" w:eastAsia="Times New Roman" w:hAnsi="Arial" w:cs="Arial"/>
          <w:i/>
          <w:iCs/>
          <w:color w:val="000000"/>
          <w:sz w:val="24"/>
          <w:szCs w:val="24"/>
          <w:lang w:val="es-CO" w:eastAsia="es-CO"/>
        </w:rPr>
      </w:pPr>
    </w:p>
    <w:p w:rsidR="008B0655" w:rsidRDefault="008B0655" w:rsidP="008B0655">
      <w:pPr>
        <w:autoSpaceDE w:val="0"/>
        <w:autoSpaceDN w:val="0"/>
        <w:adjustRightInd w:val="0"/>
        <w:spacing w:after="0" w:line="360" w:lineRule="auto"/>
        <w:jc w:val="both"/>
        <w:rPr>
          <w:rFonts w:ascii="Arial" w:eastAsia="Times New Roman" w:hAnsi="Arial" w:cs="Arial"/>
          <w:b/>
          <w:bCs/>
          <w:color w:val="000000"/>
          <w:sz w:val="24"/>
          <w:szCs w:val="24"/>
          <w:lang w:val="es-CO" w:eastAsia="es-CO"/>
        </w:rPr>
      </w:pPr>
      <w:r w:rsidRPr="008B0655">
        <w:rPr>
          <w:rFonts w:ascii="Arial" w:eastAsia="Times New Roman" w:hAnsi="Arial" w:cs="Arial"/>
          <w:color w:val="000000"/>
          <w:sz w:val="24"/>
          <w:szCs w:val="24"/>
          <w:lang w:val="es-CO" w:eastAsia="es-CO"/>
        </w:rPr>
        <w:t xml:space="preserve">El principio de la soberanía popular (Articulo. 3 de la Constitución Política Colombiana) reafirma el carácter participativo y promueve dándole sentido al fin de facilitar la participación, toda vez, que el pueblo es el principio y fin del poder público, por ello, la planificación se hace en función del pueblo y con el pueblo, razón de ser de las  constituciones públicas. Desde esta perspectiva, las instituciones propias de la sociedad como expresión articulada del pueblo son </w:t>
      </w:r>
      <w:r w:rsidRPr="008B0655">
        <w:rPr>
          <w:rFonts w:ascii="Arial" w:eastAsia="Times New Roman" w:hAnsi="Arial" w:cs="Arial"/>
          <w:color w:val="000000"/>
          <w:sz w:val="24"/>
          <w:szCs w:val="24"/>
          <w:lang w:val="es-CO" w:eastAsia="es-CO"/>
        </w:rPr>
        <w:lastRenderedPageBreak/>
        <w:t xml:space="preserve">sujeto y objeto de la planificación, la persona, la familia y la sociedad son básicas en el andamiaje del estado, razón para que exista una especial atención estableciendo la primacía e inalienabilidad de sus derechos </w:t>
      </w:r>
      <w:r w:rsidRPr="008B0655">
        <w:rPr>
          <w:rFonts w:ascii="Arial" w:eastAsia="Times New Roman" w:hAnsi="Arial" w:cs="Arial"/>
          <w:b/>
          <w:bCs/>
          <w:color w:val="000000"/>
          <w:sz w:val="24"/>
          <w:szCs w:val="24"/>
          <w:lang w:val="es-CO" w:eastAsia="es-CO"/>
        </w:rPr>
        <w:t>(Articulo. 5 de la Constitución Política Colombiana)</w:t>
      </w:r>
      <w:r w:rsidR="00444698">
        <w:rPr>
          <w:rFonts w:ascii="Arial" w:eastAsia="Times New Roman" w:hAnsi="Arial" w:cs="Arial"/>
          <w:b/>
          <w:bCs/>
          <w:color w:val="000000"/>
          <w:sz w:val="24"/>
          <w:szCs w:val="24"/>
          <w:lang w:val="es-CO" w:eastAsia="es-CO"/>
        </w:rPr>
        <w:t>.</w:t>
      </w:r>
    </w:p>
    <w:p w:rsidR="00444698" w:rsidRPr="008B0655" w:rsidRDefault="00444698" w:rsidP="008B0655">
      <w:pPr>
        <w:autoSpaceDE w:val="0"/>
        <w:autoSpaceDN w:val="0"/>
        <w:adjustRightInd w:val="0"/>
        <w:spacing w:after="0" w:line="360" w:lineRule="auto"/>
        <w:jc w:val="both"/>
        <w:rPr>
          <w:rFonts w:ascii="Arial" w:eastAsia="Times New Roman" w:hAnsi="Arial" w:cs="Arial"/>
          <w:b/>
          <w:bCs/>
          <w:color w:val="000000"/>
          <w:sz w:val="24"/>
          <w:szCs w:val="24"/>
          <w:lang w:val="es-CO" w:eastAsia="es-CO"/>
        </w:rPr>
      </w:pPr>
    </w:p>
    <w:p w:rsidR="008B0655" w:rsidRDefault="008B0655" w:rsidP="008B0655">
      <w:pPr>
        <w:autoSpaceDE w:val="0"/>
        <w:autoSpaceDN w:val="0"/>
        <w:adjustRightInd w:val="0"/>
        <w:spacing w:after="0" w:line="360" w:lineRule="auto"/>
        <w:jc w:val="both"/>
        <w:rPr>
          <w:rFonts w:ascii="Arial" w:eastAsia="Times New Roman" w:hAnsi="Arial" w:cs="Arial"/>
          <w:b/>
          <w:bCs/>
          <w:color w:val="000000"/>
          <w:sz w:val="24"/>
          <w:szCs w:val="24"/>
          <w:lang w:val="es-CO" w:eastAsia="es-CO"/>
        </w:rPr>
      </w:pPr>
      <w:r w:rsidRPr="008B0655">
        <w:rPr>
          <w:rFonts w:ascii="Arial" w:eastAsia="Times New Roman" w:hAnsi="Arial" w:cs="Arial"/>
          <w:color w:val="000000"/>
          <w:sz w:val="24"/>
          <w:szCs w:val="24"/>
          <w:lang w:val="es-CO" w:eastAsia="es-CO"/>
        </w:rPr>
        <w:t xml:space="preserve">Por otro lado, es fundamental tener en cuenta que la infracción, trasgresión, desconocimiento y no aplicación de las normas constitucionales y legales acarea responsabilidad penal, civil, administrativa y disciplinaria a los funcionarios públicos, como también a los particulares </w:t>
      </w:r>
      <w:r w:rsidRPr="008B0655">
        <w:rPr>
          <w:rFonts w:ascii="Arial" w:eastAsia="Times New Roman" w:hAnsi="Arial" w:cs="Arial"/>
          <w:b/>
          <w:bCs/>
          <w:color w:val="000000"/>
          <w:sz w:val="24"/>
          <w:szCs w:val="24"/>
          <w:lang w:val="es-CO" w:eastAsia="es-CO"/>
        </w:rPr>
        <w:t>(Articulo. 6 de la Constitución Política Colombiana)</w:t>
      </w:r>
      <w:r w:rsidR="00444698">
        <w:rPr>
          <w:rFonts w:ascii="Arial" w:eastAsia="Times New Roman" w:hAnsi="Arial" w:cs="Arial"/>
          <w:b/>
          <w:bCs/>
          <w:color w:val="000000"/>
          <w:sz w:val="24"/>
          <w:szCs w:val="24"/>
          <w:lang w:val="es-CO" w:eastAsia="es-CO"/>
        </w:rPr>
        <w:t>.</w:t>
      </w:r>
    </w:p>
    <w:p w:rsidR="00444698" w:rsidRPr="008B0655" w:rsidRDefault="00444698" w:rsidP="008B0655">
      <w:pPr>
        <w:autoSpaceDE w:val="0"/>
        <w:autoSpaceDN w:val="0"/>
        <w:adjustRightInd w:val="0"/>
        <w:spacing w:after="0" w:line="360" w:lineRule="auto"/>
        <w:jc w:val="both"/>
        <w:rPr>
          <w:rFonts w:ascii="Arial" w:eastAsia="Times New Roman" w:hAnsi="Arial" w:cs="Arial"/>
          <w:b/>
          <w:bCs/>
          <w:color w:val="000000"/>
          <w:sz w:val="24"/>
          <w:szCs w:val="24"/>
          <w:lang w:val="es-CO" w:eastAsia="es-CO"/>
        </w:rPr>
      </w:pPr>
    </w:p>
    <w:p w:rsidR="008B0655" w:rsidRDefault="008B0655"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Por ser el Municipio de Guachené en un </w:t>
      </w:r>
      <w:r w:rsidRPr="008B0655">
        <w:rPr>
          <w:rFonts w:ascii="Arial" w:eastAsia="Times New Roman" w:hAnsi="Arial" w:cs="Arial"/>
          <w:b/>
          <w:bCs/>
          <w:color w:val="000000"/>
          <w:sz w:val="24"/>
          <w:szCs w:val="24"/>
          <w:lang w:val="es-CO" w:eastAsia="es-CO"/>
        </w:rPr>
        <w:t xml:space="preserve">99% </w:t>
      </w:r>
      <w:r w:rsidRPr="008B0655">
        <w:rPr>
          <w:rFonts w:ascii="Arial" w:eastAsia="Times New Roman" w:hAnsi="Arial" w:cs="Arial"/>
          <w:color w:val="000000"/>
          <w:sz w:val="24"/>
          <w:szCs w:val="24"/>
          <w:lang w:val="es-CO" w:eastAsia="es-CO"/>
        </w:rPr>
        <w:t xml:space="preserve">de población afrocolombiana la planificación debe tener especial énfasis en el reconocimiento, protección y garantía de la diversidad étnica y cultural. Principio que recoge el reconocimiento de las diversas formas de vida y concepciones del mundo, no totalmente coincidente con las costumbres de la mayoría de la población </w:t>
      </w:r>
      <w:r w:rsidRPr="008B0655">
        <w:rPr>
          <w:rFonts w:ascii="Arial" w:eastAsia="Times New Roman" w:hAnsi="Arial" w:cs="Arial"/>
          <w:b/>
          <w:bCs/>
          <w:color w:val="000000"/>
          <w:sz w:val="24"/>
          <w:szCs w:val="24"/>
          <w:lang w:val="es-CO" w:eastAsia="es-CO"/>
        </w:rPr>
        <w:t>(Art. 7 CP y sentencia constitucional T</w:t>
      </w:r>
      <w:r w:rsidRPr="008B0655">
        <w:rPr>
          <w:rFonts w:ascii="Cambria Math" w:eastAsia="Times New Roman" w:hAnsi="Cambria Math" w:cs="Arial"/>
          <w:b/>
          <w:bCs/>
          <w:color w:val="000000"/>
          <w:sz w:val="24"/>
          <w:szCs w:val="24"/>
          <w:lang w:val="es-CO" w:eastAsia="es-CO"/>
        </w:rPr>
        <w:t>‐</w:t>
      </w:r>
      <w:r w:rsidRPr="008B0655">
        <w:rPr>
          <w:rFonts w:ascii="Arial" w:eastAsia="Times New Roman" w:hAnsi="Arial" w:cs="Arial"/>
          <w:b/>
          <w:bCs/>
          <w:color w:val="000000"/>
          <w:sz w:val="24"/>
          <w:szCs w:val="24"/>
          <w:lang w:val="es-CO" w:eastAsia="es-CO"/>
        </w:rPr>
        <w:t xml:space="preserve">605 de 1992) </w:t>
      </w:r>
      <w:r w:rsidRPr="008B0655">
        <w:rPr>
          <w:rFonts w:ascii="Arial" w:eastAsia="Times New Roman" w:hAnsi="Arial" w:cs="Arial"/>
          <w:color w:val="000000"/>
          <w:sz w:val="24"/>
          <w:szCs w:val="24"/>
          <w:lang w:val="es-CO" w:eastAsia="es-CO"/>
        </w:rPr>
        <w:t xml:space="preserve">concordante con los  </w:t>
      </w:r>
      <w:r w:rsidR="000B7116">
        <w:rPr>
          <w:rFonts w:ascii="Arial" w:eastAsia="Times New Roman" w:hAnsi="Arial" w:cs="Arial"/>
          <w:color w:val="000000"/>
          <w:sz w:val="24"/>
          <w:szCs w:val="24"/>
          <w:lang w:val="es-CO" w:eastAsia="es-CO"/>
        </w:rPr>
        <w:t>a</w:t>
      </w:r>
      <w:r w:rsidRPr="008B0655">
        <w:rPr>
          <w:rFonts w:ascii="Arial" w:eastAsia="Times New Roman" w:hAnsi="Arial" w:cs="Arial"/>
          <w:color w:val="000000"/>
          <w:sz w:val="24"/>
          <w:szCs w:val="24"/>
          <w:lang w:val="es-CO" w:eastAsia="es-CO"/>
        </w:rPr>
        <w:t>rtículos 8º y 10 de la Carta política.</w:t>
      </w:r>
    </w:p>
    <w:p w:rsidR="00444698" w:rsidRPr="008B0655" w:rsidRDefault="00444698"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p>
    <w:p w:rsidR="008B0655" w:rsidRPr="008B0655" w:rsidRDefault="008B0655"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De la misma manera, es necesario precisar que el enfoque de los derechos humanos y de la vulnerabilidad exigen que el Plan de Desarrollo del Municipio de Guachené tenga como fundamento jurídico Constitucional todo el Bloque de los derechos fundamentales del articulo 11 al 40, de igual forma, los derechos sociales, económicos y culturales denominados derechos humanos de segunda generación, como también los derechos colectivos incluyendo las acciones de protección y aplicación de los derechos(acción de tutela, acción de cumplimiento, acciones populares y acciones de grupos). Sin embargo, Por remisión expresa del artículo 94 de la Carta Política, se debe entender que los derechos humanos no son solo los enunciados en la constitución, sino también todos aquellos </w:t>
      </w:r>
      <w:r w:rsidRPr="008B0655">
        <w:rPr>
          <w:rFonts w:ascii="Arial" w:eastAsia="Times New Roman" w:hAnsi="Arial" w:cs="Arial"/>
          <w:color w:val="000000"/>
          <w:sz w:val="24"/>
          <w:szCs w:val="24"/>
          <w:lang w:val="es-CO" w:eastAsia="es-CO"/>
        </w:rPr>
        <w:lastRenderedPageBreak/>
        <w:t>reconocidos por los tratados y convenios internacionales, La planificación como tal es función de los entes territoriales como consecuencia de la misión o fines establecidos por la misma norma superior, que para el caso especifico de los</w:t>
      </w:r>
    </w:p>
    <w:p w:rsidR="008B0655" w:rsidRPr="008B0655" w:rsidRDefault="008B0655"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Municipios el artículo 311 les ha asignado las siguientes funciones:</w:t>
      </w:r>
    </w:p>
    <w:p w:rsidR="008B0655" w:rsidRPr="00444698" w:rsidRDefault="008B0655" w:rsidP="008B0655">
      <w:pPr>
        <w:autoSpaceDE w:val="0"/>
        <w:autoSpaceDN w:val="0"/>
        <w:adjustRightInd w:val="0"/>
        <w:spacing w:after="0" w:line="360" w:lineRule="auto"/>
        <w:jc w:val="both"/>
        <w:rPr>
          <w:rFonts w:ascii="Arial" w:eastAsia="Times New Roman" w:hAnsi="Arial" w:cs="Arial"/>
          <w:bCs/>
          <w:color w:val="000000"/>
          <w:sz w:val="24"/>
          <w:szCs w:val="24"/>
          <w:lang w:val="es-CO" w:eastAsia="es-CO"/>
        </w:rPr>
      </w:pPr>
      <w:r w:rsidRPr="00444698">
        <w:rPr>
          <w:rFonts w:ascii="Arial" w:eastAsia="Times New Roman" w:hAnsi="Arial" w:cs="Arial"/>
          <w:bCs/>
          <w:color w:val="000000"/>
          <w:sz w:val="24"/>
          <w:szCs w:val="24"/>
          <w:lang w:val="es-CO" w:eastAsia="es-CO"/>
        </w:rPr>
        <w:t>1. Prestar los servicios públicos que determine la ley.</w:t>
      </w:r>
    </w:p>
    <w:p w:rsidR="008B0655" w:rsidRPr="00444698" w:rsidRDefault="008B0655" w:rsidP="008B0655">
      <w:pPr>
        <w:autoSpaceDE w:val="0"/>
        <w:autoSpaceDN w:val="0"/>
        <w:adjustRightInd w:val="0"/>
        <w:spacing w:after="0" w:line="360" w:lineRule="auto"/>
        <w:jc w:val="both"/>
        <w:rPr>
          <w:rFonts w:ascii="Arial" w:eastAsia="Times New Roman" w:hAnsi="Arial" w:cs="Arial"/>
          <w:bCs/>
          <w:color w:val="000000"/>
          <w:sz w:val="24"/>
          <w:szCs w:val="24"/>
          <w:lang w:val="es-CO" w:eastAsia="es-CO"/>
        </w:rPr>
      </w:pPr>
      <w:r w:rsidRPr="00444698">
        <w:rPr>
          <w:rFonts w:ascii="Arial" w:eastAsia="Times New Roman" w:hAnsi="Arial" w:cs="Arial"/>
          <w:bCs/>
          <w:color w:val="000000"/>
          <w:sz w:val="24"/>
          <w:szCs w:val="24"/>
          <w:lang w:val="es-CO" w:eastAsia="es-CO"/>
        </w:rPr>
        <w:t>2. Construir las obras que demande el progreso local.</w:t>
      </w:r>
    </w:p>
    <w:p w:rsidR="008B0655" w:rsidRPr="00444698" w:rsidRDefault="008B0655" w:rsidP="008B0655">
      <w:pPr>
        <w:autoSpaceDE w:val="0"/>
        <w:autoSpaceDN w:val="0"/>
        <w:adjustRightInd w:val="0"/>
        <w:spacing w:after="0" w:line="360" w:lineRule="auto"/>
        <w:jc w:val="both"/>
        <w:rPr>
          <w:rFonts w:ascii="Arial" w:eastAsia="Times New Roman" w:hAnsi="Arial" w:cs="Arial"/>
          <w:bCs/>
          <w:color w:val="000000"/>
          <w:sz w:val="24"/>
          <w:szCs w:val="24"/>
          <w:lang w:val="es-CO" w:eastAsia="es-CO"/>
        </w:rPr>
      </w:pPr>
      <w:r w:rsidRPr="00444698">
        <w:rPr>
          <w:rFonts w:ascii="Arial" w:eastAsia="Times New Roman" w:hAnsi="Arial" w:cs="Arial"/>
          <w:bCs/>
          <w:color w:val="000000"/>
          <w:sz w:val="24"/>
          <w:szCs w:val="24"/>
          <w:lang w:val="es-CO" w:eastAsia="es-CO"/>
        </w:rPr>
        <w:t>3. Ordenar el desarrollo de su territorio.</w:t>
      </w:r>
    </w:p>
    <w:p w:rsidR="008B0655" w:rsidRPr="00444698" w:rsidRDefault="008B0655" w:rsidP="008B0655">
      <w:pPr>
        <w:autoSpaceDE w:val="0"/>
        <w:autoSpaceDN w:val="0"/>
        <w:adjustRightInd w:val="0"/>
        <w:spacing w:after="0" w:line="360" w:lineRule="auto"/>
        <w:jc w:val="both"/>
        <w:rPr>
          <w:rFonts w:ascii="Arial" w:eastAsia="Times New Roman" w:hAnsi="Arial" w:cs="Arial"/>
          <w:bCs/>
          <w:color w:val="000000"/>
          <w:sz w:val="24"/>
          <w:szCs w:val="24"/>
          <w:lang w:val="es-CO" w:eastAsia="es-CO"/>
        </w:rPr>
      </w:pPr>
      <w:r w:rsidRPr="00444698">
        <w:rPr>
          <w:rFonts w:ascii="Arial" w:eastAsia="Times New Roman" w:hAnsi="Arial" w:cs="Arial"/>
          <w:bCs/>
          <w:color w:val="000000"/>
          <w:sz w:val="24"/>
          <w:szCs w:val="24"/>
          <w:lang w:val="es-CO" w:eastAsia="es-CO"/>
        </w:rPr>
        <w:t>4. Promover la participación comunitaria.</w:t>
      </w:r>
    </w:p>
    <w:p w:rsidR="008B0655" w:rsidRPr="00444698" w:rsidRDefault="008B0655" w:rsidP="008B0655">
      <w:pPr>
        <w:autoSpaceDE w:val="0"/>
        <w:autoSpaceDN w:val="0"/>
        <w:adjustRightInd w:val="0"/>
        <w:spacing w:after="0" w:line="360" w:lineRule="auto"/>
        <w:jc w:val="both"/>
        <w:rPr>
          <w:rFonts w:ascii="Arial" w:eastAsia="Times New Roman" w:hAnsi="Arial" w:cs="Arial"/>
          <w:bCs/>
          <w:color w:val="000000"/>
          <w:sz w:val="24"/>
          <w:szCs w:val="24"/>
          <w:lang w:val="es-CO" w:eastAsia="es-CO"/>
        </w:rPr>
      </w:pPr>
      <w:r w:rsidRPr="00444698">
        <w:rPr>
          <w:rFonts w:ascii="Arial" w:eastAsia="Times New Roman" w:hAnsi="Arial" w:cs="Arial"/>
          <w:bCs/>
          <w:color w:val="000000"/>
          <w:sz w:val="24"/>
          <w:szCs w:val="24"/>
          <w:lang w:val="es-CO" w:eastAsia="es-CO"/>
        </w:rPr>
        <w:t>5. Trabajar por el mejoramiento social y cultural de sus habitantes,</w:t>
      </w:r>
    </w:p>
    <w:p w:rsidR="008B0655" w:rsidRPr="00444698" w:rsidRDefault="008B0655" w:rsidP="008B0655">
      <w:pPr>
        <w:autoSpaceDE w:val="0"/>
        <w:autoSpaceDN w:val="0"/>
        <w:adjustRightInd w:val="0"/>
        <w:spacing w:after="0" w:line="360" w:lineRule="auto"/>
        <w:jc w:val="both"/>
        <w:rPr>
          <w:rFonts w:ascii="Arial" w:eastAsia="Times New Roman" w:hAnsi="Arial" w:cs="Arial"/>
          <w:bCs/>
          <w:color w:val="000000"/>
          <w:sz w:val="24"/>
          <w:szCs w:val="24"/>
          <w:lang w:val="es-CO" w:eastAsia="es-CO"/>
        </w:rPr>
      </w:pPr>
      <w:r w:rsidRPr="00444698">
        <w:rPr>
          <w:rFonts w:ascii="Arial" w:eastAsia="Times New Roman" w:hAnsi="Arial" w:cs="Arial"/>
          <w:bCs/>
          <w:color w:val="000000"/>
          <w:sz w:val="24"/>
          <w:szCs w:val="24"/>
          <w:lang w:val="es-CO" w:eastAsia="es-CO"/>
        </w:rPr>
        <w:t>6. Cumplir las demás funciones que le asigne la constitución y las leyes.</w:t>
      </w:r>
    </w:p>
    <w:p w:rsidR="00444698" w:rsidRPr="008B0655" w:rsidRDefault="00444698" w:rsidP="008B0655">
      <w:pPr>
        <w:autoSpaceDE w:val="0"/>
        <w:autoSpaceDN w:val="0"/>
        <w:adjustRightInd w:val="0"/>
        <w:spacing w:after="0" w:line="360" w:lineRule="auto"/>
        <w:jc w:val="both"/>
        <w:rPr>
          <w:rFonts w:ascii="Arial" w:eastAsia="Times New Roman" w:hAnsi="Arial" w:cs="Arial"/>
          <w:b/>
          <w:bCs/>
          <w:color w:val="000000"/>
          <w:sz w:val="24"/>
          <w:szCs w:val="24"/>
          <w:lang w:val="es-CO" w:eastAsia="es-CO"/>
        </w:rPr>
      </w:pPr>
    </w:p>
    <w:p w:rsidR="008B0655" w:rsidRDefault="008B0655"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En este sentido, le corresponde al </w:t>
      </w:r>
      <w:r w:rsidRPr="008B0655">
        <w:rPr>
          <w:rFonts w:ascii="Arial" w:eastAsia="Times New Roman" w:hAnsi="Arial" w:cs="Arial"/>
          <w:b/>
          <w:bCs/>
          <w:color w:val="000000"/>
          <w:sz w:val="24"/>
          <w:szCs w:val="24"/>
          <w:lang w:val="es-CO" w:eastAsia="es-CO"/>
        </w:rPr>
        <w:t xml:space="preserve">Concejo Municipal, </w:t>
      </w:r>
      <w:r w:rsidRPr="008B0655">
        <w:rPr>
          <w:rFonts w:ascii="Arial" w:eastAsia="Times New Roman" w:hAnsi="Arial" w:cs="Arial"/>
          <w:color w:val="000000"/>
          <w:sz w:val="24"/>
          <w:szCs w:val="24"/>
          <w:lang w:val="es-CO" w:eastAsia="es-CO"/>
        </w:rPr>
        <w:t xml:space="preserve">adoptar los correspondientes planes y programas de desarrollo económico, social y de obras públicas (Art. 313 </w:t>
      </w:r>
      <w:r w:rsidRPr="008B0655">
        <w:rPr>
          <w:rFonts w:ascii="Calibri" w:eastAsia="Times New Roman" w:hAnsi="Calibri" w:cs="Arial"/>
          <w:color w:val="000000"/>
          <w:sz w:val="24"/>
          <w:szCs w:val="24"/>
          <w:lang w:val="es-CO" w:eastAsia="es-CO"/>
        </w:rPr>
        <w:t>‐</w:t>
      </w:r>
      <w:r w:rsidRPr="008B0655">
        <w:rPr>
          <w:rFonts w:ascii="Arial" w:eastAsia="Times New Roman" w:hAnsi="Arial" w:cs="Arial"/>
          <w:color w:val="000000"/>
          <w:sz w:val="24"/>
          <w:szCs w:val="24"/>
          <w:lang w:val="es-CO" w:eastAsia="es-CO"/>
        </w:rPr>
        <w:t>2 C P). Por su lado, el alcalde municipal en cumplimiento de sus funciones le corresponde presentar oportunamente al concejo municipal los proyectos de acuerdo sobre planes y programas de desarrollo económico y social, obras públicas, presupuesto anual de rentas y gastos y los demás que estime conveniente para la buena marcha del Municipio (Art. 315</w:t>
      </w:r>
      <w:r w:rsidRPr="008B0655">
        <w:rPr>
          <w:rFonts w:ascii="Calibri" w:eastAsia="Times New Roman" w:hAnsi="Calibri" w:cs="Arial"/>
          <w:color w:val="000000"/>
          <w:sz w:val="24"/>
          <w:szCs w:val="24"/>
          <w:lang w:val="es-CO" w:eastAsia="es-CO"/>
        </w:rPr>
        <w:t>‐</w:t>
      </w:r>
      <w:r w:rsidRPr="008B0655">
        <w:rPr>
          <w:rFonts w:ascii="Arial" w:eastAsia="Times New Roman" w:hAnsi="Arial" w:cs="Arial"/>
          <w:color w:val="000000"/>
          <w:sz w:val="24"/>
          <w:szCs w:val="24"/>
          <w:lang w:val="es-CO" w:eastAsia="es-CO"/>
        </w:rPr>
        <w:t xml:space="preserve">5 CP). En la misma dirección, esta la participación de las </w:t>
      </w:r>
      <w:r w:rsidRPr="008B0655">
        <w:rPr>
          <w:rFonts w:ascii="Arial" w:eastAsia="Times New Roman" w:hAnsi="Arial" w:cs="Arial"/>
          <w:b/>
          <w:bCs/>
          <w:color w:val="000000"/>
          <w:sz w:val="24"/>
          <w:szCs w:val="24"/>
          <w:lang w:val="es-CO" w:eastAsia="es-CO"/>
        </w:rPr>
        <w:t xml:space="preserve">Juntas Administradoras Locales, </w:t>
      </w:r>
      <w:r w:rsidRPr="008B0655">
        <w:rPr>
          <w:rFonts w:ascii="Arial" w:eastAsia="Times New Roman" w:hAnsi="Arial" w:cs="Arial"/>
          <w:color w:val="000000"/>
          <w:sz w:val="24"/>
          <w:szCs w:val="24"/>
          <w:lang w:val="es-CO" w:eastAsia="es-CO"/>
        </w:rPr>
        <w:t>quienes podrán participar en la elaboración de los planes y programas municipales de desarrollo económico y social y de obras públicas (Art. 318</w:t>
      </w:r>
      <w:r w:rsidRPr="008B0655">
        <w:rPr>
          <w:rFonts w:ascii="Calibri" w:eastAsia="Times New Roman" w:hAnsi="Calibri" w:cs="Arial"/>
          <w:color w:val="000000"/>
          <w:sz w:val="24"/>
          <w:szCs w:val="24"/>
          <w:lang w:val="es-CO" w:eastAsia="es-CO"/>
        </w:rPr>
        <w:t>‐</w:t>
      </w:r>
      <w:r w:rsidRPr="008B0655">
        <w:rPr>
          <w:rFonts w:ascii="Arial" w:eastAsia="Times New Roman" w:hAnsi="Arial" w:cs="Arial"/>
          <w:color w:val="000000"/>
          <w:sz w:val="24"/>
          <w:szCs w:val="24"/>
          <w:lang w:val="es-CO" w:eastAsia="es-CO"/>
        </w:rPr>
        <w:t>1 C P)</w:t>
      </w:r>
      <w:r w:rsidR="00444698">
        <w:rPr>
          <w:rFonts w:ascii="Arial" w:eastAsia="Times New Roman" w:hAnsi="Arial" w:cs="Arial"/>
          <w:color w:val="000000"/>
          <w:sz w:val="24"/>
          <w:szCs w:val="24"/>
          <w:lang w:val="es-CO" w:eastAsia="es-CO"/>
        </w:rPr>
        <w:t>.</w:t>
      </w:r>
    </w:p>
    <w:p w:rsidR="00444698" w:rsidRPr="008B0655" w:rsidRDefault="00444698"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p>
    <w:p w:rsidR="008B0655" w:rsidRPr="008B0655" w:rsidRDefault="008B0655"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Como normas específicas de la planeación la Constitución Nacional ha dedicado el Capitulo II, de los Planes de Desarrollo, donde el artículo 339 en forma literal dice: “Habrá un Plan Nacional de Desarrollo Económico conformado por una parte general y un plan de inversiones de las entidades públicas del orden nacional. En la parte general se señalaran los propósitos y objetivos nacionales de largo plazo, las metas y prioridades de la acción estatal a mediano plazo y las estrategias y orientaciones generales de la política económica, social y ambiental que serán </w:t>
      </w:r>
      <w:r w:rsidRPr="008B0655">
        <w:rPr>
          <w:rFonts w:ascii="Arial" w:eastAsia="Times New Roman" w:hAnsi="Arial" w:cs="Arial"/>
          <w:color w:val="000000"/>
          <w:sz w:val="24"/>
          <w:szCs w:val="24"/>
          <w:lang w:val="es-CO" w:eastAsia="es-CO"/>
        </w:rPr>
        <w:lastRenderedPageBreak/>
        <w:t>adoptadas por el gobierno. El plan de inversiones públicas contendrá los presupuestos plurianuales de los principales programas y proyectos de inversión pública nacional y la especificación de los recursos requeridos para su  ejecución.</w:t>
      </w:r>
    </w:p>
    <w:p w:rsidR="008B0655" w:rsidRDefault="008B0655"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Las entidades territoriales elaboraran y adoptaran de manera concertada entre ellas y el gobierno nacional, planes de desarrollo, con el objeto de asegurar el uso eficiente de sus recursos y el desempeño adecuado de las funciones que les hayan sido asignados por la constitución y la ley. Los planes de las entidades territoriales estarán conformados por una parte estratégica y un plan de invers</w:t>
      </w:r>
      <w:r w:rsidR="00444698">
        <w:rPr>
          <w:rFonts w:ascii="Arial" w:eastAsia="Times New Roman" w:hAnsi="Arial" w:cs="Arial"/>
          <w:color w:val="000000"/>
          <w:sz w:val="24"/>
          <w:szCs w:val="24"/>
          <w:lang w:val="es-CO" w:eastAsia="es-CO"/>
        </w:rPr>
        <w:t>iones de mediano y corto plazo”.</w:t>
      </w:r>
    </w:p>
    <w:p w:rsidR="00444698" w:rsidRPr="008B0655" w:rsidRDefault="00444698"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p>
    <w:p w:rsidR="008B0655" w:rsidRDefault="008B0655"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La participación ciudadana como principio y derecho, se garantiza en la conformación de los consejos nacionales y territoriales de planeación cuya función es de órgano consultor encargado del control social en la parte de formulación, ejecución y seguimiento, además el trámite de la ley del plan exige la participación activa de las autoridades de planeaciónterritorial, como también requiere para su aprobación la opinión del mismo (Art.340 y 341 C P) para tal fin el congreso expedirá una ley orgánica de planeación (Art. 342 C P) mientras que el diseño y la organización de los sistemas de evaluación de gestión y resultado estará a cargo de la entidad nacional (Art. 343 CP). Por su parte, el control territorial de los planes de desarrollo les corresponde a los organismos departamentales de planeación (Art. 344 C P) Como instrumentos de ejecución del Plan de Desarrollo se articulan todas las normas referentes al presupuesto nacional, departamental y municipal (Artículos 345, 346, 347, 348, 349,350, al 355 CP). Es importante tener en cuenta el gasto público social que tendrá prioridad sobre cualquier otra asignación (Art. 350 CP). </w:t>
      </w:r>
    </w:p>
    <w:p w:rsidR="00444698" w:rsidRPr="008B0655" w:rsidRDefault="00444698"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p>
    <w:p w:rsidR="008B0655" w:rsidRDefault="008B0655"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b/>
          <w:bCs/>
          <w:color w:val="000000"/>
          <w:sz w:val="24"/>
          <w:szCs w:val="24"/>
          <w:lang w:val="es-CO" w:eastAsia="es-CO"/>
        </w:rPr>
        <w:t xml:space="preserve">Por último, </w:t>
      </w:r>
      <w:r w:rsidRPr="008B0655">
        <w:rPr>
          <w:rFonts w:ascii="Arial" w:eastAsia="Times New Roman" w:hAnsi="Arial" w:cs="Arial"/>
          <w:color w:val="000000"/>
          <w:sz w:val="24"/>
          <w:szCs w:val="24"/>
          <w:lang w:val="es-CO" w:eastAsia="es-CO"/>
        </w:rPr>
        <w:t xml:space="preserve">es conveniente en la planificación del desarrollo tener especial atención en la finalidad social del estado y de los servicios públicos contenidos en los artículos 365 al 370. El constituyente de 1991 dejo claro en el artículo 366 de la </w:t>
      </w:r>
      <w:r w:rsidRPr="008B0655">
        <w:rPr>
          <w:rFonts w:ascii="Arial" w:eastAsia="Times New Roman" w:hAnsi="Arial" w:cs="Arial"/>
          <w:color w:val="000000"/>
          <w:sz w:val="24"/>
          <w:szCs w:val="24"/>
          <w:lang w:val="es-CO" w:eastAsia="es-CO"/>
        </w:rPr>
        <w:lastRenderedPageBreak/>
        <w:t>carta política el mínimo prestable que le corresponde al estado en cualquiera de sus instancias asegurarles a los ciudadanos, cuando manifiesta.</w:t>
      </w:r>
    </w:p>
    <w:p w:rsidR="00444698" w:rsidRPr="008B0655" w:rsidRDefault="00444698"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p>
    <w:p w:rsidR="008B0655" w:rsidRPr="00444698" w:rsidRDefault="008B0655" w:rsidP="008B0655">
      <w:pPr>
        <w:autoSpaceDE w:val="0"/>
        <w:autoSpaceDN w:val="0"/>
        <w:adjustRightInd w:val="0"/>
        <w:spacing w:after="0" w:line="360" w:lineRule="auto"/>
        <w:jc w:val="both"/>
        <w:rPr>
          <w:rFonts w:ascii="Arial" w:eastAsia="Times New Roman" w:hAnsi="Arial" w:cs="Arial"/>
          <w:bCs/>
          <w:color w:val="0F243E"/>
          <w:sz w:val="24"/>
          <w:szCs w:val="24"/>
          <w:lang w:val="es-CO" w:eastAsia="es-CO"/>
        </w:rPr>
      </w:pPr>
      <w:r w:rsidRPr="00444698">
        <w:rPr>
          <w:rFonts w:ascii="Arial" w:eastAsia="Times New Roman" w:hAnsi="Arial" w:cs="Arial"/>
          <w:bCs/>
          <w:i/>
          <w:iCs/>
          <w:color w:val="000000"/>
          <w:sz w:val="24"/>
          <w:szCs w:val="24"/>
          <w:lang w:val="es-CO" w:eastAsia="es-CO"/>
        </w:rPr>
        <w:t>“El bienestar general y el mejoramiento de la calidad de vida de la población son finalidades sociales del Estado. Será objetivo fundamental de su actividad la solución de las necesidades insatisfecha de salud, de educación, de saneamiento ambiental y de agua potable.  Para tal efecto, en los planes y presupuestos de la Nación y de las entidades territoriales, el gasto publico social tendrá prioridad sobre cualquier otra asignación.”.</w:t>
      </w:r>
    </w:p>
    <w:p w:rsidR="008B0655" w:rsidRDefault="008B0655" w:rsidP="008B0655">
      <w:pPr>
        <w:autoSpaceDE w:val="0"/>
        <w:autoSpaceDN w:val="0"/>
        <w:adjustRightInd w:val="0"/>
        <w:spacing w:after="0" w:line="360" w:lineRule="auto"/>
        <w:jc w:val="both"/>
        <w:rPr>
          <w:rFonts w:ascii="Arial" w:eastAsia="Times New Roman" w:hAnsi="Arial" w:cs="Arial"/>
          <w:b/>
          <w:bCs/>
          <w:color w:val="0F243E"/>
          <w:sz w:val="24"/>
          <w:szCs w:val="24"/>
          <w:lang w:val="es-CO" w:eastAsia="es-CO"/>
        </w:rPr>
      </w:pPr>
    </w:p>
    <w:p w:rsidR="006D3EFC" w:rsidRDefault="006D3EFC" w:rsidP="008B0655">
      <w:pPr>
        <w:autoSpaceDE w:val="0"/>
        <w:autoSpaceDN w:val="0"/>
        <w:adjustRightInd w:val="0"/>
        <w:spacing w:after="0" w:line="360" w:lineRule="auto"/>
        <w:jc w:val="both"/>
        <w:rPr>
          <w:rFonts w:ascii="Arial" w:eastAsia="Times New Roman" w:hAnsi="Arial" w:cs="Arial"/>
          <w:b/>
          <w:bCs/>
          <w:color w:val="0F243E"/>
          <w:sz w:val="24"/>
          <w:szCs w:val="24"/>
          <w:lang w:val="es-CO" w:eastAsia="es-CO"/>
        </w:rPr>
      </w:pPr>
    </w:p>
    <w:p w:rsidR="006D3EFC" w:rsidRDefault="006D3EFC" w:rsidP="008B0655">
      <w:pPr>
        <w:autoSpaceDE w:val="0"/>
        <w:autoSpaceDN w:val="0"/>
        <w:adjustRightInd w:val="0"/>
        <w:spacing w:after="0" w:line="360" w:lineRule="auto"/>
        <w:jc w:val="both"/>
        <w:rPr>
          <w:rFonts w:ascii="Arial" w:eastAsia="Times New Roman" w:hAnsi="Arial" w:cs="Arial"/>
          <w:b/>
          <w:bCs/>
          <w:color w:val="0F243E"/>
          <w:sz w:val="24"/>
          <w:szCs w:val="24"/>
          <w:lang w:val="es-CO" w:eastAsia="es-CO"/>
        </w:rPr>
      </w:pPr>
    </w:p>
    <w:p w:rsidR="00444698" w:rsidRDefault="00444698" w:rsidP="008B0655">
      <w:pPr>
        <w:autoSpaceDE w:val="0"/>
        <w:autoSpaceDN w:val="0"/>
        <w:adjustRightInd w:val="0"/>
        <w:spacing w:after="0" w:line="360" w:lineRule="auto"/>
        <w:jc w:val="both"/>
        <w:rPr>
          <w:rFonts w:ascii="Arial" w:eastAsia="Times New Roman" w:hAnsi="Arial" w:cs="Arial"/>
          <w:b/>
          <w:bCs/>
          <w:color w:val="0F243E"/>
          <w:sz w:val="24"/>
          <w:szCs w:val="24"/>
          <w:lang w:val="es-CO" w:eastAsia="es-CO"/>
        </w:rPr>
      </w:pPr>
    </w:p>
    <w:p w:rsidR="00444698" w:rsidRDefault="00444698" w:rsidP="008B0655">
      <w:pPr>
        <w:autoSpaceDE w:val="0"/>
        <w:autoSpaceDN w:val="0"/>
        <w:adjustRightInd w:val="0"/>
        <w:spacing w:after="0" w:line="360" w:lineRule="auto"/>
        <w:jc w:val="both"/>
        <w:rPr>
          <w:rFonts w:ascii="Arial" w:eastAsia="Times New Roman" w:hAnsi="Arial" w:cs="Arial"/>
          <w:b/>
          <w:bCs/>
          <w:color w:val="0F243E"/>
          <w:sz w:val="24"/>
          <w:szCs w:val="24"/>
          <w:lang w:val="es-CO" w:eastAsia="es-CO"/>
        </w:rPr>
      </w:pPr>
    </w:p>
    <w:p w:rsidR="00444698" w:rsidRDefault="00444698" w:rsidP="008B0655">
      <w:pPr>
        <w:autoSpaceDE w:val="0"/>
        <w:autoSpaceDN w:val="0"/>
        <w:adjustRightInd w:val="0"/>
        <w:spacing w:after="0" w:line="360" w:lineRule="auto"/>
        <w:jc w:val="both"/>
        <w:rPr>
          <w:rFonts w:ascii="Arial" w:eastAsia="Times New Roman" w:hAnsi="Arial" w:cs="Arial"/>
          <w:b/>
          <w:bCs/>
          <w:color w:val="0F243E"/>
          <w:sz w:val="24"/>
          <w:szCs w:val="24"/>
          <w:lang w:val="es-CO" w:eastAsia="es-CO"/>
        </w:rPr>
      </w:pPr>
    </w:p>
    <w:p w:rsidR="00444698" w:rsidRDefault="00444698" w:rsidP="008B0655">
      <w:pPr>
        <w:autoSpaceDE w:val="0"/>
        <w:autoSpaceDN w:val="0"/>
        <w:adjustRightInd w:val="0"/>
        <w:spacing w:after="0" w:line="360" w:lineRule="auto"/>
        <w:jc w:val="both"/>
        <w:rPr>
          <w:rFonts w:ascii="Arial" w:eastAsia="Times New Roman" w:hAnsi="Arial" w:cs="Arial"/>
          <w:b/>
          <w:bCs/>
          <w:color w:val="0F243E"/>
          <w:sz w:val="24"/>
          <w:szCs w:val="24"/>
          <w:lang w:val="es-CO" w:eastAsia="es-CO"/>
        </w:rPr>
      </w:pPr>
    </w:p>
    <w:p w:rsidR="00444698" w:rsidRDefault="00444698" w:rsidP="008B0655">
      <w:pPr>
        <w:autoSpaceDE w:val="0"/>
        <w:autoSpaceDN w:val="0"/>
        <w:adjustRightInd w:val="0"/>
        <w:spacing w:after="0" w:line="360" w:lineRule="auto"/>
        <w:jc w:val="both"/>
        <w:rPr>
          <w:rFonts w:ascii="Arial" w:eastAsia="Times New Roman" w:hAnsi="Arial" w:cs="Arial"/>
          <w:b/>
          <w:bCs/>
          <w:color w:val="0F243E"/>
          <w:sz w:val="24"/>
          <w:szCs w:val="24"/>
          <w:lang w:val="es-CO" w:eastAsia="es-CO"/>
        </w:rPr>
      </w:pPr>
    </w:p>
    <w:p w:rsidR="00444698" w:rsidRDefault="00444698" w:rsidP="008B0655">
      <w:pPr>
        <w:autoSpaceDE w:val="0"/>
        <w:autoSpaceDN w:val="0"/>
        <w:adjustRightInd w:val="0"/>
        <w:spacing w:after="0" w:line="360" w:lineRule="auto"/>
        <w:jc w:val="both"/>
        <w:rPr>
          <w:rFonts w:ascii="Arial" w:eastAsia="Times New Roman" w:hAnsi="Arial" w:cs="Arial"/>
          <w:b/>
          <w:bCs/>
          <w:color w:val="0F243E"/>
          <w:sz w:val="24"/>
          <w:szCs w:val="24"/>
          <w:lang w:val="es-CO" w:eastAsia="es-CO"/>
        </w:rPr>
      </w:pPr>
    </w:p>
    <w:p w:rsidR="00444698" w:rsidRDefault="00444698" w:rsidP="008B0655">
      <w:pPr>
        <w:autoSpaceDE w:val="0"/>
        <w:autoSpaceDN w:val="0"/>
        <w:adjustRightInd w:val="0"/>
        <w:spacing w:after="0" w:line="360" w:lineRule="auto"/>
        <w:jc w:val="both"/>
        <w:rPr>
          <w:rFonts w:ascii="Arial" w:eastAsia="Times New Roman" w:hAnsi="Arial" w:cs="Arial"/>
          <w:b/>
          <w:bCs/>
          <w:color w:val="0F243E"/>
          <w:sz w:val="24"/>
          <w:szCs w:val="24"/>
          <w:lang w:val="es-CO" w:eastAsia="es-CO"/>
        </w:rPr>
      </w:pPr>
    </w:p>
    <w:p w:rsidR="00444698" w:rsidRDefault="00444698" w:rsidP="008B0655">
      <w:pPr>
        <w:autoSpaceDE w:val="0"/>
        <w:autoSpaceDN w:val="0"/>
        <w:adjustRightInd w:val="0"/>
        <w:spacing w:after="0" w:line="360" w:lineRule="auto"/>
        <w:jc w:val="both"/>
        <w:rPr>
          <w:rFonts w:ascii="Arial" w:eastAsia="Times New Roman" w:hAnsi="Arial" w:cs="Arial"/>
          <w:b/>
          <w:bCs/>
          <w:color w:val="0F243E"/>
          <w:sz w:val="24"/>
          <w:szCs w:val="24"/>
          <w:lang w:val="es-CO" w:eastAsia="es-CO"/>
        </w:rPr>
      </w:pPr>
    </w:p>
    <w:p w:rsidR="00444698" w:rsidRDefault="00444698" w:rsidP="008B0655">
      <w:pPr>
        <w:autoSpaceDE w:val="0"/>
        <w:autoSpaceDN w:val="0"/>
        <w:adjustRightInd w:val="0"/>
        <w:spacing w:after="0" w:line="360" w:lineRule="auto"/>
        <w:jc w:val="both"/>
        <w:rPr>
          <w:rFonts w:ascii="Arial" w:eastAsia="Times New Roman" w:hAnsi="Arial" w:cs="Arial"/>
          <w:b/>
          <w:bCs/>
          <w:color w:val="0F243E"/>
          <w:sz w:val="24"/>
          <w:szCs w:val="24"/>
          <w:lang w:val="es-CO" w:eastAsia="es-CO"/>
        </w:rPr>
      </w:pPr>
    </w:p>
    <w:p w:rsidR="00444698" w:rsidRDefault="00444698" w:rsidP="008B0655">
      <w:pPr>
        <w:autoSpaceDE w:val="0"/>
        <w:autoSpaceDN w:val="0"/>
        <w:adjustRightInd w:val="0"/>
        <w:spacing w:after="0" w:line="360" w:lineRule="auto"/>
        <w:jc w:val="both"/>
        <w:rPr>
          <w:rFonts w:ascii="Arial" w:eastAsia="Times New Roman" w:hAnsi="Arial" w:cs="Arial"/>
          <w:b/>
          <w:bCs/>
          <w:color w:val="0F243E"/>
          <w:sz w:val="24"/>
          <w:szCs w:val="24"/>
          <w:lang w:val="es-CO" w:eastAsia="es-CO"/>
        </w:rPr>
      </w:pPr>
    </w:p>
    <w:p w:rsidR="00444698" w:rsidRDefault="00444698" w:rsidP="008B0655">
      <w:pPr>
        <w:autoSpaceDE w:val="0"/>
        <w:autoSpaceDN w:val="0"/>
        <w:adjustRightInd w:val="0"/>
        <w:spacing w:after="0" w:line="360" w:lineRule="auto"/>
        <w:jc w:val="both"/>
        <w:rPr>
          <w:rFonts w:ascii="Arial" w:eastAsia="Times New Roman" w:hAnsi="Arial" w:cs="Arial"/>
          <w:b/>
          <w:bCs/>
          <w:color w:val="0F243E"/>
          <w:sz w:val="24"/>
          <w:szCs w:val="24"/>
          <w:lang w:val="es-CO" w:eastAsia="es-CO"/>
        </w:rPr>
      </w:pPr>
    </w:p>
    <w:p w:rsidR="00444698" w:rsidRDefault="00444698" w:rsidP="008B0655">
      <w:pPr>
        <w:autoSpaceDE w:val="0"/>
        <w:autoSpaceDN w:val="0"/>
        <w:adjustRightInd w:val="0"/>
        <w:spacing w:after="0" w:line="360" w:lineRule="auto"/>
        <w:jc w:val="both"/>
        <w:rPr>
          <w:rFonts w:ascii="Arial" w:eastAsia="Times New Roman" w:hAnsi="Arial" w:cs="Arial"/>
          <w:b/>
          <w:bCs/>
          <w:color w:val="0F243E"/>
          <w:sz w:val="24"/>
          <w:szCs w:val="24"/>
          <w:lang w:val="es-CO" w:eastAsia="es-CO"/>
        </w:rPr>
      </w:pPr>
    </w:p>
    <w:p w:rsidR="00444698" w:rsidRDefault="00444698" w:rsidP="008B0655">
      <w:pPr>
        <w:autoSpaceDE w:val="0"/>
        <w:autoSpaceDN w:val="0"/>
        <w:adjustRightInd w:val="0"/>
        <w:spacing w:after="0" w:line="360" w:lineRule="auto"/>
        <w:jc w:val="both"/>
        <w:rPr>
          <w:rFonts w:ascii="Arial" w:eastAsia="Times New Roman" w:hAnsi="Arial" w:cs="Arial"/>
          <w:b/>
          <w:bCs/>
          <w:color w:val="0F243E"/>
          <w:sz w:val="24"/>
          <w:szCs w:val="24"/>
          <w:lang w:val="es-CO" w:eastAsia="es-CO"/>
        </w:rPr>
      </w:pPr>
    </w:p>
    <w:p w:rsidR="00444698" w:rsidRDefault="00444698" w:rsidP="008B0655">
      <w:pPr>
        <w:autoSpaceDE w:val="0"/>
        <w:autoSpaceDN w:val="0"/>
        <w:adjustRightInd w:val="0"/>
        <w:spacing w:after="0" w:line="360" w:lineRule="auto"/>
        <w:jc w:val="both"/>
        <w:rPr>
          <w:rFonts w:ascii="Arial" w:eastAsia="Times New Roman" w:hAnsi="Arial" w:cs="Arial"/>
          <w:b/>
          <w:bCs/>
          <w:color w:val="0F243E"/>
          <w:sz w:val="24"/>
          <w:szCs w:val="24"/>
          <w:lang w:val="es-CO" w:eastAsia="es-CO"/>
        </w:rPr>
      </w:pPr>
    </w:p>
    <w:p w:rsidR="006D3EFC" w:rsidRDefault="006D3EFC" w:rsidP="008B0655">
      <w:pPr>
        <w:autoSpaceDE w:val="0"/>
        <w:autoSpaceDN w:val="0"/>
        <w:adjustRightInd w:val="0"/>
        <w:spacing w:after="0" w:line="360" w:lineRule="auto"/>
        <w:jc w:val="both"/>
        <w:rPr>
          <w:rFonts w:ascii="Arial" w:eastAsia="Times New Roman" w:hAnsi="Arial" w:cs="Arial"/>
          <w:b/>
          <w:bCs/>
          <w:color w:val="0F243E"/>
          <w:sz w:val="24"/>
          <w:szCs w:val="24"/>
          <w:lang w:val="es-CO" w:eastAsia="es-CO"/>
        </w:rPr>
      </w:pPr>
    </w:p>
    <w:p w:rsidR="006D3EFC" w:rsidRDefault="006D3EFC" w:rsidP="008B0655">
      <w:pPr>
        <w:autoSpaceDE w:val="0"/>
        <w:autoSpaceDN w:val="0"/>
        <w:adjustRightInd w:val="0"/>
        <w:spacing w:after="0" w:line="360" w:lineRule="auto"/>
        <w:jc w:val="both"/>
        <w:rPr>
          <w:rFonts w:ascii="Arial" w:eastAsia="Times New Roman" w:hAnsi="Arial" w:cs="Arial"/>
          <w:b/>
          <w:bCs/>
          <w:color w:val="0F243E"/>
          <w:sz w:val="24"/>
          <w:szCs w:val="24"/>
          <w:lang w:val="es-CO" w:eastAsia="es-CO"/>
        </w:rPr>
      </w:pPr>
    </w:p>
    <w:p w:rsidR="006D3EFC" w:rsidRPr="008B0655" w:rsidRDefault="006D3EFC" w:rsidP="008B0655">
      <w:pPr>
        <w:autoSpaceDE w:val="0"/>
        <w:autoSpaceDN w:val="0"/>
        <w:adjustRightInd w:val="0"/>
        <w:spacing w:after="0" w:line="360" w:lineRule="auto"/>
        <w:jc w:val="both"/>
        <w:rPr>
          <w:rFonts w:ascii="Arial" w:eastAsia="Times New Roman" w:hAnsi="Arial" w:cs="Arial"/>
          <w:b/>
          <w:bCs/>
          <w:color w:val="0F243E"/>
          <w:sz w:val="24"/>
          <w:szCs w:val="24"/>
          <w:lang w:val="es-CO" w:eastAsia="es-CO"/>
        </w:rPr>
      </w:pPr>
    </w:p>
    <w:p w:rsidR="008B0655" w:rsidRPr="00444698" w:rsidRDefault="008B0655" w:rsidP="00444698">
      <w:pPr>
        <w:pStyle w:val="Ttulo1"/>
        <w:numPr>
          <w:ilvl w:val="0"/>
          <w:numId w:val="125"/>
        </w:numPr>
        <w:jc w:val="center"/>
      </w:pPr>
      <w:bookmarkStart w:id="7" w:name="_Toc325980153"/>
      <w:r w:rsidRPr="00444698">
        <w:lastRenderedPageBreak/>
        <w:t>MARCO LEGAL</w:t>
      </w:r>
      <w:bookmarkEnd w:id="7"/>
    </w:p>
    <w:p w:rsidR="008B0655" w:rsidRDefault="008B0655" w:rsidP="008B0655">
      <w:pPr>
        <w:autoSpaceDE w:val="0"/>
        <w:autoSpaceDN w:val="0"/>
        <w:adjustRightInd w:val="0"/>
        <w:spacing w:after="0" w:line="360" w:lineRule="auto"/>
        <w:jc w:val="both"/>
        <w:rPr>
          <w:rFonts w:ascii="Arial" w:eastAsia="Times New Roman" w:hAnsi="Arial" w:cs="Arial"/>
          <w:b/>
          <w:bCs/>
          <w:color w:val="0F243E"/>
          <w:sz w:val="24"/>
          <w:szCs w:val="24"/>
          <w:lang w:val="es-CO" w:eastAsia="es-CO"/>
        </w:rPr>
      </w:pPr>
    </w:p>
    <w:p w:rsidR="00444698" w:rsidRPr="008B0655" w:rsidRDefault="00444698" w:rsidP="008B0655">
      <w:pPr>
        <w:autoSpaceDE w:val="0"/>
        <w:autoSpaceDN w:val="0"/>
        <w:adjustRightInd w:val="0"/>
        <w:spacing w:after="0" w:line="360" w:lineRule="auto"/>
        <w:jc w:val="both"/>
        <w:rPr>
          <w:rFonts w:ascii="Arial" w:eastAsia="Times New Roman" w:hAnsi="Arial" w:cs="Arial"/>
          <w:b/>
          <w:bCs/>
          <w:color w:val="0F243E"/>
          <w:sz w:val="24"/>
          <w:szCs w:val="24"/>
          <w:lang w:val="es-CO" w:eastAsia="es-CO"/>
        </w:rPr>
      </w:pPr>
    </w:p>
    <w:p w:rsidR="008B0655" w:rsidRPr="008B0655" w:rsidRDefault="008B0655"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El conjunto de leyes que forman el cuerpo normativo del Plan de Desarrollo van desde la ley orgánica de planeación </w:t>
      </w:r>
      <w:r w:rsidRPr="008B0655">
        <w:rPr>
          <w:rFonts w:ascii="Arial" w:eastAsia="Times New Roman" w:hAnsi="Arial" w:cs="Arial"/>
          <w:b/>
          <w:bCs/>
          <w:color w:val="000000"/>
          <w:sz w:val="24"/>
          <w:szCs w:val="24"/>
          <w:lang w:val="es-CO" w:eastAsia="es-CO"/>
        </w:rPr>
        <w:t xml:space="preserve">ley 152 de 1994 </w:t>
      </w:r>
      <w:r w:rsidRPr="008B0655">
        <w:rPr>
          <w:rFonts w:ascii="Arial" w:eastAsia="Times New Roman" w:hAnsi="Arial" w:cs="Arial"/>
          <w:color w:val="000000"/>
          <w:sz w:val="24"/>
          <w:szCs w:val="24"/>
          <w:lang w:val="es-CO" w:eastAsia="es-CO"/>
        </w:rPr>
        <w:t>que reglamenta todos los aspecto de la planeación en Colombia, establece los procedimientos, para elaborar, aprobar, ejecutar y evaluar los planes de desarrollo conforme a las prioridades de los diferentes actores sociales que interactúan en el ente territorial recogiendo el programa de gobierno presentado por el alcalde en el debate público para su elección, de la misma manera, define los mecanismo para su armonización e interrelación presupuestal y las funciones que le corresponde a cada dependencia e instancia que participa en el proceso, destacando la participación de la sociedad civil.</w:t>
      </w:r>
    </w:p>
    <w:p w:rsidR="008B0655" w:rsidRPr="008B0655" w:rsidRDefault="008B0655" w:rsidP="008B0655">
      <w:pPr>
        <w:autoSpaceDE w:val="0"/>
        <w:autoSpaceDN w:val="0"/>
        <w:adjustRightInd w:val="0"/>
        <w:spacing w:after="0" w:line="240" w:lineRule="auto"/>
        <w:rPr>
          <w:rFonts w:ascii="Calibri" w:eastAsia="Times New Roman" w:hAnsi="Calibri" w:cs="Calibri"/>
          <w:color w:val="000000"/>
          <w:sz w:val="24"/>
          <w:szCs w:val="24"/>
          <w:lang w:val="es-CO" w:eastAsia="es-C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80"/>
        <w:gridCol w:w="6398"/>
      </w:tblGrid>
      <w:tr w:rsidR="008B0655" w:rsidRPr="008B0655" w:rsidTr="00444698">
        <w:trPr>
          <w:trHeight w:val="146"/>
        </w:trPr>
        <w:tc>
          <w:tcPr>
            <w:tcW w:w="26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8B0655" w:rsidRPr="008B0655" w:rsidRDefault="008B0655" w:rsidP="008B0655">
            <w:pPr>
              <w:spacing w:after="0" w:line="240" w:lineRule="auto"/>
              <w:jc w:val="center"/>
              <w:rPr>
                <w:rFonts w:ascii="Arial" w:eastAsia="Calibri" w:hAnsi="Arial" w:cs="Arial"/>
                <w:b/>
                <w:sz w:val="24"/>
                <w:lang w:val="es-CO"/>
              </w:rPr>
            </w:pPr>
            <w:r w:rsidRPr="008B0655">
              <w:rPr>
                <w:rFonts w:ascii="Arial" w:eastAsia="Calibri" w:hAnsi="Arial" w:cs="Arial"/>
                <w:b/>
                <w:sz w:val="24"/>
                <w:lang w:val="es-CO"/>
              </w:rPr>
              <w:t>NORMATIVIDAD</w:t>
            </w:r>
          </w:p>
        </w:tc>
        <w:tc>
          <w:tcPr>
            <w:tcW w:w="639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8B0655" w:rsidRPr="008B0655" w:rsidRDefault="008B0655" w:rsidP="008B0655">
            <w:pPr>
              <w:spacing w:after="0" w:line="240" w:lineRule="auto"/>
              <w:jc w:val="center"/>
              <w:rPr>
                <w:rFonts w:ascii="Arial" w:eastAsia="Calibri" w:hAnsi="Arial" w:cs="Arial"/>
                <w:b/>
                <w:sz w:val="24"/>
                <w:lang w:val="es-CO"/>
              </w:rPr>
            </w:pPr>
            <w:r w:rsidRPr="008B0655">
              <w:rPr>
                <w:rFonts w:ascii="Arial" w:eastAsia="Calibri" w:hAnsi="Arial" w:cs="Arial"/>
                <w:b/>
                <w:sz w:val="24"/>
                <w:lang w:val="es-CO"/>
              </w:rPr>
              <w:t>CONTENIDO</w:t>
            </w:r>
          </w:p>
        </w:tc>
      </w:tr>
      <w:tr w:rsidR="008B0655" w:rsidRPr="008B0655" w:rsidTr="003164EA">
        <w:trPr>
          <w:trHeight w:val="146"/>
        </w:trPr>
        <w:tc>
          <w:tcPr>
            <w:tcW w:w="2680"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spacing w:after="0" w:line="240" w:lineRule="auto"/>
              <w:jc w:val="both"/>
              <w:rPr>
                <w:rFonts w:ascii="Arial" w:eastAsia="Calibri" w:hAnsi="Arial" w:cs="Arial"/>
                <w:sz w:val="20"/>
                <w:szCs w:val="20"/>
                <w:lang w:val="es-CO"/>
              </w:rPr>
            </w:pPr>
            <w:r w:rsidRPr="008B0655">
              <w:rPr>
                <w:rFonts w:ascii="Arial" w:eastAsia="Calibri" w:hAnsi="Arial" w:cs="Arial"/>
                <w:sz w:val="20"/>
                <w:szCs w:val="20"/>
                <w:lang w:val="es-CO"/>
              </w:rPr>
              <w:t>CONSTITUCIÓN NACIONAL DE 1991</w:t>
            </w:r>
          </w:p>
        </w:tc>
        <w:tc>
          <w:tcPr>
            <w:tcW w:w="6398" w:type="dxa"/>
            <w:tcBorders>
              <w:top w:val="single" w:sz="4" w:space="0" w:color="000000"/>
              <w:left w:val="single" w:sz="4" w:space="0" w:color="000000"/>
              <w:bottom w:val="single" w:sz="4" w:space="0" w:color="000000"/>
              <w:right w:val="single" w:sz="4" w:space="0" w:color="000000"/>
            </w:tcBorders>
          </w:tcPr>
          <w:p w:rsidR="008B0655" w:rsidRPr="008B0655" w:rsidRDefault="008B0655" w:rsidP="008B0655">
            <w:pPr>
              <w:autoSpaceDE w:val="0"/>
              <w:autoSpaceDN w:val="0"/>
              <w:adjustRightInd w:val="0"/>
              <w:spacing w:after="0" w:line="240" w:lineRule="auto"/>
              <w:jc w:val="both"/>
              <w:rPr>
                <w:rFonts w:ascii="Arial" w:eastAsia="Calibri" w:hAnsi="Arial" w:cs="Arial"/>
                <w:sz w:val="20"/>
                <w:szCs w:val="20"/>
                <w:lang w:val="es-CO"/>
              </w:rPr>
            </w:pPr>
            <w:r w:rsidRPr="008B0655">
              <w:rPr>
                <w:rFonts w:ascii="Arial" w:eastAsia="Calibri" w:hAnsi="Arial" w:cs="Arial"/>
                <w:bCs/>
                <w:sz w:val="20"/>
                <w:szCs w:val="20"/>
                <w:lang w:val="es-CO"/>
              </w:rPr>
              <w:t xml:space="preserve">Formulación y aprobación del Plan de Desarrollo. </w:t>
            </w:r>
            <w:r w:rsidRPr="008B0655">
              <w:rPr>
                <w:rFonts w:ascii="Arial" w:eastAsia="Calibri" w:hAnsi="Arial" w:cs="Arial"/>
                <w:sz w:val="20"/>
                <w:szCs w:val="20"/>
                <w:lang w:val="es-CO"/>
              </w:rPr>
              <w:t>El artículo 339 precisa el contenido y el propósito del plan de desarrollo. El artículo 340, por su parte, constituye el Sistema Nacional de Planeación, y con él los Consejos de Planeación como instancia de participación ciudadana en el proceso.</w:t>
            </w:r>
          </w:p>
          <w:p w:rsidR="008B0655" w:rsidRPr="008B0655" w:rsidRDefault="008B0655" w:rsidP="008B0655">
            <w:pPr>
              <w:autoSpaceDE w:val="0"/>
              <w:autoSpaceDN w:val="0"/>
              <w:adjustRightInd w:val="0"/>
              <w:spacing w:after="0" w:line="240" w:lineRule="auto"/>
              <w:jc w:val="both"/>
              <w:rPr>
                <w:rFonts w:ascii="Arial" w:eastAsia="Calibri" w:hAnsi="Arial" w:cs="Arial"/>
                <w:sz w:val="20"/>
                <w:szCs w:val="20"/>
                <w:lang w:val="es-CO"/>
              </w:rPr>
            </w:pPr>
            <w:r w:rsidRPr="008B0655">
              <w:rPr>
                <w:rFonts w:ascii="Arial" w:eastAsia="Calibri" w:hAnsi="Arial" w:cs="Arial"/>
                <w:sz w:val="20"/>
                <w:szCs w:val="20"/>
                <w:lang w:val="es-CO"/>
              </w:rPr>
              <w:t>El artículo 209 define el principio de la publicidad, obligando a la administración a poner en conocimiento de sus destinatarios los actos administrativos para que éstos se enteren de su contenido, los observen y puedan impugnarlos de ser necesario.</w:t>
            </w:r>
          </w:p>
        </w:tc>
      </w:tr>
      <w:tr w:rsidR="008B0655" w:rsidRPr="008B0655" w:rsidTr="003164EA">
        <w:trPr>
          <w:trHeight w:val="146"/>
        </w:trPr>
        <w:tc>
          <w:tcPr>
            <w:tcW w:w="2680"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spacing w:after="0" w:line="240" w:lineRule="auto"/>
              <w:jc w:val="both"/>
              <w:rPr>
                <w:rFonts w:ascii="Arial" w:eastAsia="Calibri" w:hAnsi="Arial" w:cs="Arial"/>
                <w:sz w:val="20"/>
                <w:szCs w:val="20"/>
                <w:lang w:val="es-CO"/>
              </w:rPr>
            </w:pPr>
            <w:r w:rsidRPr="008B0655">
              <w:rPr>
                <w:rFonts w:ascii="Arial" w:eastAsia="Calibri" w:hAnsi="Arial" w:cs="Arial"/>
                <w:sz w:val="20"/>
                <w:szCs w:val="20"/>
                <w:lang w:val="es-CO"/>
              </w:rPr>
              <w:t>LEY 1450 DE 2011</w:t>
            </w:r>
          </w:p>
        </w:tc>
        <w:tc>
          <w:tcPr>
            <w:tcW w:w="6398" w:type="dxa"/>
            <w:tcBorders>
              <w:top w:val="single" w:sz="4" w:space="0" w:color="000000"/>
              <w:left w:val="single" w:sz="4" w:space="0" w:color="000000"/>
              <w:bottom w:val="single" w:sz="4" w:space="0" w:color="000000"/>
              <w:right w:val="single" w:sz="4" w:space="0" w:color="000000"/>
            </w:tcBorders>
          </w:tcPr>
          <w:p w:rsidR="008B0655" w:rsidRPr="008B0655" w:rsidRDefault="008F10A2" w:rsidP="008B0655">
            <w:pPr>
              <w:autoSpaceDE w:val="0"/>
              <w:autoSpaceDN w:val="0"/>
              <w:adjustRightInd w:val="0"/>
              <w:spacing w:after="0" w:line="240" w:lineRule="auto"/>
              <w:jc w:val="both"/>
              <w:rPr>
                <w:rFonts w:ascii="Arial" w:eastAsia="Calibri" w:hAnsi="Arial" w:cs="Arial"/>
                <w:bCs/>
                <w:sz w:val="20"/>
                <w:szCs w:val="20"/>
                <w:lang w:val="es-CO"/>
              </w:rPr>
            </w:pPr>
            <w:hyperlink r:id="rId9" w:tgtFrame="_blank" w:history="1">
              <w:r w:rsidR="008B0655" w:rsidRPr="008B0655">
                <w:rPr>
                  <w:rFonts w:ascii="Arial" w:eastAsia="Calibri" w:hAnsi="Arial" w:cs="Arial"/>
                  <w:bCs/>
                  <w:sz w:val="20"/>
                  <w:szCs w:val="20"/>
                  <w:lang w:val="es-CO"/>
                </w:rPr>
                <w:t>Por la cual se expide plan nacional de desarrollo 2010 -2014</w:t>
              </w:r>
            </w:hyperlink>
            <w:r w:rsidR="008B0655" w:rsidRPr="008B0655">
              <w:rPr>
                <w:rFonts w:ascii="Arial" w:eastAsia="Calibri" w:hAnsi="Arial" w:cs="Arial"/>
                <w:bCs/>
                <w:sz w:val="20"/>
                <w:szCs w:val="20"/>
                <w:lang w:val="es-CO"/>
              </w:rPr>
              <w:t>.</w:t>
            </w:r>
          </w:p>
        </w:tc>
      </w:tr>
      <w:tr w:rsidR="008B0655" w:rsidRPr="008B0655" w:rsidTr="003164EA">
        <w:trPr>
          <w:trHeight w:val="146"/>
        </w:trPr>
        <w:tc>
          <w:tcPr>
            <w:tcW w:w="2680"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spacing w:after="0" w:line="240" w:lineRule="auto"/>
              <w:jc w:val="both"/>
              <w:rPr>
                <w:rFonts w:ascii="Arial" w:eastAsia="Calibri" w:hAnsi="Arial" w:cs="Arial"/>
                <w:sz w:val="20"/>
                <w:szCs w:val="20"/>
                <w:lang w:val="es-CO"/>
              </w:rPr>
            </w:pPr>
            <w:r w:rsidRPr="008B0655">
              <w:rPr>
                <w:rFonts w:ascii="Arial" w:eastAsia="Calibri" w:hAnsi="Arial" w:cs="Arial"/>
                <w:sz w:val="20"/>
                <w:szCs w:val="20"/>
                <w:lang w:val="es-CO"/>
              </w:rPr>
              <w:t>LEY 134 DE 1994</w:t>
            </w:r>
          </w:p>
        </w:tc>
        <w:tc>
          <w:tcPr>
            <w:tcW w:w="6398"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spacing w:after="0" w:line="240" w:lineRule="auto"/>
              <w:jc w:val="both"/>
              <w:rPr>
                <w:rFonts w:ascii="Arial" w:eastAsia="Calibri" w:hAnsi="Arial" w:cs="Arial"/>
                <w:sz w:val="20"/>
                <w:szCs w:val="20"/>
                <w:lang w:val="es-CO"/>
              </w:rPr>
            </w:pPr>
            <w:r w:rsidRPr="008B0655">
              <w:rPr>
                <w:rFonts w:ascii="Arial" w:eastAsia="Calibri" w:hAnsi="Arial" w:cs="Arial"/>
                <w:sz w:val="20"/>
                <w:szCs w:val="20"/>
                <w:lang w:val="es-CO"/>
              </w:rPr>
              <w:t>Se dictan normas sobre mecanismos de participación ciudadana, regula la iniciativa popular legislativa y normativa; el referendo; la consulta popular del orden nacional, departamental, municipal y local; la revocatoria del mandato; el plebiscito y el cabildo abierto.</w:t>
            </w:r>
          </w:p>
        </w:tc>
      </w:tr>
      <w:tr w:rsidR="008B0655" w:rsidRPr="008B0655" w:rsidTr="003164EA">
        <w:trPr>
          <w:trHeight w:val="146"/>
        </w:trPr>
        <w:tc>
          <w:tcPr>
            <w:tcW w:w="2680"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spacing w:after="0" w:line="240" w:lineRule="auto"/>
              <w:jc w:val="both"/>
              <w:rPr>
                <w:rFonts w:ascii="Arial" w:eastAsia="Calibri" w:hAnsi="Arial" w:cs="Arial"/>
                <w:sz w:val="20"/>
                <w:szCs w:val="20"/>
                <w:lang w:val="es-CO"/>
              </w:rPr>
            </w:pPr>
            <w:r w:rsidRPr="008B0655">
              <w:rPr>
                <w:rFonts w:ascii="Arial" w:eastAsia="Calibri" w:hAnsi="Arial" w:cs="Arial"/>
                <w:bCs/>
                <w:sz w:val="20"/>
                <w:szCs w:val="20"/>
                <w:lang w:val="es-CO"/>
              </w:rPr>
              <w:t>LEY 152 DE 1994</w:t>
            </w:r>
          </w:p>
        </w:tc>
        <w:tc>
          <w:tcPr>
            <w:tcW w:w="6398"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spacing w:after="0" w:line="240" w:lineRule="auto"/>
              <w:jc w:val="both"/>
              <w:rPr>
                <w:rFonts w:ascii="Arial" w:eastAsia="Calibri" w:hAnsi="Arial" w:cs="Arial"/>
                <w:sz w:val="20"/>
                <w:szCs w:val="20"/>
                <w:lang w:val="es-CO"/>
              </w:rPr>
            </w:pPr>
            <w:r w:rsidRPr="008B0655">
              <w:rPr>
                <w:rFonts w:ascii="Arial" w:eastAsia="Calibri" w:hAnsi="Arial" w:cs="Arial"/>
                <w:bCs/>
                <w:sz w:val="20"/>
                <w:szCs w:val="20"/>
                <w:lang w:val="es-CO"/>
              </w:rPr>
              <w:t xml:space="preserve">Formulación y aprobación del Plan de Desarrollo. </w:t>
            </w:r>
            <w:r w:rsidRPr="008B0655">
              <w:rPr>
                <w:rFonts w:ascii="Arial" w:eastAsia="Calibri" w:hAnsi="Arial" w:cs="Arial"/>
                <w:sz w:val="20"/>
                <w:szCs w:val="20"/>
                <w:lang w:val="es-CO"/>
              </w:rPr>
              <w:t>Establece los procedimientos para elaborar, aprobar, ejecutar y evaluar los planes de desarrollo conforme a las prioridades de los grupos sociales que conforman la entidad territorial y el programa de gobierno. También define los mecanismos para su armonización e interrelación con los procesos presupuestales, y las funciones de cada dependencia e instancia que participa en el proceso, enfatizando en la participación de la sociedad civil.</w:t>
            </w:r>
          </w:p>
          <w:p w:rsidR="008B0655" w:rsidRPr="008B0655" w:rsidRDefault="008B0655" w:rsidP="008B0655">
            <w:pPr>
              <w:spacing w:after="0" w:line="240" w:lineRule="auto"/>
              <w:jc w:val="both"/>
              <w:rPr>
                <w:rFonts w:ascii="Arial" w:eastAsia="Calibri" w:hAnsi="Arial" w:cs="Arial"/>
                <w:sz w:val="20"/>
                <w:szCs w:val="20"/>
                <w:lang w:val="es-CO"/>
              </w:rPr>
            </w:pPr>
            <w:r w:rsidRPr="008B0655">
              <w:rPr>
                <w:rFonts w:ascii="Arial" w:eastAsia="Calibri" w:hAnsi="Arial" w:cs="Arial"/>
                <w:bCs/>
                <w:sz w:val="20"/>
                <w:szCs w:val="20"/>
                <w:lang w:val="es-CO"/>
              </w:rPr>
              <w:t xml:space="preserve">Ejecución. </w:t>
            </w:r>
            <w:r w:rsidRPr="008B0655">
              <w:rPr>
                <w:rFonts w:ascii="Arial" w:eastAsia="Calibri" w:hAnsi="Arial" w:cs="Arial"/>
                <w:sz w:val="20"/>
                <w:szCs w:val="20"/>
                <w:lang w:val="es-CO"/>
              </w:rPr>
              <w:t xml:space="preserve">El artículo 29 establece que todos los organismos de la administración pública nacional deben elaborar, con base en los lineamientos del Plan Nacional de Desarrollo y de las funciones, un plan indicativo cuatrienal. El artículo 36 estipula que para elaborar, aprobar, ejecutar, hacer seguimiento y evaluar los planes de </w:t>
            </w:r>
            <w:r w:rsidRPr="008B0655">
              <w:rPr>
                <w:rFonts w:ascii="Arial" w:eastAsia="Calibri" w:hAnsi="Arial" w:cs="Arial"/>
                <w:sz w:val="20"/>
                <w:szCs w:val="20"/>
                <w:lang w:val="es-CO"/>
              </w:rPr>
              <w:lastRenderedPageBreak/>
              <w:t>desarrollo de las entidades territoriales se deben aplicar, en cuanto sean compatibles, las mismas reglas previstas para el Plan Nacional de Desarrollo. El artículo 41 señala que con base en los planes de desarrollo aprobados, cada secretaría y departamento administrativo debe preparar, con la coordinación de la oficina de Planeación, su plan de acción.</w:t>
            </w:r>
          </w:p>
          <w:p w:rsidR="008B0655" w:rsidRPr="008B0655" w:rsidRDefault="008B0655" w:rsidP="008B0655">
            <w:pPr>
              <w:spacing w:after="0" w:line="240" w:lineRule="auto"/>
              <w:jc w:val="both"/>
              <w:rPr>
                <w:rFonts w:ascii="Arial" w:eastAsia="Calibri" w:hAnsi="Arial" w:cs="Arial"/>
                <w:sz w:val="20"/>
                <w:szCs w:val="20"/>
                <w:lang w:val="es-CO"/>
              </w:rPr>
            </w:pPr>
            <w:r w:rsidRPr="008B0655">
              <w:rPr>
                <w:rFonts w:ascii="Arial" w:eastAsia="Calibri" w:hAnsi="Arial" w:cs="Arial"/>
                <w:bCs/>
                <w:sz w:val="20"/>
                <w:szCs w:val="20"/>
                <w:lang w:val="es-CO"/>
              </w:rPr>
              <w:t xml:space="preserve">Evaluación. </w:t>
            </w:r>
            <w:r w:rsidRPr="008B0655">
              <w:rPr>
                <w:rFonts w:ascii="Arial" w:eastAsia="Calibri" w:hAnsi="Arial" w:cs="Arial"/>
                <w:sz w:val="20"/>
                <w:szCs w:val="20"/>
                <w:lang w:val="es-CO"/>
              </w:rPr>
              <w:t>El artículo 42 señala que corresponde a los organismos departamentales de planeación evaluar la gestión y los resultados de los planes y programas de desarrollo e inversión, tanto del respectivo departamento como de los municipios de su jurisdicción.</w:t>
            </w:r>
          </w:p>
          <w:p w:rsidR="008B0655" w:rsidRPr="008B0655" w:rsidRDefault="008B0655" w:rsidP="008B0655">
            <w:pPr>
              <w:spacing w:after="0" w:line="240" w:lineRule="auto"/>
              <w:jc w:val="both"/>
              <w:rPr>
                <w:rFonts w:ascii="Arial" w:eastAsia="Calibri" w:hAnsi="Arial" w:cs="Arial"/>
                <w:sz w:val="20"/>
                <w:szCs w:val="20"/>
                <w:lang w:val="es-CO"/>
              </w:rPr>
            </w:pPr>
            <w:r w:rsidRPr="008B0655">
              <w:rPr>
                <w:rFonts w:ascii="Arial" w:eastAsia="Calibri" w:hAnsi="Arial" w:cs="Arial"/>
                <w:bCs/>
                <w:sz w:val="20"/>
                <w:szCs w:val="20"/>
                <w:lang w:val="es-CO"/>
              </w:rPr>
              <w:t xml:space="preserve">Rendición de cuentas. </w:t>
            </w:r>
            <w:r w:rsidRPr="008B0655">
              <w:rPr>
                <w:rFonts w:ascii="Arial" w:eastAsia="Calibri" w:hAnsi="Arial" w:cs="Arial"/>
                <w:sz w:val="20"/>
                <w:szCs w:val="20"/>
                <w:lang w:val="es-CO"/>
              </w:rPr>
              <w:t>El artículo 43 estipula que el gobernante debe presentar un informe anual de ejecución del plan ante el cuerpo colegiado.</w:t>
            </w:r>
          </w:p>
        </w:tc>
      </w:tr>
      <w:tr w:rsidR="008B0655" w:rsidRPr="008B0655" w:rsidTr="003164EA">
        <w:trPr>
          <w:trHeight w:val="146"/>
        </w:trPr>
        <w:tc>
          <w:tcPr>
            <w:tcW w:w="2680"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spacing w:after="0" w:line="240" w:lineRule="auto"/>
              <w:jc w:val="both"/>
              <w:rPr>
                <w:rFonts w:ascii="Arial" w:eastAsia="Calibri" w:hAnsi="Arial" w:cs="Arial"/>
                <w:sz w:val="20"/>
                <w:szCs w:val="20"/>
                <w:lang w:val="es-CO"/>
              </w:rPr>
            </w:pPr>
            <w:r w:rsidRPr="008B0655">
              <w:rPr>
                <w:rFonts w:ascii="Arial" w:eastAsia="Calibri" w:hAnsi="Arial" w:cs="Arial"/>
                <w:sz w:val="20"/>
                <w:szCs w:val="20"/>
                <w:lang w:val="es-CO"/>
              </w:rPr>
              <w:lastRenderedPageBreak/>
              <w:t>LEY 99 DE 1993</w:t>
            </w:r>
          </w:p>
        </w:tc>
        <w:tc>
          <w:tcPr>
            <w:tcW w:w="6398"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spacing w:after="0" w:line="240" w:lineRule="auto"/>
              <w:jc w:val="both"/>
              <w:rPr>
                <w:rFonts w:ascii="Arial" w:eastAsia="Calibri" w:hAnsi="Arial" w:cs="Arial"/>
                <w:bCs/>
                <w:sz w:val="20"/>
                <w:szCs w:val="20"/>
                <w:lang w:val="es-CO"/>
              </w:rPr>
            </w:pPr>
            <w:r w:rsidRPr="008B0655">
              <w:rPr>
                <w:rFonts w:ascii="Arial" w:eastAsia="Calibri" w:hAnsi="Arial" w:cs="Arial"/>
                <w:bCs/>
                <w:sz w:val="20"/>
                <w:szCs w:val="20"/>
                <w:lang w:val="es-CO"/>
              </w:rPr>
              <w:t>Por la cual se crea el Ministerio del Medio Ambiente, se reordena el Sector Público encargado de la gestión y conservación del medio ambiente y los recursos naturales renovables, se organiza el Sistema Nacional Ambiental, SINA, y se dictan otras disposiciones.</w:t>
            </w:r>
          </w:p>
        </w:tc>
      </w:tr>
      <w:tr w:rsidR="008B0655" w:rsidRPr="008B0655" w:rsidTr="003164EA">
        <w:trPr>
          <w:trHeight w:val="146"/>
        </w:trPr>
        <w:tc>
          <w:tcPr>
            <w:tcW w:w="2680"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spacing w:after="0" w:line="240" w:lineRule="auto"/>
              <w:jc w:val="both"/>
              <w:rPr>
                <w:rFonts w:ascii="Arial" w:eastAsia="Calibri" w:hAnsi="Arial" w:cs="Arial"/>
                <w:sz w:val="20"/>
                <w:szCs w:val="20"/>
                <w:lang w:val="es-CO"/>
              </w:rPr>
            </w:pPr>
            <w:r w:rsidRPr="008B0655">
              <w:rPr>
                <w:rFonts w:ascii="Arial" w:eastAsia="Calibri" w:hAnsi="Arial" w:cs="Arial"/>
                <w:sz w:val="20"/>
                <w:szCs w:val="20"/>
                <w:lang w:val="es-CO"/>
              </w:rPr>
              <w:t>LEY 388 DE 1997</w:t>
            </w:r>
          </w:p>
        </w:tc>
        <w:tc>
          <w:tcPr>
            <w:tcW w:w="6398"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autoSpaceDE w:val="0"/>
              <w:autoSpaceDN w:val="0"/>
              <w:adjustRightInd w:val="0"/>
              <w:spacing w:after="0" w:line="240" w:lineRule="auto"/>
              <w:rPr>
                <w:rFonts w:ascii="Arial" w:eastAsia="Times New Roman" w:hAnsi="Arial" w:cs="Arial"/>
                <w:iCs/>
                <w:color w:val="000000"/>
                <w:sz w:val="20"/>
                <w:szCs w:val="20"/>
                <w:lang w:val="es-CO" w:eastAsia="es-CO"/>
              </w:rPr>
            </w:pPr>
            <w:r w:rsidRPr="008B0655">
              <w:rPr>
                <w:rFonts w:ascii="Arial" w:eastAsia="Times New Roman" w:hAnsi="Arial" w:cs="Arial"/>
                <w:iCs/>
                <w:color w:val="000000"/>
                <w:sz w:val="20"/>
                <w:szCs w:val="20"/>
                <w:lang w:val="es-CO" w:eastAsia="es-CO"/>
              </w:rPr>
              <w:t>reglamenta la formulación del plan de ordenamiento territorial, complementando la planificación económica y social articulada a la planificación del escenario físico espacial del territorio municipal, de tal manera, que se aproveche en forma sostenible los recursos orientados al desarrollo.</w:t>
            </w:r>
          </w:p>
          <w:p w:rsidR="008B0655" w:rsidRPr="008B0655" w:rsidRDefault="008B0655" w:rsidP="008B0655">
            <w:pPr>
              <w:spacing w:after="0" w:line="240" w:lineRule="auto"/>
              <w:jc w:val="both"/>
              <w:rPr>
                <w:rFonts w:ascii="Arial" w:eastAsia="Calibri" w:hAnsi="Arial" w:cs="Arial"/>
                <w:sz w:val="20"/>
                <w:szCs w:val="20"/>
                <w:lang w:val="es-CO"/>
              </w:rPr>
            </w:pPr>
            <w:r w:rsidRPr="008B0655">
              <w:rPr>
                <w:rFonts w:ascii="Arial" w:eastAsia="Calibri" w:hAnsi="Arial" w:cs="Arial"/>
                <w:bCs/>
                <w:sz w:val="20"/>
                <w:szCs w:val="20"/>
                <w:lang w:val="es-CO"/>
              </w:rPr>
              <w:t>Por la cual se modifica la Ley 9 de 1989, y la Ley 2 de 1991 y se dictan otras disposiciones.</w:t>
            </w:r>
          </w:p>
        </w:tc>
      </w:tr>
      <w:tr w:rsidR="008B0655" w:rsidRPr="008B0655" w:rsidTr="003164EA">
        <w:trPr>
          <w:trHeight w:val="3736"/>
        </w:trPr>
        <w:tc>
          <w:tcPr>
            <w:tcW w:w="2680"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spacing w:after="0" w:line="240" w:lineRule="auto"/>
              <w:jc w:val="both"/>
              <w:rPr>
                <w:rFonts w:ascii="Arial" w:eastAsia="Calibri" w:hAnsi="Arial" w:cs="Arial"/>
                <w:sz w:val="20"/>
                <w:szCs w:val="20"/>
                <w:lang w:val="es-CO"/>
              </w:rPr>
            </w:pPr>
            <w:r w:rsidRPr="008B0655">
              <w:rPr>
                <w:rFonts w:ascii="Arial" w:eastAsia="Calibri" w:hAnsi="Arial" w:cs="Arial"/>
                <w:bCs/>
                <w:sz w:val="20"/>
                <w:szCs w:val="20"/>
                <w:lang w:val="es-CO"/>
              </w:rPr>
              <w:t>LEY 1098 DE 2006</w:t>
            </w:r>
          </w:p>
        </w:tc>
        <w:tc>
          <w:tcPr>
            <w:tcW w:w="6398"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spacing w:after="0" w:line="240" w:lineRule="auto"/>
              <w:jc w:val="both"/>
              <w:rPr>
                <w:rFonts w:ascii="Arial" w:eastAsia="Calibri" w:hAnsi="Arial" w:cs="Arial"/>
                <w:bCs/>
                <w:sz w:val="20"/>
                <w:szCs w:val="20"/>
                <w:lang w:val="es-CO"/>
              </w:rPr>
            </w:pPr>
            <w:r w:rsidRPr="008B0655">
              <w:rPr>
                <w:rFonts w:ascii="Arial" w:eastAsia="Calibri" w:hAnsi="Arial" w:cs="Arial"/>
                <w:bCs/>
                <w:sz w:val="20"/>
                <w:szCs w:val="20"/>
                <w:lang w:val="es-CO"/>
              </w:rPr>
              <w:t>Formulación y aprobación del plan de desarrollo. El artículo 204 establece que el gobernador y el alcalde, en los primeros cuatro meses de su mandato deben elaborar un diagnóstico sobre los temas de infancia, niñez y adolescencia teniendo en cuenta el ciclo de vida, el enfoque de garantía y restablecimiento de derechos, con el fin de establecer los problemas prioritarios y las estrategias a corto, mediano y largo plazo que se implementarán en el plan de desarrollo para atenderlas. Así mismo, determina que el DNP y los Ministerios de la Protección Social y Educación Nacional, con la asesoría técnica del ICBF deben diseñar lineamientos técnicos mínimos que deberán contener los planes de desarrollo en materia de infancia, niñez y adolescencia teniendo en cuenta el ciclo de vida, el enfoque de garantía y restablecimiento de derechos.</w:t>
            </w:r>
          </w:p>
          <w:p w:rsidR="008B0655" w:rsidRPr="008B0655" w:rsidRDefault="008B0655" w:rsidP="008B0655">
            <w:pPr>
              <w:spacing w:after="0" w:line="240" w:lineRule="auto"/>
              <w:jc w:val="both"/>
              <w:rPr>
                <w:rFonts w:ascii="Arial" w:eastAsia="Calibri" w:hAnsi="Arial" w:cs="Arial"/>
                <w:bCs/>
                <w:sz w:val="20"/>
                <w:szCs w:val="20"/>
                <w:lang w:val="es-CO"/>
              </w:rPr>
            </w:pPr>
            <w:r w:rsidRPr="008B0655">
              <w:rPr>
                <w:rFonts w:ascii="Arial" w:eastAsia="Calibri" w:hAnsi="Arial" w:cs="Arial"/>
                <w:bCs/>
                <w:sz w:val="20"/>
                <w:szCs w:val="20"/>
                <w:lang w:val="es-CO"/>
              </w:rPr>
              <w:t>Las Asambleas y los Concejos, por su parte, deben verificar, para su aprobación, que el plan de desarrollo e inversión corresponda con los resultados del diagnóstico realizado.</w:t>
            </w:r>
          </w:p>
        </w:tc>
      </w:tr>
      <w:tr w:rsidR="008B0655" w:rsidRPr="008B0655" w:rsidTr="003164EA">
        <w:trPr>
          <w:trHeight w:val="934"/>
        </w:trPr>
        <w:tc>
          <w:tcPr>
            <w:tcW w:w="2680"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spacing w:after="0" w:line="240" w:lineRule="auto"/>
              <w:jc w:val="both"/>
              <w:rPr>
                <w:rFonts w:ascii="Arial" w:eastAsia="Calibri" w:hAnsi="Arial" w:cs="Arial"/>
                <w:bCs/>
                <w:sz w:val="20"/>
                <w:szCs w:val="20"/>
                <w:lang w:val="es-CO"/>
              </w:rPr>
            </w:pPr>
            <w:r w:rsidRPr="008B0655">
              <w:rPr>
                <w:rFonts w:ascii="Arial" w:eastAsia="Calibri" w:hAnsi="Arial" w:cs="Arial"/>
                <w:bCs/>
                <w:sz w:val="20"/>
                <w:szCs w:val="20"/>
                <w:lang w:val="es-CO"/>
              </w:rPr>
              <w:t>Ley 03 de 1986:</w:t>
            </w:r>
          </w:p>
        </w:tc>
        <w:tc>
          <w:tcPr>
            <w:tcW w:w="6398"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spacing w:after="0" w:line="240" w:lineRule="auto"/>
              <w:jc w:val="both"/>
              <w:rPr>
                <w:rFonts w:ascii="Arial" w:eastAsia="Calibri" w:hAnsi="Arial" w:cs="Arial"/>
                <w:bCs/>
                <w:sz w:val="20"/>
                <w:szCs w:val="20"/>
                <w:lang w:val="es-CO"/>
              </w:rPr>
            </w:pPr>
            <w:r w:rsidRPr="008B0655">
              <w:rPr>
                <w:rFonts w:ascii="Arial" w:eastAsia="Calibri" w:hAnsi="Arial" w:cs="Arial"/>
                <w:bCs/>
                <w:sz w:val="20"/>
                <w:szCs w:val="20"/>
                <w:lang w:val="es-CO"/>
              </w:rPr>
              <w:t>Establece que los Departamentos deben promover y ejecutar, en cumplimiento de los respectivos planes y programas nacionales y departamentales, actividades económicas que interesan a su desarrollo y al bienestar de sus habitantes.</w:t>
            </w:r>
          </w:p>
        </w:tc>
      </w:tr>
      <w:tr w:rsidR="008B0655" w:rsidRPr="008B0655" w:rsidTr="003164EA">
        <w:trPr>
          <w:trHeight w:val="467"/>
        </w:trPr>
        <w:tc>
          <w:tcPr>
            <w:tcW w:w="2680"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spacing w:after="0" w:line="240" w:lineRule="auto"/>
              <w:jc w:val="both"/>
              <w:rPr>
                <w:rFonts w:ascii="Arial" w:eastAsia="Calibri" w:hAnsi="Arial" w:cs="Arial"/>
                <w:bCs/>
                <w:sz w:val="20"/>
                <w:szCs w:val="20"/>
                <w:lang w:val="es-CO"/>
              </w:rPr>
            </w:pPr>
            <w:r w:rsidRPr="008B0655">
              <w:rPr>
                <w:rFonts w:ascii="Arial" w:eastAsia="Calibri" w:hAnsi="Arial" w:cs="Arial"/>
                <w:bCs/>
                <w:sz w:val="20"/>
                <w:szCs w:val="20"/>
                <w:lang w:val="es-CO"/>
              </w:rPr>
              <w:t>Ley 99 de 1993:</w:t>
            </w:r>
          </w:p>
        </w:tc>
        <w:tc>
          <w:tcPr>
            <w:tcW w:w="6398"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spacing w:after="0" w:line="240" w:lineRule="auto"/>
              <w:jc w:val="both"/>
              <w:rPr>
                <w:rFonts w:ascii="Arial" w:eastAsia="Calibri" w:hAnsi="Arial" w:cs="Arial"/>
                <w:bCs/>
                <w:sz w:val="20"/>
                <w:szCs w:val="20"/>
                <w:lang w:val="es-CO"/>
              </w:rPr>
            </w:pPr>
            <w:r w:rsidRPr="008B0655">
              <w:rPr>
                <w:rFonts w:ascii="Arial" w:eastAsia="Calibri" w:hAnsi="Arial" w:cs="Arial"/>
                <w:bCs/>
                <w:sz w:val="20"/>
                <w:szCs w:val="20"/>
                <w:lang w:val="es-CO"/>
              </w:rPr>
              <w:t>Marco normativo a seguir en materia ambiental en todas las acciones gubernamentales, dentro de la concepción del desarrollo sostenible.</w:t>
            </w:r>
          </w:p>
        </w:tc>
      </w:tr>
      <w:tr w:rsidR="008B0655" w:rsidRPr="008B0655" w:rsidTr="003164EA">
        <w:trPr>
          <w:trHeight w:val="1400"/>
        </w:trPr>
        <w:tc>
          <w:tcPr>
            <w:tcW w:w="2680"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spacing w:after="0" w:line="240" w:lineRule="auto"/>
              <w:jc w:val="both"/>
              <w:rPr>
                <w:rFonts w:ascii="Arial" w:eastAsia="Calibri" w:hAnsi="Arial" w:cs="Arial"/>
                <w:bCs/>
                <w:sz w:val="20"/>
                <w:szCs w:val="20"/>
                <w:lang w:val="es-CO"/>
              </w:rPr>
            </w:pPr>
            <w:r w:rsidRPr="008B0655">
              <w:rPr>
                <w:rFonts w:ascii="Arial" w:eastAsia="Calibri" w:hAnsi="Arial" w:cs="Arial"/>
                <w:bCs/>
                <w:sz w:val="20"/>
                <w:szCs w:val="20"/>
                <w:lang w:val="es-CO"/>
              </w:rPr>
              <w:t>Ley 101 de 1993:</w:t>
            </w:r>
          </w:p>
        </w:tc>
        <w:tc>
          <w:tcPr>
            <w:tcW w:w="6398"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spacing w:after="0" w:line="240" w:lineRule="auto"/>
              <w:jc w:val="both"/>
              <w:rPr>
                <w:rFonts w:ascii="Arial" w:eastAsia="Calibri" w:hAnsi="Arial" w:cs="Arial"/>
                <w:bCs/>
                <w:sz w:val="20"/>
                <w:szCs w:val="20"/>
                <w:lang w:val="es-CO"/>
              </w:rPr>
            </w:pPr>
            <w:r w:rsidRPr="008B0655">
              <w:rPr>
                <w:rFonts w:ascii="Arial" w:eastAsia="Calibri" w:hAnsi="Arial" w:cs="Arial"/>
                <w:bCs/>
                <w:sz w:val="20"/>
                <w:szCs w:val="20"/>
                <w:lang w:val="es-CO"/>
              </w:rPr>
              <w:t>Reglamenta cómo los municipios deben crear CMDR (Consejos Municipales de Desarrollo Rural) como instancia superior de concertación entre autoridades locales, entidades públicas nacionales o departamentales y comunidades rurales en materia de desarrollo rural y selección de entidad prestadora del servicio de asistencia técnica directa rural en el municipio.</w:t>
            </w:r>
          </w:p>
        </w:tc>
      </w:tr>
      <w:tr w:rsidR="008B0655" w:rsidRPr="008B0655" w:rsidTr="003164EA">
        <w:trPr>
          <w:trHeight w:val="234"/>
        </w:trPr>
        <w:tc>
          <w:tcPr>
            <w:tcW w:w="2680"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spacing w:after="0" w:line="240" w:lineRule="auto"/>
              <w:jc w:val="both"/>
              <w:rPr>
                <w:rFonts w:ascii="Arial" w:eastAsia="Calibri" w:hAnsi="Arial" w:cs="Arial"/>
                <w:sz w:val="20"/>
                <w:szCs w:val="20"/>
                <w:lang w:val="es-CO"/>
              </w:rPr>
            </w:pPr>
            <w:r w:rsidRPr="008B0655">
              <w:rPr>
                <w:rFonts w:ascii="Arial" w:eastAsia="Calibri" w:hAnsi="Arial" w:cs="Arial"/>
                <w:sz w:val="20"/>
                <w:szCs w:val="20"/>
                <w:lang w:val="es-CO"/>
              </w:rPr>
              <w:lastRenderedPageBreak/>
              <w:t>LEY 507 DE 1999</w:t>
            </w:r>
          </w:p>
        </w:tc>
        <w:tc>
          <w:tcPr>
            <w:tcW w:w="6398"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spacing w:after="0" w:line="240" w:lineRule="auto"/>
              <w:jc w:val="both"/>
              <w:rPr>
                <w:rFonts w:ascii="Arial" w:eastAsia="Calibri" w:hAnsi="Arial" w:cs="Arial"/>
                <w:sz w:val="20"/>
                <w:szCs w:val="20"/>
                <w:lang w:val="es-CO"/>
              </w:rPr>
            </w:pPr>
            <w:r w:rsidRPr="008B0655">
              <w:rPr>
                <w:rFonts w:ascii="Arial" w:eastAsia="Calibri" w:hAnsi="Arial" w:cs="Arial"/>
                <w:bCs/>
                <w:sz w:val="20"/>
                <w:szCs w:val="20"/>
                <w:lang w:val="es-CO"/>
              </w:rPr>
              <w:t>Por la cual se modifica la Ley 388 de 1997.</w:t>
            </w:r>
          </w:p>
        </w:tc>
      </w:tr>
      <w:tr w:rsidR="008B0655" w:rsidRPr="008B0655" w:rsidTr="003164EA">
        <w:trPr>
          <w:trHeight w:val="467"/>
        </w:trPr>
        <w:tc>
          <w:tcPr>
            <w:tcW w:w="2680"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spacing w:after="0" w:line="240" w:lineRule="auto"/>
              <w:jc w:val="both"/>
              <w:rPr>
                <w:rFonts w:ascii="Arial" w:eastAsia="Calibri" w:hAnsi="Arial" w:cs="Arial"/>
                <w:sz w:val="20"/>
                <w:szCs w:val="20"/>
                <w:lang w:val="es-CO"/>
              </w:rPr>
            </w:pPr>
            <w:r w:rsidRPr="008B0655">
              <w:rPr>
                <w:rFonts w:ascii="Arial" w:eastAsia="Calibri" w:hAnsi="Arial" w:cs="Arial"/>
                <w:sz w:val="20"/>
                <w:szCs w:val="20"/>
                <w:lang w:val="es-CO"/>
              </w:rPr>
              <w:t>LEY 902 DE 2004</w:t>
            </w:r>
          </w:p>
        </w:tc>
        <w:tc>
          <w:tcPr>
            <w:tcW w:w="6398"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spacing w:after="0" w:line="240" w:lineRule="auto"/>
              <w:jc w:val="both"/>
              <w:rPr>
                <w:rFonts w:ascii="Arial" w:eastAsia="Calibri" w:hAnsi="Arial" w:cs="Arial"/>
                <w:bCs/>
                <w:sz w:val="20"/>
                <w:szCs w:val="20"/>
                <w:lang w:val="es-CO"/>
              </w:rPr>
            </w:pPr>
            <w:r w:rsidRPr="008B0655">
              <w:rPr>
                <w:rFonts w:ascii="Arial" w:eastAsia="Calibri" w:hAnsi="Arial" w:cs="Arial"/>
                <w:bCs/>
                <w:sz w:val="20"/>
                <w:szCs w:val="20"/>
                <w:lang w:val="es-CO"/>
              </w:rPr>
              <w:t>Por la cual se adicionan algunos artículos de la Ley </w:t>
            </w:r>
            <w:hyperlink r:id="rId10" w:anchor="0" w:history="1">
              <w:r w:rsidRPr="008B0655">
                <w:rPr>
                  <w:rFonts w:ascii="Arial" w:eastAsia="Calibri" w:hAnsi="Arial" w:cs="Arial"/>
                  <w:bCs/>
                  <w:color w:val="0000FF"/>
                  <w:sz w:val="20"/>
                  <w:szCs w:val="20"/>
                  <w:u w:val="single"/>
                  <w:lang w:val="es-CO"/>
                </w:rPr>
                <w:t>388</w:t>
              </w:r>
            </w:hyperlink>
            <w:r w:rsidRPr="008B0655">
              <w:rPr>
                <w:rFonts w:ascii="Arial" w:eastAsia="Calibri" w:hAnsi="Arial" w:cs="Arial"/>
                <w:bCs/>
                <w:sz w:val="20"/>
                <w:szCs w:val="20"/>
                <w:lang w:val="es-CO"/>
              </w:rPr>
              <w:t> de 1997 y se dictan otras disposiciones.</w:t>
            </w:r>
          </w:p>
        </w:tc>
      </w:tr>
      <w:tr w:rsidR="008B0655" w:rsidRPr="008B0655" w:rsidTr="003164EA">
        <w:trPr>
          <w:trHeight w:val="701"/>
        </w:trPr>
        <w:tc>
          <w:tcPr>
            <w:tcW w:w="2680"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spacing w:after="0" w:line="240" w:lineRule="auto"/>
              <w:jc w:val="both"/>
              <w:rPr>
                <w:rFonts w:ascii="Arial" w:eastAsia="Calibri" w:hAnsi="Arial" w:cs="Arial"/>
                <w:sz w:val="20"/>
                <w:szCs w:val="20"/>
                <w:lang w:val="es-CO"/>
              </w:rPr>
            </w:pPr>
            <w:r w:rsidRPr="008B0655">
              <w:rPr>
                <w:rFonts w:ascii="Arial" w:eastAsia="Calibri" w:hAnsi="Arial" w:cs="Arial"/>
                <w:sz w:val="20"/>
                <w:szCs w:val="20"/>
                <w:lang w:val="es-CO"/>
              </w:rPr>
              <w:t>LEY 1469 DE 2011</w:t>
            </w:r>
          </w:p>
        </w:tc>
        <w:tc>
          <w:tcPr>
            <w:tcW w:w="6398"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spacing w:after="0" w:line="240" w:lineRule="auto"/>
              <w:jc w:val="both"/>
              <w:rPr>
                <w:rFonts w:ascii="Arial" w:eastAsia="Calibri" w:hAnsi="Arial" w:cs="Arial"/>
                <w:sz w:val="20"/>
                <w:szCs w:val="20"/>
                <w:lang w:val="es-CO"/>
              </w:rPr>
            </w:pPr>
            <w:r w:rsidRPr="008B0655">
              <w:rPr>
                <w:rFonts w:ascii="Arial" w:eastAsia="Calibri" w:hAnsi="Arial" w:cs="Arial"/>
                <w:iCs/>
                <w:sz w:val="20"/>
                <w:szCs w:val="20"/>
                <w:lang w:val="es-CO"/>
              </w:rPr>
              <w:t>Por la cual se adoptan medidas para promover la oferta de suelo urbanizable y se adoptan otras disposiciones para promover el acceso a la vivienda.</w:t>
            </w:r>
          </w:p>
        </w:tc>
      </w:tr>
      <w:tr w:rsidR="008B0655" w:rsidRPr="008B0655" w:rsidTr="003164EA">
        <w:trPr>
          <w:trHeight w:val="701"/>
        </w:trPr>
        <w:tc>
          <w:tcPr>
            <w:tcW w:w="2680"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spacing w:after="0" w:line="240" w:lineRule="auto"/>
              <w:jc w:val="both"/>
              <w:rPr>
                <w:rFonts w:ascii="Arial" w:eastAsia="Calibri" w:hAnsi="Arial" w:cs="Arial"/>
                <w:sz w:val="20"/>
                <w:szCs w:val="20"/>
                <w:lang w:val="es-CO"/>
              </w:rPr>
            </w:pPr>
            <w:r w:rsidRPr="008B0655">
              <w:rPr>
                <w:rFonts w:ascii="Arial" w:eastAsia="Calibri" w:hAnsi="Arial" w:cs="Arial"/>
                <w:sz w:val="20"/>
                <w:szCs w:val="20"/>
                <w:lang w:val="es-CO"/>
              </w:rPr>
              <w:t>LEY 810 DE 2003</w:t>
            </w:r>
          </w:p>
        </w:tc>
        <w:tc>
          <w:tcPr>
            <w:tcW w:w="6398"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spacing w:after="0" w:line="240" w:lineRule="auto"/>
              <w:jc w:val="both"/>
              <w:rPr>
                <w:rFonts w:ascii="Arial" w:eastAsia="Calibri" w:hAnsi="Arial" w:cs="Arial"/>
                <w:sz w:val="20"/>
                <w:szCs w:val="20"/>
                <w:lang w:val="es-CO"/>
              </w:rPr>
            </w:pPr>
            <w:r w:rsidRPr="008B0655">
              <w:rPr>
                <w:rFonts w:ascii="Arial" w:eastAsia="Calibri" w:hAnsi="Arial" w:cs="Arial"/>
                <w:iCs/>
                <w:sz w:val="20"/>
                <w:szCs w:val="20"/>
                <w:lang w:val="es-CO"/>
              </w:rPr>
              <w:t>Por medio de la cual se modifica la Ley 388 de 1997 en materia de sanciones urbanísticas y algunas actuaciones de los curadores urbanos y se dictan otras disposiciones</w:t>
            </w:r>
          </w:p>
        </w:tc>
      </w:tr>
      <w:tr w:rsidR="008B0655" w:rsidRPr="008B0655" w:rsidTr="003164EA">
        <w:trPr>
          <w:trHeight w:val="467"/>
        </w:trPr>
        <w:tc>
          <w:tcPr>
            <w:tcW w:w="2680"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spacing w:after="0" w:line="240" w:lineRule="auto"/>
              <w:jc w:val="both"/>
              <w:rPr>
                <w:rFonts w:ascii="Arial" w:eastAsia="Calibri" w:hAnsi="Arial" w:cs="Arial"/>
                <w:sz w:val="20"/>
                <w:szCs w:val="20"/>
                <w:lang w:val="es-CO"/>
              </w:rPr>
            </w:pPr>
            <w:r w:rsidRPr="008B0655">
              <w:rPr>
                <w:rFonts w:ascii="Arial" w:eastAsia="Calibri" w:hAnsi="Arial" w:cs="Arial"/>
                <w:sz w:val="20"/>
                <w:szCs w:val="20"/>
                <w:lang w:val="es-CO"/>
              </w:rPr>
              <w:t>LEY 142 DE 1994</w:t>
            </w:r>
          </w:p>
        </w:tc>
        <w:tc>
          <w:tcPr>
            <w:tcW w:w="6398"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spacing w:after="0" w:line="240" w:lineRule="auto"/>
              <w:jc w:val="both"/>
              <w:rPr>
                <w:rFonts w:ascii="Arial" w:eastAsia="Calibri" w:hAnsi="Arial" w:cs="Arial"/>
                <w:sz w:val="20"/>
                <w:szCs w:val="20"/>
                <w:lang w:val="es-CO"/>
              </w:rPr>
            </w:pPr>
            <w:r w:rsidRPr="008B0655">
              <w:rPr>
                <w:rFonts w:ascii="Arial" w:eastAsia="Calibri" w:hAnsi="Arial" w:cs="Arial"/>
                <w:bCs/>
                <w:sz w:val="20"/>
                <w:szCs w:val="20"/>
                <w:lang w:val="es-CO"/>
              </w:rPr>
              <w:t>Por la cual se establece el régimen de los servicios públicos domiciliarios y se dictan otras disposiciones.</w:t>
            </w:r>
          </w:p>
        </w:tc>
      </w:tr>
      <w:tr w:rsidR="008B0655" w:rsidRPr="008B0655" w:rsidTr="003164EA">
        <w:trPr>
          <w:trHeight w:val="467"/>
        </w:trPr>
        <w:tc>
          <w:tcPr>
            <w:tcW w:w="2680"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spacing w:after="0" w:line="240" w:lineRule="auto"/>
              <w:jc w:val="both"/>
              <w:rPr>
                <w:rFonts w:ascii="Arial" w:eastAsia="Calibri" w:hAnsi="Arial" w:cs="Arial"/>
                <w:sz w:val="20"/>
                <w:szCs w:val="20"/>
                <w:lang w:val="es-CO"/>
              </w:rPr>
            </w:pPr>
            <w:r w:rsidRPr="008B0655">
              <w:rPr>
                <w:rFonts w:ascii="Arial" w:eastAsia="Calibri" w:hAnsi="Arial" w:cs="Arial"/>
                <w:sz w:val="20"/>
                <w:szCs w:val="20"/>
                <w:lang w:val="es-CO"/>
              </w:rPr>
              <w:t>LEY 80 DE 1993</w:t>
            </w:r>
          </w:p>
        </w:tc>
        <w:tc>
          <w:tcPr>
            <w:tcW w:w="6398"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spacing w:after="0" w:line="240" w:lineRule="auto"/>
              <w:jc w:val="both"/>
              <w:rPr>
                <w:rFonts w:ascii="Arial" w:eastAsia="Calibri" w:hAnsi="Arial" w:cs="Arial"/>
                <w:sz w:val="20"/>
                <w:szCs w:val="20"/>
                <w:lang w:val="es-CO"/>
              </w:rPr>
            </w:pPr>
            <w:r w:rsidRPr="008B0655">
              <w:rPr>
                <w:rFonts w:ascii="Arial" w:eastAsia="Calibri" w:hAnsi="Arial" w:cs="Arial"/>
                <w:bCs/>
                <w:sz w:val="20"/>
                <w:szCs w:val="20"/>
                <w:lang w:val="es-CO"/>
              </w:rPr>
              <w:t>por la cual se expide el Estatuto General de Contratación de la Administración Pública</w:t>
            </w:r>
          </w:p>
        </w:tc>
      </w:tr>
      <w:tr w:rsidR="008B0655" w:rsidRPr="008B0655" w:rsidTr="003164EA">
        <w:trPr>
          <w:trHeight w:val="934"/>
        </w:trPr>
        <w:tc>
          <w:tcPr>
            <w:tcW w:w="2680"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spacing w:after="0" w:line="240" w:lineRule="auto"/>
              <w:jc w:val="both"/>
              <w:rPr>
                <w:rFonts w:ascii="Arial" w:eastAsia="Calibri" w:hAnsi="Arial" w:cs="Arial"/>
                <w:sz w:val="20"/>
                <w:szCs w:val="20"/>
                <w:lang w:val="es-CO"/>
              </w:rPr>
            </w:pPr>
            <w:r w:rsidRPr="008B0655">
              <w:rPr>
                <w:rFonts w:ascii="Arial" w:eastAsia="Calibri" w:hAnsi="Arial" w:cs="Arial"/>
                <w:sz w:val="20"/>
                <w:szCs w:val="20"/>
                <w:lang w:val="es-CO"/>
              </w:rPr>
              <w:t>LEY 505 DE 1999</w:t>
            </w:r>
          </w:p>
        </w:tc>
        <w:tc>
          <w:tcPr>
            <w:tcW w:w="6398"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spacing w:after="0" w:line="240" w:lineRule="auto"/>
              <w:jc w:val="both"/>
              <w:rPr>
                <w:rFonts w:ascii="Arial" w:eastAsia="Calibri" w:hAnsi="Arial" w:cs="Arial"/>
                <w:sz w:val="20"/>
                <w:szCs w:val="20"/>
                <w:lang w:val="es-CO"/>
              </w:rPr>
            </w:pPr>
            <w:r w:rsidRPr="008B0655">
              <w:rPr>
                <w:rFonts w:ascii="Arial" w:eastAsia="Calibri" w:hAnsi="Arial" w:cs="Arial"/>
                <w:sz w:val="20"/>
                <w:szCs w:val="20"/>
                <w:lang w:val="es-CO"/>
              </w:rPr>
              <w:t>por medio de la cual se fijan términos y competencias para la realización, adopción y aplicación de la estratificación a que se refieren las Leyes 142 y 177 de 1994, 188 de 1995 y 383 de 1997 y los Decretos Presidenciales 1538 y 2034 de 1996</w:t>
            </w:r>
          </w:p>
        </w:tc>
      </w:tr>
      <w:tr w:rsidR="008B0655" w:rsidRPr="008B0655" w:rsidTr="003164EA">
        <w:trPr>
          <w:trHeight w:val="234"/>
        </w:trPr>
        <w:tc>
          <w:tcPr>
            <w:tcW w:w="2680"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spacing w:after="0" w:line="240" w:lineRule="auto"/>
              <w:jc w:val="both"/>
              <w:rPr>
                <w:rFonts w:ascii="Arial" w:eastAsia="Calibri" w:hAnsi="Arial" w:cs="Arial"/>
                <w:sz w:val="20"/>
                <w:szCs w:val="20"/>
                <w:lang w:val="es-CO"/>
              </w:rPr>
            </w:pPr>
            <w:r w:rsidRPr="008B0655">
              <w:rPr>
                <w:rFonts w:ascii="Arial" w:eastAsia="Calibri" w:hAnsi="Arial" w:cs="Arial"/>
                <w:sz w:val="20"/>
                <w:szCs w:val="20"/>
                <w:lang w:val="es-CO"/>
              </w:rPr>
              <w:t>LEY 689 DE 2001</w:t>
            </w:r>
          </w:p>
        </w:tc>
        <w:tc>
          <w:tcPr>
            <w:tcW w:w="6398"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spacing w:after="0" w:line="240" w:lineRule="auto"/>
              <w:jc w:val="both"/>
              <w:rPr>
                <w:rFonts w:ascii="Arial" w:eastAsia="Calibri" w:hAnsi="Arial" w:cs="Arial"/>
                <w:sz w:val="20"/>
                <w:szCs w:val="20"/>
                <w:lang w:val="es-CO"/>
              </w:rPr>
            </w:pPr>
            <w:r w:rsidRPr="008B0655">
              <w:rPr>
                <w:rFonts w:ascii="Arial" w:eastAsia="Calibri" w:hAnsi="Arial" w:cs="Arial"/>
                <w:iCs/>
                <w:sz w:val="20"/>
                <w:szCs w:val="20"/>
                <w:lang w:val="es-CO"/>
              </w:rPr>
              <w:t>Por la cual se modifica parcialmente la Ley 142 de 1994.</w:t>
            </w:r>
          </w:p>
        </w:tc>
      </w:tr>
      <w:tr w:rsidR="008B0655" w:rsidRPr="008B0655" w:rsidTr="003164EA">
        <w:trPr>
          <w:trHeight w:val="922"/>
        </w:trPr>
        <w:tc>
          <w:tcPr>
            <w:tcW w:w="2680"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spacing w:after="0" w:line="240" w:lineRule="auto"/>
              <w:jc w:val="both"/>
              <w:rPr>
                <w:rFonts w:ascii="Arial" w:eastAsia="Calibri" w:hAnsi="Arial" w:cs="Arial"/>
                <w:sz w:val="20"/>
                <w:szCs w:val="20"/>
                <w:lang w:val="es-CO"/>
              </w:rPr>
            </w:pPr>
            <w:r w:rsidRPr="008B0655">
              <w:rPr>
                <w:rFonts w:ascii="Arial" w:eastAsia="Calibri" w:hAnsi="Arial" w:cs="Arial"/>
                <w:sz w:val="20"/>
                <w:szCs w:val="20"/>
                <w:lang w:val="es-CO"/>
              </w:rPr>
              <w:t>LEY 732 DE 2002</w:t>
            </w:r>
          </w:p>
        </w:tc>
        <w:tc>
          <w:tcPr>
            <w:tcW w:w="6398"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spacing w:after="0" w:line="240" w:lineRule="auto"/>
              <w:jc w:val="both"/>
              <w:rPr>
                <w:rFonts w:ascii="Arial" w:eastAsia="Calibri" w:hAnsi="Arial" w:cs="Arial"/>
                <w:sz w:val="20"/>
                <w:szCs w:val="20"/>
                <w:lang w:val="es-CO"/>
              </w:rPr>
            </w:pPr>
            <w:r w:rsidRPr="008B0655">
              <w:rPr>
                <w:rFonts w:ascii="Arial" w:eastAsia="Calibri" w:hAnsi="Arial" w:cs="Arial"/>
                <w:sz w:val="20"/>
                <w:szCs w:val="20"/>
                <w:lang w:val="es-CO"/>
              </w:rPr>
              <w:t>Por la cual se establecen nuevos plazos para realizar, adoptar y aplicar las estratificaciones socioeconómicas urbanas y rurales en el territorio nacional y se precisan los mecanismos de ejecución, control y atención de reclamos por el estrato asignado.</w:t>
            </w:r>
          </w:p>
        </w:tc>
      </w:tr>
      <w:tr w:rsidR="008B0655" w:rsidRPr="008B0655" w:rsidTr="003164EA">
        <w:trPr>
          <w:trHeight w:val="922"/>
        </w:trPr>
        <w:tc>
          <w:tcPr>
            <w:tcW w:w="2680"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spacing w:after="0" w:line="240" w:lineRule="auto"/>
              <w:jc w:val="both"/>
              <w:rPr>
                <w:rFonts w:ascii="Arial" w:eastAsia="Calibri" w:hAnsi="Arial" w:cs="Arial"/>
                <w:sz w:val="20"/>
                <w:szCs w:val="20"/>
                <w:lang w:val="es-CO"/>
              </w:rPr>
            </w:pPr>
            <w:r w:rsidRPr="008B0655">
              <w:rPr>
                <w:rFonts w:ascii="Calibri-BoldItalic" w:eastAsia="Times New Roman" w:hAnsi="Calibri-BoldItalic" w:cs="Calibri-BoldItalic"/>
                <w:bCs/>
                <w:iCs/>
                <w:color w:val="000000"/>
                <w:sz w:val="20"/>
                <w:szCs w:val="20"/>
                <w:lang w:val="es-CO" w:eastAsia="es-CO"/>
              </w:rPr>
              <w:t>El decreto ley 111 de 1996</w:t>
            </w:r>
          </w:p>
        </w:tc>
        <w:tc>
          <w:tcPr>
            <w:tcW w:w="6398"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autoSpaceDE w:val="0"/>
              <w:autoSpaceDN w:val="0"/>
              <w:adjustRightInd w:val="0"/>
              <w:spacing w:after="0" w:line="240" w:lineRule="auto"/>
              <w:rPr>
                <w:rFonts w:ascii="Arial" w:eastAsia="Times New Roman" w:hAnsi="Arial" w:cs="Arial"/>
                <w:iCs/>
                <w:color w:val="000000"/>
                <w:sz w:val="20"/>
                <w:szCs w:val="20"/>
                <w:lang w:val="es-CO" w:eastAsia="es-CO"/>
              </w:rPr>
            </w:pPr>
            <w:r w:rsidRPr="008B0655">
              <w:rPr>
                <w:rFonts w:ascii="Arial" w:eastAsia="Times New Roman" w:hAnsi="Arial" w:cs="Arial"/>
                <w:iCs/>
                <w:color w:val="000000"/>
                <w:sz w:val="20"/>
                <w:szCs w:val="20"/>
                <w:lang w:val="es-CO" w:eastAsia="es-CO"/>
              </w:rPr>
              <w:t>contiene las normas del estatuto orgánico de presupuesto,</w:t>
            </w:r>
          </w:p>
          <w:p w:rsidR="008B0655" w:rsidRPr="008B0655" w:rsidRDefault="008B0655" w:rsidP="008B0655">
            <w:pPr>
              <w:autoSpaceDE w:val="0"/>
              <w:autoSpaceDN w:val="0"/>
              <w:adjustRightInd w:val="0"/>
              <w:spacing w:after="0" w:line="240" w:lineRule="auto"/>
              <w:rPr>
                <w:rFonts w:ascii="Arial" w:eastAsia="Times New Roman" w:hAnsi="Arial" w:cs="Arial"/>
                <w:iCs/>
                <w:color w:val="000000"/>
                <w:sz w:val="20"/>
                <w:szCs w:val="20"/>
                <w:lang w:val="es-CO" w:eastAsia="es-CO"/>
              </w:rPr>
            </w:pPr>
            <w:r w:rsidRPr="008B0655">
              <w:rPr>
                <w:rFonts w:ascii="Arial" w:eastAsia="Times New Roman" w:hAnsi="Arial" w:cs="Arial"/>
                <w:iCs/>
                <w:color w:val="000000"/>
                <w:sz w:val="20"/>
                <w:szCs w:val="20"/>
                <w:lang w:val="es-CO" w:eastAsia="es-CO"/>
              </w:rPr>
              <w:t>parámetros que deben ser adoptados en los estatutos presupuestales de los entes</w:t>
            </w:r>
          </w:p>
          <w:p w:rsidR="008B0655" w:rsidRPr="008B0655" w:rsidRDefault="008B0655" w:rsidP="008B0655">
            <w:pPr>
              <w:autoSpaceDE w:val="0"/>
              <w:autoSpaceDN w:val="0"/>
              <w:adjustRightInd w:val="0"/>
              <w:spacing w:after="0" w:line="240" w:lineRule="auto"/>
              <w:rPr>
                <w:rFonts w:ascii="Arial" w:eastAsia="Times New Roman" w:hAnsi="Arial" w:cs="Arial"/>
                <w:iCs/>
                <w:color w:val="000000"/>
                <w:sz w:val="20"/>
                <w:szCs w:val="20"/>
                <w:lang w:val="es-CO" w:eastAsia="es-CO"/>
              </w:rPr>
            </w:pPr>
            <w:r w:rsidRPr="008B0655">
              <w:rPr>
                <w:rFonts w:ascii="Arial" w:eastAsia="Times New Roman" w:hAnsi="Arial" w:cs="Arial"/>
                <w:iCs/>
                <w:color w:val="000000"/>
                <w:sz w:val="20"/>
                <w:szCs w:val="20"/>
                <w:lang w:val="es-CO" w:eastAsia="es-CO"/>
              </w:rPr>
              <w:t>territoriales, donde el plan operativo anual de inversión (POAI) debe señalar los proyectos de inversión clasificados por sectores, órganos y programas guardando</w:t>
            </w:r>
          </w:p>
          <w:p w:rsidR="008B0655" w:rsidRPr="008B0655" w:rsidRDefault="008B0655" w:rsidP="008B0655">
            <w:pPr>
              <w:autoSpaceDE w:val="0"/>
              <w:autoSpaceDN w:val="0"/>
              <w:adjustRightInd w:val="0"/>
              <w:spacing w:after="0" w:line="240" w:lineRule="auto"/>
              <w:rPr>
                <w:rFonts w:ascii="Arial" w:eastAsia="Times New Roman" w:hAnsi="Arial" w:cs="Arial"/>
                <w:iCs/>
                <w:color w:val="000000"/>
                <w:sz w:val="20"/>
                <w:szCs w:val="20"/>
                <w:lang w:val="es-CO" w:eastAsia="es-CO"/>
              </w:rPr>
            </w:pPr>
            <w:r w:rsidRPr="008B0655">
              <w:rPr>
                <w:rFonts w:ascii="Arial" w:eastAsia="Times New Roman" w:hAnsi="Arial" w:cs="Arial"/>
                <w:iCs/>
                <w:color w:val="000000"/>
                <w:sz w:val="20"/>
                <w:szCs w:val="20"/>
                <w:lang w:val="es-CO" w:eastAsia="es-CO"/>
              </w:rPr>
              <w:t>concordancia con el plan de inversión (Art. 8 al 49)</w:t>
            </w:r>
          </w:p>
          <w:p w:rsidR="008B0655" w:rsidRPr="008B0655" w:rsidRDefault="008B0655" w:rsidP="008B0655">
            <w:pPr>
              <w:spacing w:after="0" w:line="240" w:lineRule="auto"/>
              <w:jc w:val="both"/>
              <w:rPr>
                <w:rFonts w:ascii="Arial" w:eastAsia="Calibri" w:hAnsi="Arial" w:cs="Arial"/>
                <w:sz w:val="20"/>
                <w:szCs w:val="20"/>
                <w:lang w:val="es-CO"/>
              </w:rPr>
            </w:pPr>
          </w:p>
        </w:tc>
      </w:tr>
      <w:tr w:rsidR="008B0655" w:rsidRPr="008B0655" w:rsidTr="003164EA">
        <w:trPr>
          <w:trHeight w:val="922"/>
        </w:trPr>
        <w:tc>
          <w:tcPr>
            <w:tcW w:w="2680"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autoSpaceDE w:val="0"/>
              <w:autoSpaceDN w:val="0"/>
              <w:adjustRightInd w:val="0"/>
              <w:spacing w:after="0" w:line="240" w:lineRule="auto"/>
              <w:rPr>
                <w:rFonts w:ascii="Arial" w:eastAsia="Calibri" w:hAnsi="Arial" w:cs="Arial"/>
                <w:sz w:val="20"/>
                <w:szCs w:val="20"/>
                <w:lang w:val="es-CO"/>
              </w:rPr>
            </w:pPr>
            <w:r w:rsidRPr="008B0655">
              <w:rPr>
                <w:rFonts w:ascii="Arial" w:eastAsia="Times New Roman" w:hAnsi="Arial" w:cs="Arial"/>
                <w:bCs/>
                <w:iCs/>
                <w:color w:val="000000"/>
                <w:sz w:val="20"/>
                <w:szCs w:val="20"/>
                <w:lang w:val="es-CO" w:eastAsia="es-CO"/>
              </w:rPr>
              <w:t xml:space="preserve">La ley 819 de 2003 </w:t>
            </w:r>
          </w:p>
        </w:tc>
        <w:tc>
          <w:tcPr>
            <w:tcW w:w="6398"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autoSpaceDE w:val="0"/>
              <w:autoSpaceDN w:val="0"/>
              <w:adjustRightInd w:val="0"/>
              <w:spacing w:after="0" w:line="240" w:lineRule="auto"/>
              <w:rPr>
                <w:rFonts w:ascii="Arial" w:eastAsia="Calibri" w:hAnsi="Arial" w:cs="Arial"/>
                <w:sz w:val="20"/>
                <w:szCs w:val="20"/>
                <w:lang w:val="es-CO"/>
              </w:rPr>
            </w:pPr>
            <w:r w:rsidRPr="008B0655">
              <w:rPr>
                <w:rFonts w:ascii="Arial" w:eastAsia="Times New Roman" w:hAnsi="Arial" w:cs="Arial"/>
                <w:iCs/>
                <w:color w:val="000000"/>
                <w:sz w:val="20"/>
                <w:szCs w:val="20"/>
                <w:lang w:val="es-CO" w:eastAsia="es-CO"/>
              </w:rPr>
              <w:t>Define el marco fiscal a mediano y largo plazo a nivel presupuestal para garantizar la responsabilidad y la transparencia fiscal.</w:t>
            </w:r>
          </w:p>
        </w:tc>
      </w:tr>
      <w:tr w:rsidR="008B0655" w:rsidRPr="008B0655" w:rsidTr="003164EA">
        <w:trPr>
          <w:trHeight w:val="922"/>
        </w:trPr>
        <w:tc>
          <w:tcPr>
            <w:tcW w:w="2680"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autoSpaceDE w:val="0"/>
              <w:autoSpaceDN w:val="0"/>
              <w:adjustRightInd w:val="0"/>
              <w:spacing w:after="0" w:line="240" w:lineRule="auto"/>
              <w:rPr>
                <w:rFonts w:ascii="Arial" w:eastAsia="Calibri" w:hAnsi="Arial" w:cs="Arial"/>
                <w:sz w:val="20"/>
                <w:szCs w:val="20"/>
                <w:lang w:val="es-CO"/>
              </w:rPr>
            </w:pPr>
            <w:r w:rsidRPr="008B0655">
              <w:rPr>
                <w:rFonts w:ascii="Arial" w:eastAsia="Times New Roman" w:hAnsi="Arial" w:cs="Arial"/>
                <w:bCs/>
                <w:iCs/>
                <w:color w:val="000000"/>
                <w:sz w:val="20"/>
                <w:szCs w:val="20"/>
                <w:lang w:val="es-CO" w:eastAsia="es-CO"/>
              </w:rPr>
              <w:t xml:space="preserve">La ley 1098 de 2006. </w:t>
            </w:r>
          </w:p>
          <w:p w:rsidR="008B0655" w:rsidRPr="008B0655" w:rsidRDefault="008B0655" w:rsidP="008B0655">
            <w:pPr>
              <w:autoSpaceDE w:val="0"/>
              <w:autoSpaceDN w:val="0"/>
              <w:adjustRightInd w:val="0"/>
              <w:spacing w:after="0" w:line="240" w:lineRule="auto"/>
              <w:rPr>
                <w:rFonts w:ascii="Arial" w:eastAsia="Calibri" w:hAnsi="Arial" w:cs="Arial"/>
                <w:sz w:val="20"/>
                <w:szCs w:val="20"/>
                <w:lang w:val="es-CO"/>
              </w:rPr>
            </w:pPr>
          </w:p>
        </w:tc>
        <w:tc>
          <w:tcPr>
            <w:tcW w:w="6398"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autoSpaceDE w:val="0"/>
              <w:autoSpaceDN w:val="0"/>
              <w:adjustRightInd w:val="0"/>
              <w:spacing w:after="0" w:line="240" w:lineRule="auto"/>
              <w:rPr>
                <w:rFonts w:ascii="Arial" w:eastAsia="Times New Roman" w:hAnsi="Arial" w:cs="Arial"/>
                <w:iCs/>
                <w:color w:val="000000"/>
                <w:sz w:val="20"/>
                <w:szCs w:val="20"/>
                <w:lang w:val="es-CO" w:eastAsia="es-CO"/>
              </w:rPr>
            </w:pPr>
            <w:r w:rsidRPr="008B0655">
              <w:rPr>
                <w:rFonts w:ascii="Arial" w:eastAsia="Times New Roman" w:hAnsi="Arial" w:cs="Arial"/>
                <w:iCs/>
                <w:color w:val="000000"/>
                <w:sz w:val="20"/>
                <w:szCs w:val="20"/>
                <w:lang w:val="es-CO" w:eastAsia="es-CO"/>
              </w:rPr>
              <w:t>Establece la formulación y aprobación del Plan de Desarrollo</w:t>
            </w:r>
          </w:p>
          <w:p w:rsidR="008B0655" w:rsidRPr="008B0655" w:rsidRDefault="008B0655" w:rsidP="008B0655">
            <w:pPr>
              <w:autoSpaceDE w:val="0"/>
              <w:autoSpaceDN w:val="0"/>
              <w:adjustRightInd w:val="0"/>
              <w:spacing w:after="0" w:line="240" w:lineRule="auto"/>
              <w:rPr>
                <w:rFonts w:ascii="Arial" w:eastAsia="Times New Roman" w:hAnsi="Arial" w:cs="Arial"/>
                <w:iCs/>
                <w:color w:val="000000"/>
                <w:sz w:val="20"/>
                <w:szCs w:val="20"/>
                <w:lang w:val="es-CO" w:eastAsia="es-CO"/>
              </w:rPr>
            </w:pPr>
            <w:r w:rsidRPr="008B0655">
              <w:rPr>
                <w:rFonts w:ascii="Arial" w:eastAsia="Times New Roman" w:hAnsi="Arial" w:cs="Arial"/>
                <w:iCs/>
                <w:color w:val="000000"/>
                <w:sz w:val="20"/>
                <w:szCs w:val="20"/>
                <w:lang w:val="es-CO" w:eastAsia="es-CO"/>
              </w:rPr>
              <w:t>donde a partir de un diagnostico se discuta la situación de la infancia, la niñez y la</w:t>
            </w:r>
          </w:p>
          <w:p w:rsidR="008B0655" w:rsidRPr="008B0655" w:rsidRDefault="008B0655" w:rsidP="008B0655">
            <w:pPr>
              <w:autoSpaceDE w:val="0"/>
              <w:autoSpaceDN w:val="0"/>
              <w:adjustRightInd w:val="0"/>
              <w:spacing w:after="0" w:line="240" w:lineRule="auto"/>
              <w:rPr>
                <w:rFonts w:ascii="Arial" w:eastAsia="Times New Roman" w:hAnsi="Arial" w:cs="Arial"/>
                <w:iCs/>
                <w:color w:val="000000"/>
                <w:sz w:val="20"/>
                <w:szCs w:val="20"/>
                <w:lang w:val="es-CO" w:eastAsia="es-CO"/>
              </w:rPr>
            </w:pPr>
            <w:r w:rsidRPr="008B0655">
              <w:rPr>
                <w:rFonts w:ascii="Arial" w:eastAsia="Times New Roman" w:hAnsi="Arial" w:cs="Arial"/>
                <w:iCs/>
                <w:color w:val="000000"/>
                <w:sz w:val="20"/>
                <w:szCs w:val="20"/>
                <w:lang w:val="es-CO" w:eastAsia="es-CO"/>
              </w:rPr>
              <w:t>adolescencia teniendo en cuenta el ciclo de vida, el enfoque de garantías y</w:t>
            </w:r>
          </w:p>
          <w:p w:rsidR="008B0655" w:rsidRPr="008B0655" w:rsidRDefault="008B0655" w:rsidP="008B0655">
            <w:pPr>
              <w:autoSpaceDE w:val="0"/>
              <w:autoSpaceDN w:val="0"/>
              <w:adjustRightInd w:val="0"/>
              <w:spacing w:after="0" w:line="240" w:lineRule="auto"/>
              <w:rPr>
                <w:rFonts w:ascii="Arial" w:eastAsia="Times New Roman" w:hAnsi="Arial" w:cs="Arial"/>
                <w:iCs/>
                <w:color w:val="000000"/>
                <w:sz w:val="20"/>
                <w:szCs w:val="20"/>
                <w:lang w:val="es-CO" w:eastAsia="es-CO"/>
              </w:rPr>
            </w:pPr>
            <w:r w:rsidRPr="008B0655">
              <w:rPr>
                <w:rFonts w:ascii="Arial" w:eastAsia="Times New Roman" w:hAnsi="Arial" w:cs="Arial"/>
                <w:iCs/>
                <w:color w:val="000000"/>
                <w:sz w:val="20"/>
                <w:szCs w:val="20"/>
                <w:lang w:val="es-CO" w:eastAsia="es-CO"/>
              </w:rPr>
              <w:t>restablecimiento de derechos, con la finalidad de establecer los problemas prioritarios</w:t>
            </w:r>
          </w:p>
          <w:p w:rsidR="008B0655" w:rsidRPr="008B0655" w:rsidRDefault="008B0655" w:rsidP="008B0655">
            <w:pPr>
              <w:autoSpaceDE w:val="0"/>
              <w:autoSpaceDN w:val="0"/>
              <w:adjustRightInd w:val="0"/>
              <w:spacing w:after="0" w:line="240" w:lineRule="auto"/>
              <w:rPr>
                <w:rFonts w:ascii="Arial" w:eastAsia="Times New Roman" w:hAnsi="Arial" w:cs="Arial"/>
                <w:iCs/>
                <w:color w:val="000000"/>
                <w:sz w:val="20"/>
                <w:szCs w:val="20"/>
                <w:lang w:val="es-CO" w:eastAsia="es-CO"/>
              </w:rPr>
            </w:pPr>
            <w:r w:rsidRPr="008B0655">
              <w:rPr>
                <w:rFonts w:ascii="Arial" w:eastAsia="Times New Roman" w:hAnsi="Arial" w:cs="Arial"/>
                <w:iCs/>
                <w:color w:val="000000"/>
                <w:sz w:val="20"/>
                <w:szCs w:val="20"/>
                <w:lang w:val="es-CO" w:eastAsia="es-CO"/>
              </w:rPr>
              <w:t>y las estrategias a corto, mediano y largo plazo, a partir de los lineamientos diseñados</w:t>
            </w:r>
          </w:p>
          <w:p w:rsidR="008B0655" w:rsidRPr="008B0655" w:rsidRDefault="008B0655" w:rsidP="008B0655">
            <w:pPr>
              <w:autoSpaceDE w:val="0"/>
              <w:autoSpaceDN w:val="0"/>
              <w:adjustRightInd w:val="0"/>
              <w:spacing w:after="0" w:line="240" w:lineRule="auto"/>
              <w:rPr>
                <w:rFonts w:ascii="Arial" w:eastAsia="Times New Roman" w:hAnsi="Arial" w:cs="Arial"/>
                <w:iCs/>
                <w:color w:val="000000"/>
                <w:sz w:val="20"/>
                <w:szCs w:val="20"/>
                <w:lang w:val="es-CO" w:eastAsia="es-CO"/>
              </w:rPr>
            </w:pPr>
            <w:r w:rsidRPr="008B0655">
              <w:rPr>
                <w:rFonts w:ascii="Arial" w:eastAsia="Times New Roman" w:hAnsi="Arial" w:cs="Arial"/>
                <w:iCs/>
                <w:color w:val="000000"/>
                <w:sz w:val="20"/>
                <w:szCs w:val="20"/>
                <w:lang w:val="es-CO" w:eastAsia="es-CO"/>
              </w:rPr>
              <w:t>por el ministerio de la protección social y el ministerio de educación con la asesoría del</w:t>
            </w:r>
          </w:p>
          <w:p w:rsidR="008B0655" w:rsidRPr="008B0655" w:rsidRDefault="008B0655" w:rsidP="008B0655">
            <w:pPr>
              <w:autoSpaceDE w:val="0"/>
              <w:autoSpaceDN w:val="0"/>
              <w:adjustRightInd w:val="0"/>
              <w:spacing w:after="0" w:line="240" w:lineRule="auto"/>
              <w:rPr>
                <w:rFonts w:ascii="Arial" w:eastAsia="Times New Roman" w:hAnsi="Arial" w:cs="Arial"/>
                <w:iCs/>
                <w:color w:val="000000"/>
                <w:sz w:val="20"/>
                <w:szCs w:val="20"/>
                <w:lang w:val="es-CO" w:eastAsia="es-CO"/>
              </w:rPr>
            </w:pPr>
            <w:r w:rsidRPr="008B0655">
              <w:rPr>
                <w:rFonts w:ascii="Arial" w:eastAsia="Times New Roman" w:hAnsi="Arial" w:cs="Arial"/>
                <w:iCs/>
                <w:color w:val="000000"/>
                <w:sz w:val="20"/>
                <w:szCs w:val="20"/>
                <w:lang w:val="es-CO" w:eastAsia="es-CO"/>
              </w:rPr>
              <w:t>instituto de bienestar familiar(Art. 204)</w:t>
            </w:r>
          </w:p>
          <w:p w:rsidR="008B0655" w:rsidRPr="008B0655" w:rsidRDefault="008B0655" w:rsidP="008B0655">
            <w:pPr>
              <w:spacing w:after="0" w:line="240" w:lineRule="auto"/>
              <w:jc w:val="both"/>
              <w:rPr>
                <w:rFonts w:ascii="Arial" w:eastAsia="Calibri" w:hAnsi="Arial" w:cs="Arial"/>
                <w:sz w:val="20"/>
                <w:szCs w:val="20"/>
                <w:lang w:val="es-CO"/>
              </w:rPr>
            </w:pPr>
          </w:p>
        </w:tc>
      </w:tr>
      <w:tr w:rsidR="008B0655" w:rsidRPr="008B0655" w:rsidTr="003164EA">
        <w:trPr>
          <w:trHeight w:val="922"/>
        </w:trPr>
        <w:tc>
          <w:tcPr>
            <w:tcW w:w="2680"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autoSpaceDE w:val="0"/>
              <w:autoSpaceDN w:val="0"/>
              <w:adjustRightInd w:val="0"/>
              <w:spacing w:after="0" w:line="240" w:lineRule="auto"/>
              <w:rPr>
                <w:rFonts w:ascii="Arial" w:eastAsia="Calibri" w:hAnsi="Arial" w:cs="Arial"/>
                <w:sz w:val="20"/>
                <w:szCs w:val="20"/>
                <w:lang w:val="es-CO"/>
              </w:rPr>
            </w:pPr>
            <w:r w:rsidRPr="008B0655">
              <w:rPr>
                <w:rFonts w:ascii="Arial" w:eastAsia="Times New Roman" w:hAnsi="Arial" w:cs="Arial"/>
                <w:bCs/>
                <w:iCs/>
                <w:color w:val="000000"/>
                <w:sz w:val="20"/>
                <w:szCs w:val="20"/>
                <w:lang w:val="es-CO" w:eastAsia="es-CO"/>
              </w:rPr>
              <w:t xml:space="preserve">La ley 136 de 1994. </w:t>
            </w:r>
          </w:p>
        </w:tc>
        <w:tc>
          <w:tcPr>
            <w:tcW w:w="6398"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autoSpaceDE w:val="0"/>
              <w:autoSpaceDN w:val="0"/>
              <w:adjustRightInd w:val="0"/>
              <w:spacing w:after="0" w:line="240" w:lineRule="auto"/>
              <w:rPr>
                <w:rFonts w:ascii="Arial" w:eastAsia="Times New Roman" w:hAnsi="Arial" w:cs="Arial"/>
                <w:iCs/>
                <w:color w:val="000000"/>
                <w:sz w:val="20"/>
                <w:szCs w:val="20"/>
                <w:lang w:val="es-CO" w:eastAsia="es-CO"/>
              </w:rPr>
            </w:pPr>
            <w:r w:rsidRPr="008B0655">
              <w:rPr>
                <w:rFonts w:ascii="Arial" w:eastAsia="Times New Roman" w:hAnsi="Arial" w:cs="Arial"/>
                <w:iCs/>
                <w:color w:val="000000"/>
                <w:sz w:val="20"/>
                <w:szCs w:val="20"/>
                <w:lang w:val="es-CO" w:eastAsia="es-CO"/>
              </w:rPr>
              <w:t>Sobre modernización de los Municipios reglamenta las funciones</w:t>
            </w:r>
          </w:p>
          <w:p w:rsidR="008B0655" w:rsidRPr="008B0655" w:rsidRDefault="008B0655" w:rsidP="008B0655">
            <w:pPr>
              <w:autoSpaceDE w:val="0"/>
              <w:autoSpaceDN w:val="0"/>
              <w:adjustRightInd w:val="0"/>
              <w:spacing w:after="0" w:line="240" w:lineRule="auto"/>
              <w:rPr>
                <w:rFonts w:ascii="Arial" w:eastAsia="Times New Roman" w:hAnsi="Arial" w:cs="Arial"/>
                <w:iCs/>
                <w:color w:val="000000"/>
                <w:sz w:val="20"/>
                <w:szCs w:val="20"/>
                <w:lang w:val="es-CO" w:eastAsia="es-CO"/>
              </w:rPr>
            </w:pPr>
            <w:r w:rsidRPr="008B0655">
              <w:rPr>
                <w:rFonts w:ascii="Arial" w:eastAsia="Times New Roman" w:hAnsi="Arial" w:cs="Arial"/>
                <w:iCs/>
                <w:color w:val="000000"/>
                <w:sz w:val="20"/>
                <w:szCs w:val="20"/>
                <w:lang w:val="es-CO" w:eastAsia="es-CO"/>
              </w:rPr>
              <w:t>atribuidas a los entes territoriales, su estructura, organización y gobierno según lo</w:t>
            </w:r>
          </w:p>
          <w:p w:rsidR="008B0655" w:rsidRPr="008B0655" w:rsidRDefault="008B0655" w:rsidP="008B0655">
            <w:pPr>
              <w:autoSpaceDE w:val="0"/>
              <w:autoSpaceDN w:val="0"/>
              <w:adjustRightInd w:val="0"/>
              <w:spacing w:after="0" w:line="240" w:lineRule="auto"/>
              <w:rPr>
                <w:rFonts w:ascii="Arial" w:eastAsia="Times New Roman" w:hAnsi="Arial" w:cs="Arial"/>
                <w:iCs/>
                <w:color w:val="000000"/>
                <w:sz w:val="20"/>
                <w:szCs w:val="20"/>
                <w:lang w:val="es-CO" w:eastAsia="es-CO"/>
              </w:rPr>
            </w:pPr>
            <w:r w:rsidRPr="008B0655">
              <w:rPr>
                <w:rFonts w:ascii="Arial" w:eastAsia="Times New Roman" w:hAnsi="Arial" w:cs="Arial"/>
                <w:iCs/>
                <w:color w:val="000000"/>
                <w:sz w:val="20"/>
                <w:szCs w:val="20"/>
                <w:lang w:val="es-CO" w:eastAsia="es-CO"/>
              </w:rPr>
              <w:t xml:space="preserve">establece el artículo 91, que entre otras ordena al alcalde municipal </w:t>
            </w:r>
            <w:r w:rsidRPr="008B0655">
              <w:rPr>
                <w:rFonts w:ascii="Arial" w:eastAsia="Times New Roman" w:hAnsi="Arial" w:cs="Arial"/>
                <w:iCs/>
                <w:color w:val="000000"/>
                <w:sz w:val="20"/>
                <w:szCs w:val="20"/>
                <w:lang w:val="es-CO" w:eastAsia="es-CO"/>
              </w:rPr>
              <w:lastRenderedPageBreak/>
              <w:t>entregar informe</w:t>
            </w:r>
          </w:p>
          <w:p w:rsidR="008B0655" w:rsidRPr="008B0655" w:rsidRDefault="008B0655" w:rsidP="008B0655">
            <w:pPr>
              <w:autoSpaceDE w:val="0"/>
              <w:autoSpaceDN w:val="0"/>
              <w:adjustRightInd w:val="0"/>
              <w:spacing w:after="0" w:line="240" w:lineRule="auto"/>
              <w:rPr>
                <w:rFonts w:ascii="Arial" w:eastAsia="Times New Roman" w:hAnsi="Arial" w:cs="Arial"/>
                <w:iCs/>
                <w:color w:val="000000"/>
                <w:sz w:val="20"/>
                <w:szCs w:val="20"/>
                <w:lang w:val="es-CO" w:eastAsia="es-CO"/>
              </w:rPr>
            </w:pPr>
            <w:r w:rsidRPr="008B0655">
              <w:rPr>
                <w:rFonts w:ascii="Arial" w:eastAsia="Times New Roman" w:hAnsi="Arial" w:cs="Arial"/>
                <w:iCs/>
                <w:color w:val="000000"/>
                <w:sz w:val="20"/>
                <w:szCs w:val="20"/>
                <w:lang w:val="es-CO" w:eastAsia="es-CO"/>
              </w:rPr>
              <w:t>de gestión por lo menos dos veces al año, rendición de cuentas.</w:t>
            </w:r>
          </w:p>
          <w:p w:rsidR="008B0655" w:rsidRPr="008B0655" w:rsidRDefault="008B0655" w:rsidP="008B0655">
            <w:pPr>
              <w:spacing w:after="0" w:line="240" w:lineRule="auto"/>
              <w:jc w:val="both"/>
              <w:rPr>
                <w:rFonts w:ascii="Arial" w:eastAsia="Calibri" w:hAnsi="Arial" w:cs="Arial"/>
                <w:sz w:val="20"/>
                <w:szCs w:val="20"/>
                <w:lang w:val="es-CO"/>
              </w:rPr>
            </w:pPr>
          </w:p>
        </w:tc>
      </w:tr>
      <w:tr w:rsidR="008B0655" w:rsidRPr="008B0655" w:rsidTr="003164EA">
        <w:trPr>
          <w:trHeight w:val="922"/>
        </w:trPr>
        <w:tc>
          <w:tcPr>
            <w:tcW w:w="2680"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autoSpaceDE w:val="0"/>
              <w:autoSpaceDN w:val="0"/>
              <w:adjustRightInd w:val="0"/>
              <w:spacing w:after="0" w:line="240" w:lineRule="auto"/>
              <w:rPr>
                <w:rFonts w:ascii="Arial" w:eastAsia="Calibri" w:hAnsi="Arial" w:cs="Arial"/>
                <w:sz w:val="20"/>
                <w:szCs w:val="20"/>
                <w:lang w:val="es-CO"/>
              </w:rPr>
            </w:pPr>
            <w:r w:rsidRPr="008B0655">
              <w:rPr>
                <w:rFonts w:ascii="Arial" w:eastAsia="Times New Roman" w:hAnsi="Arial" w:cs="Arial"/>
                <w:bCs/>
                <w:iCs/>
                <w:color w:val="000000"/>
                <w:sz w:val="20"/>
                <w:szCs w:val="20"/>
                <w:lang w:val="es-CO" w:eastAsia="es-CO"/>
              </w:rPr>
              <w:lastRenderedPageBreak/>
              <w:t xml:space="preserve">La ley 617 de 2000 </w:t>
            </w:r>
          </w:p>
        </w:tc>
        <w:tc>
          <w:tcPr>
            <w:tcW w:w="6398"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autoSpaceDE w:val="0"/>
              <w:autoSpaceDN w:val="0"/>
              <w:adjustRightInd w:val="0"/>
              <w:spacing w:after="0" w:line="240" w:lineRule="auto"/>
              <w:rPr>
                <w:rFonts w:ascii="Arial" w:eastAsia="Times New Roman" w:hAnsi="Arial" w:cs="Arial"/>
                <w:iCs/>
                <w:color w:val="000000"/>
                <w:sz w:val="20"/>
                <w:szCs w:val="20"/>
                <w:lang w:val="es-CO" w:eastAsia="es-CO"/>
              </w:rPr>
            </w:pPr>
            <w:r w:rsidRPr="008B0655">
              <w:rPr>
                <w:rFonts w:ascii="Arial" w:eastAsia="Times New Roman" w:hAnsi="Arial" w:cs="Arial"/>
                <w:iCs/>
                <w:color w:val="000000"/>
                <w:sz w:val="20"/>
                <w:szCs w:val="20"/>
                <w:lang w:val="es-CO" w:eastAsia="es-CO"/>
              </w:rPr>
              <w:t>Racionaliza el gasto de los Municipios para lo cual establece la</w:t>
            </w:r>
          </w:p>
          <w:p w:rsidR="008B0655" w:rsidRPr="008B0655" w:rsidRDefault="008B0655" w:rsidP="008B0655">
            <w:pPr>
              <w:autoSpaceDE w:val="0"/>
              <w:autoSpaceDN w:val="0"/>
              <w:adjustRightInd w:val="0"/>
              <w:spacing w:after="0" w:line="240" w:lineRule="auto"/>
              <w:rPr>
                <w:rFonts w:ascii="Arial" w:eastAsia="Times New Roman" w:hAnsi="Arial" w:cs="Arial"/>
                <w:iCs/>
                <w:color w:val="000000"/>
                <w:sz w:val="20"/>
                <w:szCs w:val="20"/>
                <w:lang w:val="es-CO" w:eastAsia="es-CO"/>
              </w:rPr>
            </w:pPr>
            <w:r w:rsidRPr="008B0655">
              <w:rPr>
                <w:rFonts w:ascii="Arial" w:eastAsia="Times New Roman" w:hAnsi="Arial" w:cs="Arial"/>
                <w:iCs/>
                <w:color w:val="000000"/>
                <w:sz w:val="20"/>
                <w:szCs w:val="20"/>
                <w:lang w:val="es-CO" w:eastAsia="es-CO"/>
              </w:rPr>
              <w:t>obligación a planeación nacional de evaluar la gestión y desempeño de los entes</w:t>
            </w:r>
          </w:p>
          <w:p w:rsidR="008B0655" w:rsidRPr="008B0655" w:rsidRDefault="008B0655" w:rsidP="008B0655">
            <w:pPr>
              <w:autoSpaceDE w:val="0"/>
              <w:autoSpaceDN w:val="0"/>
              <w:adjustRightInd w:val="0"/>
              <w:spacing w:after="0" w:line="240" w:lineRule="auto"/>
              <w:rPr>
                <w:rFonts w:ascii="Arial" w:eastAsia="Times New Roman" w:hAnsi="Arial" w:cs="Arial"/>
                <w:iCs/>
                <w:color w:val="000000"/>
                <w:sz w:val="20"/>
                <w:szCs w:val="20"/>
                <w:lang w:val="es-CO" w:eastAsia="es-CO"/>
              </w:rPr>
            </w:pPr>
            <w:r w:rsidRPr="008B0655">
              <w:rPr>
                <w:rFonts w:ascii="Arial" w:eastAsia="Times New Roman" w:hAnsi="Arial" w:cs="Arial"/>
                <w:iCs/>
                <w:color w:val="000000"/>
                <w:sz w:val="20"/>
                <w:szCs w:val="20"/>
                <w:lang w:val="es-CO" w:eastAsia="es-CO"/>
              </w:rPr>
              <w:t>territoriales (Art. 79)</w:t>
            </w:r>
          </w:p>
          <w:p w:rsidR="008B0655" w:rsidRPr="008B0655" w:rsidRDefault="008B0655" w:rsidP="008B0655">
            <w:pPr>
              <w:autoSpaceDE w:val="0"/>
              <w:autoSpaceDN w:val="0"/>
              <w:adjustRightInd w:val="0"/>
              <w:spacing w:after="0" w:line="240" w:lineRule="auto"/>
              <w:rPr>
                <w:rFonts w:ascii="Arial" w:eastAsia="Calibri" w:hAnsi="Arial" w:cs="Arial"/>
                <w:sz w:val="20"/>
                <w:szCs w:val="20"/>
                <w:lang w:val="es-CO"/>
              </w:rPr>
            </w:pPr>
          </w:p>
        </w:tc>
      </w:tr>
      <w:tr w:rsidR="008B0655" w:rsidRPr="008B0655" w:rsidTr="003164EA">
        <w:trPr>
          <w:trHeight w:val="922"/>
        </w:trPr>
        <w:tc>
          <w:tcPr>
            <w:tcW w:w="2680"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autoSpaceDE w:val="0"/>
              <w:autoSpaceDN w:val="0"/>
              <w:adjustRightInd w:val="0"/>
              <w:spacing w:after="0" w:line="240" w:lineRule="auto"/>
              <w:rPr>
                <w:rFonts w:ascii="Arial" w:eastAsia="Calibri" w:hAnsi="Arial" w:cs="Arial"/>
                <w:sz w:val="20"/>
                <w:szCs w:val="20"/>
                <w:lang w:val="es-CO"/>
              </w:rPr>
            </w:pPr>
            <w:r w:rsidRPr="008B0655">
              <w:rPr>
                <w:rFonts w:ascii="Arial" w:eastAsia="Times New Roman" w:hAnsi="Arial" w:cs="Arial"/>
                <w:bCs/>
                <w:iCs/>
                <w:color w:val="000000"/>
                <w:sz w:val="20"/>
                <w:szCs w:val="20"/>
                <w:lang w:val="es-CO" w:eastAsia="es-CO"/>
              </w:rPr>
              <w:t xml:space="preserve">La ley 715 de 2001 </w:t>
            </w:r>
          </w:p>
        </w:tc>
        <w:tc>
          <w:tcPr>
            <w:tcW w:w="6398"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autoSpaceDE w:val="0"/>
              <w:autoSpaceDN w:val="0"/>
              <w:adjustRightInd w:val="0"/>
              <w:spacing w:after="0" w:line="240" w:lineRule="auto"/>
              <w:jc w:val="both"/>
              <w:rPr>
                <w:rFonts w:ascii="Arial" w:eastAsia="Times New Roman" w:hAnsi="Arial" w:cs="Arial"/>
                <w:iCs/>
                <w:color w:val="000000"/>
                <w:sz w:val="20"/>
                <w:szCs w:val="20"/>
                <w:lang w:val="es-CO" w:eastAsia="es-CO"/>
              </w:rPr>
            </w:pPr>
            <w:r w:rsidRPr="008B0655">
              <w:rPr>
                <w:rFonts w:ascii="Arial" w:eastAsia="Times New Roman" w:hAnsi="Arial" w:cs="Arial"/>
                <w:iCs/>
                <w:color w:val="000000"/>
                <w:sz w:val="20"/>
                <w:szCs w:val="20"/>
                <w:lang w:val="es-CO" w:eastAsia="es-CO"/>
              </w:rPr>
              <w:t>define los recursos del sistema general de participación que le corresponde a cada Municipio y a su vez determina las competencias que deben asumir los diferentes niveles de la organización territorial político</w:t>
            </w:r>
            <w:r w:rsidRPr="008B0655">
              <w:rPr>
                <w:rFonts w:ascii="Cambria Math" w:eastAsia="Times New Roman" w:hAnsi="Cambria Math" w:cs="Arial"/>
                <w:iCs/>
                <w:color w:val="000000"/>
                <w:sz w:val="20"/>
                <w:szCs w:val="20"/>
                <w:lang w:val="es-CO" w:eastAsia="es-CO"/>
              </w:rPr>
              <w:t>‐</w:t>
            </w:r>
            <w:r w:rsidRPr="008B0655">
              <w:rPr>
                <w:rFonts w:ascii="Arial" w:eastAsia="Times New Roman" w:hAnsi="Arial" w:cs="Arial"/>
                <w:iCs/>
                <w:color w:val="000000"/>
                <w:sz w:val="20"/>
                <w:szCs w:val="20"/>
                <w:lang w:val="es-CO" w:eastAsia="es-CO"/>
              </w:rPr>
              <w:t>administrativa del estado, adicionalmente se le entrega la responsabilidad a las secretarias de planeación</w:t>
            </w:r>
          </w:p>
          <w:p w:rsidR="008B0655" w:rsidRPr="008B0655" w:rsidRDefault="008B0655" w:rsidP="008B0655">
            <w:pPr>
              <w:autoSpaceDE w:val="0"/>
              <w:autoSpaceDN w:val="0"/>
              <w:adjustRightInd w:val="0"/>
              <w:spacing w:after="0" w:line="240" w:lineRule="auto"/>
              <w:jc w:val="both"/>
              <w:rPr>
                <w:rFonts w:ascii="Arial" w:eastAsia="Times New Roman" w:hAnsi="Arial" w:cs="Arial"/>
                <w:iCs/>
                <w:color w:val="000000"/>
                <w:sz w:val="20"/>
                <w:szCs w:val="20"/>
                <w:lang w:val="es-CO" w:eastAsia="es-CO"/>
              </w:rPr>
            </w:pPr>
            <w:r w:rsidRPr="008B0655">
              <w:rPr>
                <w:rFonts w:ascii="Arial" w:eastAsia="Times New Roman" w:hAnsi="Arial" w:cs="Arial"/>
                <w:iCs/>
                <w:color w:val="000000"/>
                <w:sz w:val="20"/>
                <w:szCs w:val="20"/>
                <w:lang w:val="es-CO" w:eastAsia="es-CO"/>
              </w:rPr>
              <w:t>departamental de evaluar la gestión y la eficiencia de las entidades territoriales con indicadores de resultado y de impacto de la actividad local e informar a la comunidad dichos resultados bajo los lineamiento de planeación nacional.</w:t>
            </w:r>
          </w:p>
          <w:p w:rsidR="008B0655" w:rsidRPr="008B0655" w:rsidRDefault="008B0655" w:rsidP="008B0655">
            <w:pPr>
              <w:spacing w:after="0" w:line="240" w:lineRule="auto"/>
              <w:jc w:val="both"/>
              <w:rPr>
                <w:rFonts w:ascii="Arial" w:eastAsia="Calibri" w:hAnsi="Arial" w:cs="Arial"/>
                <w:sz w:val="20"/>
                <w:szCs w:val="20"/>
                <w:lang w:val="es-CO"/>
              </w:rPr>
            </w:pPr>
          </w:p>
        </w:tc>
      </w:tr>
      <w:tr w:rsidR="008B0655" w:rsidRPr="008B0655" w:rsidTr="003164EA">
        <w:trPr>
          <w:trHeight w:val="922"/>
        </w:trPr>
        <w:tc>
          <w:tcPr>
            <w:tcW w:w="2680"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autoSpaceDE w:val="0"/>
              <w:autoSpaceDN w:val="0"/>
              <w:adjustRightInd w:val="0"/>
              <w:spacing w:after="0" w:line="240" w:lineRule="auto"/>
              <w:rPr>
                <w:rFonts w:ascii="Arial" w:eastAsia="Calibri" w:hAnsi="Arial" w:cs="Arial"/>
                <w:sz w:val="20"/>
                <w:szCs w:val="20"/>
                <w:lang w:val="es-CO"/>
              </w:rPr>
            </w:pPr>
            <w:r w:rsidRPr="008B0655">
              <w:rPr>
                <w:rFonts w:ascii="Arial" w:eastAsia="Times New Roman" w:hAnsi="Arial" w:cs="Arial"/>
                <w:bCs/>
                <w:iCs/>
                <w:color w:val="000000"/>
                <w:sz w:val="20"/>
                <w:szCs w:val="20"/>
                <w:lang w:val="es-CO" w:eastAsia="es-CO"/>
              </w:rPr>
              <w:t>La ley 70 de 1993</w:t>
            </w:r>
            <w:r w:rsidRPr="008B0655">
              <w:rPr>
                <w:rFonts w:ascii="Arial" w:eastAsia="Times New Roman" w:hAnsi="Arial" w:cs="Arial"/>
                <w:iCs/>
                <w:color w:val="000000"/>
                <w:sz w:val="20"/>
                <w:szCs w:val="20"/>
                <w:lang w:val="es-CO" w:eastAsia="es-CO"/>
              </w:rPr>
              <w:t xml:space="preserve">, </w:t>
            </w:r>
          </w:p>
        </w:tc>
        <w:tc>
          <w:tcPr>
            <w:tcW w:w="6398"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autoSpaceDE w:val="0"/>
              <w:autoSpaceDN w:val="0"/>
              <w:adjustRightInd w:val="0"/>
              <w:spacing w:after="0" w:line="240" w:lineRule="auto"/>
              <w:rPr>
                <w:rFonts w:ascii="Arial" w:eastAsia="Times New Roman" w:hAnsi="Arial" w:cs="Arial"/>
                <w:iCs/>
                <w:color w:val="000000"/>
                <w:sz w:val="20"/>
                <w:szCs w:val="20"/>
                <w:lang w:val="es-CO" w:eastAsia="es-CO"/>
              </w:rPr>
            </w:pPr>
            <w:r w:rsidRPr="008B0655">
              <w:rPr>
                <w:rFonts w:ascii="Arial" w:eastAsia="Times New Roman" w:hAnsi="Arial" w:cs="Arial"/>
                <w:iCs/>
                <w:color w:val="000000"/>
                <w:sz w:val="20"/>
                <w:szCs w:val="20"/>
                <w:lang w:val="es-CO" w:eastAsia="es-CO"/>
              </w:rPr>
              <w:t>Reglamenta los derechos de las comunidades negras o afrocolombianas en materia de titilación colectiva, protección de la identidad cultural</w:t>
            </w:r>
          </w:p>
          <w:p w:rsidR="008B0655" w:rsidRPr="008B0655" w:rsidRDefault="008B0655" w:rsidP="008B0655">
            <w:pPr>
              <w:autoSpaceDE w:val="0"/>
              <w:autoSpaceDN w:val="0"/>
              <w:adjustRightInd w:val="0"/>
              <w:spacing w:after="0" w:line="240" w:lineRule="auto"/>
              <w:rPr>
                <w:rFonts w:ascii="Arial" w:eastAsia="Times New Roman" w:hAnsi="Arial" w:cs="Arial"/>
                <w:iCs/>
                <w:color w:val="000000"/>
                <w:sz w:val="20"/>
                <w:szCs w:val="20"/>
                <w:lang w:val="es-CO" w:eastAsia="es-CO"/>
              </w:rPr>
            </w:pPr>
            <w:r w:rsidRPr="008B0655">
              <w:rPr>
                <w:rFonts w:ascii="Arial" w:eastAsia="Times New Roman" w:hAnsi="Arial" w:cs="Arial"/>
                <w:iCs/>
                <w:color w:val="000000"/>
                <w:sz w:val="20"/>
                <w:szCs w:val="20"/>
                <w:lang w:val="es-CO" w:eastAsia="es-CO"/>
              </w:rPr>
              <w:t>y étnica, planeación del desarrollo social y económico, recursos naturales y otros.</w:t>
            </w:r>
          </w:p>
          <w:p w:rsidR="008B0655" w:rsidRPr="008B0655" w:rsidRDefault="008B0655" w:rsidP="008B0655">
            <w:pPr>
              <w:spacing w:after="0" w:line="240" w:lineRule="auto"/>
              <w:jc w:val="both"/>
              <w:rPr>
                <w:rFonts w:ascii="Arial" w:eastAsia="Calibri" w:hAnsi="Arial" w:cs="Arial"/>
                <w:sz w:val="20"/>
                <w:szCs w:val="20"/>
                <w:lang w:val="es-CO"/>
              </w:rPr>
            </w:pPr>
          </w:p>
        </w:tc>
      </w:tr>
      <w:tr w:rsidR="008B0655" w:rsidRPr="008B0655" w:rsidTr="003164EA">
        <w:trPr>
          <w:trHeight w:val="922"/>
        </w:trPr>
        <w:tc>
          <w:tcPr>
            <w:tcW w:w="2680"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autoSpaceDE w:val="0"/>
              <w:autoSpaceDN w:val="0"/>
              <w:adjustRightInd w:val="0"/>
              <w:spacing w:after="0" w:line="240" w:lineRule="auto"/>
              <w:rPr>
                <w:rFonts w:ascii="Arial" w:eastAsia="Calibri" w:hAnsi="Arial" w:cs="Arial"/>
                <w:sz w:val="20"/>
                <w:szCs w:val="20"/>
                <w:lang w:val="es-CO"/>
              </w:rPr>
            </w:pPr>
            <w:r w:rsidRPr="008B0655">
              <w:rPr>
                <w:rFonts w:ascii="Arial" w:eastAsia="Times New Roman" w:hAnsi="Arial" w:cs="Arial"/>
                <w:bCs/>
                <w:iCs/>
                <w:color w:val="000000"/>
                <w:sz w:val="20"/>
                <w:szCs w:val="20"/>
                <w:lang w:val="es-CO" w:eastAsia="es-CO"/>
              </w:rPr>
              <w:t>La ley 962 de 2005</w:t>
            </w:r>
            <w:r w:rsidRPr="008B0655">
              <w:rPr>
                <w:rFonts w:ascii="Arial" w:eastAsia="Times New Roman" w:hAnsi="Arial" w:cs="Arial"/>
                <w:iCs/>
                <w:color w:val="000000"/>
                <w:sz w:val="20"/>
                <w:szCs w:val="20"/>
                <w:lang w:val="es-CO" w:eastAsia="es-CO"/>
              </w:rPr>
              <w:t xml:space="preserve">, </w:t>
            </w:r>
          </w:p>
        </w:tc>
        <w:tc>
          <w:tcPr>
            <w:tcW w:w="6398"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autoSpaceDE w:val="0"/>
              <w:autoSpaceDN w:val="0"/>
              <w:adjustRightInd w:val="0"/>
              <w:spacing w:after="0" w:line="240" w:lineRule="auto"/>
              <w:rPr>
                <w:rFonts w:ascii="Arial" w:eastAsia="Times New Roman" w:hAnsi="Arial" w:cs="Arial"/>
                <w:iCs/>
                <w:color w:val="000000"/>
                <w:sz w:val="20"/>
                <w:szCs w:val="20"/>
                <w:lang w:val="es-CO" w:eastAsia="es-CO"/>
              </w:rPr>
            </w:pPr>
            <w:r w:rsidRPr="008B0655">
              <w:rPr>
                <w:rFonts w:ascii="Arial" w:eastAsia="Times New Roman" w:hAnsi="Arial" w:cs="Arial"/>
                <w:iCs/>
                <w:color w:val="000000"/>
                <w:sz w:val="20"/>
                <w:szCs w:val="20"/>
                <w:lang w:val="es-CO" w:eastAsia="es-CO"/>
              </w:rPr>
              <w:t>Ley anti trámites facilita las relaciones entre la administración</w:t>
            </w:r>
          </w:p>
          <w:p w:rsidR="008B0655" w:rsidRPr="008B0655" w:rsidRDefault="008B0655" w:rsidP="008B0655">
            <w:pPr>
              <w:autoSpaceDE w:val="0"/>
              <w:autoSpaceDN w:val="0"/>
              <w:adjustRightInd w:val="0"/>
              <w:spacing w:after="0" w:line="240" w:lineRule="auto"/>
              <w:rPr>
                <w:rFonts w:ascii="Arial" w:eastAsia="Times New Roman" w:hAnsi="Arial" w:cs="Arial"/>
                <w:iCs/>
                <w:color w:val="000000"/>
                <w:sz w:val="20"/>
                <w:szCs w:val="20"/>
                <w:lang w:val="es-CO" w:eastAsia="es-CO"/>
              </w:rPr>
            </w:pPr>
            <w:r w:rsidRPr="008B0655">
              <w:rPr>
                <w:rFonts w:ascii="Arial" w:eastAsia="Times New Roman" w:hAnsi="Arial" w:cs="Arial"/>
                <w:iCs/>
                <w:color w:val="000000"/>
                <w:sz w:val="20"/>
                <w:szCs w:val="20"/>
                <w:lang w:val="es-CO" w:eastAsia="es-CO"/>
              </w:rPr>
              <w:t>pública y la ciudadanía permite obtener información y orientación acerca de los</w:t>
            </w:r>
          </w:p>
          <w:p w:rsidR="008B0655" w:rsidRPr="008B0655" w:rsidRDefault="008B0655" w:rsidP="008B0655">
            <w:pPr>
              <w:autoSpaceDE w:val="0"/>
              <w:autoSpaceDN w:val="0"/>
              <w:adjustRightInd w:val="0"/>
              <w:spacing w:after="0" w:line="240" w:lineRule="auto"/>
              <w:rPr>
                <w:rFonts w:ascii="Arial" w:eastAsia="Times New Roman" w:hAnsi="Arial" w:cs="Arial"/>
                <w:iCs/>
                <w:color w:val="000000"/>
                <w:sz w:val="20"/>
                <w:szCs w:val="20"/>
                <w:lang w:val="es-CO" w:eastAsia="es-CO"/>
              </w:rPr>
            </w:pPr>
            <w:r w:rsidRPr="008B0655">
              <w:rPr>
                <w:rFonts w:ascii="Arial" w:eastAsia="Times New Roman" w:hAnsi="Arial" w:cs="Arial"/>
                <w:iCs/>
                <w:color w:val="000000"/>
                <w:sz w:val="20"/>
                <w:szCs w:val="20"/>
                <w:lang w:val="es-CO" w:eastAsia="es-CO"/>
              </w:rPr>
              <w:t>requisitos jurídicos o técnicos impuestos por las normas vigentes.</w:t>
            </w:r>
          </w:p>
          <w:p w:rsidR="008B0655" w:rsidRPr="008B0655" w:rsidRDefault="008B0655" w:rsidP="008B0655">
            <w:pPr>
              <w:autoSpaceDE w:val="0"/>
              <w:autoSpaceDN w:val="0"/>
              <w:adjustRightInd w:val="0"/>
              <w:spacing w:after="0" w:line="240" w:lineRule="auto"/>
              <w:rPr>
                <w:rFonts w:ascii="Arial" w:eastAsia="Calibri" w:hAnsi="Arial" w:cs="Arial"/>
                <w:sz w:val="20"/>
                <w:szCs w:val="20"/>
                <w:lang w:val="es-CO"/>
              </w:rPr>
            </w:pPr>
          </w:p>
        </w:tc>
      </w:tr>
      <w:tr w:rsidR="008B0655" w:rsidRPr="008B0655" w:rsidTr="003164EA">
        <w:trPr>
          <w:trHeight w:val="922"/>
        </w:trPr>
        <w:tc>
          <w:tcPr>
            <w:tcW w:w="2680"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autoSpaceDE w:val="0"/>
              <w:autoSpaceDN w:val="0"/>
              <w:adjustRightInd w:val="0"/>
              <w:spacing w:after="0" w:line="240" w:lineRule="auto"/>
              <w:rPr>
                <w:rFonts w:ascii="Arial" w:eastAsia="Calibri" w:hAnsi="Arial" w:cs="Arial"/>
                <w:sz w:val="20"/>
                <w:szCs w:val="20"/>
                <w:lang w:val="es-CO"/>
              </w:rPr>
            </w:pPr>
            <w:r w:rsidRPr="008B0655">
              <w:rPr>
                <w:rFonts w:ascii="Arial" w:eastAsia="Times New Roman" w:hAnsi="Arial" w:cs="Arial"/>
                <w:bCs/>
                <w:iCs/>
                <w:color w:val="000000"/>
                <w:sz w:val="20"/>
                <w:szCs w:val="20"/>
                <w:lang w:val="es-CO" w:eastAsia="es-CO"/>
              </w:rPr>
              <w:t>La ley 489 de 1998</w:t>
            </w:r>
          </w:p>
          <w:p w:rsidR="008B0655" w:rsidRPr="008B0655" w:rsidRDefault="008B0655" w:rsidP="008B0655">
            <w:pPr>
              <w:spacing w:after="0" w:line="240" w:lineRule="auto"/>
              <w:jc w:val="both"/>
              <w:rPr>
                <w:rFonts w:ascii="Arial" w:eastAsia="Calibri" w:hAnsi="Arial" w:cs="Arial"/>
                <w:sz w:val="20"/>
                <w:szCs w:val="20"/>
                <w:lang w:val="es-CO"/>
              </w:rPr>
            </w:pPr>
          </w:p>
        </w:tc>
        <w:tc>
          <w:tcPr>
            <w:tcW w:w="6398"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autoSpaceDE w:val="0"/>
              <w:autoSpaceDN w:val="0"/>
              <w:adjustRightInd w:val="0"/>
              <w:spacing w:after="0" w:line="240" w:lineRule="auto"/>
              <w:rPr>
                <w:rFonts w:ascii="Arial" w:eastAsia="Times New Roman" w:hAnsi="Arial" w:cs="Arial"/>
                <w:iCs/>
                <w:color w:val="000000"/>
                <w:sz w:val="20"/>
                <w:szCs w:val="20"/>
                <w:lang w:val="es-CO" w:eastAsia="es-CO"/>
              </w:rPr>
            </w:pPr>
            <w:r w:rsidRPr="008B0655">
              <w:rPr>
                <w:rFonts w:ascii="Arial" w:eastAsia="Times New Roman" w:hAnsi="Arial" w:cs="Arial"/>
                <w:iCs/>
                <w:color w:val="000000"/>
                <w:sz w:val="20"/>
                <w:szCs w:val="20"/>
                <w:lang w:val="es-CO" w:eastAsia="es-CO"/>
              </w:rPr>
              <w:t>Regula el sistema de desarrollo administrativo, al impulsar la</w:t>
            </w:r>
          </w:p>
          <w:p w:rsidR="008B0655" w:rsidRPr="008B0655" w:rsidRDefault="008B0655" w:rsidP="008B0655">
            <w:pPr>
              <w:autoSpaceDE w:val="0"/>
              <w:autoSpaceDN w:val="0"/>
              <w:adjustRightInd w:val="0"/>
              <w:spacing w:after="0" w:line="240" w:lineRule="auto"/>
              <w:rPr>
                <w:rFonts w:ascii="Arial" w:eastAsia="Times New Roman" w:hAnsi="Arial" w:cs="Arial"/>
                <w:iCs/>
                <w:color w:val="000000"/>
                <w:sz w:val="20"/>
                <w:szCs w:val="20"/>
                <w:lang w:val="es-CO" w:eastAsia="es-CO"/>
              </w:rPr>
            </w:pPr>
            <w:r w:rsidRPr="008B0655">
              <w:rPr>
                <w:rFonts w:ascii="Arial" w:eastAsia="Times New Roman" w:hAnsi="Arial" w:cs="Arial"/>
                <w:iCs/>
                <w:color w:val="000000"/>
                <w:sz w:val="20"/>
                <w:szCs w:val="20"/>
                <w:lang w:val="es-CO" w:eastAsia="es-CO"/>
              </w:rPr>
              <w:t>rendición de cuentas, orienta la promoción de estrategias para fortalecer los sistemas</w:t>
            </w:r>
          </w:p>
          <w:p w:rsidR="008B0655" w:rsidRPr="008B0655" w:rsidRDefault="008B0655" w:rsidP="008B0655">
            <w:pPr>
              <w:autoSpaceDE w:val="0"/>
              <w:autoSpaceDN w:val="0"/>
              <w:adjustRightInd w:val="0"/>
              <w:spacing w:after="0" w:line="240" w:lineRule="auto"/>
              <w:rPr>
                <w:rFonts w:ascii="Arial" w:eastAsia="Calibri" w:hAnsi="Arial" w:cs="Arial"/>
                <w:sz w:val="20"/>
                <w:szCs w:val="20"/>
                <w:lang w:val="es-CO"/>
              </w:rPr>
            </w:pPr>
            <w:r w:rsidRPr="008B0655">
              <w:rPr>
                <w:rFonts w:ascii="Arial" w:eastAsia="Times New Roman" w:hAnsi="Arial" w:cs="Arial"/>
                <w:iCs/>
                <w:color w:val="000000"/>
                <w:sz w:val="20"/>
                <w:szCs w:val="20"/>
                <w:lang w:val="es-CO" w:eastAsia="es-CO"/>
              </w:rPr>
              <w:t>de información de la gestión pública para la toma de decisiones y el diseño de mecanismo, procedimiento y soporte administrativos tendientes a fortalecer la participación ciudadana.</w:t>
            </w:r>
          </w:p>
        </w:tc>
      </w:tr>
      <w:tr w:rsidR="008B0655" w:rsidRPr="008B0655" w:rsidTr="003164EA">
        <w:trPr>
          <w:trHeight w:val="922"/>
        </w:trPr>
        <w:tc>
          <w:tcPr>
            <w:tcW w:w="2680"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autoSpaceDE w:val="0"/>
              <w:autoSpaceDN w:val="0"/>
              <w:adjustRightInd w:val="0"/>
              <w:spacing w:after="0" w:line="240" w:lineRule="auto"/>
              <w:rPr>
                <w:rFonts w:ascii="Arial" w:eastAsia="Times New Roman" w:hAnsi="Arial" w:cs="Arial"/>
                <w:bCs/>
                <w:iCs/>
                <w:color w:val="000000"/>
                <w:sz w:val="20"/>
                <w:szCs w:val="20"/>
                <w:lang w:val="es-CO" w:eastAsia="es-CO"/>
              </w:rPr>
            </w:pPr>
            <w:r w:rsidRPr="008B0655">
              <w:rPr>
                <w:rFonts w:ascii="Arial" w:eastAsia="Times New Roman" w:hAnsi="Arial" w:cs="Arial"/>
                <w:bCs/>
                <w:iCs/>
                <w:color w:val="000000"/>
                <w:sz w:val="20"/>
                <w:szCs w:val="20"/>
                <w:lang w:val="es-CO" w:eastAsia="es-CO"/>
              </w:rPr>
              <w:t>La ley 80 de 1994</w:t>
            </w:r>
          </w:p>
          <w:p w:rsidR="008B0655" w:rsidRPr="008B0655" w:rsidRDefault="008B0655" w:rsidP="008B0655">
            <w:pPr>
              <w:autoSpaceDE w:val="0"/>
              <w:autoSpaceDN w:val="0"/>
              <w:adjustRightInd w:val="0"/>
              <w:spacing w:after="0" w:line="240" w:lineRule="auto"/>
              <w:rPr>
                <w:rFonts w:ascii="Arial" w:eastAsia="Times New Roman" w:hAnsi="Arial" w:cs="Arial"/>
                <w:bCs/>
                <w:iCs/>
                <w:color w:val="000000"/>
                <w:sz w:val="20"/>
                <w:szCs w:val="20"/>
                <w:lang w:val="es-CO" w:eastAsia="es-CO"/>
              </w:rPr>
            </w:pPr>
          </w:p>
        </w:tc>
        <w:tc>
          <w:tcPr>
            <w:tcW w:w="6398"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autoSpaceDE w:val="0"/>
              <w:autoSpaceDN w:val="0"/>
              <w:adjustRightInd w:val="0"/>
              <w:spacing w:after="0" w:line="240" w:lineRule="auto"/>
              <w:rPr>
                <w:rFonts w:ascii="Arial" w:eastAsia="Times New Roman" w:hAnsi="Arial" w:cs="Arial"/>
                <w:iCs/>
                <w:color w:val="000000"/>
                <w:sz w:val="20"/>
                <w:szCs w:val="20"/>
                <w:lang w:val="es-CO" w:eastAsia="es-CO"/>
              </w:rPr>
            </w:pPr>
            <w:r w:rsidRPr="008B0655">
              <w:rPr>
                <w:rFonts w:ascii="Arial" w:eastAsia="Times New Roman" w:hAnsi="Arial" w:cs="Arial"/>
                <w:iCs/>
                <w:color w:val="000000"/>
                <w:sz w:val="20"/>
                <w:szCs w:val="20"/>
                <w:lang w:val="es-CO" w:eastAsia="es-CO"/>
              </w:rPr>
              <w:t>Es la ley que reglamenta la contratación en Colombia, establece los</w:t>
            </w:r>
          </w:p>
          <w:p w:rsidR="008B0655" w:rsidRPr="008B0655" w:rsidRDefault="008B0655" w:rsidP="008B0655">
            <w:pPr>
              <w:autoSpaceDE w:val="0"/>
              <w:autoSpaceDN w:val="0"/>
              <w:adjustRightInd w:val="0"/>
              <w:spacing w:after="0" w:line="240" w:lineRule="auto"/>
              <w:rPr>
                <w:rFonts w:ascii="Arial" w:eastAsia="Times New Roman" w:hAnsi="Arial" w:cs="Arial"/>
                <w:iCs/>
                <w:color w:val="000000"/>
                <w:sz w:val="20"/>
                <w:szCs w:val="20"/>
                <w:lang w:val="es-CO" w:eastAsia="es-CO"/>
              </w:rPr>
            </w:pPr>
            <w:r w:rsidRPr="008B0655">
              <w:rPr>
                <w:rFonts w:ascii="Arial" w:eastAsia="Times New Roman" w:hAnsi="Arial" w:cs="Arial"/>
                <w:iCs/>
                <w:color w:val="000000"/>
                <w:sz w:val="20"/>
                <w:szCs w:val="20"/>
                <w:lang w:val="es-CO" w:eastAsia="es-CO"/>
              </w:rPr>
              <w:t>principios que orientan el proceso de escogencia de los contratistas, los montos y demás aspectos que permiten la ejecución de los planes de desarrollo y los presupuestos municipales.</w:t>
            </w:r>
          </w:p>
        </w:tc>
      </w:tr>
      <w:tr w:rsidR="008B0655" w:rsidRPr="008B0655" w:rsidTr="003164EA">
        <w:trPr>
          <w:trHeight w:val="702"/>
        </w:trPr>
        <w:tc>
          <w:tcPr>
            <w:tcW w:w="2680"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autoSpaceDE w:val="0"/>
              <w:autoSpaceDN w:val="0"/>
              <w:adjustRightInd w:val="0"/>
              <w:spacing w:after="0" w:line="240" w:lineRule="auto"/>
              <w:rPr>
                <w:rFonts w:ascii="Arial" w:eastAsia="Times New Roman" w:hAnsi="Arial" w:cs="Arial"/>
                <w:bCs/>
                <w:iCs/>
                <w:color w:val="000000"/>
                <w:sz w:val="20"/>
                <w:szCs w:val="20"/>
                <w:lang w:val="es-CO" w:eastAsia="es-CO"/>
              </w:rPr>
            </w:pPr>
            <w:r w:rsidRPr="008B0655">
              <w:rPr>
                <w:rFonts w:ascii="Arial" w:eastAsia="Times New Roman" w:hAnsi="Arial" w:cs="Arial"/>
                <w:bCs/>
                <w:iCs/>
                <w:color w:val="000000"/>
                <w:sz w:val="20"/>
                <w:szCs w:val="20"/>
                <w:lang w:val="es-CO" w:eastAsia="es-CO"/>
              </w:rPr>
              <w:t>La ley 1150 de 2007</w:t>
            </w:r>
          </w:p>
        </w:tc>
        <w:tc>
          <w:tcPr>
            <w:tcW w:w="6398"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autoSpaceDE w:val="0"/>
              <w:autoSpaceDN w:val="0"/>
              <w:adjustRightInd w:val="0"/>
              <w:spacing w:after="0" w:line="240" w:lineRule="auto"/>
              <w:rPr>
                <w:rFonts w:ascii="Arial" w:eastAsia="Times New Roman" w:hAnsi="Arial" w:cs="Arial"/>
                <w:iCs/>
                <w:color w:val="000000"/>
                <w:sz w:val="20"/>
                <w:szCs w:val="20"/>
                <w:lang w:val="es-CO" w:eastAsia="es-CO"/>
              </w:rPr>
            </w:pPr>
            <w:r w:rsidRPr="008B0655">
              <w:rPr>
                <w:rFonts w:ascii="Arial" w:eastAsia="Times New Roman" w:hAnsi="Arial" w:cs="Arial"/>
                <w:iCs/>
                <w:color w:val="000000"/>
                <w:sz w:val="20"/>
                <w:szCs w:val="20"/>
                <w:lang w:val="es-CO" w:eastAsia="es-CO"/>
              </w:rPr>
              <w:t>Modifica la ley 80 de 1993 y establece los procedimientos para la selección de contratista para efectos de la contratación pública.</w:t>
            </w:r>
          </w:p>
          <w:p w:rsidR="008B0655" w:rsidRPr="008B0655" w:rsidRDefault="008B0655" w:rsidP="008B0655">
            <w:pPr>
              <w:autoSpaceDE w:val="0"/>
              <w:autoSpaceDN w:val="0"/>
              <w:adjustRightInd w:val="0"/>
              <w:spacing w:after="0" w:line="240" w:lineRule="auto"/>
              <w:rPr>
                <w:rFonts w:ascii="Arial" w:eastAsia="Times New Roman" w:hAnsi="Arial" w:cs="Arial"/>
                <w:iCs/>
                <w:color w:val="000000"/>
                <w:sz w:val="20"/>
                <w:szCs w:val="20"/>
                <w:lang w:val="es-CO" w:eastAsia="es-CO"/>
              </w:rPr>
            </w:pPr>
          </w:p>
        </w:tc>
      </w:tr>
      <w:tr w:rsidR="008B0655" w:rsidRPr="008B0655" w:rsidTr="003164EA">
        <w:trPr>
          <w:trHeight w:val="922"/>
        </w:trPr>
        <w:tc>
          <w:tcPr>
            <w:tcW w:w="2680"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autoSpaceDE w:val="0"/>
              <w:autoSpaceDN w:val="0"/>
              <w:adjustRightInd w:val="0"/>
              <w:spacing w:after="0" w:line="240" w:lineRule="auto"/>
              <w:rPr>
                <w:rFonts w:ascii="Arial" w:eastAsia="Times New Roman" w:hAnsi="Arial" w:cs="Arial"/>
                <w:iCs/>
                <w:color w:val="000000"/>
                <w:sz w:val="20"/>
                <w:szCs w:val="20"/>
                <w:lang w:val="es-CO" w:eastAsia="es-CO"/>
              </w:rPr>
            </w:pPr>
            <w:r w:rsidRPr="008B0655">
              <w:rPr>
                <w:rFonts w:ascii="Arial" w:eastAsia="Times New Roman" w:hAnsi="Arial" w:cs="Arial"/>
                <w:bCs/>
                <w:iCs/>
                <w:color w:val="000000"/>
                <w:sz w:val="20"/>
                <w:szCs w:val="20"/>
                <w:lang w:val="es-CO" w:eastAsia="es-CO"/>
              </w:rPr>
              <w:t>La ley 970 de 2005</w:t>
            </w:r>
          </w:p>
          <w:p w:rsidR="008B0655" w:rsidRPr="008B0655" w:rsidRDefault="008B0655" w:rsidP="008B0655">
            <w:pPr>
              <w:autoSpaceDE w:val="0"/>
              <w:autoSpaceDN w:val="0"/>
              <w:adjustRightInd w:val="0"/>
              <w:spacing w:after="0" w:line="240" w:lineRule="auto"/>
              <w:rPr>
                <w:rFonts w:ascii="Arial" w:eastAsia="Times New Roman" w:hAnsi="Arial" w:cs="Arial"/>
                <w:bCs/>
                <w:iCs/>
                <w:color w:val="000000"/>
                <w:sz w:val="20"/>
                <w:szCs w:val="20"/>
                <w:lang w:val="es-CO" w:eastAsia="es-CO"/>
              </w:rPr>
            </w:pPr>
          </w:p>
        </w:tc>
        <w:tc>
          <w:tcPr>
            <w:tcW w:w="6398"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autoSpaceDE w:val="0"/>
              <w:autoSpaceDN w:val="0"/>
              <w:adjustRightInd w:val="0"/>
              <w:spacing w:after="0" w:line="240" w:lineRule="auto"/>
              <w:rPr>
                <w:rFonts w:ascii="Arial" w:eastAsia="Times New Roman" w:hAnsi="Arial" w:cs="Arial"/>
                <w:iCs/>
                <w:color w:val="000000"/>
                <w:sz w:val="20"/>
                <w:szCs w:val="20"/>
                <w:lang w:val="es-CO" w:eastAsia="es-CO"/>
              </w:rPr>
            </w:pPr>
            <w:r w:rsidRPr="008B0655">
              <w:rPr>
                <w:rFonts w:ascii="Arial" w:eastAsia="Times New Roman" w:hAnsi="Arial" w:cs="Arial"/>
                <w:iCs/>
                <w:color w:val="000000"/>
                <w:sz w:val="20"/>
                <w:szCs w:val="20"/>
                <w:lang w:val="es-CO" w:eastAsia="es-CO"/>
              </w:rPr>
              <w:t>Esta ley ratifica la convención de Naciones Unidas en la lucha contra la corrupción, promueve la integridad, la obligación de rendir cuentas de la gestión pública.</w:t>
            </w:r>
          </w:p>
          <w:p w:rsidR="008B0655" w:rsidRPr="008B0655" w:rsidRDefault="008B0655" w:rsidP="008B0655">
            <w:pPr>
              <w:autoSpaceDE w:val="0"/>
              <w:autoSpaceDN w:val="0"/>
              <w:adjustRightInd w:val="0"/>
              <w:spacing w:after="0" w:line="240" w:lineRule="auto"/>
              <w:rPr>
                <w:rFonts w:ascii="Arial" w:eastAsia="Times New Roman" w:hAnsi="Arial" w:cs="Arial"/>
                <w:iCs/>
                <w:color w:val="000000"/>
                <w:sz w:val="20"/>
                <w:szCs w:val="20"/>
                <w:lang w:val="es-CO" w:eastAsia="es-CO"/>
              </w:rPr>
            </w:pPr>
          </w:p>
        </w:tc>
      </w:tr>
      <w:tr w:rsidR="008B0655" w:rsidRPr="008B0655" w:rsidTr="003164EA">
        <w:trPr>
          <w:trHeight w:val="922"/>
        </w:trPr>
        <w:tc>
          <w:tcPr>
            <w:tcW w:w="2680"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autoSpaceDE w:val="0"/>
              <w:autoSpaceDN w:val="0"/>
              <w:adjustRightInd w:val="0"/>
              <w:spacing w:after="0" w:line="240" w:lineRule="auto"/>
              <w:rPr>
                <w:rFonts w:ascii="Arial" w:eastAsia="Times New Roman" w:hAnsi="Arial" w:cs="Arial"/>
                <w:iCs/>
                <w:color w:val="000000"/>
                <w:sz w:val="20"/>
                <w:szCs w:val="20"/>
                <w:lang w:val="es-CO" w:eastAsia="es-CO"/>
              </w:rPr>
            </w:pPr>
            <w:r w:rsidRPr="008B0655">
              <w:rPr>
                <w:rFonts w:ascii="Arial" w:eastAsia="Times New Roman" w:hAnsi="Arial" w:cs="Arial"/>
                <w:bCs/>
                <w:iCs/>
                <w:color w:val="000000"/>
                <w:sz w:val="20"/>
                <w:szCs w:val="20"/>
                <w:lang w:val="es-CO" w:eastAsia="es-CO"/>
              </w:rPr>
              <w:t>La ley 1122 de 2007</w:t>
            </w:r>
          </w:p>
          <w:p w:rsidR="008B0655" w:rsidRPr="008B0655" w:rsidRDefault="008B0655" w:rsidP="008B0655">
            <w:pPr>
              <w:autoSpaceDE w:val="0"/>
              <w:autoSpaceDN w:val="0"/>
              <w:adjustRightInd w:val="0"/>
              <w:spacing w:after="0" w:line="240" w:lineRule="auto"/>
              <w:rPr>
                <w:rFonts w:ascii="Arial" w:eastAsia="Times New Roman" w:hAnsi="Arial" w:cs="Arial"/>
                <w:bCs/>
                <w:iCs/>
                <w:color w:val="000000"/>
                <w:sz w:val="20"/>
                <w:szCs w:val="20"/>
                <w:lang w:val="es-CO" w:eastAsia="es-CO"/>
              </w:rPr>
            </w:pPr>
          </w:p>
        </w:tc>
        <w:tc>
          <w:tcPr>
            <w:tcW w:w="6398"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autoSpaceDE w:val="0"/>
              <w:autoSpaceDN w:val="0"/>
              <w:adjustRightInd w:val="0"/>
              <w:spacing w:after="0" w:line="240" w:lineRule="auto"/>
              <w:jc w:val="both"/>
              <w:rPr>
                <w:rFonts w:ascii="Arial" w:eastAsia="Times New Roman" w:hAnsi="Arial" w:cs="Arial"/>
                <w:iCs/>
                <w:color w:val="000000"/>
                <w:sz w:val="20"/>
                <w:szCs w:val="20"/>
                <w:lang w:val="es-CO" w:eastAsia="es-CO"/>
              </w:rPr>
            </w:pPr>
            <w:r w:rsidRPr="008B0655">
              <w:rPr>
                <w:rFonts w:ascii="Arial" w:eastAsia="Times New Roman" w:hAnsi="Arial" w:cs="Arial"/>
                <w:iCs/>
                <w:color w:val="000000"/>
                <w:sz w:val="20"/>
                <w:szCs w:val="20"/>
                <w:lang w:val="es-CO" w:eastAsia="es-CO"/>
              </w:rPr>
              <w:t xml:space="preserve">Establece la obligatoriedad del plan nacional de salud pública que debe quedar inserto en el Plan de Desarrollo, debe contener la atención y prevención de los principales factores de riesgo para la salud, como también la promoción de condiciones y estilos de vida saludable(Art. 33), de la misma manera, las EPS y las entidades </w:t>
            </w:r>
            <w:r w:rsidRPr="008B0655">
              <w:rPr>
                <w:rFonts w:ascii="Arial" w:eastAsia="Times New Roman" w:hAnsi="Arial" w:cs="Arial"/>
                <w:iCs/>
                <w:color w:val="000000"/>
                <w:sz w:val="20"/>
                <w:szCs w:val="20"/>
                <w:lang w:val="es-CO" w:eastAsia="es-CO"/>
              </w:rPr>
              <w:lastRenderedPageBreak/>
              <w:t>territoriales presentaran anualmente el plan operativo de acción que será evaluado por el ministerio de protección social, para tal efecto el ministerio definirá en los seis primeros meses los indicadores de gestión y de resultados en salud de todos los actores que realicen actividades y están vinculados al sistema general de seguridad social.</w:t>
            </w:r>
          </w:p>
          <w:p w:rsidR="008B0655" w:rsidRPr="008B0655" w:rsidRDefault="008B0655" w:rsidP="008B0655">
            <w:pPr>
              <w:autoSpaceDE w:val="0"/>
              <w:autoSpaceDN w:val="0"/>
              <w:adjustRightInd w:val="0"/>
              <w:spacing w:after="0" w:line="240" w:lineRule="auto"/>
              <w:rPr>
                <w:rFonts w:ascii="Arial" w:eastAsia="Times New Roman" w:hAnsi="Arial" w:cs="Arial"/>
                <w:iCs/>
                <w:color w:val="000000"/>
                <w:sz w:val="20"/>
                <w:szCs w:val="20"/>
                <w:lang w:val="es-CO" w:eastAsia="es-CO"/>
              </w:rPr>
            </w:pPr>
          </w:p>
        </w:tc>
      </w:tr>
      <w:tr w:rsidR="008B0655" w:rsidRPr="008B0655" w:rsidTr="003164EA">
        <w:trPr>
          <w:trHeight w:val="368"/>
        </w:trPr>
        <w:tc>
          <w:tcPr>
            <w:tcW w:w="2680"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autoSpaceDE w:val="0"/>
              <w:autoSpaceDN w:val="0"/>
              <w:adjustRightInd w:val="0"/>
              <w:spacing w:after="0" w:line="240" w:lineRule="auto"/>
              <w:rPr>
                <w:rFonts w:ascii="Arial" w:eastAsia="Times New Roman" w:hAnsi="Arial" w:cs="Arial"/>
                <w:bCs/>
                <w:iCs/>
                <w:color w:val="000000"/>
                <w:sz w:val="20"/>
                <w:szCs w:val="20"/>
                <w:lang w:val="es-CO" w:eastAsia="es-CO"/>
              </w:rPr>
            </w:pPr>
            <w:r w:rsidRPr="008B0655">
              <w:rPr>
                <w:rFonts w:ascii="Arial" w:eastAsia="Times New Roman" w:hAnsi="Arial" w:cs="Arial"/>
                <w:bCs/>
                <w:iCs/>
                <w:color w:val="000000"/>
                <w:sz w:val="20"/>
                <w:szCs w:val="20"/>
                <w:lang w:val="es-CO" w:eastAsia="es-CO"/>
              </w:rPr>
              <w:lastRenderedPageBreak/>
              <w:t>La ley 115 de 1994</w:t>
            </w:r>
          </w:p>
          <w:p w:rsidR="008B0655" w:rsidRPr="008B0655" w:rsidRDefault="008B0655" w:rsidP="008B0655">
            <w:pPr>
              <w:autoSpaceDE w:val="0"/>
              <w:autoSpaceDN w:val="0"/>
              <w:adjustRightInd w:val="0"/>
              <w:spacing w:after="0" w:line="240" w:lineRule="auto"/>
              <w:rPr>
                <w:rFonts w:ascii="Arial" w:eastAsia="Times New Roman" w:hAnsi="Arial" w:cs="Arial"/>
                <w:bCs/>
                <w:iCs/>
                <w:color w:val="000000"/>
                <w:sz w:val="20"/>
                <w:szCs w:val="20"/>
                <w:lang w:val="es-CO" w:eastAsia="es-CO"/>
              </w:rPr>
            </w:pPr>
          </w:p>
        </w:tc>
        <w:tc>
          <w:tcPr>
            <w:tcW w:w="6398"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autoSpaceDE w:val="0"/>
              <w:autoSpaceDN w:val="0"/>
              <w:adjustRightInd w:val="0"/>
              <w:spacing w:after="0" w:line="240" w:lineRule="auto"/>
              <w:rPr>
                <w:rFonts w:ascii="Arial" w:eastAsia="Times New Roman" w:hAnsi="Arial" w:cs="Arial"/>
                <w:iCs/>
                <w:color w:val="000000"/>
                <w:sz w:val="20"/>
                <w:szCs w:val="20"/>
                <w:lang w:val="es-CO" w:eastAsia="es-CO"/>
              </w:rPr>
            </w:pPr>
            <w:r w:rsidRPr="008B0655">
              <w:rPr>
                <w:rFonts w:ascii="Arial" w:eastAsia="Times New Roman" w:hAnsi="Arial" w:cs="Arial"/>
                <w:iCs/>
                <w:color w:val="000000"/>
                <w:sz w:val="20"/>
                <w:szCs w:val="20"/>
                <w:lang w:val="es-CO" w:eastAsia="es-CO"/>
              </w:rPr>
              <w:t>Ley general de la educación.</w:t>
            </w:r>
          </w:p>
          <w:p w:rsidR="008B0655" w:rsidRPr="008B0655" w:rsidRDefault="008B0655" w:rsidP="008B0655">
            <w:pPr>
              <w:autoSpaceDE w:val="0"/>
              <w:autoSpaceDN w:val="0"/>
              <w:adjustRightInd w:val="0"/>
              <w:spacing w:after="0" w:line="240" w:lineRule="auto"/>
              <w:rPr>
                <w:rFonts w:ascii="Arial" w:eastAsia="Times New Roman" w:hAnsi="Arial" w:cs="Arial"/>
                <w:iCs/>
                <w:color w:val="000000"/>
                <w:sz w:val="20"/>
                <w:szCs w:val="20"/>
                <w:lang w:val="es-CO" w:eastAsia="es-CO"/>
              </w:rPr>
            </w:pPr>
          </w:p>
        </w:tc>
      </w:tr>
      <w:tr w:rsidR="008B0655" w:rsidRPr="008B0655" w:rsidTr="003164EA">
        <w:trPr>
          <w:trHeight w:val="616"/>
        </w:trPr>
        <w:tc>
          <w:tcPr>
            <w:tcW w:w="2680"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autoSpaceDE w:val="0"/>
              <w:autoSpaceDN w:val="0"/>
              <w:adjustRightInd w:val="0"/>
              <w:spacing w:after="0" w:line="240" w:lineRule="auto"/>
              <w:rPr>
                <w:rFonts w:ascii="Arial" w:eastAsia="Times New Roman" w:hAnsi="Arial" w:cs="Arial"/>
                <w:bCs/>
                <w:iCs/>
                <w:color w:val="000000"/>
                <w:sz w:val="20"/>
                <w:szCs w:val="20"/>
                <w:lang w:val="es-CO" w:eastAsia="es-CO"/>
              </w:rPr>
            </w:pPr>
            <w:r w:rsidRPr="008B0655">
              <w:rPr>
                <w:rFonts w:ascii="Arial" w:eastAsia="Times New Roman" w:hAnsi="Arial" w:cs="Arial"/>
                <w:bCs/>
                <w:iCs/>
                <w:color w:val="000000"/>
                <w:sz w:val="20"/>
                <w:szCs w:val="20"/>
                <w:lang w:val="es-CO" w:eastAsia="es-CO"/>
              </w:rPr>
              <w:t xml:space="preserve">La ley 101 de 1993 </w:t>
            </w:r>
          </w:p>
          <w:p w:rsidR="008B0655" w:rsidRPr="008B0655" w:rsidRDefault="008B0655" w:rsidP="008B0655">
            <w:pPr>
              <w:autoSpaceDE w:val="0"/>
              <w:autoSpaceDN w:val="0"/>
              <w:adjustRightInd w:val="0"/>
              <w:spacing w:after="0" w:line="240" w:lineRule="auto"/>
              <w:rPr>
                <w:rFonts w:ascii="Arial" w:eastAsia="Times New Roman" w:hAnsi="Arial" w:cs="Arial"/>
                <w:bCs/>
                <w:iCs/>
                <w:color w:val="000000"/>
                <w:sz w:val="20"/>
                <w:szCs w:val="20"/>
                <w:lang w:val="es-CO" w:eastAsia="es-CO"/>
              </w:rPr>
            </w:pPr>
          </w:p>
        </w:tc>
        <w:tc>
          <w:tcPr>
            <w:tcW w:w="6398"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autoSpaceDE w:val="0"/>
              <w:autoSpaceDN w:val="0"/>
              <w:adjustRightInd w:val="0"/>
              <w:spacing w:after="0" w:line="240" w:lineRule="auto"/>
              <w:rPr>
                <w:rFonts w:ascii="Arial" w:eastAsia="Times New Roman" w:hAnsi="Arial" w:cs="Arial"/>
                <w:iCs/>
                <w:color w:val="000000"/>
                <w:sz w:val="20"/>
                <w:szCs w:val="20"/>
                <w:lang w:val="es-CO" w:eastAsia="es-CO"/>
              </w:rPr>
            </w:pPr>
            <w:r w:rsidRPr="008B0655">
              <w:rPr>
                <w:rFonts w:ascii="Arial" w:eastAsia="Times New Roman" w:hAnsi="Arial" w:cs="Arial"/>
                <w:iCs/>
                <w:color w:val="000000"/>
                <w:sz w:val="20"/>
                <w:szCs w:val="20"/>
                <w:lang w:val="es-CO" w:eastAsia="es-CO"/>
              </w:rPr>
              <w:t>Reglamenta todo lo concerniente a los consejos municipales de desarrollo rural.</w:t>
            </w:r>
          </w:p>
        </w:tc>
      </w:tr>
      <w:tr w:rsidR="008B0655" w:rsidRPr="008B0655" w:rsidTr="003164EA">
        <w:trPr>
          <w:trHeight w:val="412"/>
        </w:trPr>
        <w:tc>
          <w:tcPr>
            <w:tcW w:w="2680"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autoSpaceDE w:val="0"/>
              <w:autoSpaceDN w:val="0"/>
              <w:adjustRightInd w:val="0"/>
              <w:spacing w:after="0" w:line="240" w:lineRule="auto"/>
              <w:rPr>
                <w:rFonts w:ascii="Arial" w:eastAsia="Times New Roman" w:hAnsi="Arial" w:cs="Arial"/>
                <w:iCs/>
                <w:color w:val="000000"/>
                <w:sz w:val="20"/>
                <w:szCs w:val="20"/>
                <w:lang w:val="es-CO" w:eastAsia="es-CO"/>
              </w:rPr>
            </w:pPr>
            <w:r w:rsidRPr="008B0655">
              <w:rPr>
                <w:rFonts w:ascii="Arial" w:eastAsia="Times New Roman" w:hAnsi="Arial" w:cs="Arial"/>
                <w:bCs/>
                <w:iCs/>
                <w:color w:val="000000"/>
                <w:sz w:val="20"/>
                <w:szCs w:val="20"/>
                <w:lang w:val="es-CO" w:eastAsia="es-CO"/>
              </w:rPr>
              <w:t xml:space="preserve">La ley 134 de 1994 </w:t>
            </w:r>
          </w:p>
        </w:tc>
        <w:tc>
          <w:tcPr>
            <w:tcW w:w="6398"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autoSpaceDE w:val="0"/>
              <w:autoSpaceDN w:val="0"/>
              <w:adjustRightInd w:val="0"/>
              <w:spacing w:after="0" w:line="240" w:lineRule="auto"/>
              <w:rPr>
                <w:rFonts w:ascii="Arial" w:eastAsia="Times New Roman" w:hAnsi="Arial" w:cs="Arial"/>
                <w:iCs/>
                <w:color w:val="000000"/>
                <w:sz w:val="20"/>
                <w:szCs w:val="20"/>
                <w:lang w:val="es-CO" w:eastAsia="es-CO"/>
              </w:rPr>
            </w:pPr>
            <w:r w:rsidRPr="008B0655">
              <w:rPr>
                <w:rFonts w:ascii="Arial" w:eastAsia="Times New Roman" w:hAnsi="Arial" w:cs="Arial"/>
                <w:iCs/>
                <w:color w:val="000000"/>
                <w:sz w:val="20"/>
                <w:szCs w:val="20"/>
                <w:lang w:val="es-CO" w:eastAsia="es-CO"/>
              </w:rPr>
              <w:t>Sobre mecanismo democráticos de participación ciudadanos.</w:t>
            </w:r>
          </w:p>
        </w:tc>
      </w:tr>
      <w:tr w:rsidR="008B0655" w:rsidRPr="008B0655" w:rsidTr="003164EA">
        <w:trPr>
          <w:trHeight w:val="561"/>
        </w:trPr>
        <w:tc>
          <w:tcPr>
            <w:tcW w:w="2680"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autoSpaceDE w:val="0"/>
              <w:autoSpaceDN w:val="0"/>
              <w:adjustRightInd w:val="0"/>
              <w:spacing w:after="0" w:line="240" w:lineRule="auto"/>
              <w:rPr>
                <w:rFonts w:ascii="Arial" w:eastAsia="Times New Roman" w:hAnsi="Arial" w:cs="Arial"/>
                <w:iCs/>
                <w:color w:val="000000"/>
                <w:sz w:val="20"/>
                <w:szCs w:val="20"/>
                <w:lang w:val="es-CO" w:eastAsia="es-CO"/>
              </w:rPr>
            </w:pPr>
            <w:r w:rsidRPr="008B0655">
              <w:rPr>
                <w:rFonts w:ascii="Arial" w:eastAsia="Times New Roman" w:hAnsi="Arial" w:cs="Arial"/>
                <w:bCs/>
                <w:iCs/>
                <w:color w:val="000000"/>
                <w:sz w:val="20"/>
                <w:szCs w:val="20"/>
                <w:lang w:val="es-CO" w:eastAsia="es-CO"/>
              </w:rPr>
              <w:t>La ley 131 de 1994</w:t>
            </w:r>
          </w:p>
        </w:tc>
        <w:tc>
          <w:tcPr>
            <w:tcW w:w="6398"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autoSpaceDE w:val="0"/>
              <w:autoSpaceDN w:val="0"/>
              <w:adjustRightInd w:val="0"/>
              <w:spacing w:after="0" w:line="240" w:lineRule="auto"/>
              <w:rPr>
                <w:rFonts w:ascii="Arial" w:eastAsia="Times New Roman" w:hAnsi="Arial" w:cs="Arial"/>
                <w:iCs/>
                <w:color w:val="000000"/>
                <w:sz w:val="20"/>
                <w:szCs w:val="20"/>
                <w:lang w:val="es-CO" w:eastAsia="es-CO"/>
              </w:rPr>
            </w:pPr>
            <w:r w:rsidRPr="008B0655">
              <w:rPr>
                <w:rFonts w:ascii="Arial" w:eastAsia="Times New Roman" w:hAnsi="Arial" w:cs="Arial"/>
                <w:iCs/>
                <w:color w:val="000000"/>
                <w:sz w:val="20"/>
                <w:szCs w:val="20"/>
                <w:lang w:val="es-CO" w:eastAsia="es-CO"/>
              </w:rPr>
              <w:t>Sobre revocatoria del mandato y el voto programático.</w:t>
            </w:r>
          </w:p>
          <w:p w:rsidR="008B0655" w:rsidRPr="008B0655" w:rsidRDefault="008B0655" w:rsidP="008B0655">
            <w:pPr>
              <w:autoSpaceDE w:val="0"/>
              <w:autoSpaceDN w:val="0"/>
              <w:adjustRightInd w:val="0"/>
              <w:spacing w:after="0" w:line="240" w:lineRule="auto"/>
              <w:rPr>
                <w:rFonts w:ascii="Arial" w:eastAsia="Times New Roman" w:hAnsi="Arial" w:cs="Arial"/>
                <w:iCs/>
                <w:color w:val="000000"/>
                <w:sz w:val="20"/>
                <w:szCs w:val="20"/>
                <w:lang w:val="es-CO" w:eastAsia="es-CO"/>
              </w:rPr>
            </w:pPr>
          </w:p>
        </w:tc>
      </w:tr>
      <w:tr w:rsidR="008B0655" w:rsidRPr="008B0655" w:rsidTr="003164EA">
        <w:trPr>
          <w:trHeight w:val="696"/>
        </w:trPr>
        <w:tc>
          <w:tcPr>
            <w:tcW w:w="2680"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autoSpaceDE w:val="0"/>
              <w:autoSpaceDN w:val="0"/>
              <w:adjustRightInd w:val="0"/>
              <w:spacing w:after="0" w:line="240" w:lineRule="auto"/>
              <w:rPr>
                <w:rFonts w:ascii="Arial" w:eastAsia="Times New Roman" w:hAnsi="Arial" w:cs="Arial"/>
                <w:iCs/>
                <w:color w:val="000000"/>
                <w:sz w:val="20"/>
                <w:szCs w:val="20"/>
                <w:lang w:val="es-CO" w:eastAsia="es-CO"/>
              </w:rPr>
            </w:pPr>
            <w:r w:rsidRPr="008B0655">
              <w:rPr>
                <w:rFonts w:ascii="Arial" w:eastAsia="Times New Roman" w:hAnsi="Arial" w:cs="Arial"/>
                <w:bCs/>
                <w:iCs/>
                <w:color w:val="000000"/>
                <w:sz w:val="20"/>
                <w:szCs w:val="20"/>
                <w:lang w:val="es-CO" w:eastAsia="es-CO"/>
              </w:rPr>
              <w:t>La ley 850 de 2003</w:t>
            </w:r>
          </w:p>
        </w:tc>
        <w:tc>
          <w:tcPr>
            <w:tcW w:w="6398"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autoSpaceDE w:val="0"/>
              <w:autoSpaceDN w:val="0"/>
              <w:adjustRightInd w:val="0"/>
              <w:spacing w:after="0" w:line="240" w:lineRule="auto"/>
              <w:rPr>
                <w:rFonts w:ascii="Arial" w:eastAsia="Times New Roman" w:hAnsi="Arial" w:cs="Arial"/>
                <w:iCs/>
                <w:color w:val="000000"/>
                <w:sz w:val="20"/>
                <w:szCs w:val="20"/>
                <w:lang w:val="es-CO" w:eastAsia="es-CO"/>
              </w:rPr>
            </w:pPr>
            <w:r w:rsidRPr="008B0655">
              <w:rPr>
                <w:rFonts w:ascii="Arial" w:eastAsia="Times New Roman" w:hAnsi="Arial" w:cs="Arial"/>
                <w:bCs/>
                <w:iCs/>
                <w:color w:val="000000"/>
                <w:sz w:val="20"/>
                <w:szCs w:val="20"/>
                <w:lang w:val="es-CO" w:eastAsia="es-CO"/>
              </w:rPr>
              <w:t xml:space="preserve">2003 </w:t>
            </w:r>
            <w:r w:rsidRPr="008B0655">
              <w:rPr>
                <w:rFonts w:ascii="Arial" w:eastAsia="Times New Roman" w:hAnsi="Arial" w:cs="Arial"/>
                <w:iCs/>
                <w:color w:val="000000"/>
                <w:sz w:val="20"/>
                <w:szCs w:val="20"/>
                <w:lang w:val="es-CO" w:eastAsia="es-CO"/>
              </w:rPr>
              <w:t>que reglamenta las veedurías ciudadanas como mecanismo de participación y control social.</w:t>
            </w:r>
          </w:p>
          <w:p w:rsidR="008B0655" w:rsidRPr="008B0655" w:rsidRDefault="008B0655" w:rsidP="008B0655">
            <w:pPr>
              <w:autoSpaceDE w:val="0"/>
              <w:autoSpaceDN w:val="0"/>
              <w:adjustRightInd w:val="0"/>
              <w:spacing w:after="0" w:line="240" w:lineRule="auto"/>
              <w:rPr>
                <w:rFonts w:ascii="Arial" w:eastAsia="Times New Roman" w:hAnsi="Arial" w:cs="Arial"/>
                <w:iCs/>
                <w:color w:val="000000"/>
                <w:sz w:val="20"/>
                <w:szCs w:val="20"/>
                <w:lang w:val="es-CO" w:eastAsia="es-CO"/>
              </w:rPr>
            </w:pPr>
          </w:p>
        </w:tc>
      </w:tr>
      <w:tr w:rsidR="008B0655" w:rsidRPr="008B0655" w:rsidTr="003164EA">
        <w:trPr>
          <w:trHeight w:val="922"/>
        </w:trPr>
        <w:tc>
          <w:tcPr>
            <w:tcW w:w="2680"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autoSpaceDE w:val="0"/>
              <w:autoSpaceDN w:val="0"/>
              <w:adjustRightInd w:val="0"/>
              <w:spacing w:after="0" w:line="240" w:lineRule="auto"/>
              <w:rPr>
                <w:rFonts w:ascii="Arial" w:eastAsia="Times New Roman" w:hAnsi="Arial" w:cs="Arial"/>
                <w:bCs/>
                <w:iCs/>
                <w:color w:val="000000"/>
                <w:sz w:val="20"/>
                <w:szCs w:val="20"/>
                <w:lang w:val="es-CO" w:eastAsia="es-CO"/>
              </w:rPr>
            </w:pPr>
            <w:r w:rsidRPr="008B0655">
              <w:rPr>
                <w:rFonts w:ascii="Arial" w:eastAsia="Times New Roman" w:hAnsi="Arial" w:cs="Arial"/>
                <w:bCs/>
                <w:iCs/>
                <w:color w:val="000000"/>
                <w:sz w:val="20"/>
                <w:szCs w:val="20"/>
                <w:lang w:val="es-CO" w:eastAsia="es-CO"/>
              </w:rPr>
              <w:t xml:space="preserve">La ley 1176 de 2007 </w:t>
            </w:r>
          </w:p>
        </w:tc>
        <w:tc>
          <w:tcPr>
            <w:tcW w:w="6398"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autoSpaceDE w:val="0"/>
              <w:autoSpaceDN w:val="0"/>
              <w:adjustRightInd w:val="0"/>
              <w:spacing w:after="0" w:line="240" w:lineRule="auto"/>
              <w:rPr>
                <w:rFonts w:ascii="Arial" w:eastAsia="Times New Roman" w:hAnsi="Arial" w:cs="Arial"/>
                <w:iCs/>
                <w:color w:val="000000"/>
                <w:sz w:val="20"/>
                <w:szCs w:val="20"/>
                <w:lang w:val="es-CO" w:eastAsia="es-CO"/>
              </w:rPr>
            </w:pPr>
            <w:r w:rsidRPr="008B0655">
              <w:rPr>
                <w:rFonts w:ascii="Arial" w:eastAsia="Times New Roman" w:hAnsi="Arial" w:cs="Arial"/>
                <w:iCs/>
                <w:color w:val="000000"/>
                <w:sz w:val="20"/>
                <w:szCs w:val="20"/>
                <w:lang w:val="es-CO" w:eastAsia="es-CO"/>
              </w:rPr>
              <w:t>Que modifica la ley 715 del 2001 en cuanto la distribución de los recursos del sistema general de participación para los sectores de la educación, la salud, agua potable y saneamiento básico, deporte y cultura y propósito general.</w:t>
            </w:r>
          </w:p>
          <w:p w:rsidR="008B0655" w:rsidRPr="008B0655" w:rsidRDefault="008B0655" w:rsidP="008B0655">
            <w:pPr>
              <w:ind w:firstLine="708"/>
              <w:rPr>
                <w:rFonts w:ascii="Arial" w:eastAsia="Times New Roman" w:hAnsi="Arial" w:cs="Arial"/>
                <w:sz w:val="20"/>
                <w:szCs w:val="20"/>
                <w:lang w:val="es-CO" w:eastAsia="es-CO"/>
              </w:rPr>
            </w:pPr>
          </w:p>
        </w:tc>
      </w:tr>
      <w:tr w:rsidR="008B0655" w:rsidRPr="008B0655" w:rsidTr="003164EA">
        <w:trPr>
          <w:trHeight w:val="401"/>
        </w:trPr>
        <w:tc>
          <w:tcPr>
            <w:tcW w:w="2680"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autoSpaceDE w:val="0"/>
              <w:autoSpaceDN w:val="0"/>
              <w:adjustRightInd w:val="0"/>
              <w:spacing w:after="0" w:line="240" w:lineRule="auto"/>
              <w:rPr>
                <w:rFonts w:ascii="Arial" w:eastAsia="Times New Roman" w:hAnsi="Arial" w:cs="Arial"/>
                <w:bCs/>
                <w:iCs/>
                <w:color w:val="000000"/>
                <w:sz w:val="20"/>
                <w:szCs w:val="20"/>
                <w:lang w:val="es-CO" w:eastAsia="es-CO"/>
              </w:rPr>
            </w:pPr>
            <w:r w:rsidRPr="008B0655">
              <w:rPr>
                <w:rFonts w:ascii="Arial" w:eastAsia="Times New Roman" w:hAnsi="Arial" w:cs="Arial"/>
                <w:bCs/>
                <w:iCs/>
                <w:color w:val="000000"/>
                <w:sz w:val="20"/>
                <w:szCs w:val="20"/>
                <w:lang w:val="es-CO" w:eastAsia="es-CO"/>
              </w:rPr>
              <w:t xml:space="preserve">El CONPES 3294 </w:t>
            </w:r>
          </w:p>
        </w:tc>
        <w:tc>
          <w:tcPr>
            <w:tcW w:w="6398"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autoSpaceDE w:val="0"/>
              <w:autoSpaceDN w:val="0"/>
              <w:adjustRightInd w:val="0"/>
              <w:spacing w:after="0" w:line="240" w:lineRule="auto"/>
              <w:rPr>
                <w:rFonts w:ascii="Arial" w:eastAsia="Times New Roman" w:hAnsi="Arial" w:cs="Arial"/>
                <w:bCs/>
                <w:iCs/>
                <w:color w:val="000000"/>
                <w:sz w:val="20"/>
                <w:szCs w:val="20"/>
                <w:lang w:val="es-CO" w:eastAsia="es-CO"/>
              </w:rPr>
            </w:pPr>
            <w:r w:rsidRPr="008B0655">
              <w:rPr>
                <w:rFonts w:ascii="Arial" w:eastAsia="Times New Roman" w:hAnsi="Arial" w:cs="Arial"/>
                <w:iCs/>
                <w:color w:val="000000"/>
                <w:sz w:val="20"/>
                <w:szCs w:val="20"/>
                <w:lang w:val="es-CO" w:eastAsia="es-CO"/>
              </w:rPr>
              <w:t>Sobre política social</w:t>
            </w:r>
          </w:p>
        </w:tc>
      </w:tr>
      <w:tr w:rsidR="008B0655" w:rsidRPr="008B0655" w:rsidTr="003164EA">
        <w:trPr>
          <w:trHeight w:val="585"/>
        </w:trPr>
        <w:tc>
          <w:tcPr>
            <w:tcW w:w="2680"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autoSpaceDE w:val="0"/>
              <w:autoSpaceDN w:val="0"/>
              <w:adjustRightInd w:val="0"/>
              <w:spacing w:after="0" w:line="240" w:lineRule="auto"/>
              <w:rPr>
                <w:rFonts w:ascii="Arial" w:eastAsia="Times New Roman" w:hAnsi="Arial" w:cs="Arial"/>
                <w:bCs/>
                <w:iCs/>
                <w:color w:val="000000"/>
                <w:sz w:val="20"/>
                <w:szCs w:val="20"/>
                <w:lang w:val="es-CO" w:eastAsia="es-CO"/>
              </w:rPr>
            </w:pPr>
            <w:r w:rsidRPr="008B0655">
              <w:rPr>
                <w:rFonts w:ascii="Arial" w:eastAsia="Times New Roman" w:hAnsi="Arial" w:cs="Arial"/>
                <w:bCs/>
                <w:iCs/>
                <w:color w:val="000000"/>
                <w:sz w:val="20"/>
                <w:szCs w:val="20"/>
                <w:lang w:val="es-CO" w:eastAsia="es-CO"/>
              </w:rPr>
              <w:t>El CONPES 3310</w:t>
            </w:r>
            <w:r w:rsidRPr="008B0655">
              <w:rPr>
                <w:rFonts w:ascii="Arial" w:eastAsia="Times New Roman" w:hAnsi="Arial" w:cs="Arial"/>
                <w:iCs/>
                <w:color w:val="000000"/>
                <w:sz w:val="20"/>
                <w:szCs w:val="20"/>
                <w:lang w:val="es-CO" w:eastAsia="es-CO"/>
              </w:rPr>
              <w:t xml:space="preserve">, </w:t>
            </w:r>
          </w:p>
          <w:p w:rsidR="008B0655" w:rsidRPr="008B0655" w:rsidRDefault="008B0655" w:rsidP="008B0655">
            <w:pPr>
              <w:autoSpaceDE w:val="0"/>
              <w:autoSpaceDN w:val="0"/>
              <w:adjustRightInd w:val="0"/>
              <w:spacing w:after="0" w:line="240" w:lineRule="auto"/>
              <w:rPr>
                <w:rFonts w:ascii="Arial" w:eastAsia="Times New Roman" w:hAnsi="Arial" w:cs="Arial"/>
                <w:bCs/>
                <w:iCs/>
                <w:color w:val="000000"/>
                <w:sz w:val="20"/>
                <w:szCs w:val="20"/>
                <w:lang w:val="es-CO" w:eastAsia="es-CO"/>
              </w:rPr>
            </w:pPr>
          </w:p>
        </w:tc>
        <w:tc>
          <w:tcPr>
            <w:tcW w:w="6398"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autoSpaceDE w:val="0"/>
              <w:autoSpaceDN w:val="0"/>
              <w:adjustRightInd w:val="0"/>
              <w:spacing w:after="0" w:line="240" w:lineRule="auto"/>
              <w:rPr>
                <w:rFonts w:ascii="Arial" w:eastAsia="Times New Roman" w:hAnsi="Arial" w:cs="Arial"/>
                <w:bCs/>
                <w:iCs/>
                <w:color w:val="000000"/>
                <w:sz w:val="20"/>
                <w:szCs w:val="20"/>
                <w:lang w:val="es-CO" w:eastAsia="es-CO"/>
              </w:rPr>
            </w:pPr>
            <w:r w:rsidRPr="008B0655">
              <w:rPr>
                <w:rFonts w:ascii="Arial" w:eastAsia="Times New Roman" w:hAnsi="Arial" w:cs="Arial"/>
                <w:iCs/>
                <w:color w:val="000000"/>
                <w:sz w:val="20"/>
                <w:szCs w:val="20"/>
                <w:lang w:val="es-CO" w:eastAsia="es-CO"/>
              </w:rPr>
              <w:t>Recoge las políticas y acciones afirmativas para la población afrocolombiana del país.</w:t>
            </w:r>
          </w:p>
        </w:tc>
      </w:tr>
      <w:tr w:rsidR="008B0655" w:rsidRPr="008B0655" w:rsidTr="003164EA">
        <w:trPr>
          <w:trHeight w:val="564"/>
        </w:trPr>
        <w:tc>
          <w:tcPr>
            <w:tcW w:w="2680"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autoSpaceDE w:val="0"/>
              <w:autoSpaceDN w:val="0"/>
              <w:adjustRightInd w:val="0"/>
              <w:spacing w:after="0" w:line="240" w:lineRule="auto"/>
              <w:rPr>
                <w:rFonts w:ascii="Arial" w:eastAsia="Times New Roman" w:hAnsi="Arial" w:cs="Arial"/>
                <w:iCs/>
                <w:color w:val="000000"/>
                <w:sz w:val="20"/>
                <w:szCs w:val="20"/>
                <w:lang w:val="es-CO" w:eastAsia="es-CO"/>
              </w:rPr>
            </w:pPr>
            <w:r w:rsidRPr="008B0655">
              <w:rPr>
                <w:rFonts w:ascii="Arial" w:eastAsia="Times New Roman" w:hAnsi="Arial" w:cs="Arial"/>
                <w:bCs/>
                <w:iCs/>
                <w:color w:val="000000"/>
                <w:sz w:val="20"/>
                <w:szCs w:val="20"/>
                <w:lang w:val="es-CO" w:eastAsia="es-CO"/>
              </w:rPr>
              <w:t>El CONPES 3461</w:t>
            </w:r>
          </w:p>
        </w:tc>
        <w:tc>
          <w:tcPr>
            <w:tcW w:w="6398"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autoSpaceDE w:val="0"/>
              <w:autoSpaceDN w:val="0"/>
              <w:adjustRightInd w:val="0"/>
              <w:spacing w:after="0" w:line="240" w:lineRule="auto"/>
              <w:rPr>
                <w:rFonts w:ascii="Arial" w:eastAsia="Times New Roman" w:hAnsi="Arial" w:cs="Arial"/>
                <w:iCs/>
                <w:color w:val="000000"/>
                <w:sz w:val="20"/>
                <w:szCs w:val="20"/>
                <w:lang w:val="es-CO" w:eastAsia="es-CO"/>
              </w:rPr>
            </w:pPr>
            <w:r w:rsidRPr="008B0655">
              <w:rPr>
                <w:rFonts w:ascii="Arial" w:eastAsia="Times New Roman" w:hAnsi="Arial" w:cs="Arial"/>
                <w:iCs/>
                <w:color w:val="000000"/>
                <w:sz w:val="20"/>
                <w:szCs w:val="20"/>
                <w:lang w:val="es-CO" w:eastAsia="es-CO"/>
              </w:rPr>
              <w:t>Recoge las políticas dirigidas atender los problemas del</w:t>
            </w:r>
          </w:p>
          <w:p w:rsidR="008B0655" w:rsidRPr="008B0655" w:rsidRDefault="008B0655" w:rsidP="008B0655">
            <w:pPr>
              <w:autoSpaceDE w:val="0"/>
              <w:autoSpaceDN w:val="0"/>
              <w:adjustRightInd w:val="0"/>
              <w:spacing w:after="0" w:line="240" w:lineRule="auto"/>
              <w:rPr>
                <w:rFonts w:ascii="Arial" w:eastAsia="Times New Roman" w:hAnsi="Arial" w:cs="Arial"/>
                <w:iCs/>
                <w:color w:val="000000"/>
                <w:sz w:val="20"/>
                <w:szCs w:val="20"/>
                <w:lang w:val="es-CO" w:eastAsia="es-CO"/>
              </w:rPr>
            </w:pPr>
            <w:r w:rsidRPr="008B0655">
              <w:rPr>
                <w:rFonts w:ascii="Arial" w:eastAsia="Times New Roman" w:hAnsi="Arial" w:cs="Arial"/>
                <w:iCs/>
                <w:color w:val="000000"/>
                <w:sz w:val="20"/>
                <w:szCs w:val="20"/>
                <w:lang w:val="es-CO" w:eastAsia="es-CO"/>
              </w:rPr>
              <w:t>departamento del cauca</w:t>
            </w:r>
          </w:p>
          <w:p w:rsidR="008B0655" w:rsidRPr="008B0655" w:rsidRDefault="008B0655" w:rsidP="008B0655">
            <w:pPr>
              <w:autoSpaceDE w:val="0"/>
              <w:autoSpaceDN w:val="0"/>
              <w:adjustRightInd w:val="0"/>
              <w:spacing w:after="0" w:line="240" w:lineRule="auto"/>
              <w:rPr>
                <w:rFonts w:ascii="Arial" w:eastAsia="Times New Roman" w:hAnsi="Arial" w:cs="Arial"/>
                <w:iCs/>
                <w:color w:val="000000"/>
                <w:sz w:val="20"/>
                <w:szCs w:val="20"/>
                <w:lang w:val="es-CO" w:eastAsia="es-CO"/>
              </w:rPr>
            </w:pPr>
          </w:p>
        </w:tc>
      </w:tr>
      <w:tr w:rsidR="008B0655" w:rsidRPr="008B0655" w:rsidTr="003164EA">
        <w:trPr>
          <w:trHeight w:val="716"/>
        </w:trPr>
        <w:tc>
          <w:tcPr>
            <w:tcW w:w="2680"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autoSpaceDE w:val="0"/>
              <w:autoSpaceDN w:val="0"/>
              <w:adjustRightInd w:val="0"/>
              <w:spacing w:after="0" w:line="240" w:lineRule="auto"/>
              <w:rPr>
                <w:rFonts w:ascii="Arial" w:eastAsia="Times New Roman" w:hAnsi="Arial" w:cs="Arial"/>
                <w:bCs/>
                <w:iCs/>
                <w:color w:val="000000"/>
                <w:sz w:val="20"/>
                <w:szCs w:val="20"/>
                <w:lang w:val="es-CO" w:eastAsia="es-CO"/>
              </w:rPr>
            </w:pPr>
            <w:r w:rsidRPr="008B0655">
              <w:rPr>
                <w:rFonts w:ascii="Arial" w:eastAsia="Times New Roman" w:hAnsi="Arial" w:cs="Arial"/>
                <w:bCs/>
                <w:iCs/>
                <w:color w:val="000000"/>
                <w:sz w:val="20"/>
                <w:szCs w:val="20"/>
                <w:lang w:val="es-CO" w:eastAsia="es-CO"/>
              </w:rPr>
              <w:t>Los CONPES 107 de 2007</w:t>
            </w:r>
            <w:r w:rsidRPr="008B0655">
              <w:rPr>
                <w:rFonts w:ascii="Arial" w:eastAsia="Times New Roman" w:hAnsi="Arial" w:cs="Arial"/>
                <w:iCs/>
                <w:color w:val="000000"/>
                <w:sz w:val="20"/>
                <w:szCs w:val="20"/>
                <w:lang w:val="es-CO" w:eastAsia="es-CO"/>
              </w:rPr>
              <w:t xml:space="preserve">, </w:t>
            </w:r>
            <w:r w:rsidRPr="008B0655">
              <w:rPr>
                <w:rFonts w:ascii="Arial" w:eastAsia="Times New Roman" w:hAnsi="Arial" w:cs="Arial"/>
                <w:bCs/>
                <w:iCs/>
                <w:color w:val="000000"/>
                <w:sz w:val="20"/>
                <w:szCs w:val="20"/>
                <w:lang w:val="es-CO" w:eastAsia="es-CO"/>
              </w:rPr>
              <w:t xml:space="preserve">108 de 2007 y 112 de 2008 </w:t>
            </w:r>
          </w:p>
        </w:tc>
        <w:tc>
          <w:tcPr>
            <w:tcW w:w="6398" w:type="dxa"/>
            <w:tcBorders>
              <w:top w:val="single" w:sz="4" w:space="0" w:color="000000"/>
              <w:left w:val="single" w:sz="4" w:space="0" w:color="000000"/>
              <w:bottom w:val="single" w:sz="4" w:space="0" w:color="000000"/>
              <w:right w:val="single" w:sz="4" w:space="0" w:color="000000"/>
            </w:tcBorders>
            <w:hideMark/>
          </w:tcPr>
          <w:p w:rsidR="008B0655" w:rsidRPr="008B0655" w:rsidRDefault="008B0655" w:rsidP="008B0655">
            <w:pPr>
              <w:autoSpaceDE w:val="0"/>
              <w:autoSpaceDN w:val="0"/>
              <w:adjustRightInd w:val="0"/>
              <w:spacing w:after="0" w:line="240" w:lineRule="auto"/>
              <w:rPr>
                <w:rFonts w:ascii="Arial" w:eastAsia="Times New Roman" w:hAnsi="Arial" w:cs="Arial"/>
                <w:iCs/>
                <w:color w:val="000000"/>
                <w:sz w:val="20"/>
                <w:szCs w:val="20"/>
                <w:lang w:val="es-CO" w:eastAsia="es-CO"/>
              </w:rPr>
            </w:pPr>
            <w:r w:rsidRPr="008B0655">
              <w:rPr>
                <w:rFonts w:ascii="Arial" w:eastAsia="Times New Roman" w:hAnsi="Arial" w:cs="Arial"/>
                <w:iCs/>
                <w:color w:val="000000"/>
                <w:sz w:val="20"/>
                <w:szCs w:val="20"/>
                <w:lang w:val="es-CO" w:eastAsia="es-CO"/>
              </w:rPr>
              <w:t xml:space="preserve">Sobre distribución de los recursos del sistema general de participación para los Municipios. </w:t>
            </w:r>
          </w:p>
        </w:tc>
      </w:tr>
    </w:tbl>
    <w:p w:rsidR="008B0655" w:rsidRPr="008B0655" w:rsidRDefault="008B0655" w:rsidP="008B0655">
      <w:pPr>
        <w:autoSpaceDE w:val="0"/>
        <w:autoSpaceDN w:val="0"/>
        <w:adjustRightInd w:val="0"/>
        <w:spacing w:after="0" w:line="240" w:lineRule="auto"/>
        <w:rPr>
          <w:rFonts w:ascii="Verdana" w:eastAsia="Times New Roman" w:hAnsi="Verdana" w:cs="Verdana"/>
          <w:b/>
          <w:bCs/>
          <w:i/>
          <w:iCs/>
          <w:color w:val="595959"/>
          <w:sz w:val="20"/>
          <w:szCs w:val="20"/>
          <w:lang w:val="es-CO" w:eastAsia="es-CO"/>
        </w:rPr>
      </w:pPr>
    </w:p>
    <w:p w:rsidR="008B0655" w:rsidRPr="008B0655" w:rsidRDefault="008B0655" w:rsidP="008B0655">
      <w:pPr>
        <w:autoSpaceDE w:val="0"/>
        <w:autoSpaceDN w:val="0"/>
        <w:adjustRightInd w:val="0"/>
        <w:spacing w:after="0" w:line="240" w:lineRule="auto"/>
        <w:rPr>
          <w:rFonts w:ascii="Verdana" w:eastAsia="Times New Roman" w:hAnsi="Verdana" w:cs="Verdana"/>
          <w:b/>
          <w:bCs/>
          <w:i/>
          <w:iCs/>
          <w:color w:val="595959"/>
          <w:sz w:val="20"/>
          <w:szCs w:val="20"/>
          <w:lang w:val="es-CO" w:eastAsia="es-CO"/>
        </w:rPr>
      </w:pPr>
    </w:p>
    <w:p w:rsidR="008B0655" w:rsidRDefault="008B0655" w:rsidP="008B0655">
      <w:pPr>
        <w:autoSpaceDE w:val="0"/>
        <w:autoSpaceDN w:val="0"/>
        <w:adjustRightInd w:val="0"/>
        <w:spacing w:after="0" w:line="240" w:lineRule="auto"/>
        <w:rPr>
          <w:rFonts w:ascii="Verdana" w:eastAsia="Times New Roman" w:hAnsi="Verdana" w:cs="Verdana"/>
          <w:b/>
          <w:bCs/>
          <w:i/>
          <w:iCs/>
          <w:color w:val="595959"/>
          <w:sz w:val="20"/>
          <w:szCs w:val="20"/>
          <w:lang w:val="es-CO" w:eastAsia="es-CO"/>
        </w:rPr>
      </w:pPr>
    </w:p>
    <w:p w:rsidR="00444698" w:rsidRDefault="00444698" w:rsidP="008B0655">
      <w:pPr>
        <w:autoSpaceDE w:val="0"/>
        <w:autoSpaceDN w:val="0"/>
        <w:adjustRightInd w:val="0"/>
        <w:spacing w:after="0" w:line="240" w:lineRule="auto"/>
        <w:rPr>
          <w:rFonts w:ascii="Verdana" w:eastAsia="Times New Roman" w:hAnsi="Verdana" w:cs="Verdana"/>
          <w:b/>
          <w:bCs/>
          <w:i/>
          <w:iCs/>
          <w:color w:val="595959"/>
          <w:sz w:val="20"/>
          <w:szCs w:val="20"/>
          <w:lang w:val="es-CO" w:eastAsia="es-CO"/>
        </w:rPr>
      </w:pPr>
    </w:p>
    <w:p w:rsidR="00444698" w:rsidRDefault="00444698" w:rsidP="008B0655">
      <w:pPr>
        <w:autoSpaceDE w:val="0"/>
        <w:autoSpaceDN w:val="0"/>
        <w:adjustRightInd w:val="0"/>
        <w:spacing w:after="0" w:line="240" w:lineRule="auto"/>
        <w:rPr>
          <w:rFonts w:ascii="Verdana" w:eastAsia="Times New Roman" w:hAnsi="Verdana" w:cs="Verdana"/>
          <w:b/>
          <w:bCs/>
          <w:i/>
          <w:iCs/>
          <w:color w:val="595959"/>
          <w:sz w:val="20"/>
          <w:szCs w:val="20"/>
          <w:lang w:val="es-CO" w:eastAsia="es-CO"/>
        </w:rPr>
      </w:pPr>
    </w:p>
    <w:p w:rsidR="00444698" w:rsidRDefault="00444698" w:rsidP="008B0655">
      <w:pPr>
        <w:autoSpaceDE w:val="0"/>
        <w:autoSpaceDN w:val="0"/>
        <w:adjustRightInd w:val="0"/>
        <w:spacing w:after="0" w:line="240" w:lineRule="auto"/>
        <w:rPr>
          <w:rFonts w:ascii="Verdana" w:eastAsia="Times New Roman" w:hAnsi="Verdana" w:cs="Verdana"/>
          <w:b/>
          <w:bCs/>
          <w:i/>
          <w:iCs/>
          <w:color w:val="595959"/>
          <w:sz w:val="20"/>
          <w:szCs w:val="20"/>
          <w:lang w:val="es-CO" w:eastAsia="es-CO"/>
        </w:rPr>
      </w:pPr>
    </w:p>
    <w:p w:rsidR="00444698" w:rsidRDefault="00444698" w:rsidP="008B0655">
      <w:pPr>
        <w:autoSpaceDE w:val="0"/>
        <w:autoSpaceDN w:val="0"/>
        <w:adjustRightInd w:val="0"/>
        <w:spacing w:after="0" w:line="240" w:lineRule="auto"/>
        <w:rPr>
          <w:rFonts w:ascii="Verdana" w:eastAsia="Times New Roman" w:hAnsi="Verdana" w:cs="Verdana"/>
          <w:b/>
          <w:bCs/>
          <w:i/>
          <w:iCs/>
          <w:color w:val="595959"/>
          <w:sz w:val="20"/>
          <w:szCs w:val="20"/>
          <w:lang w:val="es-CO" w:eastAsia="es-CO"/>
        </w:rPr>
      </w:pPr>
    </w:p>
    <w:p w:rsidR="00444698" w:rsidRDefault="00444698" w:rsidP="008B0655">
      <w:pPr>
        <w:autoSpaceDE w:val="0"/>
        <w:autoSpaceDN w:val="0"/>
        <w:adjustRightInd w:val="0"/>
        <w:spacing w:after="0" w:line="240" w:lineRule="auto"/>
        <w:rPr>
          <w:rFonts w:ascii="Verdana" w:eastAsia="Times New Roman" w:hAnsi="Verdana" w:cs="Verdana"/>
          <w:b/>
          <w:bCs/>
          <w:i/>
          <w:iCs/>
          <w:color w:val="595959"/>
          <w:sz w:val="20"/>
          <w:szCs w:val="20"/>
          <w:lang w:val="es-CO" w:eastAsia="es-CO"/>
        </w:rPr>
      </w:pPr>
    </w:p>
    <w:p w:rsidR="00444698" w:rsidRDefault="00444698" w:rsidP="008B0655">
      <w:pPr>
        <w:autoSpaceDE w:val="0"/>
        <w:autoSpaceDN w:val="0"/>
        <w:adjustRightInd w:val="0"/>
        <w:spacing w:after="0" w:line="240" w:lineRule="auto"/>
        <w:rPr>
          <w:rFonts w:ascii="Verdana" w:eastAsia="Times New Roman" w:hAnsi="Verdana" w:cs="Verdana"/>
          <w:b/>
          <w:bCs/>
          <w:i/>
          <w:iCs/>
          <w:color w:val="595959"/>
          <w:sz w:val="20"/>
          <w:szCs w:val="20"/>
          <w:lang w:val="es-CO" w:eastAsia="es-CO"/>
        </w:rPr>
      </w:pPr>
    </w:p>
    <w:p w:rsidR="00444698" w:rsidRDefault="00444698" w:rsidP="008B0655">
      <w:pPr>
        <w:autoSpaceDE w:val="0"/>
        <w:autoSpaceDN w:val="0"/>
        <w:adjustRightInd w:val="0"/>
        <w:spacing w:after="0" w:line="240" w:lineRule="auto"/>
        <w:rPr>
          <w:rFonts w:ascii="Verdana" w:eastAsia="Times New Roman" w:hAnsi="Verdana" w:cs="Verdana"/>
          <w:b/>
          <w:bCs/>
          <w:i/>
          <w:iCs/>
          <w:color w:val="595959"/>
          <w:sz w:val="20"/>
          <w:szCs w:val="20"/>
          <w:lang w:val="es-CO" w:eastAsia="es-CO"/>
        </w:rPr>
      </w:pPr>
    </w:p>
    <w:p w:rsidR="00444698" w:rsidRDefault="00444698" w:rsidP="008B0655">
      <w:pPr>
        <w:autoSpaceDE w:val="0"/>
        <w:autoSpaceDN w:val="0"/>
        <w:adjustRightInd w:val="0"/>
        <w:spacing w:after="0" w:line="240" w:lineRule="auto"/>
        <w:rPr>
          <w:rFonts w:ascii="Verdana" w:eastAsia="Times New Roman" w:hAnsi="Verdana" w:cs="Verdana"/>
          <w:b/>
          <w:bCs/>
          <w:i/>
          <w:iCs/>
          <w:color w:val="595959"/>
          <w:sz w:val="20"/>
          <w:szCs w:val="20"/>
          <w:lang w:val="es-CO" w:eastAsia="es-CO"/>
        </w:rPr>
      </w:pPr>
    </w:p>
    <w:p w:rsidR="00444698" w:rsidRPr="008B0655" w:rsidRDefault="00444698" w:rsidP="008B0655">
      <w:pPr>
        <w:autoSpaceDE w:val="0"/>
        <w:autoSpaceDN w:val="0"/>
        <w:adjustRightInd w:val="0"/>
        <w:spacing w:after="0" w:line="240" w:lineRule="auto"/>
        <w:rPr>
          <w:rFonts w:ascii="Verdana" w:eastAsia="Times New Roman" w:hAnsi="Verdana" w:cs="Verdana"/>
          <w:b/>
          <w:bCs/>
          <w:i/>
          <w:iCs/>
          <w:color w:val="595959"/>
          <w:sz w:val="20"/>
          <w:szCs w:val="20"/>
          <w:lang w:val="es-CO" w:eastAsia="es-CO"/>
        </w:rPr>
      </w:pPr>
    </w:p>
    <w:p w:rsidR="008B0655" w:rsidRDefault="008B0655" w:rsidP="00444698">
      <w:pPr>
        <w:pStyle w:val="Ttulo1"/>
        <w:numPr>
          <w:ilvl w:val="0"/>
          <w:numId w:val="125"/>
        </w:numPr>
        <w:jc w:val="center"/>
        <w:rPr>
          <w:lang w:val="es-CO"/>
        </w:rPr>
      </w:pPr>
      <w:bookmarkStart w:id="8" w:name="_Toc325980154"/>
      <w:r w:rsidRPr="008B0655">
        <w:rPr>
          <w:lang w:val="es-CO"/>
        </w:rPr>
        <w:lastRenderedPageBreak/>
        <w:t xml:space="preserve">ENFOQUE </w:t>
      </w:r>
      <w:r w:rsidR="00444698" w:rsidRPr="008B0655">
        <w:rPr>
          <w:lang w:val="es-CO"/>
        </w:rPr>
        <w:t>METODOLÓGICO</w:t>
      </w:r>
      <w:bookmarkEnd w:id="8"/>
    </w:p>
    <w:p w:rsidR="00444698" w:rsidRPr="00444698" w:rsidRDefault="00444698" w:rsidP="00444698">
      <w:pPr>
        <w:ind w:left="360"/>
        <w:rPr>
          <w:lang w:eastAsia="es-ES"/>
        </w:rPr>
      </w:pPr>
    </w:p>
    <w:p w:rsidR="008B0655" w:rsidRDefault="008B0655"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El proceso de formulación del Plan de Desarrollo del Municipio de Guachené, se orientó bajo los siguientes criterios metodológicos:</w:t>
      </w:r>
    </w:p>
    <w:p w:rsidR="008B0655" w:rsidRDefault="008B0655" w:rsidP="008B0655">
      <w:pPr>
        <w:autoSpaceDE w:val="0"/>
        <w:autoSpaceDN w:val="0"/>
        <w:adjustRightInd w:val="0"/>
        <w:spacing w:after="0" w:line="360" w:lineRule="auto"/>
        <w:jc w:val="both"/>
        <w:rPr>
          <w:rFonts w:ascii="Arial" w:eastAsia="Times New Roman" w:hAnsi="Arial" w:cs="Arial"/>
          <w:bCs/>
          <w:color w:val="000000"/>
          <w:sz w:val="24"/>
          <w:szCs w:val="24"/>
          <w:lang w:val="es-CO" w:eastAsia="es-CO"/>
        </w:rPr>
      </w:pPr>
      <w:r w:rsidRPr="008B0655">
        <w:rPr>
          <w:rFonts w:ascii="Arial" w:eastAsia="Times New Roman" w:hAnsi="Arial" w:cs="Arial"/>
          <w:color w:val="000000"/>
          <w:sz w:val="24"/>
          <w:szCs w:val="24"/>
          <w:lang w:val="es-CO" w:eastAsia="es-CO"/>
        </w:rPr>
        <w:t xml:space="preserve">El Alcalde Municipal procedió a dar las líneas generales, las estrategias y acciones para la formulación del Plan de Desarrollo, cuyo componente principal era la exigencia de que la propuesta metodológica involucrara como eje fundamental la participación ciudadana, para lo cual, se diseñó una metodología participativa, materializada a través de  consejos comunitarios en las 22 veredas y la cabecera municipal de participación ciudadana, sesiones permanentes de discusión de los diferentes tópicos con el consejo de gobierno, la  coordinación con la oficina de planeación municipal y el acompañamiento de planeación nacional, </w:t>
      </w:r>
      <w:r w:rsidRPr="008B0655">
        <w:rPr>
          <w:rFonts w:ascii="Arial" w:eastAsia="Times New Roman" w:hAnsi="Arial" w:cs="Arial"/>
          <w:bCs/>
          <w:color w:val="000000"/>
          <w:sz w:val="24"/>
          <w:szCs w:val="24"/>
          <w:lang w:val="es-CO" w:eastAsia="es-CO"/>
        </w:rPr>
        <w:t xml:space="preserve">Mesa de Trabajo con planeación nacional y departamental </w:t>
      </w:r>
      <w:r w:rsidRPr="008B0655">
        <w:rPr>
          <w:rFonts w:ascii="Cambria Math" w:eastAsia="Times New Roman" w:hAnsi="Cambria Math" w:cs="Arial"/>
          <w:bCs/>
          <w:color w:val="000000"/>
          <w:sz w:val="24"/>
          <w:szCs w:val="24"/>
          <w:lang w:val="es-CO" w:eastAsia="es-CO"/>
        </w:rPr>
        <w:t>‐</w:t>
      </w:r>
      <w:r w:rsidRPr="008B0655">
        <w:rPr>
          <w:rFonts w:ascii="Arial" w:eastAsia="Times New Roman" w:hAnsi="Arial" w:cs="Arial"/>
          <w:bCs/>
          <w:color w:val="000000"/>
          <w:sz w:val="24"/>
          <w:szCs w:val="24"/>
          <w:lang w:val="es-CO" w:eastAsia="es-CO"/>
        </w:rPr>
        <w:t xml:space="preserve"> Profesionales e industriales de la Región.</w:t>
      </w:r>
    </w:p>
    <w:p w:rsidR="00444698" w:rsidRPr="008B0655" w:rsidRDefault="00444698" w:rsidP="008B0655">
      <w:pPr>
        <w:autoSpaceDE w:val="0"/>
        <w:autoSpaceDN w:val="0"/>
        <w:adjustRightInd w:val="0"/>
        <w:spacing w:after="0" w:line="360" w:lineRule="auto"/>
        <w:jc w:val="both"/>
        <w:rPr>
          <w:rFonts w:ascii="Arial" w:eastAsia="Times New Roman" w:hAnsi="Arial" w:cs="Arial"/>
          <w:bCs/>
          <w:color w:val="000000"/>
          <w:sz w:val="24"/>
          <w:szCs w:val="24"/>
          <w:lang w:val="es-CO" w:eastAsia="es-CO"/>
        </w:rPr>
      </w:pPr>
    </w:p>
    <w:p w:rsidR="008B0655" w:rsidRDefault="008B0655"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De igual forma, en esta propuesta metodológica se contempló la información de la proyección del Dane, Plan de Desarrollo Nacional, lineamientos con planeación  departamental, entre otras.</w:t>
      </w:r>
    </w:p>
    <w:p w:rsidR="00444698" w:rsidRPr="008B0655" w:rsidRDefault="00444698"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p>
    <w:p w:rsidR="008B0655" w:rsidRPr="008B0655" w:rsidRDefault="008B0655"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Para la elaboración del diagnostico se tuvo en cuenta las dimensiones sociales, económicas, sociopolíticos, ambientales de infraestructura y equipamiento urbano, demográfico, financiero e institucional. El cual se hizo con la información recopilada</w:t>
      </w:r>
    </w:p>
    <w:p w:rsidR="008B0655" w:rsidRPr="008B0655" w:rsidRDefault="008B0655"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en los talleres de participación ciudadana, los consejos de comunidades negras por ser un municipio con una población del 99% afro, el consejo territorial de planeación, consejos de gobierno, permitiendo determinar las debilidades y amenazas, pero también, definiendo las fortalezas y oportunidades para generar un desarrollo que ataque situaciones como la pobreza, las necesidades básicas insatisfechas, el desarrollo humano, la convivencia y la democracia local.</w:t>
      </w:r>
    </w:p>
    <w:p w:rsidR="008B0655" w:rsidRPr="008B0655" w:rsidRDefault="008B0655"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lastRenderedPageBreak/>
        <w:t xml:space="preserve">Para la definición de programas y proyecto, se realizaron varios consejos de gobierno con la presencia de los secretarios de despacho de la administración municipal, en donde se dio la discusión y la definición de las políticas, programas, proyectos, estrategias, metas e indicadores, teniendo como marco de referencia el programa de gobierno presentado en el debate público por el alcalde municipal y el acta de compromiso firmada por el alcalde ante los habitantes del municipio. De tal manera que la definición de estas políticas se ajustaron a los presupuestos legales </w:t>
      </w:r>
    </w:p>
    <w:p w:rsidR="008B0655" w:rsidRDefault="008B0655"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La definición del plan plurianual y de inversión se hizo a través de varias  sesiones de trabajo efectuada conjuntamente con el alcalde  Municipal teniendo en cuenta los programas y proyectos definidos por el consejo de gobierno, de igual manera, fueron incluidos los proyectos priorizados por la comunidad en los consejos comunitarios</w:t>
      </w:r>
      <w:r w:rsidR="00444698">
        <w:rPr>
          <w:rFonts w:ascii="Arial" w:eastAsia="Times New Roman" w:hAnsi="Arial" w:cs="Arial"/>
          <w:color w:val="000000"/>
          <w:sz w:val="24"/>
          <w:szCs w:val="24"/>
          <w:lang w:val="es-CO" w:eastAsia="es-CO"/>
        </w:rPr>
        <w:t xml:space="preserve"> d</w:t>
      </w:r>
      <w:r w:rsidRPr="008B0655">
        <w:rPr>
          <w:rFonts w:ascii="Arial" w:eastAsia="Times New Roman" w:hAnsi="Arial" w:cs="Arial"/>
          <w:color w:val="000000"/>
          <w:sz w:val="24"/>
          <w:szCs w:val="24"/>
          <w:lang w:val="es-CO" w:eastAsia="es-CO"/>
        </w:rPr>
        <w:t>e acuerdo con la proyección de ingresos se estimaron los costos de inversión para los proyectos señalados según la magnitud y orden de importancia de cada uno de estos.</w:t>
      </w:r>
    </w:p>
    <w:p w:rsidR="00F1627E" w:rsidRDefault="00F1627E" w:rsidP="008B0655">
      <w:pPr>
        <w:autoSpaceDE w:val="0"/>
        <w:autoSpaceDN w:val="0"/>
        <w:adjustRightInd w:val="0"/>
        <w:spacing w:after="0" w:line="360" w:lineRule="auto"/>
        <w:jc w:val="both"/>
        <w:rPr>
          <w:rFonts w:ascii="Arial" w:eastAsia="Times New Roman" w:hAnsi="Arial" w:cs="Arial"/>
          <w:color w:val="000000"/>
          <w:sz w:val="24"/>
          <w:szCs w:val="24"/>
          <w:lang w:val="es-CO" w:eastAsia="es-CO"/>
        </w:rPr>
      </w:pPr>
    </w:p>
    <w:p w:rsidR="00F1627E" w:rsidRPr="008B0655" w:rsidRDefault="00F1627E" w:rsidP="008B0655">
      <w:pPr>
        <w:autoSpaceDE w:val="0"/>
        <w:autoSpaceDN w:val="0"/>
        <w:adjustRightInd w:val="0"/>
        <w:spacing w:after="0" w:line="360" w:lineRule="auto"/>
        <w:jc w:val="both"/>
        <w:rPr>
          <w:rFonts w:ascii="Arial" w:eastAsia="Times New Roman" w:hAnsi="Arial" w:cs="Arial"/>
          <w:b/>
          <w:bCs/>
          <w:color w:val="0F243E"/>
          <w:sz w:val="24"/>
          <w:szCs w:val="24"/>
          <w:lang w:val="es-CO" w:eastAsia="es-CO"/>
        </w:rPr>
      </w:pPr>
    </w:p>
    <w:p w:rsidR="008B0655" w:rsidRPr="00444698" w:rsidRDefault="003E04C8" w:rsidP="003E04C8">
      <w:pPr>
        <w:pStyle w:val="Subttulo"/>
        <w:rPr>
          <w:rFonts w:eastAsia="Times New Roman"/>
        </w:rPr>
      </w:pPr>
      <w:r>
        <w:rPr>
          <w:rFonts w:eastAsia="Times New Roman"/>
        </w:rPr>
        <w:t xml:space="preserve">7.1 </w:t>
      </w:r>
      <w:r w:rsidR="008B0655" w:rsidRPr="00444698">
        <w:rPr>
          <w:rFonts w:eastAsia="Times New Roman"/>
        </w:rPr>
        <w:t>CONSEJOS COMUNITARIOS</w:t>
      </w:r>
    </w:p>
    <w:p w:rsidR="008B0655" w:rsidRPr="008B0655" w:rsidRDefault="008B0655" w:rsidP="008B0655">
      <w:pPr>
        <w:spacing w:before="100" w:beforeAutospacing="1" w:after="100" w:afterAutospacing="1"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Como estrategia se realizaron consejos comunitarios en las 22 veredas y en la cabecera municipal. Recogiendo todas la necesidades de la comunidad. Ver cuadro anexo.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1985"/>
        <w:gridCol w:w="5753"/>
      </w:tblGrid>
      <w:tr w:rsidR="008B0655" w:rsidRPr="008B0655" w:rsidTr="003164EA">
        <w:tc>
          <w:tcPr>
            <w:tcW w:w="1242" w:type="dxa"/>
          </w:tcPr>
          <w:p w:rsidR="008B0655" w:rsidRPr="008B0655" w:rsidRDefault="008B0655" w:rsidP="008B0655">
            <w:pPr>
              <w:spacing w:after="0" w:line="240" w:lineRule="auto"/>
              <w:jc w:val="center"/>
              <w:rPr>
                <w:rFonts w:ascii="Arial" w:eastAsia="Times New Roman" w:hAnsi="Arial" w:cs="Arial"/>
                <w:b/>
                <w:color w:val="000000"/>
                <w:sz w:val="16"/>
                <w:szCs w:val="16"/>
                <w:lang w:val="es-CO" w:eastAsia="es-CO"/>
              </w:rPr>
            </w:pPr>
            <w:r w:rsidRPr="008B0655">
              <w:rPr>
                <w:rFonts w:ascii="Arial" w:eastAsia="Times New Roman" w:hAnsi="Arial" w:cs="Arial"/>
                <w:b/>
                <w:color w:val="000000"/>
                <w:sz w:val="24"/>
                <w:szCs w:val="24"/>
                <w:lang w:val="es-CO" w:eastAsia="es-CO"/>
              </w:rPr>
              <w:t>FECHA</w:t>
            </w:r>
          </w:p>
        </w:tc>
        <w:tc>
          <w:tcPr>
            <w:tcW w:w="1985" w:type="dxa"/>
          </w:tcPr>
          <w:p w:rsidR="008B0655" w:rsidRPr="008B0655" w:rsidRDefault="008B0655" w:rsidP="008B0655">
            <w:pPr>
              <w:spacing w:after="0" w:line="240" w:lineRule="auto"/>
              <w:jc w:val="center"/>
              <w:rPr>
                <w:rFonts w:ascii="Arial" w:eastAsia="Times New Roman" w:hAnsi="Arial" w:cs="Arial"/>
                <w:b/>
                <w:color w:val="000000"/>
                <w:sz w:val="24"/>
                <w:szCs w:val="24"/>
                <w:lang w:val="es-CO" w:eastAsia="es-CO"/>
              </w:rPr>
            </w:pPr>
            <w:r w:rsidRPr="008B0655">
              <w:rPr>
                <w:rFonts w:ascii="Arial" w:eastAsia="Times New Roman" w:hAnsi="Arial" w:cs="Arial"/>
                <w:b/>
                <w:color w:val="000000"/>
                <w:sz w:val="24"/>
                <w:szCs w:val="24"/>
                <w:lang w:val="es-CO" w:eastAsia="es-CO"/>
              </w:rPr>
              <w:t>VEREDA</w:t>
            </w:r>
          </w:p>
        </w:tc>
        <w:tc>
          <w:tcPr>
            <w:tcW w:w="5753" w:type="dxa"/>
          </w:tcPr>
          <w:p w:rsidR="008B0655" w:rsidRPr="008B0655" w:rsidRDefault="008B0655" w:rsidP="008B0655">
            <w:pPr>
              <w:spacing w:after="0" w:line="240" w:lineRule="auto"/>
              <w:jc w:val="center"/>
              <w:rPr>
                <w:rFonts w:ascii="Arial" w:eastAsia="Times New Roman" w:hAnsi="Arial" w:cs="Arial"/>
                <w:b/>
                <w:color w:val="000000"/>
                <w:sz w:val="24"/>
                <w:szCs w:val="24"/>
                <w:lang w:val="es-CO" w:eastAsia="es-CO"/>
              </w:rPr>
            </w:pPr>
            <w:r w:rsidRPr="008B0655">
              <w:rPr>
                <w:rFonts w:ascii="Arial" w:eastAsia="Times New Roman" w:hAnsi="Arial" w:cs="Arial"/>
                <w:b/>
                <w:color w:val="000000"/>
                <w:sz w:val="24"/>
                <w:szCs w:val="24"/>
                <w:lang w:val="es-CO" w:eastAsia="es-CO"/>
              </w:rPr>
              <w:t>SOLICITUD</w:t>
            </w:r>
          </w:p>
        </w:tc>
      </w:tr>
      <w:tr w:rsidR="008B0655" w:rsidRPr="008B0655" w:rsidTr="003164EA">
        <w:tc>
          <w:tcPr>
            <w:tcW w:w="1242" w:type="dxa"/>
          </w:tcPr>
          <w:p w:rsidR="008B0655" w:rsidRPr="008B0655" w:rsidRDefault="008B0655" w:rsidP="008B0655">
            <w:p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12-01</w:t>
            </w:r>
          </w:p>
        </w:tc>
        <w:tc>
          <w:tcPr>
            <w:tcW w:w="1985" w:type="dxa"/>
          </w:tcPr>
          <w:p w:rsidR="008B0655" w:rsidRPr="008B0655" w:rsidRDefault="008B0655" w:rsidP="008B0655">
            <w:p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Ciénaga Honda </w:t>
            </w:r>
          </w:p>
        </w:tc>
        <w:tc>
          <w:tcPr>
            <w:tcW w:w="5753" w:type="dxa"/>
          </w:tcPr>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Compra de lote para la comunidad.</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Sala de sistemas y dotación.</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Canalización de aguas lluvias.</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Ampliación de la escuela.</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Arreglo de los callejones: once vuelta, la 15 y </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Alumbrado público.</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Construcción casa de la cultura del Municipio.  </w:t>
            </w:r>
          </w:p>
        </w:tc>
      </w:tr>
      <w:tr w:rsidR="008B0655" w:rsidRPr="008B0655" w:rsidTr="003164EA">
        <w:tc>
          <w:tcPr>
            <w:tcW w:w="1242" w:type="dxa"/>
          </w:tcPr>
          <w:p w:rsidR="008B0655" w:rsidRPr="008B0655" w:rsidRDefault="008B0655" w:rsidP="008B0655">
            <w:p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13-01</w:t>
            </w:r>
          </w:p>
        </w:tc>
        <w:tc>
          <w:tcPr>
            <w:tcW w:w="1985" w:type="dxa"/>
          </w:tcPr>
          <w:p w:rsidR="008B0655" w:rsidRPr="008B0655" w:rsidRDefault="008B0655" w:rsidP="008B0655">
            <w:p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La Cabaña </w:t>
            </w:r>
          </w:p>
        </w:tc>
        <w:tc>
          <w:tcPr>
            <w:tcW w:w="5753" w:type="dxa"/>
          </w:tcPr>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Construcción del Colegio.</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Pavimentación de la vía. </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lastRenderedPageBreak/>
              <w:t>Construcción puente la 25.</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Construcción de aulas en el colegio para primer trimestre. </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Gestionar los profesores oferentes.</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Presencia de la fuerza pública (policía).</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Encerramiento del salón comunal.</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Subsidios de vivienda.</w:t>
            </w:r>
          </w:p>
        </w:tc>
      </w:tr>
      <w:tr w:rsidR="008B0655" w:rsidRPr="008B0655" w:rsidTr="003164EA">
        <w:tc>
          <w:tcPr>
            <w:tcW w:w="1242" w:type="dxa"/>
          </w:tcPr>
          <w:p w:rsidR="008B0655" w:rsidRPr="008B0655" w:rsidRDefault="008B0655" w:rsidP="008B0655">
            <w:p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lastRenderedPageBreak/>
              <w:t>15-01</w:t>
            </w:r>
          </w:p>
        </w:tc>
        <w:tc>
          <w:tcPr>
            <w:tcW w:w="1985" w:type="dxa"/>
          </w:tcPr>
          <w:p w:rsidR="008B0655" w:rsidRPr="008B0655" w:rsidRDefault="008B0655" w:rsidP="008B0655">
            <w:p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Obando </w:t>
            </w:r>
          </w:p>
        </w:tc>
        <w:tc>
          <w:tcPr>
            <w:tcW w:w="5753" w:type="dxa"/>
          </w:tcPr>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Construcción parque infantil.</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Canalización de agua  lluvias. </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Terminación de la pavimentación. </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Problemática de los servicios públicos. (energía) orientación en la comunidad. </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Mejoramiento del acueducto.</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Transporte. </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Centro de capacitación. </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Recuperación del escenario deportivo.</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Sala de internet.</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p>
          <w:p w:rsidR="008B0655" w:rsidRPr="008B0655" w:rsidRDefault="008B0655" w:rsidP="008B0655">
            <w:pPr>
              <w:spacing w:after="0" w:line="240" w:lineRule="auto"/>
              <w:rPr>
                <w:rFonts w:ascii="Arial" w:eastAsia="Times New Roman" w:hAnsi="Arial" w:cs="Arial"/>
                <w:color w:val="000000"/>
                <w:sz w:val="24"/>
                <w:szCs w:val="24"/>
                <w:lang w:val="es-CO" w:eastAsia="es-CO"/>
              </w:rPr>
            </w:pPr>
          </w:p>
        </w:tc>
      </w:tr>
      <w:tr w:rsidR="008B0655" w:rsidRPr="008B0655" w:rsidTr="003164EA">
        <w:tc>
          <w:tcPr>
            <w:tcW w:w="1242" w:type="dxa"/>
          </w:tcPr>
          <w:p w:rsidR="008B0655" w:rsidRPr="008B0655" w:rsidRDefault="008B0655" w:rsidP="008B0655">
            <w:p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17-01</w:t>
            </w:r>
          </w:p>
        </w:tc>
        <w:tc>
          <w:tcPr>
            <w:tcW w:w="1985" w:type="dxa"/>
          </w:tcPr>
          <w:p w:rsidR="008B0655" w:rsidRPr="008B0655" w:rsidRDefault="008B0655" w:rsidP="008B0655">
            <w:p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Llano de Taula </w:t>
            </w:r>
          </w:p>
        </w:tc>
        <w:tc>
          <w:tcPr>
            <w:tcW w:w="5753" w:type="dxa"/>
          </w:tcPr>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Diseño del polideportivo.</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Arreglo casa del Adulto Mayor.</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Parque infantil.</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Dotación silla para los adultos mayores. </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p>
        </w:tc>
      </w:tr>
      <w:tr w:rsidR="008B0655" w:rsidRPr="008B0655" w:rsidTr="003164EA">
        <w:tc>
          <w:tcPr>
            <w:tcW w:w="1242" w:type="dxa"/>
          </w:tcPr>
          <w:p w:rsidR="008B0655" w:rsidRPr="008B0655" w:rsidRDefault="008B0655" w:rsidP="008B0655">
            <w:p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20-01</w:t>
            </w:r>
          </w:p>
        </w:tc>
        <w:tc>
          <w:tcPr>
            <w:tcW w:w="1985" w:type="dxa"/>
          </w:tcPr>
          <w:p w:rsidR="008B0655" w:rsidRPr="008B0655" w:rsidRDefault="008B0655" w:rsidP="008B0655">
            <w:p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Caponera </w:t>
            </w:r>
          </w:p>
        </w:tc>
        <w:tc>
          <w:tcPr>
            <w:tcW w:w="5753" w:type="dxa"/>
          </w:tcPr>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Salud – medico permanente. </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Botiquín comunitario.</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Ambulancia.</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Sala de sistemas, mejoramiento de la escuela.</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Deporte – construcción de polideportivo y dotación de elementos deportivos </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Cultura – terminación y dotación de la casa comunal.</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Ampliación casa del adulto mayor. </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Pavimentación de la vía principal  arreglo de los callejones.</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Construcción puente que comunique a la vereda caponera con la vereda el Guabal.</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Dotación de silla (100) y carpas. </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Biblioteca.</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Alumbrado público.</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lastRenderedPageBreak/>
              <w:t>Parque infantil.</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Atención a personas con discapacitados. </w:t>
            </w:r>
          </w:p>
        </w:tc>
      </w:tr>
      <w:tr w:rsidR="008B0655" w:rsidRPr="008B0655" w:rsidTr="003164EA">
        <w:tc>
          <w:tcPr>
            <w:tcW w:w="1242" w:type="dxa"/>
          </w:tcPr>
          <w:p w:rsidR="008B0655" w:rsidRPr="008B0655" w:rsidRDefault="008B0655" w:rsidP="008B0655">
            <w:p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lastRenderedPageBreak/>
              <w:t>23-01</w:t>
            </w:r>
          </w:p>
        </w:tc>
        <w:tc>
          <w:tcPr>
            <w:tcW w:w="1985" w:type="dxa"/>
          </w:tcPr>
          <w:p w:rsidR="008B0655" w:rsidRPr="008B0655" w:rsidRDefault="008B0655" w:rsidP="008B0655">
            <w:p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Cabañita </w:t>
            </w:r>
          </w:p>
        </w:tc>
        <w:tc>
          <w:tcPr>
            <w:tcW w:w="5753" w:type="dxa"/>
          </w:tcPr>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Arreglo de las vías en el sector.</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Transporte estudiantes hacia el Municipio de Puerto Tejada.</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Terminación salón comunal.</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Pavimentación de la vía.</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Construcción y mejoramiento de vivienda.</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Reparación del techo de la escuela.</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Manejo de las aguas residuales. </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Dotación para el salón  comunal.</w:t>
            </w:r>
          </w:p>
        </w:tc>
      </w:tr>
      <w:tr w:rsidR="008B0655" w:rsidRPr="008B0655" w:rsidTr="003164EA">
        <w:tc>
          <w:tcPr>
            <w:tcW w:w="1242" w:type="dxa"/>
          </w:tcPr>
          <w:p w:rsidR="008B0655" w:rsidRPr="008B0655" w:rsidRDefault="008B0655" w:rsidP="008B0655">
            <w:p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25-01</w:t>
            </w:r>
          </w:p>
        </w:tc>
        <w:tc>
          <w:tcPr>
            <w:tcW w:w="1985" w:type="dxa"/>
          </w:tcPr>
          <w:p w:rsidR="008B0655" w:rsidRPr="008B0655" w:rsidRDefault="008B0655" w:rsidP="008B0655">
            <w:p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Barragán </w:t>
            </w:r>
          </w:p>
        </w:tc>
        <w:tc>
          <w:tcPr>
            <w:tcW w:w="5753" w:type="dxa"/>
          </w:tcPr>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Alumbrado público, arreglo de farolas. </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Arreglo de vías (palo blanco a potoco).</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Terminación Pavimento.</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Encerramiento cancha de futbol y salón comunal. </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Compra de un lote para programa de vivienda. </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Canalización de aguas lluvias. </w:t>
            </w:r>
          </w:p>
        </w:tc>
      </w:tr>
      <w:tr w:rsidR="008B0655" w:rsidRPr="008B0655" w:rsidTr="003164EA">
        <w:tc>
          <w:tcPr>
            <w:tcW w:w="1242" w:type="dxa"/>
          </w:tcPr>
          <w:p w:rsidR="008B0655" w:rsidRPr="008B0655" w:rsidRDefault="008B0655" w:rsidP="008B0655">
            <w:p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24-01</w:t>
            </w:r>
          </w:p>
        </w:tc>
        <w:tc>
          <w:tcPr>
            <w:tcW w:w="1985" w:type="dxa"/>
          </w:tcPr>
          <w:p w:rsidR="008B0655" w:rsidRPr="008B0655" w:rsidRDefault="008B0655" w:rsidP="008B0655">
            <w:p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Cabito </w:t>
            </w:r>
          </w:p>
        </w:tc>
        <w:tc>
          <w:tcPr>
            <w:tcW w:w="5753" w:type="dxa"/>
          </w:tcPr>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Acueducto. No hay agua </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Compra del lote para construcción de salón comunal</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Alumbrado publico</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Arreglo de la vía </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Presencia de la fuerza pública (policía)</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Construcción puente que comunique a la vereda caponera con la vereda el Guabal</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Hacer un            para la escuela </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Limpieza de la escuela </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Dotación de la escuela. Stand para la biblioteca </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p>
        </w:tc>
      </w:tr>
      <w:tr w:rsidR="008B0655" w:rsidRPr="008B0655" w:rsidTr="003164EA">
        <w:tc>
          <w:tcPr>
            <w:tcW w:w="1242" w:type="dxa"/>
          </w:tcPr>
          <w:p w:rsidR="008B0655" w:rsidRPr="008B0655" w:rsidRDefault="008B0655" w:rsidP="008B0655">
            <w:p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27-01</w:t>
            </w:r>
          </w:p>
        </w:tc>
        <w:tc>
          <w:tcPr>
            <w:tcW w:w="1985" w:type="dxa"/>
          </w:tcPr>
          <w:p w:rsidR="008B0655" w:rsidRPr="008B0655" w:rsidRDefault="008B0655" w:rsidP="008B0655">
            <w:p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Pueblo nuevo caponera </w:t>
            </w:r>
          </w:p>
        </w:tc>
        <w:tc>
          <w:tcPr>
            <w:tcW w:w="5753" w:type="dxa"/>
          </w:tcPr>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Alumbrado publico</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Encerramiento del salón comunal</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Lote para cancha de futbol</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Parque infantil</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Desagüé o alcantarillas (3)</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Subsidios de vivienda </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Presencia de la fuerza pública (policía)</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Compra de carpas </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Arreglo de la carretera </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lastRenderedPageBreak/>
              <w:t xml:space="preserve">Acueducto </w:t>
            </w:r>
          </w:p>
        </w:tc>
      </w:tr>
      <w:tr w:rsidR="008B0655" w:rsidRPr="008B0655" w:rsidTr="003164EA">
        <w:tc>
          <w:tcPr>
            <w:tcW w:w="1242" w:type="dxa"/>
          </w:tcPr>
          <w:p w:rsidR="008B0655" w:rsidRPr="008B0655" w:rsidRDefault="008B0655" w:rsidP="008B0655">
            <w:pPr>
              <w:spacing w:after="0" w:line="240" w:lineRule="auto"/>
              <w:rPr>
                <w:rFonts w:ascii="Arial" w:eastAsia="Times New Roman" w:hAnsi="Arial" w:cs="Arial"/>
                <w:color w:val="000000"/>
                <w:sz w:val="24"/>
                <w:szCs w:val="24"/>
                <w:lang w:val="es-CO" w:eastAsia="es-CO"/>
              </w:rPr>
            </w:pPr>
          </w:p>
        </w:tc>
        <w:tc>
          <w:tcPr>
            <w:tcW w:w="1985" w:type="dxa"/>
          </w:tcPr>
          <w:p w:rsidR="008B0655" w:rsidRPr="008B0655" w:rsidRDefault="008B0655" w:rsidP="008B0655">
            <w:p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San José </w:t>
            </w:r>
          </w:p>
        </w:tc>
        <w:tc>
          <w:tcPr>
            <w:tcW w:w="5753" w:type="dxa"/>
          </w:tcPr>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Terminación del salón comunal</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Colectores de aguas lluvias </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Mantenimiento de colectores </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Alcantarillado</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Mejoramiento cancha de futbol</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Construcción de tanques y lavamanos comunitarios  </w:t>
            </w:r>
          </w:p>
        </w:tc>
      </w:tr>
      <w:tr w:rsidR="008B0655" w:rsidRPr="008B0655" w:rsidTr="003164EA">
        <w:tc>
          <w:tcPr>
            <w:tcW w:w="1242" w:type="dxa"/>
          </w:tcPr>
          <w:p w:rsidR="008B0655" w:rsidRPr="008B0655" w:rsidRDefault="008B0655" w:rsidP="008B0655">
            <w:pPr>
              <w:spacing w:after="0" w:line="240" w:lineRule="auto"/>
              <w:rPr>
                <w:rFonts w:ascii="Arial" w:eastAsia="Times New Roman" w:hAnsi="Arial" w:cs="Arial"/>
                <w:color w:val="000000"/>
                <w:sz w:val="24"/>
                <w:szCs w:val="24"/>
                <w:lang w:val="es-CO" w:eastAsia="es-CO"/>
              </w:rPr>
            </w:pPr>
          </w:p>
        </w:tc>
        <w:tc>
          <w:tcPr>
            <w:tcW w:w="1985" w:type="dxa"/>
          </w:tcPr>
          <w:p w:rsidR="008B0655" w:rsidRPr="008B0655" w:rsidRDefault="008B0655" w:rsidP="008B0655">
            <w:p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San Antonio </w:t>
            </w:r>
          </w:p>
        </w:tc>
        <w:tc>
          <w:tcPr>
            <w:tcW w:w="5753" w:type="dxa"/>
          </w:tcPr>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Terminación del salón comunal </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Arreglo de los pisos en los salones de la escuela </w:t>
            </w:r>
          </w:p>
        </w:tc>
      </w:tr>
      <w:tr w:rsidR="008B0655" w:rsidRPr="008B0655" w:rsidTr="003164EA">
        <w:tc>
          <w:tcPr>
            <w:tcW w:w="1242" w:type="dxa"/>
          </w:tcPr>
          <w:p w:rsidR="008B0655" w:rsidRPr="008B0655" w:rsidRDefault="008B0655" w:rsidP="008B0655">
            <w:pPr>
              <w:spacing w:after="0" w:line="240" w:lineRule="auto"/>
              <w:rPr>
                <w:rFonts w:ascii="Arial" w:eastAsia="Times New Roman" w:hAnsi="Arial" w:cs="Arial"/>
                <w:color w:val="000000"/>
                <w:sz w:val="24"/>
                <w:szCs w:val="24"/>
                <w:lang w:val="es-CO" w:eastAsia="es-CO"/>
              </w:rPr>
            </w:pPr>
          </w:p>
        </w:tc>
        <w:tc>
          <w:tcPr>
            <w:tcW w:w="1985" w:type="dxa"/>
          </w:tcPr>
          <w:p w:rsidR="008B0655" w:rsidRPr="008B0655" w:rsidRDefault="008B0655" w:rsidP="008B0655">
            <w:p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Campo alegre </w:t>
            </w:r>
          </w:p>
        </w:tc>
        <w:tc>
          <w:tcPr>
            <w:tcW w:w="5753" w:type="dxa"/>
          </w:tcPr>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Parque infantil </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Encerramiento del salón comunal </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Mantenimiento de la vía </w:t>
            </w:r>
          </w:p>
        </w:tc>
      </w:tr>
      <w:tr w:rsidR="008B0655" w:rsidRPr="008B0655" w:rsidTr="003164EA">
        <w:tc>
          <w:tcPr>
            <w:tcW w:w="1242" w:type="dxa"/>
          </w:tcPr>
          <w:p w:rsidR="008B0655" w:rsidRPr="008B0655" w:rsidRDefault="008B0655" w:rsidP="008B0655">
            <w:pPr>
              <w:spacing w:after="0" w:line="240" w:lineRule="auto"/>
              <w:rPr>
                <w:rFonts w:ascii="Arial" w:eastAsia="Times New Roman" w:hAnsi="Arial" w:cs="Arial"/>
                <w:color w:val="000000"/>
                <w:sz w:val="24"/>
                <w:szCs w:val="24"/>
                <w:lang w:val="es-CO" w:eastAsia="es-CO"/>
              </w:rPr>
            </w:pPr>
          </w:p>
        </w:tc>
        <w:tc>
          <w:tcPr>
            <w:tcW w:w="1985" w:type="dxa"/>
          </w:tcPr>
          <w:p w:rsidR="008B0655" w:rsidRPr="008B0655" w:rsidRDefault="008B0655" w:rsidP="008B0655">
            <w:p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Juan perdido </w:t>
            </w:r>
          </w:p>
        </w:tc>
        <w:tc>
          <w:tcPr>
            <w:tcW w:w="5753" w:type="dxa"/>
          </w:tcPr>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Arreglo del callejón </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Compra de lote cancha de futbol </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Mejoramiento de vivienda (batería sanitaria)</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Encerramiento del salón comunal </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Dotación del salón comunal (sillas)</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Construcción de portones (bosculver) </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Mantenimiento de los canales de aguas lluvias </w:t>
            </w:r>
          </w:p>
        </w:tc>
      </w:tr>
      <w:tr w:rsidR="008B0655" w:rsidRPr="008B0655" w:rsidTr="003164EA">
        <w:tc>
          <w:tcPr>
            <w:tcW w:w="1242" w:type="dxa"/>
          </w:tcPr>
          <w:p w:rsidR="008B0655" w:rsidRPr="008B0655" w:rsidRDefault="008B0655" w:rsidP="008B0655">
            <w:p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01-02</w:t>
            </w:r>
          </w:p>
        </w:tc>
        <w:tc>
          <w:tcPr>
            <w:tcW w:w="1985" w:type="dxa"/>
          </w:tcPr>
          <w:p w:rsidR="008B0655" w:rsidRPr="008B0655" w:rsidRDefault="008B0655" w:rsidP="008B0655">
            <w:p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Sabaneta </w:t>
            </w:r>
          </w:p>
        </w:tc>
        <w:tc>
          <w:tcPr>
            <w:tcW w:w="5753" w:type="dxa"/>
          </w:tcPr>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Recolección de basuras </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Parque infantil (construcción) compra de lote </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Baños cementerios y construcción de salón para la práctica de las autopsias</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Compra de lote </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p>
        </w:tc>
      </w:tr>
      <w:tr w:rsidR="008B0655" w:rsidRPr="008B0655" w:rsidTr="003164EA">
        <w:tc>
          <w:tcPr>
            <w:tcW w:w="1242" w:type="dxa"/>
          </w:tcPr>
          <w:p w:rsidR="008B0655" w:rsidRPr="008B0655" w:rsidRDefault="008B0655" w:rsidP="008B0655">
            <w:pPr>
              <w:spacing w:after="0" w:line="240" w:lineRule="auto"/>
              <w:rPr>
                <w:rFonts w:ascii="Arial" w:eastAsia="Times New Roman" w:hAnsi="Arial" w:cs="Arial"/>
                <w:color w:val="000000"/>
                <w:sz w:val="24"/>
                <w:szCs w:val="24"/>
                <w:lang w:val="es-CO" w:eastAsia="es-CO"/>
              </w:rPr>
            </w:pPr>
          </w:p>
        </w:tc>
        <w:tc>
          <w:tcPr>
            <w:tcW w:w="1985" w:type="dxa"/>
          </w:tcPr>
          <w:p w:rsidR="008B0655" w:rsidRPr="008B0655" w:rsidRDefault="008B0655" w:rsidP="008B0655">
            <w:p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Barrio Jorge Eliecer Gaitán </w:t>
            </w:r>
          </w:p>
        </w:tc>
        <w:tc>
          <w:tcPr>
            <w:tcW w:w="5753" w:type="dxa"/>
          </w:tcPr>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Arreglo del alcantarillado</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Mejoramiento del Colegio Jorge Eliecer Gaitán </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Atención a las personas con habilidades diferentes (discapacitados)</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Centro de recreación en Guachené </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Construcción casa de la cultura y capacitación n artes, aprovechamiento del tiempo libre </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Gestión de vigilantes para las escuelas y el colegio</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Potabilización de aguas </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Alumbrado público del parque </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lastRenderedPageBreak/>
              <w:t xml:space="preserve">Reconstrucción del parque de Guachené  </w:t>
            </w:r>
          </w:p>
        </w:tc>
      </w:tr>
      <w:tr w:rsidR="008B0655" w:rsidRPr="008B0655" w:rsidTr="003164EA">
        <w:tc>
          <w:tcPr>
            <w:tcW w:w="1242" w:type="dxa"/>
          </w:tcPr>
          <w:p w:rsidR="008B0655" w:rsidRPr="008B0655" w:rsidRDefault="008B0655" w:rsidP="008B0655">
            <w:pPr>
              <w:spacing w:after="0" w:line="240" w:lineRule="auto"/>
              <w:rPr>
                <w:rFonts w:ascii="Arial" w:eastAsia="Times New Roman" w:hAnsi="Arial" w:cs="Arial"/>
                <w:color w:val="000000"/>
                <w:sz w:val="24"/>
                <w:szCs w:val="24"/>
                <w:lang w:val="es-CO" w:eastAsia="es-CO"/>
              </w:rPr>
            </w:pPr>
          </w:p>
        </w:tc>
        <w:tc>
          <w:tcPr>
            <w:tcW w:w="1985" w:type="dxa"/>
          </w:tcPr>
          <w:p w:rsidR="008B0655" w:rsidRPr="008B0655" w:rsidRDefault="008B0655" w:rsidP="008B0655">
            <w:p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La Sofía </w:t>
            </w:r>
          </w:p>
        </w:tc>
        <w:tc>
          <w:tcPr>
            <w:tcW w:w="5753" w:type="dxa"/>
          </w:tcPr>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Capacitación </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Empleo</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Compra de lote plan de vivienda </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Pavimentación de la vía </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Mantenimiento del alcantarillado</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Hogar infantil</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Arreglo del transporte </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Terapeuta y dotación, para las personas de la tercera edad </w:t>
            </w:r>
          </w:p>
        </w:tc>
      </w:tr>
      <w:tr w:rsidR="008B0655" w:rsidRPr="008B0655" w:rsidTr="003164EA">
        <w:tc>
          <w:tcPr>
            <w:tcW w:w="1242" w:type="dxa"/>
          </w:tcPr>
          <w:p w:rsidR="008B0655" w:rsidRPr="008B0655" w:rsidRDefault="008B0655" w:rsidP="008B0655">
            <w:p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15-02</w:t>
            </w:r>
          </w:p>
        </w:tc>
        <w:tc>
          <w:tcPr>
            <w:tcW w:w="1985" w:type="dxa"/>
          </w:tcPr>
          <w:p w:rsidR="008B0655" w:rsidRPr="008B0655" w:rsidRDefault="008B0655" w:rsidP="008B0655">
            <w:p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Silencio </w:t>
            </w:r>
          </w:p>
        </w:tc>
        <w:tc>
          <w:tcPr>
            <w:tcW w:w="5753" w:type="dxa"/>
          </w:tcPr>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Infraestructura vial</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Dotación de computadores para el salón comunal </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Revisar el tema de la extracción del material del rio</w:t>
            </w:r>
          </w:p>
        </w:tc>
      </w:tr>
      <w:tr w:rsidR="008B0655" w:rsidRPr="008B0655" w:rsidTr="003164EA">
        <w:tc>
          <w:tcPr>
            <w:tcW w:w="1242" w:type="dxa"/>
          </w:tcPr>
          <w:p w:rsidR="008B0655" w:rsidRPr="008B0655" w:rsidRDefault="008B0655" w:rsidP="008B0655">
            <w:pPr>
              <w:spacing w:after="0" w:line="240" w:lineRule="auto"/>
              <w:rPr>
                <w:rFonts w:ascii="Arial" w:eastAsia="Times New Roman" w:hAnsi="Arial" w:cs="Arial"/>
                <w:color w:val="000000"/>
                <w:sz w:val="24"/>
                <w:szCs w:val="24"/>
                <w:lang w:val="es-CO" w:eastAsia="es-CO"/>
              </w:rPr>
            </w:pPr>
          </w:p>
        </w:tc>
        <w:tc>
          <w:tcPr>
            <w:tcW w:w="1985" w:type="dxa"/>
          </w:tcPr>
          <w:p w:rsidR="008B0655" w:rsidRPr="008B0655" w:rsidRDefault="008B0655" w:rsidP="008B0655">
            <w:p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Llano de taula alto </w:t>
            </w:r>
          </w:p>
        </w:tc>
        <w:tc>
          <w:tcPr>
            <w:tcW w:w="5753" w:type="dxa"/>
          </w:tcPr>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Mejoramiento de vivienda, construcción y saneamiento básico</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Mejorar el afluente de agua </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Arreglo Cancha de futbol</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Espacio de recreación para los niños </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construcción ancha múltiple</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Construcción de aljibe</w:t>
            </w:r>
          </w:p>
        </w:tc>
      </w:tr>
      <w:tr w:rsidR="008B0655" w:rsidRPr="008B0655" w:rsidTr="003164EA">
        <w:tc>
          <w:tcPr>
            <w:tcW w:w="1242" w:type="dxa"/>
          </w:tcPr>
          <w:p w:rsidR="008B0655" w:rsidRPr="008B0655" w:rsidRDefault="008B0655" w:rsidP="008B0655">
            <w:p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22-02</w:t>
            </w:r>
          </w:p>
        </w:tc>
        <w:tc>
          <w:tcPr>
            <w:tcW w:w="1985" w:type="dxa"/>
          </w:tcPr>
          <w:p w:rsidR="008B0655" w:rsidRPr="008B0655" w:rsidRDefault="008B0655" w:rsidP="008B0655">
            <w:p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Barrio la esmeralda </w:t>
            </w:r>
          </w:p>
        </w:tc>
        <w:tc>
          <w:tcPr>
            <w:tcW w:w="5753" w:type="dxa"/>
          </w:tcPr>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Transformador </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Alcantarillado</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Reubicación de las viviendas</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Fumigación contra los vectores (mosquitos, sancudos y otros)</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Arreglo de calles </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Manejo de las agua lluvias </w:t>
            </w:r>
          </w:p>
        </w:tc>
      </w:tr>
      <w:tr w:rsidR="008B0655" w:rsidRPr="008B0655" w:rsidTr="003164EA">
        <w:tc>
          <w:tcPr>
            <w:tcW w:w="1242" w:type="dxa"/>
          </w:tcPr>
          <w:p w:rsidR="008B0655" w:rsidRPr="008B0655" w:rsidRDefault="008B0655" w:rsidP="008B0655">
            <w:pPr>
              <w:spacing w:after="0" w:line="240" w:lineRule="auto"/>
              <w:rPr>
                <w:rFonts w:ascii="Arial" w:eastAsia="Times New Roman" w:hAnsi="Arial" w:cs="Arial"/>
                <w:color w:val="000000"/>
                <w:sz w:val="24"/>
                <w:szCs w:val="24"/>
                <w:lang w:val="es-CO" w:eastAsia="es-CO"/>
              </w:rPr>
            </w:pPr>
          </w:p>
        </w:tc>
        <w:tc>
          <w:tcPr>
            <w:tcW w:w="1985" w:type="dxa"/>
          </w:tcPr>
          <w:p w:rsidR="008B0655" w:rsidRPr="008B0655" w:rsidRDefault="008B0655" w:rsidP="008B0655">
            <w:p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Barrio las palmas </w:t>
            </w:r>
          </w:p>
        </w:tc>
        <w:tc>
          <w:tcPr>
            <w:tcW w:w="5753" w:type="dxa"/>
          </w:tcPr>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Realizar nuevas divisiones en los barrios</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Parques infantiles </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Crear canchas múltiples</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Embellecimiento de fachadas para dar una mejor presentación</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Aumento de plan de cobertura (el desarrollo de la niñez)</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Abrir una nueva vía por donde Julio Ocoro</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Trato mejor para la comunidad </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Centro vacacionales</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Crear zonzas verdes </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Aula para canchas móviles </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lastRenderedPageBreak/>
              <w:t xml:space="preserve">Creación de la biblioteca publica </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Crear empresa- microempresarios</w:t>
            </w:r>
          </w:p>
        </w:tc>
      </w:tr>
      <w:tr w:rsidR="008B0655" w:rsidRPr="008B0655" w:rsidTr="003164EA">
        <w:tc>
          <w:tcPr>
            <w:tcW w:w="1242" w:type="dxa"/>
          </w:tcPr>
          <w:p w:rsidR="008B0655" w:rsidRPr="008B0655" w:rsidRDefault="008B0655" w:rsidP="008B0655">
            <w:pPr>
              <w:spacing w:after="0" w:line="240" w:lineRule="auto"/>
              <w:rPr>
                <w:rFonts w:ascii="Arial" w:eastAsia="Times New Roman" w:hAnsi="Arial" w:cs="Arial"/>
                <w:color w:val="000000"/>
                <w:sz w:val="24"/>
                <w:szCs w:val="24"/>
                <w:lang w:val="es-CO" w:eastAsia="es-CO"/>
              </w:rPr>
            </w:pPr>
          </w:p>
        </w:tc>
        <w:tc>
          <w:tcPr>
            <w:tcW w:w="1985" w:type="dxa"/>
          </w:tcPr>
          <w:p w:rsidR="008B0655" w:rsidRPr="008B0655" w:rsidRDefault="008B0655" w:rsidP="008B0655">
            <w:p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Mingo </w:t>
            </w:r>
          </w:p>
        </w:tc>
        <w:tc>
          <w:tcPr>
            <w:tcW w:w="5753" w:type="dxa"/>
          </w:tcPr>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Cancha múltiple – recreación</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Encerramiento del salón comunal</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Transporte para los estudiantes </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Reductores de velocidad </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Mejoramiento de los transformadores </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Adecuar las escuelas en mantenimiento.</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Mantenimiento de la cancha deportiva </w:t>
            </w:r>
          </w:p>
        </w:tc>
      </w:tr>
      <w:tr w:rsidR="008B0655" w:rsidRPr="008B0655" w:rsidTr="003164EA">
        <w:tc>
          <w:tcPr>
            <w:tcW w:w="1242" w:type="dxa"/>
          </w:tcPr>
          <w:p w:rsidR="008B0655" w:rsidRPr="008B0655" w:rsidRDefault="008B0655" w:rsidP="008B0655">
            <w:pPr>
              <w:spacing w:after="0" w:line="240" w:lineRule="auto"/>
              <w:rPr>
                <w:rFonts w:ascii="Arial" w:eastAsia="Times New Roman" w:hAnsi="Arial" w:cs="Arial"/>
                <w:color w:val="000000"/>
                <w:sz w:val="24"/>
                <w:szCs w:val="24"/>
                <w:lang w:val="es-CO" w:eastAsia="es-CO"/>
              </w:rPr>
            </w:pPr>
          </w:p>
        </w:tc>
        <w:tc>
          <w:tcPr>
            <w:tcW w:w="1985" w:type="dxa"/>
          </w:tcPr>
          <w:p w:rsidR="008B0655" w:rsidRPr="008B0655" w:rsidRDefault="008B0655" w:rsidP="008B0655">
            <w:p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la Dominga</w:t>
            </w:r>
          </w:p>
        </w:tc>
        <w:tc>
          <w:tcPr>
            <w:tcW w:w="5753" w:type="dxa"/>
          </w:tcPr>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Construcción de polideportivo</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Agua potable</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Pavimento de vía</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Parque infantil</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Cerramiento del salón comunal</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Recolección de aguas lluvia</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Tratamiento de aguas residuales</w:t>
            </w:r>
          </w:p>
        </w:tc>
      </w:tr>
      <w:tr w:rsidR="008B0655" w:rsidRPr="008B0655" w:rsidTr="003164EA">
        <w:tc>
          <w:tcPr>
            <w:tcW w:w="1242" w:type="dxa"/>
          </w:tcPr>
          <w:p w:rsidR="008B0655" w:rsidRPr="008B0655" w:rsidRDefault="008B0655" w:rsidP="008B0655">
            <w:pPr>
              <w:spacing w:after="0" w:line="240" w:lineRule="auto"/>
              <w:rPr>
                <w:rFonts w:ascii="Arial" w:eastAsia="Times New Roman" w:hAnsi="Arial" w:cs="Arial"/>
                <w:color w:val="000000"/>
                <w:sz w:val="24"/>
                <w:szCs w:val="24"/>
                <w:lang w:val="es-CO" w:eastAsia="es-CO"/>
              </w:rPr>
            </w:pPr>
          </w:p>
        </w:tc>
        <w:tc>
          <w:tcPr>
            <w:tcW w:w="1985" w:type="dxa"/>
          </w:tcPr>
          <w:p w:rsidR="008B0655" w:rsidRPr="008B0655" w:rsidRDefault="008B0655" w:rsidP="008B0655">
            <w:p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Guabal</w:t>
            </w:r>
          </w:p>
        </w:tc>
        <w:tc>
          <w:tcPr>
            <w:tcW w:w="5753" w:type="dxa"/>
          </w:tcPr>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Proyecto de vivienda Ezequiel mina</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Polideportivo</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Empleo para la vereda</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Proyectos productivos</w:t>
            </w:r>
          </w:p>
          <w:p w:rsidR="008B0655" w:rsidRPr="008B0655" w:rsidRDefault="008B0655" w:rsidP="008B0655">
            <w:pPr>
              <w:numPr>
                <w:ilvl w:val="0"/>
                <w:numId w:val="108"/>
              </w:numPr>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Arreglo colector</w:t>
            </w:r>
          </w:p>
        </w:tc>
      </w:tr>
    </w:tbl>
    <w:p w:rsidR="008B0655" w:rsidRPr="008B0655" w:rsidRDefault="008B0655" w:rsidP="008B0655">
      <w:pPr>
        <w:shd w:val="clear" w:color="auto" w:fill="FFFFFF"/>
        <w:spacing w:after="0" w:line="240" w:lineRule="auto"/>
        <w:rPr>
          <w:rFonts w:ascii="Arial" w:eastAsia="Times New Roman" w:hAnsi="Arial" w:cs="Arial"/>
          <w:color w:val="000000"/>
          <w:sz w:val="16"/>
          <w:szCs w:val="16"/>
          <w:lang w:val="es-CO" w:eastAsia="es-CO"/>
        </w:rPr>
      </w:pPr>
    </w:p>
    <w:p w:rsidR="008B0655" w:rsidRPr="008B0655" w:rsidRDefault="008B0655" w:rsidP="008B0655">
      <w:pPr>
        <w:shd w:val="clear" w:color="auto" w:fill="FFFFFF"/>
        <w:spacing w:after="0" w:line="240" w:lineRule="auto"/>
        <w:rPr>
          <w:rFonts w:ascii="Arial" w:eastAsia="Times New Roman" w:hAnsi="Arial" w:cs="Arial"/>
          <w:color w:val="000000"/>
          <w:sz w:val="16"/>
          <w:szCs w:val="16"/>
          <w:lang w:val="es-CO" w:eastAsia="es-CO"/>
        </w:rPr>
      </w:pPr>
    </w:p>
    <w:p w:rsidR="008B0655" w:rsidRPr="008B0655" w:rsidRDefault="008B0655" w:rsidP="008B0655">
      <w:pPr>
        <w:shd w:val="clear" w:color="auto" w:fill="FFFFFF"/>
        <w:spacing w:after="0" w:line="240" w:lineRule="auto"/>
        <w:rPr>
          <w:rFonts w:ascii="Arial" w:eastAsia="Times New Roman" w:hAnsi="Arial" w:cs="Arial"/>
          <w:b/>
          <w:color w:val="000000"/>
          <w:sz w:val="24"/>
          <w:szCs w:val="24"/>
          <w:lang w:val="es-CO" w:eastAsia="es-CO"/>
        </w:rPr>
      </w:pPr>
    </w:p>
    <w:p w:rsidR="008B0655" w:rsidRPr="008B0655" w:rsidRDefault="008B0655" w:rsidP="008B0655">
      <w:pPr>
        <w:shd w:val="clear" w:color="auto" w:fill="FFFFFF"/>
        <w:spacing w:after="0"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De acuerdo al presupuesto se ejecutaran las obras priorizando con la comunidad y dando solución a las necesidades de la comunidad.</w:t>
      </w:r>
    </w:p>
    <w:p w:rsidR="008B0655" w:rsidRPr="008B0655" w:rsidRDefault="008B0655" w:rsidP="008B0655">
      <w:pPr>
        <w:shd w:val="clear" w:color="auto" w:fill="FFFFFF"/>
        <w:spacing w:after="0" w:line="240" w:lineRule="auto"/>
        <w:rPr>
          <w:rFonts w:ascii="Arial" w:eastAsia="Times New Roman" w:hAnsi="Arial" w:cs="Arial"/>
          <w:color w:val="000000"/>
          <w:sz w:val="24"/>
          <w:szCs w:val="24"/>
          <w:lang w:val="es-CO" w:eastAsia="es-CO"/>
        </w:rPr>
      </w:pPr>
    </w:p>
    <w:p w:rsidR="008B0655" w:rsidRDefault="003E04C8" w:rsidP="003E04C8">
      <w:pPr>
        <w:pStyle w:val="Ttulo1"/>
        <w:rPr>
          <w:lang w:val="es-CO"/>
        </w:rPr>
      </w:pPr>
      <w:bookmarkStart w:id="9" w:name="_Toc325980155"/>
      <w:r>
        <w:rPr>
          <w:lang w:val="es-CO"/>
        </w:rPr>
        <w:t xml:space="preserve">7.2. </w:t>
      </w:r>
      <w:r w:rsidR="008B0655" w:rsidRPr="008B0655">
        <w:rPr>
          <w:lang w:val="es-CO"/>
        </w:rPr>
        <w:t>PROGRAMA DE GOBIERNO</w:t>
      </w:r>
      <w:bookmarkEnd w:id="9"/>
    </w:p>
    <w:p w:rsidR="003E04C8" w:rsidRPr="003E04C8" w:rsidRDefault="003E04C8" w:rsidP="003E04C8">
      <w:pPr>
        <w:rPr>
          <w:lang w:val="es-CO" w:eastAsia="es-ES"/>
        </w:rPr>
      </w:pPr>
    </w:p>
    <w:p w:rsidR="008B0655" w:rsidRPr="008B0655" w:rsidRDefault="003E04C8" w:rsidP="008B0655">
      <w:pPr>
        <w:autoSpaceDE w:val="0"/>
        <w:autoSpaceDN w:val="0"/>
        <w:adjustRightInd w:val="0"/>
        <w:spacing w:after="0" w:line="240" w:lineRule="auto"/>
        <w:jc w:val="both"/>
        <w:rPr>
          <w:rFonts w:ascii="Arial" w:eastAsia="Times New Roman" w:hAnsi="Arial" w:cs="Arial"/>
          <w:sz w:val="24"/>
          <w:szCs w:val="24"/>
          <w:lang w:val="es-CO" w:eastAsia="es-CO"/>
        </w:rPr>
      </w:pPr>
      <w:r>
        <w:rPr>
          <w:rFonts w:ascii="Arial" w:eastAsia="Times New Roman" w:hAnsi="Arial" w:cs="Arial"/>
          <w:b/>
          <w:bCs/>
          <w:sz w:val="24"/>
          <w:szCs w:val="24"/>
          <w:lang w:val="es-CO" w:eastAsia="es-CO"/>
        </w:rPr>
        <w:t>OBJETIVO GENERAL</w:t>
      </w: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bCs/>
          <w:sz w:val="24"/>
          <w:szCs w:val="24"/>
          <w:lang w:val="es-CO" w:eastAsia="es-CO"/>
        </w:rPr>
        <w:t xml:space="preserve">Avanzar en </w:t>
      </w:r>
      <w:smartTag w:uri="urn:schemas-microsoft-com:office:smarttags" w:element="PersonName">
        <w:smartTagPr>
          <w:attr w:name="ProductID" w:val="la Consolidaci￳n"/>
        </w:smartTagPr>
        <w:r w:rsidRPr="008B0655">
          <w:rPr>
            <w:rFonts w:ascii="Arial" w:eastAsia="Times New Roman" w:hAnsi="Arial" w:cs="Arial"/>
            <w:bCs/>
            <w:sz w:val="24"/>
            <w:szCs w:val="24"/>
            <w:lang w:val="es-CO" w:eastAsia="es-CO"/>
          </w:rPr>
          <w:t>la Consolidación</w:t>
        </w:r>
      </w:smartTag>
      <w:r w:rsidRPr="008B0655">
        <w:rPr>
          <w:rFonts w:ascii="Arial" w:eastAsia="Times New Roman" w:hAnsi="Arial" w:cs="Arial"/>
          <w:bCs/>
          <w:sz w:val="24"/>
          <w:szCs w:val="24"/>
          <w:lang w:val="es-CO" w:eastAsia="es-CO"/>
        </w:rPr>
        <w:t xml:space="preserve"> jurídica, social y política que conduzcan al desarrollo integral del Municipio de Guachene. De tal manera, que se convierta en el “Mejor Vividero de Colombia”</w:t>
      </w:r>
      <w:r w:rsidRPr="008B0655">
        <w:rPr>
          <w:rFonts w:ascii="Arial" w:eastAsia="Times New Roman" w:hAnsi="Arial" w:cs="Arial"/>
          <w:sz w:val="24"/>
          <w:szCs w:val="24"/>
          <w:lang w:val="es-CO" w:eastAsia="es-CO"/>
        </w:rPr>
        <w:t xml:space="preserve">. </w:t>
      </w: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b/>
          <w:bCs/>
          <w:sz w:val="24"/>
          <w:szCs w:val="24"/>
          <w:lang w:val="es-CO" w:eastAsia="es-CO"/>
        </w:rPr>
        <w:t>V. OBJETIVOS ESPECIFICOS</w:t>
      </w:r>
    </w:p>
    <w:p w:rsidR="008B0655" w:rsidRPr="008B0655" w:rsidRDefault="008B0655" w:rsidP="008B0655">
      <w:pPr>
        <w:autoSpaceDE w:val="0"/>
        <w:autoSpaceDN w:val="0"/>
        <w:adjustRightInd w:val="0"/>
        <w:spacing w:after="61"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1. Consolidar el modelo afro en el municipio de Guachené. </w:t>
      </w:r>
    </w:p>
    <w:p w:rsidR="008B0655" w:rsidRPr="008B0655" w:rsidRDefault="008B0655" w:rsidP="008B0655">
      <w:pPr>
        <w:autoSpaceDE w:val="0"/>
        <w:autoSpaceDN w:val="0"/>
        <w:adjustRightInd w:val="0"/>
        <w:spacing w:after="61"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2. Brindar las oportunidades necesarias para hacer de Guachené el municipio con mayor población técnica y profesional del norte del cauca (Guachené el más educado de del norte del Cauca) </w:t>
      </w:r>
    </w:p>
    <w:p w:rsidR="008B0655" w:rsidRPr="008B0655" w:rsidRDefault="008B0655" w:rsidP="008B0655">
      <w:pPr>
        <w:autoSpaceDE w:val="0"/>
        <w:autoSpaceDN w:val="0"/>
        <w:adjustRightInd w:val="0"/>
        <w:spacing w:after="61"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lastRenderedPageBreak/>
        <w:t xml:space="preserve">3. Propiciar los mecanismos y espacios para que el municipio de Guachené sea el mejor vividero de Colombia. </w:t>
      </w:r>
    </w:p>
    <w:p w:rsidR="008B0655" w:rsidRPr="008B0655" w:rsidRDefault="008B0655" w:rsidP="008B0655">
      <w:pPr>
        <w:autoSpaceDE w:val="0"/>
        <w:autoSpaceDN w:val="0"/>
        <w:adjustRightInd w:val="0"/>
        <w:spacing w:after="61"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4. Avanzar en la consolidación jurídica, social, cultural y política del municipio. </w:t>
      </w:r>
    </w:p>
    <w:p w:rsidR="008B0655" w:rsidRPr="008B0655" w:rsidRDefault="008B0655" w:rsidP="008B0655">
      <w:pPr>
        <w:autoSpaceDE w:val="0"/>
        <w:autoSpaceDN w:val="0"/>
        <w:adjustRightInd w:val="0"/>
        <w:spacing w:after="61"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5. Luchar y trabajar día a día para garantizar el desarrollo integral del municipio. </w:t>
      </w:r>
    </w:p>
    <w:p w:rsidR="008B0655" w:rsidRPr="008B0655" w:rsidRDefault="008B0655" w:rsidP="008B0655">
      <w:pPr>
        <w:autoSpaceDE w:val="0"/>
        <w:autoSpaceDN w:val="0"/>
        <w:adjustRightInd w:val="0"/>
        <w:spacing w:after="61"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6. Garantizar espacios de calidad con los instrumentos necesarios para lograr una efectiva participación ciudadana. </w:t>
      </w:r>
    </w:p>
    <w:p w:rsidR="008B0655" w:rsidRPr="008B0655" w:rsidRDefault="008B0655" w:rsidP="008B0655">
      <w:pPr>
        <w:autoSpaceDE w:val="0"/>
        <w:autoSpaceDN w:val="0"/>
        <w:adjustRightInd w:val="0"/>
        <w:spacing w:after="61"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7. Diseñar instrumentos participativos para garantizar una efectiva planeación del desarrollo, dando aplicación al Esquema de Ordenamiento Territorial. </w:t>
      </w:r>
    </w:p>
    <w:p w:rsidR="008B0655" w:rsidRPr="008B0655" w:rsidRDefault="008B0655" w:rsidP="008B0655">
      <w:pPr>
        <w:autoSpaceDE w:val="0"/>
        <w:autoSpaceDN w:val="0"/>
        <w:adjustRightInd w:val="0"/>
        <w:spacing w:after="61"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8. Trabajar mancomunadamente con el sector privado, las universidades y la comunidad para consolidar la propuesta de Región Socialmente Responsable. </w:t>
      </w:r>
    </w:p>
    <w:p w:rsidR="008B0655" w:rsidRPr="008B0655" w:rsidRDefault="008B0655" w:rsidP="008B0655">
      <w:pPr>
        <w:autoSpaceDE w:val="0"/>
        <w:autoSpaceDN w:val="0"/>
        <w:adjustRightInd w:val="0"/>
        <w:spacing w:after="61"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9. Diseñar estrategias que permitan la sostenibilidad económica, ambiental y tributaria del municipio. </w:t>
      </w:r>
    </w:p>
    <w:p w:rsidR="008B0655" w:rsidRPr="008B0655" w:rsidRDefault="008B0655" w:rsidP="008B0655">
      <w:pPr>
        <w:autoSpaceDE w:val="0"/>
        <w:autoSpaceDN w:val="0"/>
        <w:adjustRightInd w:val="0"/>
        <w:spacing w:after="61"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10. Mejoramiento de la condición y posición de los afros a nivel departamental y nacional. </w:t>
      </w: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11. Motivar la movilización y respaldo ciudadano en torno a esta propuesta de desarrollo. </w:t>
      </w: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b/>
          <w:bCs/>
          <w:sz w:val="24"/>
          <w:szCs w:val="24"/>
          <w:lang w:val="es-CO" w:eastAsia="es-CO"/>
        </w:rPr>
        <w:t xml:space="preserve">PRINCIPIOS BÁSICOS. </w:t>
      </w: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El programa de gobierno que estamos presentando a la comunidad de Guachené, debe constar de algunos principios básicos que consideramos tienen sus fundamentos en lo que les hemos expuesto, como toda norma de convivencia debe respetarse y cumplirse, por esta razón me permito enumerarlos. </w:t>
      </w: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b/>
          <w:sz w:val="24"/>
          <w:szCs w:val="24"/>
          <w:lang w:val="es-CO" w:eastAsia="es-CO"/>
        </w:rPr>
        <w:t>C</w:t>
      </w:r>
      <w:r w:rsidRPr="008B0655">
        <w:rPr>
          <w:rFonts w:ascii="Arial" w:eastAsia="Times New Roman" w:hAnsi="Arial" w:cs="Arial"/>
          <w:b/>
          <w:bCs/>
          <w:sz w:val="24"/>
          <w:szCs w:val="24"/>
          <w:lang w:val="es-CO" w:eastAsia="es-CO"/>
        </w:rPr>
        <w:t xml:space="preserve">oordinación. </w:t>
      </w:r>
      <w:r w:rsidRPr="008B0655">
        <w:rPr>
          <w:rFonts w:ascii="Arial" w:eastAsia="Times New Roman" w:hAnsi="Arial" w:cs="Arial"/>
          <w:sz w:val="24"/>
          <w:szCs w:val="24"/>
          <w:lang w:val="es-CO" w:eastAsia="es-CO"/>
        </w:rPr>
        <w:t xml:space="preserve">Este programa de gobierno se ajusta al Plan de Desarrollo de </w:t>
      </w:r>
      <w:smartTag w:uri="urn:schemas-microsoft-com:office:smarttags" w:element="PersonName">
        <w:smartTagPr>
          <w:attr w:name="ProductID" w:val="la Naci￳n"/>
        </w:smartTagPr>
        <w:r w:rsidRPr="008B0655">
          <w:rPr>
            <w:rFonts w:ascii="Arial" w:eastAsia="Times New Roman" w:hAnsi="Arial" w:cs="Arial"/>
            <w:sz w:val="24"/>
            <w:szCs w:val="24"/>
            <w:lang w:val="es-CO" w:eastAsia="es-CO"/>
          </w:rPr>
          <w:t>la Nación</w:t>
        </w:r>
      </w:smartTag>
      <w:r w:rsidRPr="008B0655">
        <w:rPr>
          <w:rFonts w:ascii="Arial" w:eastAsia="Times New Roman" w:hAnsi="Arial" w:cs="Arial"/>
          <w:sz w:val="24"/>
          <w:szCs w:val="24"/>
          <w:lang w:val="es-CO" w:eastAsia="es-CO"/>
        </w:rPr>
        <w:t xml:space="preserve">, al Plan de Desarrollo que presente el Departamento para el próximo período, al Esquema de Ordenamiento Territorial del Municipio, a </w:t>
      </w:r>
      <w:smartTag w:uri="urn:schemas-microsoft-com:office:smarttags" w:element="PersonName">
        <w:smartTagPr>
          <w:attr w:name="ProductID" w:val="la Constituci￳n"/>
        </w:smartTagPr>
        <w:r w:rsidRPr="008B0655">
          <w:rPr>
            <w:rFonts w:ascii="Arial" w:eastAsia="Times New Roman" w:hAnsi="Arial" w:cs="Arial"/>
            <w:sz w:val="24"/>
            <w:szCs w:val="24"/>
            <w:lang w:val="es-CO" w:eastAsia="es-CO"/>
          </w:rPr>
          <w:t>la Constitución</w:t>
        </w:r>
      </w:smartTag>
      <w:r w:rsidRPr="008B0655">
        <w:rPr>
          <w:rFonts w:ascii="Arial" w:eastAsia="Times New Roman" w:hAnsi="Arial" w:cs="Arial"/>
          <w:sz w:val="24"/>
          <w:szCs w:val="24"/>
          <w:lang w:val="es-CO" w:eastAsia="es-CO"/>
        </w:rPr>
        <w:t xml:space="preserve"> y a la Ley.</w:t>
      </w:r>
    </w:p>
    <w:p w:rsidR="003E04C8" w:rsidRDefault="003E04C8"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b/>
          <w:bCs/>
          <w:sz w:val="24"/>
          <w:szCs w:val="24"/>
          <w:lang w:val="es-CO" w:eastAsia="es-CO"/>
        </w:rPr>
        <w:t xml:space="preserve">Participación. </w:t>
      </w:r>
      <w:r w:rsidRPr="008B0655">
        <w:rPr>
          <w:rFonts w:ascii="Arial" w:eastAsia="Times New Roman" w:hAnsi="Arial" w:cs="Arial"/>
          <w:sz w:val="24"/>
          <w:szCs w:val="24"/>
          <w:lang w:val="es-CO" w:eastAsia="es-CO"/>
        </w:rPr>
        <w:t xml:space="preserve">Para su ejecución es importante la participación de todas las comunidades, con su apoyo lo lograremos. </w:t>
      </w:r>
    </w:p>
    <w:p w:rsidR="003E04C8" w:rsidRPr="008B0655" w:rsidRDefault="003E04C8"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b/>
          <w:bCs/>
          <w:sz w:val="24"/>
          <w:szCs w:val="24"/>
          <w:lang w:val="es-CO" w:eastAsia="es-CO"/>
        </w:rPr>
        <w:t xml:space="preserve">Integración. </w:t>
      </w:r>
      <w:r w:rsidRPr="008B0655">
        <w:rPr>
          <w:rFonts w:ascii="Arial" w:eastAsia="Times New Roman" w:hAnsi="Arial" w:cs="Arial"/>
          <w:sz w:val="24"/>
          <w:szCs w:val="24"/>
          <w:lang w:val="es-CO" w:eastAsia="es-CO"/>
        </w:rPr>
        <w:t xml:space="preserve">Este programa de Gobierno está abierto a la participación de todas y cada una de las instituciones del orden Municipal, Departamental como Nacional, a las O N G, al sector privado y al Pueblo </w:t>
      </w:r>
      <w:proofErr w:type="spellStart"/>
      <w:r w:rsidRPr="008B0655">
        <w:rPr>
          <w:rFonts w:ascii="Arial" w:eastAsia="Times New Roman" w:hAnsi="Arial" w:cs="Arial"/>
          <w:sz w:val="24"/>
          <w:szCs w:val="24"/>
          <w:lang w:val="es-CO" w:eastAsia="es-CO"/>
        </w:rPr>
        <w:t>Guacheneseño</w:t>
      </w:r>
      <w:proofErr w:type="spellEnd"/>
      <w:r w:rsidRPr="008B0655">
        <w:rPr>
          <w:rFonts w:ascii="Arial" w:eastAsia="Times New Roman" w:hAnsi="Arial" w:cs="Arial"/>
          <w:sz w:val="24"/>
          <w:szCs w:val="24"/>
          <w:lang w:val="es-CO" w:eastAsia="es-CO"/>
        </w:rPr>
        <w:t xml:space="preserve">, que quieran aportar para hacerlo realidad. </w:t>
      </w:r>
    </w:p>
    <w:p w:rsidR="003E04C8" w:rsidRPr="008B0655" w:rsidRDefault="003E04C8"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b/>
          <w:bCs/>
          <w:sz w:val="24"/>
          <w:szCs w:val="24"/>
          <w:lang w:val="es-CO" w:eastAsia="es-CO"/>
        </w:rPr>
        <w:t xml:space="preserve">Publicidad. </w:t>
      </w:r>
      <w:r w:rsidRPr="008B0655">
        <w:rPr>
          <w:rFonts w:ascii="Arial" w:eastAsia="Times New Roman" w:hAnsi="Arial" w:cs="Arial"/>
          <w:sz w:val="24"/>
          <w:szCs w:val="24"/>
          <w:lang w:val="es-CO" w:eastAsia="es-CO"/>
        </w:rPr>
        <w:t xml:space="preserve">Nuestra administración será de puertas abiertas, esperamos sus sugerencias para una mejor atención, para ello se garantizará una debida y oportuna información de la actividad administrativa. </w:t>
      </w:r>
    </w:p>
    <w:p w:rsidR="003E04C8" w:rsidRPr="008B0655" w:rsidRDefault="003E04C8"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b/>
          <w:bCs/>
          <w:sz w:val="24"/>
          <w:szCs w:val="24"/>
          <w:lang w:val="es-CO" w:eastAsia="es-CO"/>
        </w:rPr>
        <w:lastRenderedPageBreak/>
        <w:t xml:space="preserve">Transparencia. </w:t>
      </w:r>
      <w:r w:rsidRPr="008B0655">
        <w:rPr>
          <w:rFonts w:ascii="Arial" w:eastAsia="Times New Roman" w:hAnsi="Arial" w:cs="Arial"/>
          <w:sz w:val="24"/>
          <w:szCs w:val="24"/>
          <w:lang w:val="es-CO" w:eastAsia="es-CO"/>
        </w:rPr>
        <w:t xml:space="preserve">La transparencia, la eficiencia y la eficacia, en el manejo de los recursos se lograran con un gobierno de cara al pueblo como el que estamos planteando. </w:t>
      </w:r>
    </w:p>
    <w:p w:rsidR="003E04C8" w:rsidRPr="008B0655" w:rsidRDefault="003E04C8"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b/>
          <w:bCs/>
          <w:sz w:val="24"/>
          <w:szCs w:val="24"/>
          <w:lang w:val="es-CO" w:eastAsia="es-CO"/>
        </w:rPr>
        <w:t xml:space="preserve">Oportunidad. </w:t>
      </w:r>
      <w:r w:rsidRPr="008B0655">
        <w:rPr>
          <w:rFonts w:ascii="Arial" w:eastAsia="Times New Roman" w:hAnsi="Arial" w:cs="Arial"/>
          <w:sz w:val="24"/>
          <w:szCs w:val="24"/>
          <w:lang w:val="es-CO" w:eastAsia="es-CO"/>
        </w:rPr>
        <w:t xml:space="preserve">La mayoría de las obras las coordinaremos con las juntas de acción comunal, en tal sentido la mano de obra no calificada será del pueblo, con el Objeto de Generar empleo, se exigirá calidad y responsabilidad a quienes, tengan estas oportunidades. </w:t>
      </w:r>
    </w:p>
    <w:p w:rsid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3E04C8" w:rsidRPr="008B0655" w:rsidRDefault="003E04C8"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VI. </w:t>
      </w:r>
      <w:r w:rsidRPr="008B0655">
        <w:rPr>
          <w:rFonts w:ascii="Arial" w:eastAsia="Times New Roman" w:hAnsi="Arial" w:cs="Arial"/>
          <w:b/>
          <w:bCs/>
          <w:sz w:val="24"/>
          <w:szCs w:val="24"/>
          <w:lang w:val="es-CO" w:eastAsia="es-CO"/>
        </w:rPr>
        <w:t>APUESTAS DE DESARROLLO LOCAL SOSTENIBLES</w:t>
      </w:r>
      <w:r w:rsidRPr="008B0655">
        <w:rPr>
          <w:rFonts w:ascii="Arial" w:eastAsia="Times New Roman" w:hAnsi="Arial" w:cs="Arial"/>
          <w:sz w:val="24"/>
          <w:szCs w:val="24"/>
          <w:lang w:val="es-CO" w:eastAsia="es-CO"/>
        </w:rPr>
        <w:t xml:space="preserve">. </w:t>
      </w: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Lograr que el municipio de Guachene se convierta en el “</w:t>
      </w:r>
      <w:r w:rsidRPr="008B0655">
        <w:rPr>
          <w:rFonts w:ascii="Arial" w:eastAsia="Times New Roman" w:hAnsi="Arial" w:cs="Arial"/>
          <w:b/>
          <w:bCs/>
          <w:sz w:val="24"/>
          <w:szCs w:val="24"/>
          <w:lang w:val="es-CO" w:eastAsia="es-CO"/>
        </w:rPr>
        <w:t xml:space="preserve">Mejor Vividero de Colombia” </w:t>
      </w:r>
      <w:r w:rsidRPr="008B0655">
        <w:rPr>
          <w:rFonts w:ascii="Arial" w:eastAsia="Times New Roman" w:hAnsi="Arial" w:cs="Arial"/>
          <w:sz w:val="24"/>
          <w:szCs w:val="24"/>
          <w:lang w:val="es-CO" w:eastAsia="es-CO"/>
        </w:rPr>
        <w:t xml:space="preserve">requiere del diseño de unas estrategias que viabilicen las apuestas de Desarrollo Local Sostenible, esas apuestas de desarrollo son las siguientes: </w:t>
      </w: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b/>
          <w:bCs/>
          <w:sz w:val="24"/>
          <w:szCs w:val="24"/>
          <w:lang w:val="es-CO" w:eastAsia="es-CO"/>
        </w:rPr>
        <w:t xml:space="preserve">1. </w:t>
      </w:r>
      <w:bookmarkStart w:id="10" w:name="_Hlk29145326"/>
      <w:bookmarkStart w:id="11" w:name="_Hlk29154722"/>
      <w:r w:rsidRPr="008B0655">
        <w:rPr>
          <w:rFonts w:ascii="Arial" w:eastAsia="Times New Roman" w:hAnsi="Arial" w:cs="Arial"/>
          <w:b/>
          <w:bCs/>
          <w:sz w:val="24"/>
          <w:szCs w:val="24"/>
          <w:lang w:val="es-CO" w:eastAsia="es-CO"/>
        </w:rPr>
        <w:t xml:space="preserve">FORTALECIMIENTO, CONSOLIDACIÓN Y DESARROLLO DE </w:t>
      </w:r>
      <w:smartTag w:uri="urn:schemas-microsoft-com:office:smarttags" w:element="PersonName">
        <w:smartTagPr>
          <w:attr w:name="ProductID" w:val="LA INSTITUCIONALIDAD LOCAL."/>
        </w:smartTagPr>
        <w:r w:rsidRPr="008B0655">
          <w:rPr>
            <w:rFonts w:ascii="Arial" w:eastAsia="Times New Roman" w:hAnsi="Arial" w:cs="Arial"/>
            <w:b/>
            <w:bCs/>
            <w:sz w:val="24"/>
            <w:szCs w:val="24"/>
            <w:lang w:val="es-CO" w:eastAsia="es-CO"/>
          </w:rPr>
          <w:t>LA INSTITUCIONALIDAD LOCAL</w:t>
        </w:r>
        <w:bookmarkEnd w:id="10"/>
        <w:r w:rsidRPr="008B0655">
          <w:rPr>
            <w:rFonts w:ascii="Arial" w:eastAsia="Times New Roman" w:hAnsi="Arial" w:cs="Arial"/>
            <w:b/>
            <w:bCs/>
            <w:sz w:val="24"/>
            <w:szCs w:val="24"/>
            <w:lang w:val="es-CO" w:eastAsia="es-CO"/>
          </w:rPr>
          <w:t>.</w:t>
        </w:r>
      </w:smartTag>
      <w:bookmarkEnd w:id="11"/>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b/>
          <w:bCs/>
          <w:sz w:val="24"/>
          <w:szCs w:val="24"/>
          <w:lang w:val="es-CO" w:eastAsia="es-CO"/>
        </w:rPr>
        <w:t xml:space="preserve">ESTRATEGIAS. Y ACCIONES </w:t>
      </w:r>
    </w:p>
    <w:p w:rsidR="008B0655" w:rsidRPr="00F1627E" w:rsidRDefault="008B0655" w:rsidP="00F1627E">
      <w:pPr>
        <w:pStyle w:val="Prrafodelista"/>
        <w:numPr>
          <w:ilvl w:val="0"/>
          <w:numId w:val="128"/>
        </w:numPr>
        <w:autoSpaceDE w:val="0"/>
        <w:autoSpaceDN w:val="0"/>
        <w:adjustRightInd w:val="0"/>
        <w:spacing w:after="78" w:line="240" w:lineRule="auto"/>
        <w:jc w:val="both"/>
        <w:rPr>
          <w:rFonts w:ascii="Arial" w:hAnsi="Arial" w:cs="Arial"/>
          <w:sz w:val="24"/>
          <w:szCs w:val="24"/>
        </w:rPr>
      </w:pPr>
      <w:r w:rsidRPr="00F1627E">
        <w:rPr>
          <w:rFonts w:ascii="Arial" w:hAnsi="Arial" w:cs="Arial"/>
          <w:sz w:val="24"/>
          <w:szCs w:val="24"/>
        </w:rPr>
        <w:t>Defensa permanente del municipio como institución, movilización ciudadana ejercicio que requiere de la efectiva  contratación de conocedores del derecho (</w:t>
      </w:r>
      <w:proofErr w:type="spellStart"/>
      <w:r w:rsidRPr="00F1627E">
        <w:rPr>
          <w:rFonts w:ascii="Arial" w:hAnsi="Arial" w:cs="Arial"/>
          <w:sz w:val="24"/>
          <w:szCs w:val="24"/>
        </w:rPr>
        <w:t>poll</w:t>
      </w:r>
      <w:proofErr w:type="spellEnd"/>
      <w:r w:rsidRPr="00F1627E">
        <w:rPr>
          <w:rFonts w:ascii="Arial" w:hAnsi="Arial" w:cs="Arial"/>
          <w:sz w:val="24"/>
          <w:szCs w:val="24"/>
        </w:rPr>
        <w:t xml:space="preserve"> de abogados). </w:t>
      </w:r>
    </w:p>
    <w:p w:rsidR="008B0655" w:rsidRPr="00F1627E" w:rsidRDefault="008B0655" w:rsidP="00F1627E">
      <w:pPr>
        <w:pStyle w:val="Prrafodelista"/>
        <w:numPr>
          <w:ilvl w:val="0"/>
          <w:numId w:val="128"/>
        </w:numPr>
        <w:autoSpaceDE w:val="0"/>
        <w:autoSpaceDN w:val="0"/>
        <w:adjustRightInd w:val="0"/>
        <w:spacing w:after="0" w:line="240" w:lineRule="auto"/>
        <w:jc w:val="both"/>
        <w:rPr>
          <w:rFonts w:ascii="Arial" w:hAnsi="Arial" w:cs="Arial"/>
          <w:sz w:val="24"/>
          <w:szCs w:val="24"/>
        </w:rPr>
      </w:pPr>
      <w:r w:rsidRPr="00F1627E">
        <w:rPr>
          <w:rFonts w:ascii="Arial" w:hAnsi="Arial" w:cs="Arial"/>
          <w:sz w:val="24"/>
          <w:szCs w:val="24"/>
        </w:rPr>
        <w:t xml:space="preserve">Fortalecimiento y consolidación de las instituciones básicas de la municipalidad (familia, escuelas, colegios, concejo municipal, policía nacional, iglesia católica y otras, grupos de socorro y administración municipal) </w:t>
      </w:r>
    </w:p>
    <w:p w:rsidR="008B0655" w:rsidRPr="00F1627E" w:rsidRDefault="008B0655" w:rsidP="00F1627E">
      <w:pPr>
        <w:pStyle w:val="Prrafodelista"/>
        <w:numPr>
          <w:ilvl w:val="0"/>
          <w:numId w:val="128"/>
        </w:numPr>
        <w:autoSpaceDE w:val="0"/>
        <w:autoSpaceDN w:val="0"/>
        <w:adjustRightInd w:val="0"/>
        <w:spacing w:after="76" w:line="240" w:lineRule="auto"/>
        <w:jc w:val="both"/>
        <w:rPr>
          <w:rFonts w:ascii="Arial" w:hAnsi="Arial" w:cs="Arial"/>
          <w:sz w:val="24"/>
          <w:szCs w:val="24"/>
        </w:rPr>
      </w:pPr>
      <w:r w:rsidRPr="00F1627E">
        <w:rPr>
          <w:rFonts w:ascii="Arial" w:hAnsi="Arial" w:cs="Arial"/>
          <w:sz w:val="24"/>
          <w:szCs w:val="24"/>
        </w:rPr>
        <w:t xml:space="preserve">Mantener buenas relaciones con los municipios vecinos. </w:t>
      </w:r>
    </w:p>
    <w:p w:rsidR="008B0655" w:rsidRPr="00F1627E" w:rsidRDefault="008B0655" w:rsidP="00F1627E">
      <w:pPr>
        <w:pStyle w:val="Prrafodelista"/>
        <w:numPr>
          <w:ilvl w:val="0"/>
          <w:numId w:val="128"/>
        </w:numPr>
        <w:autoSpaceDE w:val="0"/>
        <w:autoSpaceDN w:val="0"/>
        <w:adjustRightInd w:val="0"/>
        <w:spacing w:after="76" w:line="240" w:lineRule="auto"/>
        <w:jc w:val="both"/>
        <w:rPr>
          <w:rFonts w:ascii="Arial" w:hAnsi="Arial" w:cs="Arial"/>
          <w:sz w:val="24"/>
          <w:szCs w:val="24"/>
        </w:rPr>
      </w:pPr>
      <w:r w:rsidRPr="00F1627E">
        <w:rPr>
          <w:rFonts w:ascii="Arial" w:hAnsi="Arial" w:cs="Arial"/>
          <w:sz w:val="24"/>
          <w:szCs w:val="24"/>
        </w:rPr>
        <w:t xml:space="preserve">Fortalecer la participación del municipio en la asociación de municipios del norte del cauca (Amunorca) </w:t>
      </w:r>
    </w:p>
    <w:p w:rsidR="008B0655" w:rsidRPr="00F1627E" w:rsidRDefault="008B0655" w:rsidP="00F1627E">
      <w:pPr>
        <w:pStyle w:val="Prrafodelista"/>
        <w:numPr>
          <w:ilvl w:val="0"/>
          <w:numId w:val="128"/>
        </w:numPr>
        <w:autoSpaceDE w:val="0"/>
        <w:autoSpaceDN w:val="0"/>
        <w:adjustRightInd w:val="0"/>
        <w:spacing w:after="0" w:line="240" w:lineRule="auto"/>
        <w:jc w:val="both"/>
        <w:rPr>
          <w:rFonts w:ascii="Arial" w:hAnsi="Arial" w:cs="Arial"/>
          <w:sz w:val="24"/>
          <w:szCs w:val="24"/>
        </w:rPr>
      </w:pPr>
      <w:r w:rsidRPr="00F1627E">
        <w:rPr>
          <w:rFonts w:ascii="Arial" w:hAnsi="Arial" w:cs="Arial"/>
          <w:sz w:val="24"/>
          <w:szCs w:val="24"/>
        </w:rPr>
        <w:t xml:space="preserve">Fortalecer las relaciones con las instituciones judiciales </w:t>
      </w:r>
    </w:p>
    <w:p w:rsid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3E04C8" w:rsidRPr="008B0655" w:rsidRDefault="003E04C8"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2. </w:t>
      </w:r>
      <w:r w:rsidRPr="008B0655">
        <w:rPr>
          <w:rFonts w:ascii="Arial" w:eastAsia="Times New Roman" w:hAnsi="Arial" w:cs="Arial"/>
          <w:b/>
          <w:bCs/>
          <w:sz w:val="24"/>
          <w:szCs w:val="24"/>
          <w:lang w:val="es-CO" w:eastAsia="es-CO"/>
        </w:rPr>
        <w:t>DESARROLLO SOCIAL LOCAL SOSTENIBLE</w:t>
      </w:r>
      <w:r w:rsidRPr="008B0655">
        <w:rPr>
          <w:rFonts w:ascii="Arial" w:eastAsia="Times New Roman" w:hAnsi="Arial" w:cs="Arial"/>
          <w:sz w:val="24"/>
          <w:szCs w:val="24"/>
          <w:lang w:val="es-CO" w:eastAsia="es-CO"/>
        </w:rPr>
        <w:t xml:space="preserve">. </w:t>
      </w: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8B0655" w:rsidRPr="008B0655" w:rsidRDefault="008B0655" w:rsidP="008B0655">
      <w:pPr>
        <w:autoSpaceDE w:val="0"/>
        <w:autoSpaceDN w:val="0"/>
        <w:adjustRightInd w:val="0"/>
        <w:spacing w:after="0" w:line="240" w:lineRule="auto"/>
        <w:jc w:val="both"/>
        <w:rPr>
          <w:rFonts w:ascii="Arial" w:eastAsia="Times New Roman" w:hAnsi="Arial" w:cs="Arial"/>
          <w:b/>
          <w:bCs/>
          <w:sz w:val="24"/>
          <w:szCs w:val="24"/>
          <w:lang w:val="es-CO" w:eastAsia="es-CO"/>
        </w:rPr>
      </w:pPr>
      <w:r w:rsidRPr="008B0655">
        <w:rPr>
          <w:rFonts w:ascii="Arial" w:eastAsia="Times New Roman" w:hAnsi="Arial" w:cs="Arial"/>
          <w:b/>
          <w:bCs/>
          <w:sz w:val="24"/>
          <w:szCs w:val="24"/>
          <w:lang w:val="es-CO" w:eastAsia="es-CO"/>
        </w:rPr>
        <w:t>ESTRATEGIAS Y ACCIONES.</w:t>
      </w: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b/>
          <w:bCs/>
          <w:sz w:val="24"/>
          <w:szCs w:val="24"/>
          <w:lang w:val="es-CO" w:eastAsia="es-CO"/>
        </w:rPr>
        <w:t xml:space="preserve">NUESTRO PROGRAMA DE EDUCACIÓN. </w:t>
      </w: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 La educación, en suma es el único instrumento que puede permitir a los pueblos alcanzar altos niveles de integración, crecimiento económico y social, el conocimiento será la llave que nos abriría todas las puertas, lo cual significa que el municipio de Guachené debe hacer un esfuerzo extraordinario en la actualización educativa en todos los campos, en la formulación de las nuevas políticas, en el aprovechamiento de los instrumentos que se tienen con ayuda de la tecnología, el capital humano para ponernos a la par con los nuevos enfoques que se plantean </w:t>
      </w:r>
      <w:r w:rsidRPr="008B0655">
        <w:rPr>
          <w:rFonts w:ascii="Arial" w:eastAsia="Times New Roman" w:hAnsi="Arial" w:cs="Arial"/>
          <w:sz w:val="24"/>
          <w:szCs w:val="24"/>
          <w:lang w:val="es-CO" w:eastAsia="es-CO"/>
        </w:rPr>
        <w:lastRenderedPageBreak/>
        <w:t xml:space="preserve">en el área de la educación, con el fin de asimilar las políticas Departamentales y Nacionales que buscan brindar una mejor calidad de los programas que se ofrecen a la comunidad educativa; en ese camino la educación es un derecho que permite la inclusión social y es base para el desarrollo democrático, social y económico; es también el medio más adecuado para formar los ciudadanos y ciudadanas. </w:t>
      </w: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La prioridad de la política educativa será la elevación de la calidad de la educación, mediante una profunda actualización de los programas de estudio y la enseñanza, la transformación de la organización escolar con el fin de tener escuelas y colegios de excelencia y jóvenes bien educados en el respeto a los valores y principios de la sociedad. </w:t>
      </w:r>
    </w:p>
    <w:p w:rsidR="008B0655" w:rsidRPr="008B0655" w:rsidRDefault="008B0655" w:rsidP="008B0655">
      <w:pPr>
        <w:autoSpaceDE w:val="0"/>
        <w:autoSpaceDN w:val="0"/>
        <w:adjustRightInd w:val="0"/>
        <w:spacing w:after="252"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 Velaremos por el mejoramiento de las condiciones de enseñanza y aprendizaje. </w:t>
      </w: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 Promoveremos la oferta de oportunidades educativas y culturales en tiempo libre para que los estudiantes dediquen más tiempo al aprendizaje y al esparcimiento sano. La realización de un programa de mejoramiento social y profesional de los docentes que incluya la elevación de su nivel académico, cultural y de bienestar social, y el apoyo para la formación en diplomados, especializaciones y maestrías. </w:t>
      </w:r>
    </w:p>
    <w:p w:rsidR="008B0655" w:rsidRPr="008B0655" w:rsidRDefault="008B0655" w:rsidP="008B0655">
      <w:pPr>
        <w:autoSpaceDE w:val="0"/>
        <w:autoSpaceDN w:val="0"/>
        <w:adjustRightInd w:val="0"/>
        <w:spacing w:after="251"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 Ofreceremos oportunidades de acceso y permanencia en la educación superior a los bachilleres egresados de los colegios Jorge Eliecer Gaitán y Caponera, mediante diferentes estrategias, como la reforma y articulación de la educación media con la superior, a través de la realización de alianzas con instituciones de educación superior, en especial con Universidades públicas, para maximizar la oferta de programas de educación técnica, tecnológica y profesional, realizaremos programas de nivelación y actualización (Programa Talentos). Ante la apremiante necesidad de hacer efectivo el bilingüismo en niños y jóvenes, implementaremos la enseñanza del idioma inglés como segunda lengua en los colegios del municipio a través de convenios con universidades públicas o instituciones acreditadas. </w:t>
      </w:r>
    </w:p>
    <w:p w:rsidR="008B0655" w:rsidRPr="008B0655" w:rsidRDefault="008B0655" w:rsidP="008B0655">
      <w:pPr>
        <w:autoSpaceDE w:val="0"/>
        <w:autoSpaceDN w:val="0"/>
        <w:adjustRightInd w:val="0"/>
        <w:spacing w:after="251"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 Vamos a generalizar la buena calidad de la infraestructura educativa en los colegios, haremos del Jorge Eliecer Gaitán, un </w:t>
      </w:r>
      <w:bookmarkStart w:id="12" w:name="_Hlk29154443"/>
      <w:r w:rsidRPr="008B0655">
        <w:rPr>
          <w:rFonts w:ascii="Arial" w:eastAsia="Times New Roman" w:hAnsi="Arial" w:cs="Arial"/>
          <w:b/>
          <w:bCs/>
          <w:i/>
          <w:iCs/>
          <w:sz w:val="24"/>
          <w:szCs w:val="24"/>
          <w:lang w:val="es-CO" w:eastAsia="es-CO"/>
        </w:rPr>
        <w:t>MEGA COLEGIO</w:t>
      </w:r>
      <w:bookmarkEnd w:id="12"/>
      <w:r w:rsidRPr="008B0655">
        <w:rPr>
          <w:rFonts w:ascii="Arial" w:eastAsia="Times New Roman" w:hAnsi="Arial" w:cs="Arial"/>
          <w:b/>
          <w:bCs/>
          <w:i/>
          <w:iCs/>
          <w:sz w:val="24"/>
          <w:szCs w:val="24"/>
          <w:lang w:val="es-CO" w:eastAsia="es-CO"/>
        </w:rPr>
        <w:t xml:space="preserve">, </w:t>
      </w:r>
      <w:r w:rsidRPr="008B0655">
        <w:rPr>
          <w:rFonts w:ascii="Arial" w:eastAsia="Times New Roman" w:hAnsi="Arial" w:cs="Arial"/>
          <w:bCs/>
          <w:iCs/>
          <w:sz w:val="24"/>
          <w:szCs w:val="24"/>
          <w:lang w:val="es-CO" w:eastAsia="es-CO"/>
        </w:rPr>
        <w:t>donde se vislumbre la ciudadela universitaria del municipio</w:t>
      </w:r>
      <w:r w:rsidRPr="008B0655">
        <w:rPr>
          <w:rFonts w:ascii="Arial" w:eastAsia="Times New Roman" w:hAnsi="Arial" w:cs="Arial"/>
          <w:sz w:val="24"/>
          <w:szCs w:val="24"/>
          <w:lang w:val="es-CO" w:eastAsia="es-CO"/>
        </w:rPr>
        <w:t xml:space="preserve">. </w:t>
      </w:r>
    </w:p>
    <w:p w:rsidR="008B0655" w:rsidRPr="008B0655" w:rsidRDefault="008B0655" w:rsidP="008B0655">
      <w:pPr>
        <w:autoSpaceDE w:val="0"/>
        <w:autoSpaceDN w:val="0"/>
        <w:adjustRightInd w:val="0"/>
        <w:spacing w:after="251"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 Continuaremos el programa de construcción de nuevas aulas para las escuelas y el reforzamiento estructural y mejoramiento integral de los establecimientos existentes. </w:t>
      </w: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 Extenderemos la educación gratuita y obligatoria hasta el grado once y extenderemos convenios con universidades públicas y privas con el fin de garantizar el acceso a la educación superior, seguiremos ampliando el programa de comedores escolares. </w:t>
      </w: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8B0655" w:rsidRPr="008B0655" w:rsidRDefault="008B0655" w:rsidP="008B0655">
      <w:pPr>
        <w:autoSpaceDE w:val="0"/>
        <w:autoSpaceDN w:val="0"/>
        <w:adjustRightInd w:val="0"/>
        <w:spacing w:after="51"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 </w:t>
      </w:r>
      <w:r w:rsidRPr="008B0655">
        <w:rPr>
          <w:rFonts w:ascii="Arial" w:eastAsia="Times New Roman" w:hAnsi="Arial" w:cs="Arial"/>
          <w:b/>
          <w:bCs/>
          <w:sz w:val="24"/>
          <w:szCs w:val="24"/>
          <w:lang w:val="es-CO" w:eastAsia="es-CO"/>
        </w:rPr>
        <w:t xml:space="preserve">PROGRAMA EL </w:t>
      </w:r>
      <w:bookmarkStart w:id="13" w:name="_Hlk29154545"/>
      <w:r w:rsidRPr="008B0655">
        <w:rPr>
          <w:rFonts w:ascii="Arial" w:eastAsia="Times New Roman" w:hAnsi="Arial" w:cs="Arial"/>
          <w:b/>
          <w:bCs/>
          <w:sz w:val="24"/>
          <w:szCs w:val="24"/>
          <w:lang w:val="es-CO" w:eastAsia="es-CO"/>
        </w:rPr>
        <w:t>SALTO AFRO</w:t>
      </w:r>
      <w:bookmarkEnd w:id="13"/>
      <w:r w:rsidRPr="008B0655">
        <w:rPr>
          <w:rFonts w:ascii="Arial" w:eastAsia="Times New Roman" w:hAnsi="Arial" w:cs="Arial"/>
          <w:sz w:val="24"/>
          <w:szCs w:val="24"/>
          <w:lang w:val="es-CO" w:eastAsia="es-CO"/>
        </w:rPr>
        <w:t xml:space="preserve">, cobertura total en educación primaria, secundaria gratuita. Mejoramiento de la calidad de la educación, educación con </w:t>
      </w:r>
      <w:r w:rsidRPr="008B0655">
        <w:rPr>
          <w:rFonts w:ascii="Arial" w:eastAsia="Times New Roman" w:hAnsi="Arial" w:cs="Arial"/>
          <w:sz w:val="24"/>
          <w:szCs w:val="24"/>
          <w:lang w:val="es-CO" w:eastAsia="es-CO"/>
        </w:rPr>
        <w:lastRenderedPageBreak/>
        <w:t xml:space="preserve">calidad, proyecto Tecnologías de Información y Comunicación (TIC) (programa de nivelación talentos Guachené). Financiación de la educación profesional y tecnológica a 500 jóvenes que ingresen a universidades públicas. </w:t>
      </w:r>
    </w:p>
    <w:p w:rsidR="008B0655" w:rsidRPr="008B0655" w:rsidRDefault="008B0655" w:rsidP="008B0655">
      <w:pPr>
        <w:autoSpaceDE w:val="0"/>
        <w:autoSpaceDN w:val="0"/>
        <w:adjustRightInd w:val="0"/>
        <w:spacing w:after="51"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 Impulso de carreras tecnológicas en horas de tarde y/o noche. </w:t>
      </w:r>
    </w:p>
    <w:p w:rsidR="008B0655" w:rsidRPr="008B0655" w:rsidRDefault="008B0655" w:rsidP="008B0655">
      <w:pPr>
        <w:autoSpaceDE w:val="0"/>
        <w:autoSpaceDN w:val="0"/>
        <w:adjustRightInd w:val="0"/>
        <w:spacing w:after="51"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 Capacitación de 100 jóvenes en el idioma ingles (3 niveles) </w:t>
      </w:r>
    </w:p>
    <w:p w:rsidR="008B0655" w:rsidRDefault="008B0655" w:rsidP="008B0655">
      <w:pPr>
        <w:autoSpaceDE w:val="0"/>
        <w:autoSpaceDN w:val="0"/>
        <w:adjustRightInd w:val="0"/>
        <w:spacing w:after="51"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 Programa de actualización pedagógica, metodológica, conceptual e investigación para docentes. </w:t>
      </w:r>
    </w:p>
    <w:p w:rsidR="00F1627E" w:rsidRPr="008B0655" w:rsidRDefault="00F1627E" w:rsidP="008B0655">
      <w:pPr>
        <w:autoSpaceDE w:val="0"/>
        <w:autoSpaceDN w:val="0"/>
        <w:adjustRightInd w:val="0"/>
        <w:spacing w:after="51" w:line="240" w:lineRule="auto"/>
        <w:jc w:val="both"/>
        <w:rPr>
          <w:rFonts w:ascii="Arial" w:eastAsia="Times New Roman" w:hAnsi="Arial" w:cs="Arial"/>
          <w:sz w:val="24"/>
          <w:szCs w:val="24"/>
          <w:lang w:val="es-CO" w:eastAsia="es-CO"/>
        </w:rPr>
      </w:pPr>
    </w:p>
    <w:p w:rsid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 </w:t>
      </w:r>
      <w:bookmarkStart w:id="14" w:name="_Hlk29156440"/>
      <w:r w:rsidRPr="008B0655">
        <w:rPr>
          <w:rFonts w:ascii="Arial" w:eastAsia="Times New Roman" w:hAnsi="Arial" w:cs="Arial"/>
          <w:b/>
          <w:bCs/>
          <w:sz w:val="24"/>
          <w:szCs w:val="24"/>
          <w:lang w:val="es-CO" w:eastAsia="es-CO"/>
        </w:rPr>
        <w:t>SALUD</w:t>
      </w:r>
      <w:r w:rsidRPr="008B0655">
        <w:rPr>
          <w:rFonts w:ascii="Arial" w:eastAsia="Times New Roman" w:hAnsi="Arial" w:cs="Arial"/>
          <w:sz w:val="24"/>
          <w:szCs w:val="24"/>
          <w:lang w:val="es-CO" w:eastAsia="es-CO"/>
        </w:rPr>
        <w:t>.</w:t>
      </w:r>
      <w:bookmarkEnd w:id="14"/>
      <w:r w:rsidRPr="008B0655">
        <w:rPr>
          <w:rFonts w:ascii="Arial" w:eastAsia="Times New Roman" w:hAnsi="Arial" w:cs="Arial"/>
          <w:sz w:val="24"/>
          <w:szCs w:val="24"/>
          <w:lang w:val="es-CO" w:eastAsia="es-CO"/>
        </w:rPr>
        <w:t xml:space="preserve"> ampliación de cobertura del régimen subsidiado, coordinación de acciones y políticas con la (ESE NORTE 2), mejoramiento de la atención en el hospital local, programas de salud preventiva, brigadas de salud, programa de atención y nutrición para los niños menores de 5 años, programa de atención integral para la tercera edad. </w:t>
      </w:r>
    </w:p>
    <w:p w:rsidR="00F1627E" w:rsidRPr="008B0655" w:rsidRDefault="00F1627E"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8B0655" w:rsidRDefault="008B0655" w:rsidP="008B0655">
      <w:pPr>
        <w:autoSpaceDE w:val="0"/>
        <w:autoSpaceDN w:val="0"/>
        <w:adjustRightInd w:val="0"/>
        <w:spacing w:after="51"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 </w:t>
      </w:r>
      <w:bookmarkStart w:id="15" w:name="_Hlk29156498"/>
      <w:r w:rsidRPr="008B0655">
        <w:rPr>
          <w:rFonts w:ascii="Arial" w:eastAsia="Times New Roman" w:hAnsi="Arial" w:cs="Arial"/>
          <w:b/>
          <w:bCs/>
          <w:sz w:val="24"/>
          <w:szCs w:val="24"/>
          <w:lang w:val="es-CO" w:eastAsia="es-CO"/>
        </w:rPr>
        <w:t>VIVIENDA DIGNA</w:t>
      </w:r>
      <w:bookmarkEnd w:id="15"/>
      <w:r w:rsidRPr="008B0655">
        <w:rPr>
          <w:rFonts w:ascii="Arial" w:eastAsia="Times New Roman" w:hAnsi="Arial" w:cs="Arial"/>
          <w:b/>
          <w:bCs/>
          <w:sz w:val="24"/>
          <w:szCs w:val="24"/>
          <w:lang w:val="es-CO" w:eastAsia="es-CO"/>
        </w:rPr>
        <w:t xml:space="preserve">. </w:t>
      </w:r>
      <w:r w:rsidRPr="008B0655">
        <w:rPr>
          <w:rFonts w:ascii="Arial" w:eastAsia="Times New Roman" w:hAnsi="Arial" w:cs="Arial"/>
          <w:sz w:val="24"/>
          <w:szCs w:val="24"/>
          <w:lang w:val="es-CO" w:eastAsia="es-CO"/>
        </w:rPr>
        <w:t xml:space="preserve">Subsidios para el mejoramiento y construcción de vivienda, programa de autoconstrucción coordinado con el SENA, programa de entrega de lotes con servicio a bajos costos. </w:t>
      </w:r>
    </w:p>
    <w:p w:rsidR="00F1627E" w:rsidRPr="008B0655" w:rsidRDefault="00F1627E" w:rsidP="008B0655">
      <w:pPr>
        <w:autoSpaceDE w:val="0"/>
        <w:autoSpaceDN w:val="0"/>
        <w:adjustRightInd w:val="0"/>
        <w:spacing w:after="51" w:line="240" w:lineRule="auto"/>
        <w:jc w:val="both"/>
        <w:rPr>
          <w:rFonts w:ascii="Arial" w:eastAsia="Times New Roman" w:hAnsi="Arial" w:cs="Arial"/>
          <w:sz w:val="24"/>
          <w:szCs w:val="24"/>
          <w:lang w:val="es-CO" w:eastAsia="es-CO"/>
        </w:rPr>
      </w:pPr>
    </w:p>
    <w:p w:rsidR="008B0655" w:rsidRDefault="008B0655" w:rsidP="008B0655">
      <w:pPr>
        <w:autoSpaceDE w:val="0"/>
        <w:autoSpaceDN w:val="0"/>
        <w:adjustRightInd w:val="0"/>
        <w:spacing w:after="51"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 </w:t>
      </w:r>
      <w:bookmarkStart w:id="16" w:name="_Hlk29156649"/>
      <w:r w:rsidRPr="008B0655">
        <w:rPr>
          <w:rFonts w:ascii="Arial" w:eastAsia="Times New Roman" w:hAnsi="Arial" w:cs="Arial"/>
          <w:b/>
          <w:bCs/>
          <w:sz w:val="24"/>
          <w:szCs w:val="24"/>
          <w:lang w:val="es-CO" w:eastAsia="es-CO"/>
        </w:rPr>
        <w:t>SERVICIOS PUBLICOSBASICOS</w:t>
      </w:r>
      <w:bookmarkEnd w:id="16"/>
      <w:r w:rsidRPr="008B0655">
        <w:rPr>
          <w:rFonts w:ascii="Arial" w:eastAsia="Times New Roman" w:hAnsi="Arial" w:cs="Arial"/>
          <w:b/>
          <w:bCs/>
          <w:sz w:val="24"/>
          <w:szCs w:val="24"/>
          <w:lang w:val="es-CO" w:eastAsia="es-CO"/>
        </w:rPr>
        <w:t xml:space="preserve">. </w:t>
      </w:r>
      <w:r w:rsidRPr="008B0655">
        <w:rPr>
          <w:rFonts w:ascii="Arial" w:eastAsia="Times New Roman" w:hAnsi="Arial" w:cs="Arial"/>
          <w:sz w:val="24"/>
          <w:szCs w:val="24"/>
          <w:lang w:val="es-CO" w:eastAsia="es-CO"/>
        </w:rPr>
        <w:t xml:space="preserve">Agua potable </w:t>
      </w:r>
      <w:bookmarkStart w:id="17" w:name="_Hlk29156548"/>
      <w:r w:rsidRPr="008B0655">
        <w:rPr>
          <w:rFonts w:ascii="Arial" w:eastAsia="Times New Roman" w:hAnsi="Arial" w:cs="Arial"/>
          <w:sz w:val="24"/>
          <w:szCs w:val="24"/>
          <w:lang w:val="es-CO" w:eastAsia="es-CO"/>
        </w:rPr>
        <w:t xml:space="preserve">acueducto regional </w:t>
      </w:r>
      <w:bookmarkEnd w:id="17"/>
      <w:r w:rsidRPr="008B0655">
        <w:rPr>
          <w:rFonts w:ascii="Arial" w:eastAsia="Times New Roman" w:hAnsi="Arial" w:cs="Arial"/>
          <w:sz w:val="24"/>
          <w:szCs w:val="24"/>
          <w:lang w:val="es-CO" w:eastAsia="es-CO"/>
        </w:rPr>
        <w:t xml:space="preserve">para las 22 veredas, construcción del alcantarillado de la cabecera municipal, alumbrado </w:t>
      </w:r>
      <w:proofErr w:type="spellStart"/>
      <w:r w:rsidRPr="008B0655">
        <w:rPr>
          <w:rFonts w:ascii="Arial" w:eastAsia="Times New Roman" w:hAnsi="Arial" w:cs="Arial"/>
          <w:sz w:val="24"/>
          <w:szCs w:val="24"/>
          <w:lang w:val="es-CO" w:eastAsia="es-CO"/>
        </w:rPr>
        <w:t>publico</w:t>
      </w:r>
      <w:proofErr w:type="spellEnd"/>
      <w:r w:rsidRPr="008B0655">
        <w:rPr>
          <w:rFonts w:ascii="Arial" w:eastAsia="Times New Roman" w:hAnsi="Arial" w:cs="Arial"/>
          <w:sz w:val="24"/>
          <w:szCs w:val="24"/>
          <w:lang w:val="es-CO" w:eastAsia="es-CO"/>
        </w:rPr>
        <w:t xml:space="preserve">, servicio de aseo, recolección de basuras, apoyo a la negociación de la deuda con CEDELCA. </w:t>
      </w:r>
    </w:p>
    <w:p w:rsidR="00F1627E" w:rsidRPr="008B0655" w:rsidRDefault="00F1627E" w:rsidP="008B0655">
      <w:pPr>
        <w:autoSpaceDE w:val="0"/>
        <w:autoSpaceDN w:val="0"/>
        <w:adjustRightInd w:val="0"/>
        <w:spacing w:after="51" w:line="240" w:lineRule="auto"/>
        <w:jc w:val="both"/>
        <w:rPr>
          <w:rFonts w:ascii="Arial" w:eastAsia="Times New Roman" w:hAnsi="Arial" w:cs="Arial"/>
          <w:sz w:val="24"/>
          <w:szCs w:val="24"/>
          <w:lang w:val="es-CO" w:eastAsia="es-CO"/>
        </w:rPr>
      </w:pPr>
    </w:p>
    <w:p w:rsidR="008B0655" w:rsidRDefault="008B0655" w:rsidP="008B0655">
      <w:pPr>
        <w:autoSpaceDE w:val="0"/>
        <w:autoSpaceDN w:val="0"/>
        <w:adjustRightInd w:val="0"/>
        <w:spacing w:after="51"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 </w:t>
      </w:r>
      <w:bookmarkStart w:id="18" w:name="_Hlk29156779"/>
      <w:r w:rsidRPr="008B0655">
        <w:rPr>
          <w:rFonts w:ascii="Arial" w:eastAsia="Times New Roman" w:hAnsi="Arial" w:cs="Arial"/>
          <w:b/>
          <w:bCs/>
          <w:sz w:val="24"/>
          <w:szCs w:val="24"/>
          <w:lang w:val="es-CO" w:eastAsia="es-CO"/>
        </w:rPr>
        <w:t>DEPORTE PARA LA RECREACION YLA COMPETITIVIDAD</w:t>
      </w:r>
      <w:bookmarkEnd w:id="18"/>
      <w:r w:rsidRPr="008B0655">
        <w:rPr>
          <w:rFonts w:ascii="Arial" w:eastAsia="Times New Roman" w:hAnsi="Arial" w:cs="Arial"/>
          <w:b/>
          <w:bCs/>
          <w:sz w:val="24"/>
          <w:szCs w:val="24"/>
          <w:lang w:val="es-CO" w:eastAsia="es-CO"/>
        </w:rPr>
        <w:t xml:space="preserve">. </w:t>
      </w:r>
      <w:r w:rsidRPr="008B0655">
        <w:rPr>
          <w:rFonts w:ascii="Arial" w:eastAsia="Times New Roman" w:hAnsi="Arial" w:cs="Arial"/>
          <w:sz w:val="24"/>
          <w:szCs w:val="24"/>
          <w:lang w:val="es-CO" w:eastAsia="es-CO"/>
        </w:rPr>
        <w:t xml:space="preserve">Creación, fortalecimiento y consolidación de las escuelas deportivas, construcción de escenarios deportivos, formalización y programación de torneos interveredales de futbol, apoyo para la participación en torneos intermunicipales. </w:t>
      </w:r>
    </w:p>
    <w:p w:rsidR="00F1627E" w:rsidRPr="008B0655" w:rsidRDefault="00F1627E" w:rsidP="008B0655">
      <w:pPr>
        <w:autoSpaceDE w:val="0"/>
        <w:autoSpaceDN w:val="0"/>
        <w:adjustRightInd w:val="0"/>
        <w:spacing w:after="51" w:line="240" w:lineRule="auto"/>
        <w:jc w:val="both"/>
        <w:rPr>
          <w:rFonts w:ascii="Arial" w:eastAsia="Times New Roman" w:hAnsi="Arial" w:cs="Arial"/>
          <w:sz w:val="24"/>
          <w:szCs w:val="24"/>
          <w:lang w:val="es-CO" w:eastAsia="es-CO"/>
        </w:rPr>
      </w:pP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 </w:t>
      </w:r>
      <w:r w:rsidRPr="008B0655">
        <w:rPr>
          <w:rFonts w:ascii="Arial" w:eastAsia="Times New Roman" w:hAnsi="Arial" w:cs="Arial"/>
          <w:b/>
          <w:bCs/>
          <w:sz w:val="24"/>
          <w:szCs w:val="24"/>
          <w:lang w:val="es-CO" w:eastAsia="es-CO"/>
        </w:rPr>
        <w:t xml:space="preserve">DESDE LA CULTURA AFRO A LA </w:t>
      </w:r>
      <w:bookmarkStart w:id="19" w:name="_Hlk29156875"/>
      <w:r w:rsidRPr="008B0655">
        <w:rPr>
          <w:rFonts w:ascii="Arial" w:eastAsia="Times New Roman" w:hAnsi="Arial" w:cs="Arial"/>
          <w:b/>
          <w:bCs/>
          <w:sz w:val="24"/>
          <w:szCs w:val="24"/>
          <w:lang w:val="es-CO" w:eastAsia="es-CO"/>
        </w:rPr>
        <w:t>CULTURA UNIVERSAL</w:t>
      </w:r>
      <w:bookmarkEnd w:id="19"/>
      <w:r w:rsidRPr="008B0655">
        <w:rPr>
          <w:rFonts w:ascii="Arial" w:eastAsia="Times New Roman" w:hAnsi="Arial" w:cs="Arial"/>
          <w:b/>
          <w:bCs/>
          <w:sz w:val="24"/>
          <w:szCs w:val="24"/>
          <w:lang w:val="es-CO" w:eastAsia="es-CO"/>
        </w:rPr>
        <w:t>.</w:t>
      </w:r>
      <w:r w:rsidRPr="008B0655">
        <w:rPr>
          <w:rFonts w:ascii="Arial" w:eastAsia="Times New Roman" w:hAnsi="Arial" w:cs="Arial"/>
          <w:sz w:val="24"/>
          <w:szCs w:val="24"/>
          <w:lang w:val="es-CO" w:eastAsia="es-CO"/>
        </w:rPr>
        <w:t>Programas masivos de lectura, construcción de la casa de la cultura, apoyo a los eventos de cultura popular, apoyo a las tradiciones, adoraciones, fortaleci</w:t>
      </w:r>
      <w:r w:rsidR="00F1627E">
        <w:rPr>
          <w:rFonts w:ascii="Arial" w:eastAsia="Times New Roman" w:hAnsi="Arial" w:cs="Arial"/>
          <w:sz w:val="24"/>
          <w:szCs w:val="24"/>
          <w:lang w:val="es-CO" w:eastAsia="es-CO"/>
        </w:rPr>
        <w:t xml:space="preserve">miento de la biblioteca </w:t>
      </w:r>
      <w:proofErr w:type="spellStart"/>
      <w:r w:rsidR="00F1627E">
        <w:rPr>
          <w:rFonts w:ascii="Arial" w:eastAsia="Times New Roman" w:hAnsi="Arial" w:cs="Arial"/>
          <w:sz w:val="24"/>
          <w:szCs w:val="24"/>
          <w:lang w:val="es-CO" w:eastAsia="es-CO"/>
        </w:rPr>
        <w:t>publica</w:t>
      </w:r>
      <w:proofErr w:type="spellEnd"/>
      <w:r w:rsidR="00F1627E">
        <w:rPr>
          <w:rFonts w:ascii="Arial" w:eastAsia="Times New Roman" w:hAnsi="Arial" w:cs="Arial"/>
          <w:sz w:val="24"/>
          <w:szCs w:val="24"/>
          <w:lang w:val="es-CO" w:eastAsia="es-CO"/>
        </w:rPr>
        <w:t>.</w:t>
      </w: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b/>
          <w:bCs/>
          <w:sz w:val="24"/>
          <w:szCs w:val="24"/>
          <w:lang w:val="es-CO" w:eastAsia="es-CO"/>
        </w:rPr>
        <w:t>FUENTES DE FINANCIACION PARA EJECUTAR EL PROGRAMA</w:t>
      </w:r>
      <w:r w:rsidRPr="008B0655">
        <w:rPr>
          <w:rFonts w:ascii="Arial" w:eastAsia="Times New Roman" w:hAnsi="Arial" w:cs="Arial"/>
          <w:sz w:val="24"/>
          <w:szCs w:val="24"/>
          <w:lang w:val="es-CO" w:eastAsia="es-CO"/>
        </w:rPr>
        <w:t xml:space="preserve">. Recursos propios del municipio, apoyo de la cooperación internacional y nacional y de la empresa privada. </w:t>
      </w:r>
    </w:p>
    <w:p w:rsidR="00F1627E" w:rsidRPr="008B0655" w:rsidRDefault="00F1627E"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3. </w:t>
      </w:r>
      <w:r w:rsidRPr="008B0655">
        <w:rPr>
          <w:rFonts w:ascii="Arial" w:eastAsia="Times New Roman" w:hAnsi="Arial" w:cs="Arial"/>
          <w:b/>
          <w:bCs/>
          <w:sz w:val="24"/>
          <w:szCs w:val="24"/>
          <w:lang w:val="es-CO" w:eastAsia="es-CO"/>
        </w:rPr>
        <w:t>DESARROLLO ECONOMICO, AMBIENTAL Y TRIBUTARIO LOCAL SOSTENIBLE</w:t>
      </w:r>
      <w:r w:rsidRPr="008B0655">
        <w:rPr>
          <w:rFonts w:ascii="Arial" w:eastAsia="Times New Roman" w:hAnsi="Arial" w:cs="Arial"/>
          <w:sz w:val="24"/>
          <w:szCs w:val="24"/>
          <w:lang w:val="es-CO" w:eastAsia="es-CO"/>
        </w:rPr>
        <w:t xml:space="preserve">. </w:t>
      </w: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b/>
          <w:bCs/>
          <w:sz w:val="24"/>
          <w:szCs w:val="24"/>
          <w:lang w:val="es-CO" w:eastAsia="es-CO"/>
        </w:rPr>
        <w:t xml:space="preserve">ESTRATEGIAS Y ACCIONES </w:t>
      </w: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bookmarkStart w:id="20" w:name="_Hlk29157011"/>
      <w:r w:rsidRPr="008B0655">
        <w:rPr>
          <w:rFonts w:ascii="Arial" w:eastAsia="Times New Roman" w:hAnsi="Arial" w:cs="Arial"/>
          <w:b/>
          <w:bCs/>
          <w:sz w:val="24"/>
          <w:szCs w:val="24"/>
          <w:lang w:val="es-CO" w:eastAsia="es-CO"/>
        </w:rPr>
        <w:t>GENERACION DE INGRESOS</w:t>
      </w:r>
      <w:bookmarkEnd w:id="20"/>
      <w:r w:rsidRPr="008B0655">
        <w:rPr>
          <w:rFonts w:ascii="Arial" w:eastAsia="Times New Roman" w:hAnsi="Arial" w:cs="Arial"/>
          <w:b/>
          <w:bCs/>
          <w:sz w:val="24"/>
          <w:szCs w:val="24"/>
          <w:lang w:val="es-CO" w:eastAsia="es-CO"/>
        </w:rPr>
        <w:t xml:space="preserve">. </w:t>
      </w:r>
    </w:p>
    <w:p w:rsidR="008B0655" w:rsidRDefault="008B0655" w:rsidP="008B0655">
      <w:pPr>
        <w:autoSpaceDE w:val="0"/>
        <w:autoSpaceDN w:val="0"/>
        <w:adjustRightInd w:val="0"/>
        <w:spacing w:after="53"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lastRenderedPageBreak/>
        <w:t xml:space="preserve"> Apoyo, fortalecimiento e impulso del programa de recuperación e instalación de las fincas tradicionales. </w:t>
      </w:r>
    </w:p>
    <w:p w:rsidR="00F1627E" w:rsidRPr="008B0655" w:rsidRDefault="00F1627E" w:rsidP="008B0655">
      <w:pPr>
        <w:autoSpaceDE w:val="0"/>
        <w:autoSpaceDN w:val="0"/>
        <w:adjustRightInd w:val="0"/>
        <w:spacing w:after="53" w:line="240" w:lineRule="auto"/>
        <w:jc w:val="both"/>
        <w:rPr>
          <w:rFonts w:ascii="Arial" w:eastAsia="Times New Roman" w:hAnsi="Arial" w:cs="Arial"/>
          <w:sz w:val="24"/>
          <w:szCs w:val="24"/>
          <w:lang w:val="es-CO" w:eastAsia="es-CO"/>
        </w:rPr>
      </w:pPr>
    </w:p>
    <w:p w:rsidR="008B0655" w:rsidRDefault="008B0655" w:rsidP="008B0655">
      <w:pPr>
        <w:autoSpaceDE w:val="0"/>
        <w:autoSpaceDN w:val="0"/>
        <w:adjustRightInd w:val="0"/>
        <w:spacing w:after="53"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 Creación de un banco de maquinarias con tres (3) tractores equipados. </w:t>
      </w:r>
    </w:p>
    <w:p w:rsidR="00F1627E" w:rsidRPr="008B0655" w:rsidRDefault="00F1627E" w:rsidP="008B0655">
      <w:pPr>
        <w:autoSpaceDE w:val="0"/>
        <w:autoSpaceDN w:val="0"/>
        <w:adjustRightInd w:val="0"/>
        <w:spacing w:after="53" w:line="240" w:lineRule="auto"/>
        <w:jc w:val="both"/>
        <w:rPr>
          <w:rFonts w:ascii="Arial" w:eastAsia="Times New Roman" w:hAnsi="Arial" w:cs="Arial"/>
          <w:sz w:val="24"/>
          <w:szCs w:val="24"/>
          <w:lang w:val="es-CO" w:eastAsia="es-CO"/>
        </w:rPr>
      </w:pPr>
    </w:p>
    <w:p w:rsidR="008B0655" w:rsidRDefault="008B0655" w:rsidP="008B0655">
      <w:pPr>
        <w:autoSpaceDE w:val="0"/>
        <w:autoSpaceDN w:val="0"/>
        <w:adjustRightInd w:val="0"/>
        <w:spacing w:after="53"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 Creación de un banco de semillas y/o vivero municipal para entregar semillas gratuitas a los campesinos. </w:t>
      </w:r>
    </w:p>
    <w:p w:rsidR="00F1627E" w:rsidRPr="008B0655" w:rsidRDefault="00F1627E" w:rsidP="008B0655">
      <w:pPr>
        <w:autoSpaceDE w:val="0"/>
        <w:autoSpaceDN w:val="0"/>
        <w:adjustRightInd w:val="0"/>
        <w:spacing w:after="53" w:line="240" w:lineRule="auto"/>
        <w:jc w:val="both"/>
        <w:rPr>
          <w:rFonts w:ascii="Arial" w:eastAsia="Times New Roman" w:hAnsi="Arial" w:cs="Arial"/>
          <w:sz w:val="24"/>
          <w:szCs w:val="24"/>
          <w:lang w:val="es-CO" w:eastAsia="es-CO"/>
        </w:rPr>
      </w:pPr>
    </w:p>
    <w:p w:rsidR="008B0655" w:rsidRDefault="008B0655" w:rsidP="008B0655">
      <w:pPr>
        <w:autoSpaceDE w:val="0"/>
        <w:autoSpaceDN w:val="0"/>
        <w:adjustRightInd w:val="0"/>
        <w:spacing w:after="53"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 Apoyo y Fortalecimiento de los negocios existente. </w:t>
      </w:r>
    </w:p>
    <w:p w:rsidR="00F1627E" w:rsidRPr="008B0655" w:rsidRDefault="00F1627E" w:rsidP="008B0655">
      <w:pPr>
        <w:autoSpaceDE w:val="0"/>
        <w:autoSpaceDN w:val="0"/>
        <w:adjustRightInd w:val="0"/>
        <w:spacing w:after="53" w:line="240" w:lineRule="auto"/>
        <w:jc w:val="both"/>
        <w:rPr>
          <w:rFonts w:ascii="Arial" w:eastAsia="Times New Roman" w:hAnsi="Arial" w:cs="Arial"/>
          <w:sz w:val="24"/>
          <w:szCs w:val="24"/>
          <w:lang w:val="es-CO" w:eastAsia="es-CO"/>
        </w:rPr>
      </w:pPr>
    </w:p>
    <w:p w:rsidR="008B0655" w:rsidRDefault="008B0655" w:rsidP="008B0655">
      <w:pPr>
        <w:autoSpaceDE w:val="0"/>
        <w:autoSpaceDN w:val="0"/>
        <w:adjustRightInd w:val="0"/>
        <w:spacing w:after="53"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 Apoyo a la generación de pequeños emprendimientos articulados a los eslabones productivos de las empresas de los parques industriales. </w:t>
      </w:r>
    </w:p>
    <w:p w:rsidR="00F1627E" w:rsidRPr="008B0655" w:rsidRDefault="00F1627E" w:rsidP="008B0655">
      <w:pPr>
        <w:autoSpaceDE w:val="0"/>
        <w:autoSpaceDN w:val="0"/>
        <w:adjustRightInd w:val="0"/>
        <w:spacing w:after="53" w:line="240" w:lineRule="auto"/>
        <w:jc w:val="both"/>
        <w:rPr>
          <w:rFonts w:ascii="Arial" w:eastAsia="Times New Roman" w:hAnsi="Arial" w:cs="Arial"/>
          <w:sz w:val="24"/>
          <w:szCs w:val="24"/>
          <w:lang w:val="es-CO" w:eastAsia="es-CO"/>
        </w:rPr>
      </w:pPr>
    </w:p>
    <w:p w:rsidR="008B0655" w:rsidRDefault="008B0655" w:rsidP="008B0655">
      <w:pPr>
        <w:autoSpaceDE w:val="0"/>
        <w:autoSpaceDN w:val="0"/>
        <w:adjustRightInd w:val="0"/>
        <w:spacing w:after="53"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 Fondo rotatorio para el apoyo e impulso de grupos asociativos, microempresas y otros. </w:t>
      </w:r>
    </w:p>
    <w:p w:rsidR="00F1627E" w:rsidRPr="008B0655" w:rsidRDefault="00F1627E" w:rsidP="008B0655">
      <w:pPr>
        <w:autoSpaceDE w:val="0"/>
        <w:autoSpaceDN w:val="0"/>
        <w:adjustRightInd w:val="0"/>
        <w:spacing w:after="53" w:line="240" w:lineRule="auto"/>
        <w:jc w:val="both"/>
        <w:rPr>
          <w:rFonts w:ascii="Arial" w:eastAsia="Times New Roman" w:hAnsi="Arial" w:cs="Arial"/>
          <w:sz w:val="24"/>
          <w:szCs w:val="24"/>
          <w:lang w:val="es-CO" w:eastAsia="es-CO"/>
        </w:rPr>
      </w:pPr>
    </w:p>
    <w:p w:rsidR="00F1627E"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 Concertación con las empresas de la región para la generación de empleo. </w:t>
      </w:r>
      <w:bookmarkStart w:id="21" w:name="_Hlk29157197"/>
    </w:p>
    <w:p w:rsidR="00F1627E" w:rsidRDefault="00F1627E"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b/>
          <w:bCs/>
          <w:sz w:val="24"/>
          <w:szCs w:val="24"/>
          <w:lang w:val="es-CO" w:eastAsia="es-CO"/>
        </w:rPr>
        <w:t xml:space="preserve">CULTURA AMBIENTAL </w:t>
      </w:r>
      <w:bookmarkEnd w:id="21"/>
    </w:p>
    <w:p w:rsidR="008B0655" w:rsidRPr="008B0655" w:rsidRDefault="008B0655" w:rsidP="008B0655">
      <w:pPr>
        <w:autoSpaceDE w:val="0"/>
        <w:autoSpaceDN w:val="0"/>
        <w:adjustRightInd w:val="0"/>
        <w:spacing w:after="51"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 Cimentar la cultura ambiental en todo el municipio. </w:t>
      </w:r>
    </w:p>
    <w:p w:rsidR="008B0655" w:rsidRPr="008B0655" w:rsidRDefault="008B0655" w:rsidP="008B0655">
      <w:pPr>
        <w:autoSpaceDE w:val="0"/>
        <w:autoSpaceDN w:val="0"/>
        <w:adjustRightInd w:val="0"/>
        <w:spacing w:after="51"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 Adelantar programas de protección del rio palo y las otras fuentes hídricas. </w:t>
      </w:r>
    </w:p>
    <w:p w:rsidR="008B0655" w:rsidRPr="008B0655" w:rsidRDefault="008B0655" w:rsidP="008B0655">
      <w:pPr>
        <w:autoSpaceDE w:val="0"/>
        <w:autoSpaceDN w:val="0"/>
        <w:adjustRightInd w:val="0"/>
        <w:spacing w:after="51"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 Proteger los humedales. </w:t>
      </w: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 Adelantar programas de reforestación en coordinación con </w:t>
      </w:r>
      <w:smartTag w:uri="urn:schemas-microsoft-com:office:smarttags" w:element="PersonName">
        <w:smartTagPr>
          <w:attr w:name="ProductID" w:val="la CRC."/>
        </w:smartTagPr>
        <w:r w:rsidRPr="008B0655">
          <w:rPr>
            <w:rFonts w:ascii="Arial" w:eastAsia="Times New Roman" w:hAnsi="Arial" w:cs="Arial"/>
            <w:sz w:val="24"/>
            <w:szCs w:val="24"/>
            <w:lang w:val="es-CO" w:eastAsia="es-CO"/>
          </w:rPr>
          <w:t>la CRC.</w:t>
        </w:r>
      </w:smartTag>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bookmarkStart w:id="22" w:name="_Hlk29157289"/>
      <w:r w:rsidRPr="008B0655">
        <w:rPr>
          <w:rFonts w:ascii="Arial" w:eastAsia="Times New Roman" w:hAnsi="Arial" w:cs="Arial"/>
          <w:b/>
          <w:bCs/>
          <w:sz w:val="24"/>
          <w:szCs w:val="24"/>
          <w:lang w:val="es-CO" w:eastAsia="es-CO"/>
        </w:rPr>
        <w:t>DESARROLLO TRIBUTARIO</w:t>
      </w:r>
      <w:bookmarkEnd w:id="22"/>
      <w:r w:rsidRPr="008B0655">
        <w:rPr>
          <w:rFonts w:ascii="Arial" w:eastAsia="Times New Roman" w:hAnsi="Arial" w:cs="Arial"/>
          <w:b/>
          <w:bCs/>
          <w:sz w:val="24"/>
          <w:szCs w:val="24"/>
          <w:lang w:val="es-CO" w:eastAsia="es-CO"/>
        </w:rPr>
        <w:t xml:space="preserve">. </w:t>
      </w:r>
    </w:p>
    <w:p w:rsidR="008B0655" w:rsidRPr="008B0655" w:rsidRDefault="008B0655" w:rsidP="008B0655">
      <w:pPr>
        <w:autoSpaceDE w:val="0"/>
        <w:autoSpaceDN w:val="0"/>
        <w:adjustRightInd w:val="0"/>
        <w:spacing w:after="64"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Fortalecer el fisco municipal. </w:t>
      </w:r>
    </w:p>
    <w:p w:rsidR="008B0655" w:rsidRPr="008B0655" w:rsidRDefault="008B0655" w:rsidP="008B0655">
      <w:pPr>
        <w:autoSpaceDE w:val="0"/>
        <w:autoSpaceDN w:val="0"/>
        <w:adjustRightInd w:val="0"/>
        <w:spacing w:after="64"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Incentivar el recaudo del impuesto predial. </w:t>
      </w:r>
    </w:p>
    <w:p w:rsidR="008B0655" w:rsidRPr="008B0655" w:rsidRDefault="008B0655" w:rsidP="008B0655">
      <w:pPr>
        <w:autoSpaceDE w:val="0"/>
        <w:autoSpaceDN w:val="0"/>
        <w:adjustRightInd w:val="0"/>
        <w:spacing w:after="64"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Combatir la evasión de los impuestos. </w:t>
      </w:r>
    </w:p>
    <w:p w:rsidR="008B0655" w:rsidRPr="008B0655" w:rsidRDefault="008B0655" w:rsidP="008B0655">
      <w:pPr>
        <w:autoSpaceDE w:val="0"/>
        <w:autoSpaceDN w:val="0"/>
        <w:adjustRightInd w:val="0"/>
        <w:spacing w:after="64"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Adelantar las acciones legales para obtener el pago de los impuestos. </w:t>
      </w: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Optimizar los gastos </w:t>
      </w: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4. </w:t>
      </w:r>
      <w:bookmarkStart w:id="23" w:name="_Hlk29157543"/>
      <w:r w:rsidRPr="008B0655">
        <w:rPr>
          <w:rFonts w:ascii="Arial" w:eastAsia="Times New Roman" w:hAnsi="Arial" w:cs="Arial"/>
          <w:b/>
          <w:bCs/>
          <w:sz w:val="24"/>
          <w:szCs w:val="24"/>
          <w:lang w:val="es-CO" w:eastAsia="es-CO"/>
        </w:rPr>
        <w:t>DEMOCRACIA LOCAL PLENA Y SOSTENIBLE</w:t>
      </w:r>
      <w:bookmarkEnd w:id="23"/>
      <w:r w:rsidRPr="008B0655">
        <w:rPr>
          <w:rFonts w:ascii="Arial" w:eastAsia="Times New Roman" w:hAnsi="Arial" w:cs="Arial"/>
          <w:sz w:val="24"/>
          <w:szCs w:val="24"/>
          <w:lang w:val="es-CO" w:eastAsia="es-CO"/>
        </w:rPr>
        <w:t xml:space="preserve">. </w:t>
      </w: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b/>
          <w:bCs/>
          <w:sz w:val="24"/>
          <w:szCs w:val="24"/>
          <w:lang w:val="es-CO" w:eastAsia="es-CO"/>
        </w:rPr>
        <w:t xml:space="preserve">ESTRATEGIAS Y ACCIONES </w:t>
      </w:r>
    </w:p>
    <w:p w:rsidR="008B0655" w:rsidRPr="008B0655" w:rsidRDefault="008B0655" w:rsidP="008B0655">
      <w:pPr>
        <w:autoSpaceDE w:val="0"/>
        <w:autoSpaceDN w:val="0"/>
        <w:adjustRightInd w:val="0"/>
        <w:spacing w:after="53"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 Fortalecimiento de las organizaciones de base </w:t>
      </w:r>
    </w:p>
    <w:p w:rsidR="008B0655" w:rsidRPr="008B0655" w:rsidRDefault="008B0655" w:rsidP="008B0655">
      <w:pPr>
        <w:autoSpaceDE w:val="0"/>
        <w:autoSpaceDN w:val="0"/>
        <w:adjustRightInd w:val="0"/>
        <w:spacing w:after="53"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 Capacitación a los líderes y organizaciones comunitarias. </w:t>
      </w:r>
    </w:p>
    <w:p w:rsidR="008B0655" w:rsidRPr="008B0655" w:rsidRDefault="008B0655" w:rsidP="008B0655">
      <w:pPr>
        <w:autoSpaceDE w:val="0"/>
        <w:autoSpaceDN w:val="0"/>
        <w:adjustRightInd w:val="0"/>
        <w:spacing w:after="53"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 Fortalecimiento de los consejos comunitarios de comunidades negras. </w:t>
      </w:r>
    </w:p>
    <w:p w:rsidR="008B0655" w:rsidRPr="008B0655" w:rsidRDefault="008B0655" w:rsidP="008B0655">
      <w:pPr>
        <w:autoSpaceDE w:val="0"/>
        <w:autoSpaceDN w:val="0"/>
        <w:adjustRightInd w:val="0"/>
        <w:spacing w:after="53"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 Creación de la escuela de líderes para la democracia. </w:t>
      </w:r>
    </w:p>
    <w:p w:rsidR="008B0655" w:rsidRPr="008B0655" w:rsidRDefault="008B0655" w:rsidP="008B0655">
      <w:pPr>
        <w:autoSpaceDE w:val="0"/>
        <w:autoSpaceDN w:val="0"/>
        <w:adjustRightInd w:val="0"/>
        <w:spacing w:after="53"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 Convocatorias de cabildos populares. </w:t>
      </w:r>
    </w:p>
    <w:p w:rsidR="008B0655" w:rsidRPr="008B0655" w:rsidRDefault="008B0655" w:rsidP="008B0655">
      <w:pPr>
        <w:autoSpaceDE w:val="0"/>
        <w:autoSpaceDN w:val="0"/>
        <w:adjustRightInd w:val="0"/>
        <w:spacing w:after="53"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lastRenderedPageBreak/>
        <w:t xml:space="preserve"> Fortalecimiento de la promotoria de juntas comunales, de la asociación de juntas. </w:t>
      </w:r>
    </w:p>
    <w:p w:rsidR="008B0655" w:rsidRPr="008B0655" w:rsidRDefault="008B0655" w:rsidP="008B0655">
      <w:pPr>
        <w:autoSpaceDE w:val="0"/>
        <w:autoSpaceDN w:val="0"/>
        <w:adjustRightInd w:val="0"/>
        <w:spacing w:after="53"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 Fortalecimiento y consolidación de los consejos de juventudes, consejos de planeación, veedurías ciudadanas oficina de la mujer, género y equidad. </w:t>
      </w:r>
    </w:p>
    <w:p w:rsidR="008B0655" w:rsidRPr="008B0655" w:rsidRDefault="008B0655" w:rsidP="008B0655">
      <w:pPr>
        <w:autoSpaceDE w:val="0"/>
        <w:autoSpaceDN w:val="0"/>
        <w:adjustRightInd w:val="0"/>
        <w:spacing w:after="53"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 Asambleas comunitarias para rendición de cuenta y visibilidad de las políticas públicas. </w:t>
      </w: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 </w:t>
      </w:r>
      <w:bookmarkStart w:id="24" w:name="_Hlk29157603"/>
      <w:r w:rsidRPr="008B0655">
        <w:rPr>
          <w:rFonts w:ascii="Arial" w:eastAsia="Times New Roman" w:hAnsi="Arial" w:cs="Arial"/>
          <w:sz w:val="24"/>
          <w:szCs w:val="24"/>
          <w:lang w:val="es-CO" w:eastAsia="es-CO"/>
        </w:rPr>
        <w:t>Creación de medios de comunicación</w:t>
      </w:r>
      <w:bookmarkEnd w:id="24"/>
      <w:r w:rsidRPr="008B0655">
        <w:rPr>
          <w:rFonts w:ascii="Arial" w:eastAsia="Times New Roman" w:hAnsi="Arial" w:cs="Arial"/>
          <w:sz w:val="24"/>
          <w:szCs w:val="24"/>
          <w:lang w:val="es-CO" w:eastAsia="es-CO"/>
        </w:rPr>
        <w:t xml:space="preserve">, revistas, emisoras, periódicos, el canal de TV y otros que permitan mantener informada a la comunidad </w:t>
      </w:r>
    </w:p>
    <w:p w:rsid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F1627E" w:rsidRPr="008B0655" w:rsidRDefault="00F1627E"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b/>
          <w:bCs/>
          <w:sz w:val="24"/>
          <w:szCs w:val="24"/>
          <w:lang w:val="es-CO" w:eastAsia="es-CO"/>
        </w:rPr>
        <w:t xml:space="preserve">5. </w:t>
      </w:r>
      <w:bookmarkStart w:id="25" w:name="_Hlk29158273"/>
      <w:r w:rsidRPr="008B0655">
        <w:rPr>
          <w:rFonts w:ascii="Arial" w:eastAsia="Times New Roman" w:hAnsi="Arial" w:cs="Arial"/>
          <w:b/>
          <w:bCs/>
          <w:sz w:val="24"/>
          <w:szCs w:val="24"/>
          <w:lang w:val="es-CO" w:eastAsia="es-CO"/>
        </w:rPr>
        <w:t>INFRAESTRUCTURA BASICA</w:t>
      </w:r>
      <w:bookmarkEnd w:id="25"/>
      <w:r w:rsidRPr="008B0655">
        <w:rPr>
          <w:rFonts w:ascii="Arial" w:eastAsia="Times New Roman" w:hAnsi="Arial" w:cs="Arial"/>
          <w:b/>
          <w:bCs/>
          <w:sz w:val="24"/>
          <w:szCs w:val="24"/>
          <w:lang w:val="es-CO" w:eastAsia="es-CO"/>
        </w:rPr>
        <w:t xml:space="preserve">Y NECESARIA PARA EL DESARROLLO LOCAL SOSTENIBLE. </w:t>
      </w: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b/>
          <w:bCs/>
          <w:sz w:val="24"/>
          <w:szCs w:val="24"/>
          <w:lang w:val="es-CO" w:eastAsia="es-CO"/>
        </w:rPr>
        <w:t xml:space="preserve">ESTRATEGIAS Y ACCIONES. </w:t>
      </w:r>
    </w:p>
    <w:p w:rsidR="008B0655" w:rsidRPr="008B0655" w:rsidRDefault="008B0655" w:rsidP="008B0655">
      <w:pPr>
        <w:autoSpaceDE w:val="0"/>
        <w:autoSpaceDN w:val="0"/>
        <w:adjustRightInd w:val="0"/>
        <w:spacing w:after="61"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o Pavimentación de vías y calles. </w:t>
      </w:r>
    </w:p>
    <w:p w:rsidR="008B0655" w:rsidRPr="008B0655" w:rsidRDefault="008B0655" w:rsidP="008B0655">
      <w:pPr>
        <w:autoSpaceDE w:val="0"/>
        <w:autoSpaceDN w:val="0"/>
        <w:adjustRightInd w:val="0"/>
        <w:spacing w:after="61"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o Construcción del edificio municipal. </w:t>
      </w: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o Construcción del puente y carretera que una a caponera veredas unidas con el Guabal y Guachene casco urbano. </w:t>
      </w:r>
    </w:p>
    <w:p w:rsidR="008B0655" w:rsidRPr="008B0655" w:rsidRDefault="008B0655" w:rsidP="008B0655">
      <w:pPr>
        <w:autoSpaceDE w:val="0"/>
        <w:autoSpaceDN w:val="0"/>
        <w:adjustRightInd w:val="0"/>
        <w:spacing w:after="64"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o Remodelación del parque del casco urbano. </w:t>
      </w:r>
    </w:p>
    <w:p w:rsidR="008B0655" w:rsidRPr="008B0655" w:rsidRDefault="008B0655" w:rsidP="008B0655">
      <w:pPr>
        <w:autoSpaceDE w:val="0"/>
        <w:autoSpaceDN w:val="0"/>
        <w:adjustRightInd w:val="0"/>
        <w:spacing w:after="64"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o Construcción de la casa de justicia. </w:t>
      </w:r>
    </w:p>
    <w:p w:rsidR="008B0655" w:rsidRPr="008B0655" w:rsidRDefault="008B0655" w:rsidP="008B0655">
      <w:pPr>
        <w:autoSpaceDE w:val="0"/>
        <w:autoSpaceDN w:val="0"/>
        <w:adjustRightInd w:val="0"/>
        <w:spacing w:after="64"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o Construcción de la terminal de transporte municipal. </w:t>
      </w: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o Construcción del proyecto eco turístico </w:t>
      </w:r>
    </w:p>
    <w:p w:rsid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F1627E" w:rsidRPr="008B0655" w:rsidRDefault="00F1627E"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6</w:t>
      </w:r>
      <w:bookmarkStart w:id="26" w:name="_Hlk29158466"/>
      <w:r w:rsidRPr="008B0655">
        <w:rPr>
          <w:rFonts w:ascii="Arial" w:eastAsia="Times New Roman" w:hAnsi="Arial" w:cs="Arial"/>
          <w:sz w:val="24"/>
          <w:szCs w:val="24"/>
          <w:lang w:val="es-CO" w:eastAsia="es-CO"/>
        </w:rPr>
        <w:t xml:space="preserve">. </w:t>
      </w:r>
      <w:r w:rsidRPr="008B0655">
        <w:rPr>
          <w:rFonts w:ascii="Arial" w:eastAsia="Times New Roman" w:hAnsi="Arial" w:cs="Arial"/>
          <w:b/>
          <w:bCs/>
          <w:sz w:val="24"/>
          <w:szCs w:val="24"/>
          <w:lang w:val="es-CO" w:eastAsia="es-CO"/>
        </w:rPr>
        <w:t xml:space="preserve">REGION SOCIALMENTE RESPONSABLE </w:t>
      </w:r>
      <w:bookmarkEnd w:id="26"/>
      <w:r w:rsidRPr="008B0655">
        <w:rPr>
          <w:rFonts w:ascii="Arial" w:eastAsia="Times New Roman" w:hAnsi="Arial" w:cs="Arial"/>
          <w:b/>
          <w:bCs/>
          <w:sz w:val="24"/>
          <w:szCs w:val="24"/>
          <w:lang w:val="es-CO" w:eastAsia="es-CO"/>
        </w:rPr>
        <w:t xml:space="preserve">Y </w:t>
      </w:r>
      <w:smartTag w:uri="urn:schemas-microsoft-com:office:smarttags" w:element="PersonName">
        <w:smartTagPr>
          <w:attr w:name="ProductID" w:val="LA COOPERACION NACIONAL"/>
        </w:smartTagPr>
        <w:r w:rsidRPr="008B0655">
          <w:rPr>
            <w:rFonts w:ascii="Arial" w:eastAsia="Times New Roman" w:hAnsi="Arial" w:cs="Arial"/>
            <w:b/>
            <w:bCs/>
            <w:sz w:val="24"/>
            <w:szCs w:val="24"/>
            <w:lang w:val="es-CO" w:eastAsia="es-CO"/>
          </w:rPr>
          <w:t xml:space="preserve">LA </w:t>
        </w:r>
        <w:bookmarkStart w:id="27" w:name="_Hlk29158531"/>
        <w:r w:rsidRPr="008B0655">
          <w:rPr>
            <w:rFonts w:ascii="Arial" w:eastAsia="Times New Roman" w:hAnsi="Arial" w:cs="Arial"/>
            <w:b/>
            <w:bCs/>
            <w:sz w:val="24"/>
            <w:szCs w:val="24"/>
            <w:lang w:val="es-CO" w:eastAsia="es-CO"/>
          </w:rPr>
          <w:t>COOPERACION NACIONAL</w:t>
        </w:r>
      </w:smartTag>
      <w:r w:rsidRPr="008B0655">
        <w:rPr>
          <w:rFonts w:ascii="Arial" w:eastAsia="Times New Roman" w:hAnsi="Arial" w:cs="Arial"/>
          <w:b/>
          <w:bCs/>
          <w:sz w:val="24"/>
          <w:szCs w:val="24"/>
          <w:lang w:val="es-CO" w:eastAsia="es-CO"/>
        </w:rPr>
        <w:t xml:space="preserve"> E INTERNACIONAL</w:t>
      </w:r>
      <w:bookmarkEnd w:id="27"/>
      <w:r w:rsidRPr="008B0655">
        <w:rPr>
          <w:rFonts w:ascii="Arial" w:eastAsia="Times New Roman" w:hAnsi="Arial" w:cs="Arial"/>
          <w:b/>
          <w:bCs/>
          <w:sz w:val="24"/>
          <w:szCs w:val="24"/>
          <w:lang w:val="es-CO" w:eastAsia="es-CO"/>
        </w:rPr>
        <w:t xml:space="preserve"> PARA EL DESARROLLO LOCAL</w:t>
      </w:r>
      <w:r w:rsidRPr="008B0655">
        <w:rPr>
          <w:rFonts w:ascii="Arial" w:eastAsia="Times New Roman" w:hAnsi="Arial" w:cs="Arial"/>
          <w:sz w:val="24"/>
          <w:szCs w:val="24"/>
          <w:lang w:val="es-CO" w:eastAsia="es-CO"/>
        </w:rPr>
        <w:t xml:space="preserve">. </w:t>
      </w: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b/>
          <w:bCs/>
          <w:sz w:val="24"/>
          <w:szCs w:val="24"/>
          <w:lang w:val="es-CO" w:eastAsia="es-CO"/>
        </w:rPr>
        <w:t xml:space="preserve">ESTRATEGIAS Y ACCIONES. </w:t>
      </w:r>
    </w:p>
    <w:p w:rsidR="008B0655" w:rsidRPr="008B0655" w:rsidRDefault="008B0655" w:rsidP="008B0655">
      <w:pPr>
        <w:autoSpaceDE w:val="0"/>
        <w:autoSpaceDN w:val="0"/>
        <w:adjustRightInd w:val="0"/>
        <w:spacing w:after="62"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Apoyar y participar en el proyecto norte del cauca región socialmente responsable. </w:t>
      </w:r>
    </w:p>
    <w:p w:rsidR="008B0655" w:rsidRPr="008B0655" w:rsidRDefault="008B0655" w:rsidP="008B0655">
      <w:pPr>
        <w:autoSpaceDE w:val="0"/>
        <w:autoSpaceDN w:val="0"/>
        <w:adjustRightInd w:val="0"/>
        <w:spacing w:after="62"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Apoyo y coordinación con el plan de acción de la región socialmente responsable. </w:t>
      </w:r>
    </w:p>
    <w:p w:rsidR="008B0655" w:rsidRPr="008B0655" w:rsidRDefault="008B0655" w:rsidP="008B0655">
      <w:pPr>
        <w:autoSpaceDE w:val="0"/>
        <w:autoSpaceDN w:val="0"/>
        <w:adjustRightInd w:val="0"/>
        <w:spacing w:after="62"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Consolidación de una política de cooperación internacional. </w:t>
      </w:r>
    </w:p>
    <w:p w:rsidR="008B0655" w:rsidRPr="008B0655" w:rsidRDefault="008B0655" w:rsidP="008B0655">
      <w:pPr>
        <w:autoSpaceDE w:val="0"/>
        <w:autoSpaceDN w:val="0"/>
        <w:adjustRightInd w:val="0"/>
        <w:spacing w:after="62"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Creación de la oficina especializada en cooperación internacional. </w:t>
      </w: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Internacionalizar el municipio. </w:t>
      </w: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Durante mi gobierno ejecutaremos este programa de hondo contenido social, y consolidaremos el modelo de municipio, que en él nos proponemos, moderno y al mismo tiempo amable y solidario. </w:t>
      </w: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Estoy preparado para gobernar a Guachené por mi sólida formación académica. Por mi vasta experiencia en lo público. Conozco palmo a palmo y vereda a vereda, al municipio y a sus habitantes. He trabajado por Guachené y la gente de todas las </w:t>
      </w:r>
      <w:r w:rsidRPr="008B0655">
        <w:rPr>
          <w:rFonts w:ascii="Arial" w:eastAsia="Times New Roman" w:hAnsi="Arial" w:cs="Arial"/>
          <w:sz w:val="24"/>
          <w:szCs w:val="24"/>
          <w:lang w:val="es-CO" w:eastAsia="es-CO"/>
        </w:rPr>
        <w:lastRenderedPageBreak/>
        <w:t xml:space="preserve">condiciones sociales y económicas y de todos los sectores productivos. Conozco sus necesidades, dificultades, potencialidades, expectativas y sueños. </w:t>
      </w: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Todas las propuestas contenidas en mi programa son serias, sostenibles y cuentan con la financiación y los recursos necesarios para llevarlos a cabo durante los cuatro años de mi administración. </w:t>
      </w:r>
    </w:p>
    <w:p w:rsidR="008B0655" w:rsidRDefault="008B0655" w:rsidP="008B0655">
      <w:pPr>
        <w:spacing w:before="100" w:beforeAutospacing="1" w:after="100" w:afterAutospacing="1"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Este Programa refleja el compromiso de trabajo para superar las condiciones de inequidad y exclusión social y construir entre todos un Guachené competitivo, seguro, sostenible, bello, amable y justo, Un espacio de vida que genere prosperidad, libertad y felicidad. Es decir, hacer de Guachené “el mejor vividero de Colombia” donde todos podamos vivir mejor.</w:t>
      </w:r>
    </w:p>
    <w:p w:rsidR="00F1627E" w:rsidRPr="008B0655" w:rsidRDefault="00F1627E" w:rsidP="008B0655">
      <w:pPr>
        <w:spacing w:before="100" w:beforeAutospacing="1" w:after="100" w:afterAutospacing="1" w:line="240" w:lineRule="auto"/>
        <w:jc w:val="both"/>
        <w:rPr>
          <w:rFonts w:ascii="Arial" w:eastAsia="Times New Roman" w:hAnsi="Arial" w:cs="Arial"/>
          <w:sz w:val="24"/>
          <w:szCs w:val="24"/>
          <w:lang w:val="es-CO" w:eastAsia="es-CO"/>
        </w:rPr>
      </w:pPr>
    </w:p>
    <w:p w:rsidR="008B0655" w:rsidRPr="008B0655" w:rsidRDefault="008B0655" w:rsidP="008B0655">
      <w:pPr>
        <w:spacing w:before="100" w:beforeAutospacing="1" w:after="100" w:afterAutospacing="1" w:line="360" w:lineRule="auto"/>
        <w:jc w:val="both"/>
        <w:rPr>
          <w:rFonts w:ascii="Arial" w:eastAsia="Times New Roman" w:hAnsi="Arial" w:cs="Arial"/>
          <w:sz w:val="24"/>
          <w:szCs w:val="24"/>
          <w:lang w:val="es-CO" w:eastAsia="es-CO"/>
        </w:rPr>
      </w:pPr>
      <w:r w:rsidRPr="008B0655">
        <w:rPr>
          <w:rFonts w:ascii="Arial" w:eastAsia="Times New Roman" w:hAnsi="Arial" w:cs="Arial"/>
          <w:b/>
          <w:sz w:val="24"/>
          <w:szCs w:val="24"/>
          <w:lang w:val="es-CO" w:eastAsia="es-CO"/>
        </w:rPr>
        <w:t>7.3.</w:t>
      </w:r>
      <w:r w:rsidRPr="008B0655">
        <w:rPr>
          <w:rFonts w:ascii="Arial" w:eastAsia="Times New Roman" w:hAnsi="Arial" w:cs="Arial"/>
          <w:b/>
          <w:sz w:val="24"/>
          <w:szCs w:val="24"/>
          <w:lang w:val="es-CO" w:eastAsia="es-CO"/>
        </w:rPr>
        <w:tab/>
        <w:t>ACTA DE COMPROMISO</w:t>
      </w:r>
      <w:r w:rsidR="00176236">
        <w:rPr>
          <w:rFonts w:ascii="Arial" w:eastAsia="Times New Roman" w:hAnsi="Arial" w:cs="Arial"/>
          <w:b/>
          <w:sz w:val="24"/>
          <w:szCs w:val="24"/>
          <w:lang w:val="es-CO" w:eastAsia="es-CO"/>
        </w:rPr>
        <w:t xml:space="preserve"> </w:t>
      </w:r>
      <w:r w:rsidRPr="008B0655">
        <w:rPr>
          <w:rFonts w:ascii="Arial" w:eastAsia="Times New Roman" w:hAnsi="Arial" w:cs="Arial"/>
          <w:b/>
          <w:sz w:val="24"/>
          <w:szCs w:val="24"/>
          <w:lang w:val="es-CO" w:eastAsia="es-CO"/>
        </w:rPr>
        <w:t>CON LOS HABITANTES DE GUACHENE POR UN MUNICIPIO MEJOR</w:t>
      </w: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Yo, </w:t>
      </w:r>
      <w:r w:rsidRPr="008B0655">
        <w:rPr>
          <w:rFonts w:ascii="Arial" w:eastAsia="Times New Roman" w:hAnsi="Arial" w:cs="Arial"/>
          <w:b/>
          <w:bCs/>
          <w:sz w:val="24"/>
          <w:szCs w:val="24"/>
          <w:lang w:val="es-CO" w:eastAsia="es-CO"/>
        </w:rPr>
        <w:t>FRANCISCO JOSÉ PAZ ZAPATA</w:t>
      </w:r>
      <w:r w:rsidRPr="008B0655">
        <w:rPr>
          <w:rFonts w:ascii="Arial" w:eastAsia="Times New Roman" w:hAnsi="Arial" w:cs="Arial"/>
          <w:sz w:val="24"/>
          <w:szCs w:val="24"/>
          <w:lang w:val="es-CO" w:eastAsia="es-CO"/>
        </w:rPr>
        <w:t>, como Alcalde durante el período 2012-2015:</w:t>
      </w: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b/>
          <w:bCs/>
          <w:sz w:val="24"/>
          <w:szCs w:val="24"/>
          <w:lang w:val="es-CO" w:eastAsia="es-CO"/>
        </w:rPr>
        <w:t>1. Me comprometo a mejorar los indicadores sociales del municipio</w:t>
      </w:r>
      <w:r w:rsidRPr="008B0655">
        <w:rPr>
          <w:rFonts w:ascii="Arial" w:eastAsia="Times New Roman" w:hAnsi="Arial" w:cs="Arial"/>
          <w:sz w:val="24"/>
          <w:szCs w:val="24"/>
          <w:lang w:val="es-CO" w:eastAsia="es-CO"/>
        </w:rPr>
        <w:t>. Entregaré el Municipio al término de mi mandato en condiciones mejores a las que estaba cuando lo recibí en el 2012, comprobado porque:</w:t>
      </w: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Ha disminuido la mortalidad infantil que actualmente está en 57,4 menores de un año por cada 1.000 nacidos vivos</w:t>
      </w: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Ha aumentado la cobertura de vacunación tripe viral y DPT que se reportan hoy en 63,8% y de 70,9% respectivamente.</w:t>
      </w: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Ha mejorado la calificación de 30,5 sobre 100 que tiene el municipio en inclusión de la infancia y la adolescencia en los planes de desarrollo y el puesto 18 en el Cauca y 353 en</w:t>
      </w: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Colombia.</w:t>
      </w: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Ha garantizado un servicio de acueducto que ofrezca buena calidad del agua y continuidad las 24 horas del día.</w:t>
      </w:r>
    </w:p>
    <w:p w:rsid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Ha aumentado el porcentaje de instituciones y centros educativos que logran niveles satisfactorio y avanzado en las pruebas Icfes.</w:t>
      </w:r>
    </w:p>
    <w:p w:rsidR="00F1627E" w:rsidRPr="008B0655" w:rsidRDefault="00F1627E"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b/>
          <w:bCs/>
          <w:sz w:val="24"/>
          <w:szCs w:val="24"/>
          <w:lang w:val="es-CO" w:eastAsia="es-CO"/>
        </w:rPr>
        <w:t xml:space="preserve">2. Me comprometo a enfrentar los problemas con un </w:t>
      </w:r>
      <w:bookmarkStart w:id="28" w:name="_Hlk29155870"/>
      <w:r w:rsidRPr="008B0655">
        <w:rPr>
          <w:rFonts w:ascii="Arial" w:eastAsia="Times New Roman" w:hAnsi="Arial" w:cs="Arial"/>
          <w:b/>
          <w:bCs/>
          <w:sz w:val="24"/>
          <w:szCs w:val="24"/>
          <w:lang w:val="es-CO" w:eastAsia="es-CO"/>
        </w:rPr>
        <w:t>enfoque regional</w:t>
      </w:r>
      <w:bookmarkEnd w:id="28"/>
      <w:r w:rsidRPr="008B0655">
        <w:rPr>
          <w:rFonts w:ascii="Arial" w:eastAsia="Times New Roman" w:hAnsi="Arial" w:cs="Arial"/>
          <w:sz w:val="24"/>
          <w:szCs w:val="24"/>
          <w:lang w:val="es-CO" w:eastAsia="es-CO"/>
        </w:rPr>
        <w:t xml:space="preserve">. Fortaleceré un enfoque regional para la competitividad, el fortalecimiento cultural y la solución de problemas comunes a varios municipios. Para tal efecto apoyaré procesos participativos con enfoque de red e impulsaré el fortalecimiento de la capacidad de AMUNORCA para gestionar recursos de regalías y de otras fuentes nacionales e internacionales y para liderar, en alianzas público-privadas, la formulación y ejecución de proyectos regionales de impacto, que ofrezcan soluciones a problemas de movilidad, conectividad, competitividad, residuos </w:t>
      </w:r>
      <w:r w:rsidRPr="008B0655">
        <w:rPr>
          <w:rFonts w:ascii="Arial" w:eastAsia="Times New Roman" w:hAnsi="Arial" w:cs="Arial"/>
          <w:sz w:val="24"/>
          <w:szCs w:val="24"/>
          <w:lang w:val="es-CO" w:eastAsia="es-CO"/>
        </w:rPr>
        <w:lastRenderedPageBreak/>
        <w:t>sólidos, seguridad, recuperación de cuencas hidrográficas, abastecimiento de agua potable, protección del medio ambiente, salud y educación. Pagaré a AMUNORCA los aportes correspondientes y participaré en reuniones y eventos que requieran la presencia de los alcaldes de los municipios asociados. Vigilaré que los recursos provenientes de regalías y de otras fuentes se inviertan con efectividad y transparencia.</w:t>
      </w:r>
    </w:p>
    <w:p w:rsidR="00F1627E" w:rsidRPr="008B0655" w:rsidRDefault="00F1627E"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b/>
          <w:bCs/>
          <w:sz w:val="24"/>
          <w:szCs w:val="24"/>
          <w:lang w:val="es-CO" w:eastAsia="es-CO"/>
        </w:rPr>
        <w:t xml:space="preserve">3. Me comprometo a realizar una gestión eficiente y </w:t>
      </w:r>
      <w:bookmarkStart w:id="29" w:name="_Hlk29158697"/>
      <w:r w:rsidRPr="008B0655">
        <w:rPr>
          <w:rFonts w:ascii="Arial" w:eastAsia="Times New Roman" w:hAnsi="Arial" w:cs="Arial"/>
          <w:b/>
          <w:bCs/>
          <w:sz w:val="24"/>
          <w:szCs w:val="24"/>
          <w:lang w:val="es-CO" w:eastAsia="es-CO"/>
        </w:rPr>
        <w:t>participativa.</w:t>
      </w:r>
      <w:bookmarkEnd w:id="29"/>
      <w:r w:rsidRPr="008B0655">
        <w:rPr>
          <w:rFonts w:ascii="Arial" w:eastAsia="Times New Roman" w:hAnsi="Arial" w:cs="Arial"/>
          <w:sz w:val="24"/>
          <w:szCs w:val="24"/>
          <w:lang w:val="es-CO" w:eastAsia="es-CO"/>
        </w:rPr>
        <w:t xml:space="preserve">Construiré, </w:t>
      </w: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Participativamente el Plan de Desarrollo Municipal en armonía con los planes</w:t>
      </w: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Departamental y nacional, con enfoque de Derechos Humanos, incluyendo la perspectiva de género, étnica y etaria, privilegiando la atención de las personas más vulnerables. Formularé el Plan de Desarrollo con objetivos claros y alcanzables, que expresen prioridades imprescindibles. Tendré en cuenta los Planes de Desarrollo que hayan elaborado las comunidades para ser incluidos en el Plan de Desarrollo Municipal. Elaboraré el presupuesto municipal en forma participativa, con base en el estimativo de ingresos, de manera tal que el presupuesto se distribuya equitativamente y afecte las necesidades más apremiantes en el sentir de los habitantes de los barrios, corregimientos y veredas.</w:t>
      </w: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Gobernaré con un equipo colaboradores seleccionados por su capacidad e idoneidad y respetuosos de los derechos de las personas y de las comunidades. Mejoraré la capacidad  técnica y financiera del municipio y su desempeño fiscal, incrementando los ingresos, racionalizando el gasto y pagando las obligaciones contraídas. Al final de mi mandato el municipio se mantendrá entre los mejores 5 del Departamento del Cauca y entre los 100 mejores del país en materia de desempeño fiscal. Ampliaré las gestiones ante el gobierno nacional y ante la cooperación internacional para atraer al municipio recursos de inversión social.</w:t>
      </w:r>
    </w:p>
    <w:p w:rsid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Favoreceré la consulta previa y propiciaré la participación activa de la comunidad en procesos de planificación y toma de decisiones, realizando frecuentemente consejos comunitarios y consultando, según el caso, al consejo de política social, al consejo territorial de planeación, a los consejos comunitarios, las asociaciones étnicas, culturales, deportivas, de mujeres, de jóvenes, de personas con discapacidad o en situación de desplazamiento, de padres de familia, juntas de acción comunal, organizaciones cívicas, de educadores y demás existentes en el municipio.</w:t>
      </w:r>
    </w:p>
    <w:p w:rsidR="00F1627E" w:rsidRPr="008B0655" w:rsidRDefault="00F1627E"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b/>
          <w:bCs/>
          <w:sz w:val="24"/>
          <w:szCs w:val="24"/>
          <w:lang w:val="es-CO" w:eastAsia="es-CO"/>
        </w:rPr>
        <w:t xml:space="preserve">4. Me comprometo a </w:t>
      </w:r>
      <w:bookmarkStart w:id="30" w:name="_Hlk29159160"/>
      <w:r w:rsidRPr="008B0655">
        <w:rPr>
          <w:rFonts w:ascii="Arial" w:eastAsia="Times New Roman" w:hAnsi="Arial" w:cs="Arial"/>
          <w:b/>
          <w:bCs/>
          <w:sz w:val="24"/>
          <w:szCs w:val="24"/>
          <w:lang w:val="es-CO" w:eastAsia="es-CO"/>
        </w:rPr>
        <w:t>combatir la corrupción</w:t>
      </w:r>
      <w:bookmarkEnd w:id="30"/>
      <w:r w:rsidRPr="008B0655">
        <w:rPr>
          <w:rFonts w:ascii="Arial" w:eastAsia="Times New Roman" w:hAnsi="Arial" w:cs="Arial"/>
          <w:b/>
          <w:bCs/>
          <w:sz w:val="24"/>
          <w:szCs w:val="24"/>
          <w:lang w:val="es-CO" w:eastAsia="es-CO"/>
        </w:rPr>
        <w:t xml:space="preserve">. </w:t>
      </w:r>
      <w:r w:rsidRPr="008B0655">
        <w:rPr>
          <w:rFonts w:ascii="Arial" w:eastAsia="Times New Roman" w:hAnsi="Arial" w:cs="Arial"/>
          <w:sz w:val="24"/>
          <w:szCs w:val="24"/>
          <w:lang w:val="es-CO" w:eastAsia="es-CO"/>
        </w:rPr>
        <w:t xml:space="preserve">Defenderé los recursos públicos como sagrados, en el entendimiento de que solamente pueden usarse para generar bienestar colectivo. Impediré su utilización para negociaciones políticas y para contrataciones innecesarias o inconvenientes. Al finalizar el segundo año de mi mandato tendré </w:t>
      </w:r>
      <w:proofErr w:type="spellStart"/>
      <w:r w:rsidRPr="008B0655">
        <w:rPr>
          <w:rFonts w:ascii="Arial" w:eastAsia="Times New Roman" w:hAnsi="Arial" w:cs="Arial"/>
          <w:sz w:val="24"/>
          <w:szCs w:val="24"/>
          <w:lang w:val="es-CO" w:eastAsia="es-CO"/>
        </w:rPr>
        <w:t>bancarizadas</w:t>
      </w:r>
      <w:proofErr w:type="spellEnd"/>
      <w:r w:rsidRPr="008B0655">
        <w:rPr>
          <w:rFonts w:ascii="Arial" w:eastAsia="Times New Roman" w:hAnsi="Arial" w:cs="Arial"/>
          <w:sz w:val="24"/>
          <w:szCs w:val="24"/>
          <w:lang w:val="es-CO" w:eastAsia="es-CO"/>
        </w:rPr>
        <w:t xml:space="preserve"> todas las transacciones financieras del municipio, incluyendo los contratos y subcontratos. Gobernaré de cara a la gente rindiendo públicamente cuentas cada semestre sobre el cumplimiento de los compromisos aquí adquiridos y presentando un informe de gestión gerencial que reporte cómo han sido invertidos los recursos, cuáles han sido los contratos suscritos y con </w:t>
      </w:r>
      <w:r w:rsidRPr="008B0655">
        <w:rPr>
          <w:rFonts w:ascii="Arial" w:eastAsia="Times New Roman" w:hAnsi="Arial" w:cs="Arial"/>
          <w:sz w:val="24"/>
          <w:szCs w:val="24"/>
          <w:lang w:val="es-CO" w:eastAsia="es-CO"/>
        </w:rPr>
        <w:lastRenderedPageBreak/>
        <w:t>quienes. Crearé condiciones para que se fortalezcan las organizaciones de la sociedad civil en el seguimiento a la gestión pública y para que operen veedurías comunitarias que verifiquen las inversiones, su pertinencia y su efectividad y facilitaré toda la información requerida y solicitada por las comisiones establecidas para darle seguimiento al cumplimiento de estos compromisos.</w:t>
      </w:r>
    </w:p>
    <w:p w:rsidR="00F1627E" w:rsidRPr="008B0655" w:rsidRDefault="00F1627E"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b/>
          <w:bCs/>
          <w:sz w:val="24"/>
          <w:szCs w:val="24"/>
          <w:lang w:val="es-CO" w:eastAsia="es-CO"/>
        </w:rPr>
        <w:t xml:space="preserve">5. Me comprometo a propiciar </w:t>
      </w:r>
      <w:bookmarkStart w:id="31" w:name="_Hlk29158925"/>
      <w:r w:rsidRPr="008B0655">
        <w:rPr>
          <w:rFonts w:ascii="Arial" w:eastAsia="Times New Roman" w:hAnsi="Arial" w:cs="Arial"/>
          <w:b/>
          <w:bCs/>
          <w:sz w:val="24"/>
          <w:szCs w:val="24"/>
          <w:lang w:val="es-CO" w:eastAsia="es-CO"/>
        </w:rPr>
        <w:t>acuerdos con las empresas</w:t>
      </w:r>
      <w:bookmarkEnd w:id="31"/>
      <w:r w:rsidRPr="008B0655">
        <w:rPr>
          <w:rFonts w:ascii="Arial" w:eastAsia="Times New Roman" w:hAnsi="Arial" w:cs="Arial"/>
          <w:b/>
          <w:bCs/>
          <w:sz w:val="24"/>
          <w:szCs w:val="24"/>
          <w:lang w:val="es-CO" w:eastAsia="es-CO"/>
        </w:rPr>
        <w:t xml:space="preserve">. </w:t>
      </w:r>
      <w:r w:rsidRPr="008B0655">
        <w:rPr>
          <w:rFonts w:ascii="Arial" w:eastAsia="Times New Roman" w:hAnsi="Arial" w:cs="Arial"/>
          <w:sz w:val="24"/>
          <w:szCs w:val="24"/>
          <w:lang w:val="es-CO" w:eastAsia="es-CO"/>
        </w:rPr>
        <w:t xml:space="preserve">En el marco de una región  fortaleceré las </w:t>
      </w:r>
      <w:bookmarkStart w:id="32" w:name="_Hlk29159587"/>
      <w:r w:rsidRPr="008B0655">
        <w:rPr>
          <w:rFonts w:ascii="Arial" w:eastAsia="Times New Roman" w:hAnsi="Arial" w:cs="Arial"/>
          <w:sz w:val="24"/>
          <w:szCs w:val="24"/>
          <w:lang w:val="es-CO" w:eastAsia="es-CO"/>
        </w:rPr>
        <w:t xml:space="preserve">alianzas público-privadas </w:t>
      </w:r>
      <w:bookmarkEnd w:id="32"/>
      <w:r w:rsidRPr="008B0655">
        <w:rPr>
          <w:rFonts w:ascii="Arial" w:eastAsia="Times New Roman" w:hAnsi="Arial" w:cs="Arial"/>
          <w:sz w:val="24"/>
          <w:szCs w:val="24"/>
          <w:lang w:val="es-CO" w:eastAsia="es-CO"/>
        </w:rPr>
        <w:t>para avanzar en desarrollo y bienestar. En ese contexto, propiciaré acuerdos con las empresas instaladas en</w:t>
      </w:r>
    </w:p>
    <w:p w:rsid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el municipio para que, en virtud de </w:t>
      </w:r>
      <w:smartTag w:uri="urn:schemas-microsoft-com:office:smarttags" w:element="PersonName">
        <w:smartTagPr>
          <w:attr w:name="ProductID" w:val="la Responsabilidad Social"/>
        </w:smartTagPr>
        <w:r w:rsidRPr="008B0655">
          <w:rPr>
            <w:rFonts w:ascii="Arial" w:eastAsia="Times New Roman" w:hAnsi="Arial" w:cs="Arial"/>
            <w:sz w:val="24"/>
            <w:szCs w:val="24"/>
            <w:lang w:val="es-CO" w:eastAsia="es-CO"/>
          </w:rPr>
          <w:t>la Responsabilidad Social</w:t>
        </w:r>
      </w:smartTag>
      <w:r w:rsidRPr="008B0655">
        <w:rPr>
          <w:rFonts w:ascii="Arial" w:eastAsia="Times New Roman" w:hAnsi="Arial" w:cs="Arial"/>
          <w:sz w:val="24"/>
          <w:szCs w:val="24"/>
          <w:lang w:val="es-CO" w:eastAsia="es-CO"/>
        </w:rPr>
        <w:t xml:space="preserve"> Empresarial: 1) elaboren y entreguen al municipio el inventario de perfiles laborales requeridos; 2) den prioridad a la población laboral del municipio en el acceso al empleo y favorezcan, para cargos técnicos y directivos, a personas del municipio que tengan la calificación adecuada; 3) participen en la orientación de programas de formación técnica y tecnológica con base en sus necesidades laborales; 4) establezcan cupos para becas a estudiantes que cursen programas universitarios, en el SENA u otras entidades de formación técnica y tecnológica; 5) faciliten y apoyen la creación de emprendimientos familiares, como negocios inclusivos, para que realicen actividades que las empresas puedan descentralizar; 6) pongan su expertísimo y conocimiento, bajo forma de asesoría, en servicio del mejor desempeño de pequeños negocios locales; 7) apoyen iniciativas orientadas a mejorar la calidad de la educación, a grupos culturales y deportivos, y la realización de eventos de deporte y cultura; 8) garanticen calidad y estabilidad en el empleo; 9) aseguren producción limpia y mitiguen los impactos sobre el ambiente con énfasis en los que producen malestar en la población porque generan malos olores, aguas residuales y contaminación; 10) contribuyan al 3 mantenimiento de las vías; 11) promuevan el respeto a los derechos humanos en los procesos productivos y empresariales a su cargo; y 12) participen y apoyen al comité de seguimiento a estos compromisos.</w:t>
      </w:r>
    </w:p>
    <w:p w:rsidR="00F1627E" w:rsidRPr="008B0655" w:rsidRDefault="00F1627E"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8B0655" w:rsidRPr="008B0655" w:rsidRDefault="008B0655" w:rsidP="008B0655">
      <w:pPr>
        <w:autoSpaceDE w:val="0"/>
        <w:autoSpaceDN w:val="0"/>
        <w:adjustRightInd w:val="0"/>
        <w:spacing w:after="0" w:line="240" w:lineRule="auto"/>
        <w:jc w:val="both"/>
        <w:rPr>
          <w:rFonts w:ascii="Arial" w:eastAsia="Times New Roman" w:hAnsi="Arial" w:cs="Arial"/>
          <w:b/>
          <w:bCs/>
          <w:sz w:val="24"/>
          <w:szCs w:val="24"/>
          <w:lang w:val="es-CO" w:eastAsia="es-CO"/>
        </w:rPr>
      </w:pPr>
      <w:r w:rsidRPr="008B0655">
        <w:rPr>
          <w:rFonts w:ascii="Arial" w:eastAsia="Times New Roman" w:hAnsi="Arial" w:cs="Arial"/>
          <w:b/>
          <w:bCs/>
          <w:sz w:val="24"/>
          <w:szCs w:val="24"/>
          <w:lang w:val="es-CO" w:eastAsia="es-CO"/>
        </w:rPr>
        <w:t xml:space="preserve">6. Me comprometo a realizar acciones en favor de </w:t>
      </w:r>
      <w:bookmarkStart w:id="33" w:name="_Hlk29159803"/>
      <w:bookmarkStart w:id="34" w:name="_Hlk29159760"/>
      <w:r w:rsidRPr="008B0655">
        <w:rPr>
          <w:rFonts w:ascii="Arial" w:eastAsia="Times New Roman" w:hAnsi="Arial" w:cs="Arial"/>
          <w:b/>
          <w:bCs/>
          <w:sz w:val="24"/>
          <w:szCs w:val="24"/>
          <w:lang w:val="es-CO" w:eastAsia="es-CO"/>
        </w:rPr>
        <w:t xml:space="preserve">la niñez </w:t>
      </w:r>
      <w:bookmarkEnd w:id="33"/>
      <w:r w:rsidRPr="008B0655">
        <w:rPr>
          <w:rFonts w:ascii="Arial" w:eastAsia="Times New Roman" w:hAnsi="Arial" w:cs="Arial"/>
          <w:b/>
          <w:bCs/>
          <w:sz w:val="24"/>
          <w:szCs w:val="24"/>
          <w:lang w:val="es-CO" w:eastAsia="es-CO"/>
        </w:rPr>
        <w:t xml:space="preserve">y </w:t>
      </w:r>
      <w:bookmarkStart w:id="35" w:name="_Hlk29159846"/>
      <w:r w:rsidRPr="008B0655">
        <w:rPr>
          <w:rFonts w:ascii="Arial" w:eastAsia="Times New Roman" w:hAnsi="Arial" w:cs="Arial"/>
          <w:b/>
          <w:bCs/>
          <w:sz w:val="24"/>
          <w:szCs w:val="24"/>
          <w:lang w:val="es-CO" w:eastAsia="es-CO"/>
        </w:rPr>
        <w:t>la adolescencia</w:t>
      </w:r>
      <w:bookmarkEnd w:id="34"/>
      <w:bookmarkEnd w:id="35"/>
      <w:r w:rsidRPr="008B0655">
        <w:rPr>
          <w:rFonts w:ascii="Arial" w:eastAsia="Times New Roman" w:hAnsi="Arial" w:cs="Arial"/>
          <w:b/>
          <w:bCs/>
          <w:sz w:val="24"/>
          <w:szCs w:val="24"/>
          <w:lang w:val="es-CO" w:eastAsia="es-CO"/>
        </w:rPr>
        <w:t>.</w:t>
      </w: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Realizaré, en los primeros 4 meses de mi gobierno y en cumplimiento del Código de </w:t>
      </w:r>
      <w:smartTag w:uri="urn:schemas-microsoft-com:office:smarttags" w:element="PersonName">
        <w:smartTagPr>
          <w:attr w:name="ProductID" w:val="la Infancia"/>
        </w:smartTagPr>
        <w:r w:rsidRPr="008B0655">
          <w:rPr>
            <w:rFonts w:ascii="Arial" w:eastAsia="Times New Roman" w:hAnsi="Arial" w:cs="Arial"/>
            <w:sz w:val="24"/>
            <w:szCs w:val="24"/>
            <w:lang w:val="es-CO" w:eastAsia="es-CO"/>
          </w:rPr>
          <w:t>la Infancia</w:t>
        </w:r>
      </w:smartTag>
      <w:r w:rsidRPr="008B0655">
        <w:rPr>
          <w:rFonts w:ascii="Arial" w:eastAsia="Times New Roman" w:hAnsi="Arial" w:cs="Arial"/>
          <w:sz w:val="24"/>
          <w:szCs w:val="24"/>
          <w:lang w:val="es-CO" w:eastAsia="es-CO"/>
        </w:rPr>
        <w:t xml:space="preserve"> y </w:t>
      </w:r>
      <w:smartTag w:uri="urn:schemas-microsoft-com:office:smarttags" w:element="PersonName">
        <w:smartTagPr>
          <w:attr w:name="ProductID" w:val="la Adolescencia"/>
        </w:smartTagPr>
        <w:r w:rsidRPr="008B0655">
          <w:rPr>
            <w:rFonts w:ascii="Arial" w:eastAsia="Times New Roman" w:hAnsi="Arial" w:cs="Arial"/>
            <w:sz w:val="24"/>
            <w:szCs w:val="24"/>
            <w:lang w:val="es-CO" w:eastAsia="es-CO"/>
          </w:rPr>
          <w:t>la Adolescencia</w:t>
        </w:r>
      </w:smartTag>
      <w:r w:rsidRPr="008B0655">
        <w:rPr>
          <w:rFonts w:ascii="Arial" w:eastAsia="Times New Roman" w:hAnsi="Arial" w:cs="Arial"/>
          <w:sz w:val="24"/>
          <w:szCs w:val="24"/>
          <w:lang w:val="es-CO" w:eastAsia="es-CO"/>
        </w:rPr>
        <w:t xml:space="preserve">, el diagnóstico de la situación de la niñez y la adolescencia en e l municipio para establecer problemáticas prioritarias. Incluiré en el Plan de Desarrollo acciones e inversiones que materialicen los derechos de los niños, niñas y adolescentes y fortaleceré, en alianza con el ICBF y otras entidades, programas para avanzar hacia la satisfacción de sus derechos al registro civil, a una vida saludable, al afecto, la recreación, educación de calidad, a participar en la vida de la comunidad y a la protección y el buen trato. Complementaré recursos del ICBF para asegurar que los restaurantes escolares funcionen durante todo el período escolar. Implementaré un plan de apoyo al programa hogares comunitarios y al hogar de paso, que incluya infraestructura, dotación y cualificación de las madres comunitarias. Pondré especial énfasis en la atención de niños, niñas y </w:t>
      </w:r>
      <w:r w:rsidRPr="008B0655">
        <w:rPr>
          <w:rFonts w:ascii="Arial" w:eastAsia="Times New Roman" w:hAnsi="Arial" w:cs="Arial"/>
          <w:sz w:val="24"/>
          <w:szCs w:val="24"/>
          <w:lang w:val="es-CO" w:eastAsia="es-CO"/>
        </w:rPr>
        <w:lastRenderedPageBreak/>
        <w:t>adolescentes en situación de abandono y en la prevención de su reclutamiento por grupos armados ilegales.</w:t>
      </w:r>
    </w:p>
    <w:p w:rsid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Asistiré regularmente a las reuniones del Comité Municipal de Infancia. Fortaleceré y vigilaré el cumplimiento de </w:t>
      </w:r>
      <w:smartTag w:uri="urn:schemas-microsoft-com:office:smarttags" w:element="PersonName">
        <w:smartTagPr>
          <w:attr w:name="ProductID" w:val="la Ruta"/>
        </w:smartTagPr>
        <w:r w:rsidRPr="008B0655">
          <w:rPr>
            <w:rFonts w:ascii="Arial" w:eastAsia="Times New Roman" w:hAnsi="Arial" w:cs="Arial"/>
            <w:sz w:val="24"/>
            <w:szCs w:val="24"/>
            <w:lang w:val="es-CO" w:eastAsia="es-CO"/>
          </w:rPr>
          <w:t>la Ruta</w:t>
        </w:r>
      </w:smartTag>
      <w:r w:rsidRPr="008B0655">
        <w:rPr>
          <w:rFonts w:ascii="Arial" w:eastAsia="Times New Roman" w:hAnsi="Arial" w:cs="Arial"/>
          <w:sz w:val="24"/>
          <w:szCs w:val="24"/>
          <w:lang w:val="es-CO" w:eastAsia="es-CO"/>
        </w:rPr>
        <w:t xml:space="preserve"> para </w:t>
      </w:r>
      <w:smartTag w:uri="urn:schemas-microsoft-com:office:smarttags" w:element="PersonName">
        <w:smartTagPr>
          <w:attr w:name="ProductID" w:val="la Atenci￳n Integral"/>
        </w:smartTagPr>
        <w:r w:rsidRPr="008B0655">
          <w:rPr>
            <w:rFonts w:ascii="Arial" w:eastAsia="Times New Roman" w:hAnsi="Arial" w:cs="Arial"/>
            <w:sz w:val="24"/>
            <w:szCs w:val="24"/>
            <w:lang w:val="es-CO" w:eastAsia="es-CO"/>
          </w:rPr>
          <w:t>la Atención Integral</w:t>
        </w:r>
      </w:smartTag>
      <w:r w:rsidRPr="008B0655">
        <w:rPr>
          <w:rFonts w:ascii="Arial" w:eastAsia="Times New Roman" w:hAnsi="Arial" w:cs="Arial"/>
          <w:sz w:val="24"/>
          <w:szCs w:val="24"/>
          <w:lang w:val="es-CO" w:eastAsia="es-CO"/>
        </w:rPr>
        <w:t xml:space="preserve"> de niños y niñas víctimas de abuso sexual, maltrato infantil y violencia intrafamiliar, coordinando con el ICBF y con </w:t>
      </w:r>
      <w:smartTag w:uri="urn:schemas-microsoft-com:office:smarttags" w:element="PersonName">
        <w:smartTagPr>
          <w:attr w:name="ProductID" w:val="la Comisar￭a"/>
        </w:smartTagPr>
        <w:r w:rsidRPr="008B0655">
          <w:rPr>
            <w:rFonts w:ascii="Arial" w:eastAsia="Times New Roman" w:hAnsi="Arial" w:cs="Arial"/>
            <w:sz w:val="24"/>
            <w:szCs w:val="24"/>
            <w:lang w:val="es-CO" w:eastAsia="es-CO"/>
          </w:rPr>
          <w:t>la Comisaría</w:t>
        </w:r>
      </w:smartTag>
      <w:r w:rsidRPr="008B0655">
        <w:rPr>
          <w:rFonts w:ascii="Arial" w:eastAsia="Times New Roman" w:hAnsi="Arial" w:cs="Arial"/>
          <w:sz w:val="24"/>
          <w:szCs w:val="24"/>
          <w:lang w:val="es-CO" w:eastAsia="es-CO"/>
        </w:rPr>
        <w:t xml:space="preserve"> de Familia acciones para su atención e incidiendo para que </w:t>
      </w:r>
      <w:smartTag w:uri="urn:schemas-microsoft-com:office:smarttags" w:element="PersonName">
        <w:smartTagPr>
          <w:attr w:name="ProductID" w:val="la ESE"/>
        </w:smartTagPr>
        <w:r w:rsidRPr="008B0655">
          <w:rPr>
            <w:rFonts w:ascii="Arial" w:eastAsia="Times New Roman" w:hAnsi="Arial" w:cs="Arial"/>
            <w:sz w:val="24"/>
            <w:szCs w:val="24"/>
            <w:lang w:val="es-CO" w:eastAsia="es-CO"/>
          </w:rPr>
          <w:t>la ESE</w:t>
        </w:r>
      </w:smartTag>
      <w:r w:rsidRPr="008B0655">
        <w:rPr>
          <w:rFonts w:ascii="Arial" w:eastAsia="Times New Roman" w:hAnsi="Arial" w:cs="Arial"/>
          <w:sz w:val="24"/>
          <w:szCs w:val="24"/>
          <w:lang w:val="es-CO" w:eastAsia="es-CO"/>
        </w:rPr>
        <w:t xml:space="preserve"> tenga protocolos y cumpla con la ruta de atención. Aseguraré que </w:t>
      </w:r>
      <w:smartTag w:uri="urn:schemas-microsoft-com:office:smarttags" w:element="PersonName">
        <w:smartTagPr>
          <w:attr w:name="ProductID" w:val="la Ruta"/>
        </w:smartTagPr>
        <w:r w:rsidRPr="008B0655">
          <w:rPr>
            <w:rFonts w:ascii="Arial" w:eastAsia="Times New Roman" w:hAnsi="Arial" w:cs="Arial"/>
            <w:sz w:val="24"/>
            <w:szCs w:val="24"/>
            <w:lang w:val="es-CO" w:eastAsia="es-CO"/>
          </w:rPr>
          <w:t>la Ruta</w:t>
        </w:r>
      </w:smartTag>
      <w:r w:rsidRPr="008B0655">
        <w:rPr>
          <w:rFonts w:ascii="Arial" w:eastAsia="Times New Roman" w:hAnsi="Arial" w:cs="Arial"/>
          <w:sz w:val="24"/>
          <w:szCs w:val="24"/>
          <w:lang w:val="es-CO" w:eastAsia="es-CO"/>
        </w:rPr>
        <w:t xml:space="preserve"> sea divulgada en las instituciones educativas e incidiré para que éstas sean protectoras de los niños y las niñas, que los docentes hagan detección temprana del abuso sexual, y que los niños y niñas sepan a quién y dónde acudir en caso de maltrato o conocer casos de maltrato.</w:t>
      </w:r>
    </w:p>
    <w:p w:rsidR="00F1627E" w:rsidRPr="008B0655" w:rsidRDefault="00F1627E"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b/>
          <w:bCs/>
          <w:sz w:val="24"/>
          <w:szCs w:val="24"/>
          <w:lang w:val="es-CO" w:eastAsia="es-CO"/>
        </w:rPr>
        <w:t xml:space="preserve">7. Me comprometo a realizar acciones en favor de </w:t>
      </w:r>
      <w:bookmarkStart w:id="36" w:name="_Hlk29159899"/>
      <w:r w:rsidRPr="008B0655">
        <w:rPr>
          <w:rFonts w:ascii="Arial" w:eastAsia="Times New Roman" w:hAnsi="Arial" w:cs="Arial"/>
          <w:b/>
          <w:bCs/>
          <w:sz w:val="24"/>
          <w:szCs w:val="24"/>
          <w:lang w:val="es-CO" w:eastAsia="es-CO"/>
        </w:rPr>
        <w:t>la juventud</w:t>
      </w:r>
      <w:bookmarkEnd w:id="36"/>
      <w:r w:rsidRPr="008B0655">
        <w:rPr>
          <w:rFonts w:ascii="Arial" w:eastAsia="Times New Roman" w:hAnsi="Arial" w:cs="Arial"/>
          <w:b/>
          <w:bCs/>
          <w:sz w:val="24"/>
          <w:szCs w:val="24"/>
          <w:lang w:val="es-CO" w:eastAsia="es-CO"/>
        </w:rPr>
        <w:t xml:space="preserve">. </w:t>
      </w:r>
      <w:r w:rsidRPr="008B0655">
        <w:rPr>
          <w:rFonts w:ascii="Arial" w:eastAsia="Times New Roman" w:hAnsi="Arial" w:cs="Arial"/>
          <w:sz w:val="24"/>
          <w:szCs w:val="24"/>
          <w:lang w:val="es-CO" w:eastAsia="es-CO"/>
        </w:rPr>
        <w:t xml:space="preserve">Reconoceré a los jóvenes como protagonistas del desarrollo, protectores del ambiente y promotores de paz y convivencia ciudadana. Potenciaré y fortaleceré la participación juvenil promoviendo </w:t>
      </w:r>
      <w:smartTag w:uri="urn:schemas-microsoft-com:office:smarttags" w:element="PersonName">
        <w:smartTagPr>
          <w:attr w:name="ProductID" w:val="la Pol￭tica P￺blica"/>
        </w:smartTagPr>
        <w:r w:rsidRPr="008B0655">
          <w:rPr>
            <w:rFonts w:ascii="Arial" w:eastAsia="Times New Roman" w:hAnsi="Arial" w:cs="Arial"/>
            <w:sz w:val="24"/>
            <w:szCs w:val="24"/>
            <w:lang w:val="es-CO" w:eastAsia="es-CO"/>
          </w:rPr>
          <w:t>la Política Pública</w:t>
        </w:r>
      </w:smartTag>
      <w:r w:rsidRPr="008B0655">
        <w:rPr>
          <w:rFonts w:ascii="Arial" w:eastAsia="Times New Roman" w:hAnsi="Arial" w:cs="Arial"/>
          <w:sz w:val="24"/>
          <w:szCs w:val="24"/>
          <w:lang w:val="es-CO" w:eastAsia="es-CO"/>
        </w:rPr>
        <w:t xml:space="preserve"> de Juventud. Fortaleceré, con participación de los jóvenes, el Consejo Municipal de Juventud como espacio de concertación con los jóvenes, le asignaré presupuesto, de acuerdo a disponibilidad, para su funcionamiento y cumplimiento de sus objetivos y para la financiación cada año de mi gobierno de por lo menos una iniciativa surgida de la mesa de juventud y concertada con la alcaldía. Promoveré y financiaré, según disponibilidad presupuestal, iniciativas que exalten el potencial artístico y capacidad creativa de los jóvenes, y los vincularé al diseño y ejecución de programas de prevención de violencia, prevención de la drogadicción y rehabilitación, educación sexual y prevención del embarazo de adolescentes, mejoramiento de la calidad educativa, mejoramiento de ingresos, promoción de la salud y mejoramiento ambiental.</w:t>
      </w:r>
    </w:p>
    <w:p w:rsidR="00F1627E" w:rsidRPr="008B0655" w:rsidRDefault="00F1627E"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b/>
          <w:bCs/>
          <w:sz w:val="24"/>
          <w:szCs w:val="24"/>
          <w:lang w:val="es-CO" w:eastAsia="es-CO"/>
        </w:rPr>
        <w:t xml:space="preserve">8. Me comprometo a realizar acciones en favor de </w:t>
      </w:r>
      <w:bookmarkStart w:id="37" w:name="_Hlk29159993"/>
      <w:r w:rsidRPr="008B0655">
        <w:rPr>
          <w:rFonts w:ascii="Arial" w:eastAsia="Times New Roman" w:hAnsi="Arial" w:cs="Arial"/>
          <w:b/>
          <w:bCs/>
          <w:sz w:val="24"/>
          <w:szCs w:val="24"/>
          <w:lang w:val="es-CO" w:eastAsia="es-CO"/>
        </w:rPr>
        <w:t>la mujer</w:t>
      </w:r>
      <w:bookmarkEnd w:id="37"/>
      <w:r w:rsidRPr="008B0655">
        <w:rPr>
          <w:rFonts w:ascii="Arial" w:eastAsia="Times New Roman" w:hAnsi="Arial" w:cs="Arial"/>
          <w:b/>
          <w:bCs/>
          <w:sz w:val="24"/>
          <w:szCs w:val="24"/>
          <w:lang w:val="es-CO" w:eastAsia="es-CO"/>
        </w:rPr>
        <w:t xml:space="preserve">. </w:t>
      </w:r>
      <w:r w:rsidRPr="008B0655">
        <w:rPr>
          <w:rFonts w:ascii="Arial" w:eastAsia="Times New Roman" w:hAnsi="Arial" w:cs="Arial"/>
          <w:sz w:val="24"/>
          <w:szCs w:val="24"/>
          <w:lang w:val="es-CO" w:eastAsia="es-CO"/>
        </w:rPr>
        <w:t xml:space="preserve">Propondré al ConsejoMunicipal la inclusión en la estructura administrativa del municipio de la Oficina deEquidad de Género, con presupuesto propio y dirigida por mujeres. Propiciaré el respeto y defensa de los derechos de la mujer en todas las dependencias municipales, entre ellos la garantía de participación efectiva de al menos 30% de mujeres en cargos decisorios en las 4 diferentes ramas y órganos del poder público (Ley 581 de 2000). Acordaré con las empresas instaladas en el municipio la fijación de cuotas de empleo femenino en horarios diurnos y condiciones de seguridad y estabilidad laboral, iguales remuneraciones que a los hombres por el desempeño del mismo cargo, y darle preferencia de apoyo a negocios inclusivos liderados por mujeres. Daré prioridad a las mujeres cabeza de hogar en los proyectos de vivienda. Impulsaré la celebración, en el municipio, de fechas emblemáticas para la mujer como lo son el 8 de marzo, día internacional de la mujer, y el 25 de noviembre, día de no violencia contra la mujer. Promoveré la difusión y aplicación de </w:t>
      </w:r>
      <w:smartTag w:uri="urn:schemas-microsoft-com:office:smarttags" w:element="PersonName">
        <w:smartTagPr>
          <w:attr w:name="ProductID" w:val="la Ley"/>
        </w:smartTagPr>
        <w:r w:rsidRPr="008B0655">
          <w:rPr>
            <w:rFonts w:ascii="Arial" w:eastAsia="Times New Roman" w:hAnsi="Arial" w:cs="Arial"/>
            <w:sz w:val="24"/>
            <w:szCs w:val="24"/>
            <w:lang w:val="es-CO" w:eastAsia="es-CO"/>
          </w:rPr>
          <w:t>la Ley</w:t>
        </w:r>
      </w:smartTag>
      <w:r w:rsidRPr="008B0655">
        <w:rPr>
          <w:rFonts w:ascii="Arial" w:eastAsia="Times New Roman" w:hAnsi="Arial" w:cs="Arial"/>
          <w:sz w:val="24"/>
          <w:szCs w:val="24"/>
          <w:lang w:val="es-CO" w:eastAsia="es-CO"/>
        </w:rPr>
        <w:t xml:space="preserve"> 1257 de 2008 y de las rutas de prevención y protección de violencia intrafamiliar y de género.</w:t>
      </w:r>
    </w:p>
    <w:p w:rsid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b/>
          <w:bCs/>
          <w:sz w:val="24"/>
          <w:szCs w:val="24"/>
          <w:lang w:val="es-CO" w:eastAsia="es-CO"/>
        </w:rPr>
        <w:lastRenderedPageBreak/>
        <w:t xml:space="preserve">9. Me comprometo a realizar acciones en favor del </w:t>
      </w:r>
      <w:bookmarkStart w:id="38" w:name="_Hlk29160084"/>
      <w:r w:rsidRPr="008B0655">
        <w:rPr>
          <w:rFonts w:ascii="Arial" w:eastAsia="Times New Roman" w:hAnsi="Arial" w:cs="Arial"/>
          <w:b/>
          <w:bCs/>
          <w:sz w:val="24"/>
          <w:szCs w:val="24"/>
          <w:lang w:val="es-CO" w:eastAsia="es-CO"/>
        </w:rPr>
        <w:t>adulto mayor</w:t>
      </w:r>
      <w:bookmarkEnd w:id="38"/>
      <w:r w:rsidRPr="008B0655">
        <w:rPr>
          <w:rFonts w:ascii="Arial" w:eastAsia="Times New Roman" w:hAnsi="Arial" w:cs="Arial"/>
          <w:sz w:val="24"/>
          <w:szCs w:val="24"/>
          <w:lang w:val="es-CO" w:eastAsia="es-CO"/>
        </w:rPr>
        <w:t xml:space="preserve">. Propondré al Consejo Municipal la creación de una estampilla para financiar actividades que apoyen al adulto mayor. Estableceré un Hogar del Adulto Mayor donde se les oriente en materia de atención en salud y alimentación, se fomenten las asociaciones de personas mayores y coordinen actividades lúdicas y recreativas. Destinaré recursos para el financiamiento de actividades que beneficien al adulto mayor, propuestas por sus organizaciones y de acuerdo a disponibilidad presupuestal. Propondré al Concejo Municipal la creación de una estampilla a los contratos para financiar actividades del adulto mayor. Promocionaré a las personas mayores como referentes </w:t>
      </w:r>
      <w:proofErr w:type="gramStart"/>
      <w:r w:rsidRPr="008B0655">
        <w:rPr>
          <w:rFonts w:ascii="Arial" w:eastAsia="Times New Roman" w:hAnsi="Arial" w:cs="Arial"/>
          <w:sz w:val="24"/>
          <w:szCs w:val="24"/>
          <w:lang w:val="es-CO" w:eastAsia="es-CO"/>
        </w:rPr>
        <w:t>éticos</w:t>
      </w:r>
      <w:proofErr w:type="gramEnd"/>
      <w:r w:rsidRPr="008B0655">
        <w:rPr>
          <w:rFonts w:ascii="Arial" w:eastAsia="Times New Roman" w:hAnsi="Arial" w:cs="Arial"/>
          <w:sz w:val="24"/>
          <w:szCs w:val="24"/>
          <w:lang w:val="es-CO" w:eastAsia="es-CO"/>
        </w:rPr>
        <w:t xml:space="preserve"> y culturales en la formación de las nuevas generaciones.</w:t>
      </w:r>
    </w:p>
    <w:p w:rsidR="00F1627E" w:rsidRPr="008B0655" w:rsidRDefault="00F1627E"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8B0655" w:rsidRPr="008B0655" w:rsidRDefault="008B0655" w:rsidP="008B0655">
      <w:pPr>
        <w:autoSpaceDE w:val="0"/>
        <w:autoSpaceDN w:val="0"/>
        <w:adjustRightInd w:val="0"/>
        <w:spacing w:after="0" w:line="240" w:lineRule="auto"/>
        <w:jc w:val="both"/>
        <w:rPr>
          <w:rFonts w:ascii="Arial" w:eastAsia="Times New Roman" w:hAnsi="Arial" w:cs="Arial"/>
          <w:b/>
          <w:bCs/>
          <w:sz w:val="24"/>
          <w:szCs w:val="24"/>
          <w:lang w:val="es-CO" w:eastAsia="es-CO"/>
        </w:rPr>
      </w:pPr>
      <w:r w:rsidRPr="008B0655">
        <w:rPr>
          <w:rFonts w:ascii="Arial" w:eastAsia="Times New Roman" w:hAnsi="Arial" w:cs="Arial"/>
          <w:b/>
          <w:bCs/>
          <w:sz w:val="24"/>
          <w:szCs w:val="24"/>
          <w:lang w:val="es-CO" w:eastAsia="es-CO"/>
        </w:rPr>
        <w:t xml:space="preserve">10. Me comprometo a realizar acciones en favor de las </w:t>
      </w:r>
      <w:bookmarkStart w:id="39" w:name="_Hlk29160131"/>
      <w:r w:rsidRPr="008B0655">
        <w:rPr>
          <w:rFonts w:ascii="Arial" w:eastAsia="Times New Roman" w:hAnsi="Arial" w:cs="Arial"/>
          <w:b/>
          <w:bCs/>
          <w:sz w:val="24"/>
          <w:szCs w:val="24"/>
          <w:lang w:val="es-CO" w:eastAsia="es-CO"/>
        </w:rPr>
        <w:t>personas en discapacidad.</w:t>
      </w:r>
    </w:p>
    <w:bookmarkEnd w:id="39"/>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Realizaré convenios con el SENA para capacitar personas en condición de discapacidad, en elaboración de productos caseros, artesanías y oficios que puedan desempeñar y les permitan mejorar sus ingresos. Acordaré con </w:t>
      </w:r>
      <w:smartTag w:uri="urn:schemas-microsoft-com:office:smarttags" w:element="PersonName">
        <w:smartTagPr>
          <w:attr w:name="ProductID" w:val="la ESE"/>
        </w:smartTagPr>
        <w:r w:rsidRPr="008B0655">
          <w:rPr>
            <w:rFonts w:ascii="Arial" w:eastAsia="Times New Roman" w:hAnsi="Arial" w:cs="Arial"/>
            <w:sz w:val="24"/>
            <w:szCs w:val="24"/>
            <w:lang w:val="es-CO" w:eastAsia="es-CO"/>
          </w:rPr>
          <w:t>la ESE</w:t>
        </w:r>
      </w:smartTag>
      <w:r w:rsidRPr="008B0655">
        <w:rPr>
          <w:rFonts w:ascii="Arial" w:eastAsia="Times New Roman" w:hAnsi="Arial" w:cs="Arial"/>
          <w:sz w:val="24"/>
          <w:szCs w:val="24"/>
          <w:lang w:val="es-CO" w:eastAsia="es-CO"/>
        </w:rPr>
        <w:t xml:space="preserve"> la atención con especialistas de las personas en situación de discapacidad, en jornadas de salud y de terapia ocupacional. Financiaré programas para su esparcimiento y recreación. Realizaré un plan de eliminación progresiva de barreras arquitectónicas y aseguraré su ejecución a lo largo de mi mandato.</w:t>
      </w:r>
    </w:p>
    <w:p w:rsid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Realizaré acuerdos con entidades especializadas en educación inclusiva para capacitar docentes de las instituciones educativas del municipio y buscaré acuerdos con las empresas instaladas en el municipio para que les abran oportunidades de empleo. Impulsaré la celebración, el 6 de diciembre de cada año, del día de la discapacidad.</w:t>
      </w:r>
    </w:p>
    <w:p w:rsidR="00F1627E" w:rsidRPr="008B0655" w:rsidRDefault="00F1627E"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b/>
          <w:bCs/>
          <w:sz w:val="24"/>
          <w:szCs w:val="24"/>
          <w:lang w:val="es-CO" w:eastAsia="es-CO"/>
        </w:rPr>
        <w:t xml:space="preserve">11. Me comprometo a realizar acciones en favor de la población en </w:t>
      </w:r>
      <w:bookmarkStart w:id="40" w:name="_Hlk29160298"/>
      <w:r w:rsidRPr="008B0655">
        <w:rPr>
          <w:rFonts w:ascii="Arial" w:eastAsia="Times New Roman" w:hAnsi="Arial" w:cs="Arial"/>
          <w:b/>
          <w:bCs/>
          <w:sz w:val="24"/>
          <w:szCs w:val="24"/>
          <w:lang w:val="es-CO" w:eastAsia="es-CO"/>
        </w:rPr>
        <w:t>situación de desplazamiento.</w:t>
      </w:r>
      <w:bookmarkEnd w:id="40"/>
      <w:r w:rsidRPr="008B0655">
        <w:rPr>
          <w:rFonts w:ascii="Arial" w:eastAsia="Times New Roman" w:hAnsi="Arial" w:cs="Arial"/>
          <w:sz w:val="24"/>
          <w:szCs w:val="24"/>
          <w:lang w:val="es-CO" w:eastAsia="es-CO"/>
        </w:rPr>
        <w:t xml:space="preserve">Fortaleceré, atendiendo al mandato de </w:t>
      </w:r>
      <w:smartTag w:uri="urn:schemas-microsoft-com:office:smarttags" w:element="PersonName">
        <w:smartTagPr>
          <w:attr w:name="ProductID" w:val="la Corte Constitucional"/>
        </w:smartTagPr>
        <w:r w:rsidRPr="008B0655">
          <w:rPr>
            <w:rFonts w:ascii="Arial" w:eastAsia="Times New Roman" w:hAnsi="Arial" w:cs="Arial"/>
            <w:sz w:val="24"/>
            <w:szCs w:val="24"/>
            <w:lang w:val="es-CO" w:eastAsia="es-CO"/>
          </w:rPr>
          <w:t>la Corte Constitucional</w:t>
        </w:r>
      </w:smartTag>
      <w:r w:rsidRPr="008B0655">
        <w:rPr>
          <w:rFonts w:ascii="Arial" w:eastAsia="Times New Roman" w:hAnsi="Arial" w:cs="Arial"/>
          <w:sz w:val="24"/>
          <w:szCs w:val="24"/>
          <w:lang w:val="es-CO" w:eastAsia="es-CO"/>
        </w:rPr>
        <w:t>, el Plan Integral Único de Atención a Población desplazada, impulsando las acciones de prevención, protección y garantías de no repetición necesarias. Fortaleceré el comité municipal de atención a población desplazada en sus cuatro mesas temáticas (prevención y protección, asistencia humanitaria de emergencia, tierras y restablecimiento socioeconómico) y en los escenarios correspondientes a la nueva ley de víctimas. Vigilaré que los recursos nacionales destinados a atender a la población desplazada los beneficien realmente, y garantizaré que los jóvenes desplazados sean admitidos en las escuelas sin importar que estén en extra-edad. Tendré en cuenta a las personas desplazadas para la contratación de trabajos con el municipio en conc</w:t>
      </w:r>
      <w:r w:rsidR="00F1627E">
        <w:rPr>
          <w:rFonts w:ascii="Arial" w:eastAsia="Times New Roman" w:hAnsi="Arial" w:cs="Arial"/>
          <w:sz w:val="24"/>
          <w:szCs w:val="24"/>
          <w:lang w:val="es-CO" w:eastAsia="es-CO"/>
        </w:rPr>
        <w:t>ertación con sus asociaciones.</w:t>
      </w:r>
    </w:p>
    <w:p w:rsidR="00F1627E" w:rsidRPr="008B0655" w:rsidRDefault="00F1627E"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b/>
          <w:bCs/>
          <w:sz w:val="24"/>
          <w:szCs w:val="24"/>
          <w:lang w:val="es-CO" w:eastAsia="es-CO"/>
        </w:rPr>
        <w:t xml:space="preserve">12. Me comprometo a mejorar la </w:t>
      </w:r>
      <w:bookmarkStart w:id="41" w:name="_Hlk29160853"/>
      <w:r w:rsidRPr="008B0655">
        <w:rPr>
          <w:rFonts w:ascii="Arial" w:eastAsia="Times New Roman" w:hAnsi="Arial" w:cs="Arial"/>
          <w:b/>
          <w:bCs/>
          <w:sz w:val="24"/>
          <w:szCs w:val="24"/>
          <w:lang w:val="es-CO" w:eastAsia="es-CO"/>
        </w:rPr>
        <w:t>convivencia y la seguridad</w:t>
      </w:r>
      <w:bookmarkEnd w:id="41"/>
      <w:r w:rsidRPr="008B0655">
        <w:rPr>
          <w:rFonts w:ascii="Arial" w:eastAsia="Times New Roman" w:hAnsi="Arial" w:cs="Arial"/>
          <w:sz w:val="24"/>
          <w:szCs w:val="24"/>
          <w:lang w:val="es-CO" w:eastAsia="es-CO"/>
        </w:rPr>
        <w:t xml:space="preserve">. Pondré énfasis sobre los derechos humanos en la política pública municipal e impulsaré una de seguridad ciudadana y convivencia pacífica. Prestaré especial atención a las denuncias sobre violaciones de derechos humanos y Derecho Internacional </w:t>
      </w:r>
      <w:r w:rsidRPr="008B0655">
        <w:rPr>
          <w:rFonts w:ascii="Arial" w:eastAsia="Times New Roman" w:hAnsi="Arial" w:cs="Arial"/>
          <w:sz w:val="24"/>
          <w:szCs w:val="24"/>
          <w:lang w:val="es-CO" w:eastAsia="es-CO"/>
        </w:rPr>
        <w:lastRenderedPageBreak/>
        <w:t>Humanitario. Fortaleceré instancias y mecanismos que permitan avanzar en la realización del derecho a la vida y la integridad, como el Consejo Municipal de Paz, el CAIF, Inspecciones de Policía, el Plan de Convivencia y Seguridad Ciudadana, Jueces de Paz, y otras formas alternativas para la solución de los conflictos. Acordaré con la policía nacional el reforzamiento del pie de fuerza, la realización de patrullajes que lleguen hasta las veredas, planes de requisa a vehículos y motos para minimizar el transporte de alucinógenos y artículos robados y controles a los expendios de droga. Comprometeré recursos para una campaña de cultura ciudadana y para fortalecer programas escolares de formación para la convivencia.</w:t>
      </w:r>
    </w:p>
    <w:p w:rsidR="00F1627E" w:rsidRPr="008B0655" w:rsidRDefault="00F1627E"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b/>
          <w:bCs/>
          <w:sz w:val="24"/>
          <w:szCs w:val="24"/>
          <w:lang w:val="es-CO" w:eastAsia="es-CO"/>
        </w:rPr>
        <w:t xml:space="preserve">13. Me comprometo a gestionar procesos que </w:t>
      </w:r>
      <w:bookmarkStart w:id="42" w:name="_Hlk29161143"/>
      <w:r w:rsidRPr="008B0655">
        <w:rPr>
          <w:rFonts w:ascii="Arial" w:eastAsia="Times New Roman" w:hAnsi="Arial" w:cs="Arial"/>
          <w:b/>
          <w:bCs/>
          <w:sz w:val="24"/>
          <w:szCs w:val="24"/>
          <w:lang w:val="es-CO" w:eastAsia="es-CO"/>
        </w:rPr>
        <w:t>generen empleo e ingresos</w:t>
      </w:r>
      <w:bookmarkEnd w:id="42"/>
      <w:r w:rsidRPr="008B0655">
        <w:rPr>
          <w:rFonts w:ascii="Arial" w:eastAsia="Times New Roman" w:hAnsi="Arial" w:cs="Arial"/>
          <w:sz w:val="24"/>
          <w:szCs w:val="24"/>
          <w:lang w:val="es-CO" w:eastAsia="es-CO"/>
        </w:rPr>
        <w:t xml:space="preserve">. Contrataré con organizaciones de la comunidad proyectos de menor cuantía previstos en el presupuesto participativo. Crearé una base de datos de las unidades productivas del municipio y realizaré actualizaciones periódicas. Estableceré el banco municipal de hojas de vida, a través del cual se gestione la empleabilidad de los perfiles profesionales identificados. Concertaré con empresas, organizaciones no gubernamentales, entidades nacionales y de cooperación internacional, la formulación, financiación y ejecución de un programa de apoyo a pequeños negocios existentes y a negocios inclusivos, que incluya capacitación y crédito, privilegiando aquellos manejados por madres cabezas de hogar. Vigilaré que se dé cumplimiento a la ley del primer empleo, para beneficio de los jóvenes, y concertaré con las empresas instaladas en el municipio, contra beneficios tributarios, una propuesta de empleo que privilegie al personal local. Acordaré con el SENA y otras entidades de formación técnica y tecnológica, la capacitación de la gente en los perfiles laborales que requieren las empresas. Fortaleceré, en asocio con entidades de apoyo y de la cooperación internacional, los programas de fortalecimiento de </w:t>
      </w:r>
      <w:bookmarkStart w:id="43" w:name="_Hlk29161018"/>
      <w:r w:rsidRPr="008B0655">
        <w:rPr>
          <w:rFonts w:ascii="Arial" w:eastAsia="Times New Roman" w:hAnsi="Arial" w:cs="Arial"/>
          <w:sz w:val="24"/>
          <w:szCs w:val="24"/>
          <w:lang w:val="es-CO" w:eastAsia="es-CO"/>
        </w:rPr>
        <w:t xml:space="preserve">fincas tradicionales </w:t>
      </w:r>
      <w:bookmarkEnd w:id="43"/>
      <w:r w:rsidRPr="008B0655">
        <w:rPr>
          <w:rFonts w:ascii="Arial" w:eastAsia="Times New Roman" w:hAnsi="Arial" w:cs="Arial"/>
          <w:sz w:val="24"/>
          <w:szCs w:val="24"/>
          <w:lang w:val="es-CO" w:eastAsia="es-CO"/>
        </w:rPr>
        <w:t xml:space="preserve">con productos que tengan mercado asegurado. Facilitaré los procesos de negociación para la adjudicación de tierras confiscadas a narcotraficantes, dando prelación a las organizaciones comunitarias legalmente constituidas. Fortaleceré </w:t>
      </w:r>
      <w:smartTag w:uri="urn:schemas-microsoft-com:office:smarttags" w:element="PersonName">
        <w:smartTagPr>
          <w:attr w:name="ProductID" w:val="la UMATA"/>
        </w:smartTagPr>
        <w:r w:rsidRPr="008B0655">
          <w:rPr>
            <w:rFonts w:ascii="Arial" w:eastAsia="Times New Roman" w:hAnsi="Arial" w:cs="Arial"/>
            <w:sz w:val="24"/>
            <w:szCs w:val="24"/>
            <w:lang w:val="es-CO" w:eastAsia="es-CO"/>
          </w:rPr>
          <w:t>la UMATA</w:t>
        </w:r>
      </w:smartTag>
      <w:r w:rsidRPr="008B0655">
        <w:rPr>
          <w:rFonts w:ascii="Arial" w:eastAsia="Times New Roman" w:hAnsi="Arial" w:cs="Arial"/>
          <w:sz w:val="24"/>
          <w:szCs w:val="24"/>
          <w:lang w:val="es-CO" w:eastAsia="es-CO"/>
        </w:rPr>
        <w:t xml:space="preserve"> para darle apoyo técnico al pequeño productor. Concertaré con el gobierno nacional la ampliación del programa Familias en Acción y de otros que otorguen subsidios a las familias más necesitadas.</w:t>
      </w:r>
    </w:p>
    <w:p w:rsidR="00F1627E" w:rsidRPr="008B0655" w:rsidRDefault="00F1627E"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b/>
          <w:bCs/>
          <w:sz w:val="24"/>
          <w:szCs w:val="24"/>
          <w:lang w:val="es-CO" w:eastAsia="es-CO"/>
        </w:rPr>
        <w:t>14. Me comprometo a mejorar la educación</w:t>
      </w:r>
      <w:r w:rsidRPr="008B0655">
        <w:rPr>
          <w:rFonts w:ascii="Arial" w:eastAsia="Times New Roman" w:hAnsi="Arial" w:cs="Arial"/>
          <w:sz w:val="24"/>
          <w:szCs w:val="24"/>
          <w:lang w:val="es-CO" w:eastAsia="es-CO"/>
        </w:rPr>
        <w:t xml:space="preserve">. Instalaré </w:t>
      </w:r>
      <w:smartTag w:uri="urn:schemas-microsoft-com:office:smarttags" w:element="PersonName">
        <w:smartTagPr>
          <w:attr w:name="ProductID" w:val="la Junta Municipal"/>
        </w:smartTagPr>
        <w:r w:rsidRPr="008B0655">
          <w:rPr>
            <w:rFonts w:ascii="Arial" w:eastAsia="Times New Roman" w:hAnsi="Arial" w:cs="Arial"/>
            <w:sz w:val="24"/>
            <w:szCs w:val="24"/>
            <w:lang w:val="es-CO" w:eastAsia="es-CO"/>
          </w:rPr>
          <w:t>la Junta Municipal</w:t>
        </w:r>
      </w:smartTag>
      <w:r w:rsidRPr="008B0655">
        <w:rPr>
          <w:rFonts w:ascii="Arial" w:eastAsia="Times New Roman" w:hAnsi="Arial" w:cs="Arial"/>
          <w:sz w:val="24"/>
          <w:szCs w:val="24"/>
          <w:lang w:val="es-CO" w:eastAsia="es-CO"/>
        </w:rPr>
        <w:t xml:space="preserve"> de Educación desde mi primer año de gobierno y elaboraré, con participación de los estamentos educativos del municipio, el </w:t>
      </w:r>
      <w:bookmarkStart w:id="44" w:name="_Hlk29161265"/>
      <w:r w:rsidRPr="008B0655">
        <w:rPr>
          <w:rFonts w:ascii="Arial" w:eastAsia="Times New Roman" w:hAnsi="Arial" w:cs="Arial"/>
          <w:sz w:val="24"/>
          <w:szCs w:val="24"/>
          <w:lang w:val="es-CO" w:eastAsia="es-CO"/>
        </w:rPr>
        <w:t xml:space="preserve">Plan Educativo Municipal </w:t>
      </w:r>
      <w:bookmarkEnd w:id="44"/>
      <w:r w:rsidRPr="008B0655">
        <w:rPr>
          <w:rFonts w:ascii="Arial" w:eastAsia="Times New Roman" w:hAnsi="Arial" w:cs="Arial"/>
          <w:sz w:val="24"/>
          <w:szCs w:val="24"/>
          <w:lang w:val="es-CO" w:eastAsia="es-CO"/>
        </w:rPr>
        <w:t>con base en un diagnóstico sobre la infraestructura educativa y sobre los factores que afectan la calidad de la educación.</w:t>
      </w:r>
    </w:p>
    <w:p w:rsidR="00F1627E" w:rsidRPr="008B0655" w:rsidRDefault="00F1627E"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Ampliaré progresivamente la inversión de recursos propios del municipio en educación y gestionaré recursos para disminuir el déficit en infraestructura, dotación y equipamiento escolar. Pondré énfasis especial en el mejoramiento de la </w:t>
      </w:r>
      <w:r w:rsidRPr="008B0655">
        <w:rPr>
          <w:rFonts w:ascii="Arial" w:eastAsia="Times New Roman" w:hAnsi="Arial" w:cs="Arial"/>
          <w:sz w:val="24"/>
          <w:szCs w:val="24"/>
          <w:lang w:val="es-CO" w:eastAsia="es-CO"/>
        </w:rPr>
        <w:lastRenderedPageBreak/>
        <w:t>calidad de la educación en el municipio, teniendo como referentes los resultados de las pruebas ICFES y Pruebas Saber.</w:t>
      </w:r>
    </w:p>
    <w:p w:rsidR="00F1627E" w:rsidRPr="008B0655" w:rsidRDefault="00F1627E"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Focalizaré la inversión de los recursos recibidos de la nación para calidad educativa hacia el fortalecimiento, en las instituciones educativas, del uso de las </w:t>
      </w:r>
      <w:bookmarkStart w:id="45" w:name="_Hlk29161323"/>
      <w:r w:rsidRPr="008B0655">
        <w:rPr>
          <w:rFonts w:ascii="Arial" w:eastAsia="Times New Roman" w:hAnsi="Arial" w:cs="Arial"/>
          <w:sz w:val="24"/>
          <w:szCs w:val="24"/>
          <w:lang w:val="es-CO" w:eastAsia="es-CO"/>
        </w:rPr>
        <w:t>Tecnologías de Información y Comunicación, TIC</w:t>
      </w:r>
      <w:bookmarkEnd w:id="45"/>
      <w:r w:rsidRPr="008B0655">
        <w:rPr>
          <w:rFonts w:ascii="Arial" w:eastAsia="Times New Roman" w:hAnsi="Arial" w:cs="Arial"/>
          <w:sz w:val="24"/>
          <w:szCs w:val="24"/>
          <w:lang w:val="es-CO" w:eastAsia="es-CO"/>
        </w:rPr>
        <w:t xml:space="preserve">. Al finalizar mi mandato todas las instituciones educativas del municipio tendrán conectividad, aulas inteligentes, dotación de computadores y docentes capacitados para utilizar las TIC en la enseñanza. Como apoyo al mejoramiento del desempeño escolar dispondré recursos para hacer efectivos la gratuidad de la educación, los desayunos escolares, la dotación de kits escolares, la actualización de bibliotecas escolares,y para facilitar el transporte escolar especialmente en las veredas. Realizaré convenios con universidades y con las instituciones educativas del municipio para fortalecer la </w:t>
      </w:r>
      <w:proofErr w:type="spellStart"/>
      <w:r w:rsidRPr="008B0655">
        <w:rPr>
          <w:rFonts w:ascii="Arial" w:eastAsia="Times New Roman" w:hAnsi="Arial" w:cs="Arial"/>
          <w:sz w:val="24"/>
          <w:szCs w:val="24"/>
          <w:lang w:val="es-CO" w:eastAsia="es-CO"/>
        </w:rPr>
        <w:t>etnoeducación</w:t>
      </w:r>
      <w:proofErr w:type="spellEnd"/>
      <w:r w:rsidRPr="008B0655">
        <w:rPr>
          <w:rFonts w:ascii="Arial" w:eastAsia="Times New Roman" w:hAnsi="Arial" w:cs="Arial"/>
          <w:sz w:val="24"/>
          <w:szCs w:val="24"/>
          <w:lang w:val="es-CO" w:eastAsia="es-CO"/>
        </w:rPr>
        <w:t xml:space="preserve"> e implementar o perfeccionar la cátedra afrocolombiana, la cátedra de gestión ambiental y el Plan nacional de Educación en Derechos Humanos mediante la formación de los maestros, el ajuste de los PEI y los planes de convivencia. Realizaré convenios con universidades y dispondré recursos para formación complementaria o programas de nivelación para jóvenes bachilleres del municipio en la perspectiva de que puedan ingresar a la universidad, y convenios con el SENA y las empresas instaladas en el municipio para capacitar para el desempeño laboral. Realizaré un acuerdo con ICETEX, empresas y universidades, para becar estudiantes universitarios, seleccionados sin criterio político o </w:t>
      </w:r>
      <w:proofErr w:type="spellStart"/>
      <w:r w:rsidRPr="008B0655">
        <w:rPr>
          <w:rFonts w:ascii="Arial" w:eastAsia="Times New Roman" w:hAnsi="Arial" w:cs="Arial"/>
          <w:sz w:val="24"/>
          <w:szCs w:val="24"/>
          <w:lang w:val="es-CO" w:eastAsia="es-CO"/>
        </w:rPr>
        <w:t>amiguista</w:t>
      </w:r>
      <w:proofErr w:type="spellEnd"/>
      <w:r w:rsidRPr="008B0655">
        <w:rPr>
          <w:rFonts w:ascii="Arial" w:eastAsia="Times New Roman" w:hAnsi="Arial" w:cs="Arial"/>
          <w:sz w:val="24"/>
          <w:szCs w:val="24"/>
          <w:lang w:val="es-CO" w:eastAsia="es-CO"/>
        </w:rPr>
        <w:t>, y apoyarlos para cubrir costos de transporte, alimentación y alojamiento. Constituiré una bolsa de recursos para cumplir con el aporte municipal para tal propósito y apoyaré un comité de control social a la inversión priorizada para este tema.</w:t>
      </w:r>
    </w:p>
    <w:p w:rsidR="00F1627E" w:rsidRPr="008B0655" w:rsidRDefault="00F1627E"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Daré prioridad al agua potable y continua y sistemas seguros para la disposición de excretas en las escuelas como acción desencadenante para la garantía de los derechos a la vida, la salud, un ambiente sano y educación de calidad.</w:t>
      </w:r>
    </w:p>
    <w:p w:rsidR="00F1627E" w:rsidRPr="008B0655" w:rsidRDefault="00F1627E"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b/>
          <w:bCs/>
          <w:sz w:val="24"/>
          <w:szCs w:val="24"/>
          <w:lang w:val="es-CO" w:eastAsia="es-CO"/>
        </w:rPr>
        <w:t xml:space="preserve">15. Me comprometo a mejorar la salud. </w:t>
      </w:r>
      <w:r w:rsidRPr="008B0655">
        <w:rPr>
          <w:rFonts w:ascii="Arial" w:eastAsia="Times New Roman" w:hAnsi="Arial" w:cs="Arial"/>
          <w:sz w:val="24"/>
          <w:szCs w:val="24"/>
          <w:lang w:val="es-CO" w:eastAsia="es-CO"/>
        </w:rPr>
        <w:t xml:space="preserve">Gestionaré, con alcaldes de municipios vecinos, que la región cuente con otro </w:t>
      </w:r>
      <w:bookmarkStart w:id="46" w:name="_Hlk29161526"/>
      <w:r w:rsidRPr="008B0655">
        <w:rPr>
          <w:rFonts w:ascii="Arial" w:eastAsia="Times New Roman" w:hAnsi="Arial" w:cs="Arial"/>
          <w:sz w:val="24"/>
          <w:szCs w:val="24"/>
          <w:lang w:val="es-CO" w:eastAsia="es-CO"/>
        </w:rPr>
        <w:t>hospital de nivel 2</w:t>
      </w:r>
      <w:bookmarkEnd w:id="46"/>
      <w:r w:rsidRPr="008B0655">
        <w:rPr>
          <w:rFonts w:ascii="Arial" w:eastAsia="Times New Roman" w:hAnsi="Arial" w:cs="Arial"/>
          <w:sz w:val="24"/>
          <w:szCs w:val="24"/>
          <w:lang w:val="es-CO" w:eastAsia="es-CO"/>
        </w:rPr>
        <w:t xml:space="preserve">. Incidiré decididamente para que la ESE responsable de la atención en salud en el municipio mejore la calidad del servicio contratando con IPS que cuenten con personal calificado, suficientes especialistas, equipos e instalaciones adecuadas y servicio de ambulancia oportuno y eficiente. Velaré porque los Planes de Intervenciones Colectivas se realicen de manera idónea. Incidiré para que se fortalezcan los centros y puestos de salud que atienden los barrios, corregimientos y veredas y promoveré que se realicen en ellos jornadas de atención de salud. Cumpliré contodas las normas de salud pública relacionadas con control de plagas y aguas estancadas, manipulación de alimentos, calidad de agua para el consumo humano, del medio ambiente y saneamiento básico. Vigilaré, con representantes de los usuarios de los servicios de salud, el desempeño de </w:t>
      </w:r>
      <w:smartTag w:uri="urn:schemas-microsoft-com:office:smarttags" w:element="PersonName">
        <w:smartTagPr>
          <w:attr w:name="ProductID" w:val="la ESE"/>
        </w:smartTagPr>
        <w:r w:rsidRPr="008B0655">
          <w:rPr>
            <w:rFonts w:ascii="Arial" w:eastAsia="Times New Roman" w:hAnsi="Arial" w:cs="Arial"/>
            <w:sz w:val="24"/>
            <w:szCs w:val="24"/>
            <w:lang w:val="es-CO" w:eastAsia="es-CO"/>
          </w:rPr>
          <w:t>la ESE</w:t>
        </w:r>
      </w:smartTag>
      <w:r w:rsidRPr="008B0655">
        <w:rPr>
          <w:rFonts w:ascii="Arial" w:eastAsia="Times New Roman" w:hAnsi="Arial" w:cs="Arial"/>
          <w:sz w:val="24"/>
          <w:szCs w:val="24"/>
          <w:lang w:val="es-CO" w:eastAsia="es-CO"/>
        </w:rPr>
        <w:t xml:space="preserve"> y de </w:t>
      </w:r>
      <w:smartTag w:uri="urn:schemas-microsoft-com:office:smarttags" w:element="PersonName">
        <w:smartTagPr>
          <w:attr w:name="ProductID" w:val="la IPS. Promover￩"/>
        </w:smartTagPr>
        <w:r w:rsidRPr="008B0655">
          <w:rPr>
            <w:rFonts w:ascii="Arial" w:eastAsia="Times New Roman" w:hAnsi="Arial" w:cs="Arial"/>
            <w:sz w:val="24"/>
            <w:szCs w:val="24"/>
            <w:lang w:val="es-CO" w:eastAsia="es-CO"/>
          </w:rPr>
          <w:t xml:space="preserve">la IPS. </w:t>
        </w:r>
        <w:r w:rsidRPr="008B0655">
          <w:rPr>
            <w:rFonts w:ascii="Arial" w:eastAsia="Times New Roman" w:hAnsi="Arial" w:cs="Arial"/>
            <w:sz w:val="24"/>
            <w:szCs w:val="24"/>
            <w:lang w:val="es-CO" w:eastAsia="es-CO"/>
          </w:rPr>
          <w:lastRenderedPageBreak/>
          <w:t>Promoveré</w:t>
        </w:r>
      </w:smartTag>
      <w:r w:rsidRPr="008B0655">
        <w:rPr>
          <w:rFonts w:ascii="Arial" w:eastAsia="Times New Roman" w:hAnsi="Arial" w:cs="Arial"/>
          <w:sz w:val="24"/>
          <w:szCs w:val="24"/>
          <w:lang w:val="es-CO" w:eastAsia="es-CO"/>
        </w:rPr>
        <w:t xml:space="preserve"> programas de sensibilización y formación de funcionarios de la salud para fortalecer su capacidad técnica en el tema de salud sexual y reproductiva con jóvenes, mejorando la articulación institucional con iniciativas comunitarias, para reducir el número de embarazos en adolescentes.</w:t>
      </w:r>
    </w:p>
    <w:p w:rsidR="00F1627E" w:rsidRPr="008B0655" w:rsidRDefault="00F1627E"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b/>
          <w:bCs/>
          <w:sz w:val="24"/>
          <w:szCs w:val="24"/>
          <w:lang w:val="es-CO" w:eastAsia="es-CO"/>
        </w:rPr>
        <w:t xml:space="preserve">16. Me comprometo a </w:t>
      </w:r>
      <w:bookmarkStart w:id="47" w:name="_Hlk29161991"/>
      <w:r w:rsidRPr="008B0655">
        <w:rPr>
          <w:rFonts w:ascii="Arial" w:eastAsia="Times New Roman" w:hAnsi="Arial" w:cs="Arial"/>
          <w:b/>
          <w:bCs/>
          <w:sz w:val="24"/>
          <w:szCs w:val="24"/>
          <w:lang w:val="es-CO" w:eastAsia="es-CO"/>
        </w:rPr>
        <w:t>fortalecer la cultura</w:t>
      </w:r>
      <w:bookmarkEnd w:id="47"/>
      <w:r w:rsidRPr="008B0655">
        <w:rPr>
          <w:rFonts w:ascii="Arial" w:eastAsia="Times New Roman" w:hAnsi="Arial" w:cs="Arial"/>
          <w:b/>
          <w:bCs/>
          <w:sz w:val="24"/>
          <w:szCs w:val="24"/>
          <w:lang w:val="es-CO" w:eastAsia="es-CO"/>
        </w:rPr>
        <w:t xml:space="preserve">. </w:t>
      </w:r>
      <w:r w:rsidRPr="008B0655">
        <w:rPr>
          <w:rFonts w:ascii="Arial" w:eastAsia="Times New Roman" w:hAnsi="Arial" w:cs="Arial"/>
          <w:sz w:val="24"/>
          <w:szCs w:val="24"/>
          <w:lang w:val="es-CO" w:eastAsia="es-CO"/>
        </w:rPr>
        <w:t xml:space="preserve">Instalaré un Comité Municipal de Cultura desde el principio de mi mandato. Elaboraré concertadamente con organizaciones y gestores culturales del municipio, un componente de desarrollo cultural en el Plan de Desarrollo Municipal con asignación de recursos y que contemple: 1) la construcción de </w:t>
      </w:r>
      <w:smartTag w:uri="urn:schemas-microsoft-com:office:smarttags" w:element="PersonName">
        <w:smartTagPr>
          <w:attr w:name="ProductID" w:val="la Casa"/>
        </w:smartTagPr>
        <w:r w:rsidRPr="008B0655">
          <w:rPr>
            <w:rFonts w:ascii="Arial" w:eastAsia="Times New Roman" w:hAnsi="Arial" w:cs="Arial"/>
            <w:sz w:val="24"/>
            <w:szCs w:val="24"/>
            <w:lang w:val="es-CO" w:eastAsia="es-CO"/>
          </w:rPr>
          <w:t>la Casa</w:t>
        </w:r>
      </w:smartTag>
      <w:r w:rsidRPr="008B0655">
        <w:rPr>
          <w:rFonts w:ascii="Arial" w:eastAsia="Times New Roman" w:hAnsi="Arial" w:cs="Arial"/>
          <w:sz w:val="24"/>
          <w:szCs w:val="24"/>
          <w:lang w:val="es-CO" w:eastAsia="es-CO"/>
        </w:rPr>
        <w:t xml:space="preserve"> de </w:t>
      </w:r>
      <w:smartTag w:uri="urn:schemas-microsoft-com:office:smarttags" w:element="PersonName">
        <w:smartTagPr>
          <w:attr w:name="ProductID" w:val="la Cultura"/>
        </w:smartTagPr>
        <w:r w:rsidRPr="008B0655">
          <w:rPr>
            <w:rFonts w:ascii="Arial" w:eastAsia="Times New Roman" w:hAnsi="Arial" w:cs="Arial"/>
            <w:sz w:val="24"/>
            <w:szCs w:val="24"/>
            <w:lang w:val="es-CO" w:eastAsia="es-CO"/>
          </w:rPr>
          <w:t>la Cultura</w:t>
        </w:r>
      </w:smartTag>
      <w:r w:rsidRPr="008B0655">
        <w:rPr>
          <w:rFonts w:ascii="Arial" w:eastAsia="Times New Roman" w:hAnsi="Arial" w:cs="Arial"/>
          <w:sz w:val="24"/>
          <w:szCs w:val="24"/>
          <w:lang w:val="es-CO" w:eastAsia="es-CO"/>
        </w:rPr>
        <w:t>; 2) la recuperación de tradiciones culturales autóctonas; 3) el apoyo a festividades tradicionales; 4) el fortalecimiento de los grupos culturales y artísticos de la comunidad apoyándolos con capacitación, instrumentos, viáticos y transporte para participar en eventos regionales o nacionales; 5) la creación de un archivo documental y fotográfico del municipio que incluya su memoria histórica; 6) la adquisición y dotación de las bibliotecas con material relacionado con historia y la cultura afro; 7) el apoyo a las industrias y emprendimientos culturales; y 8) la creación de un fondo para publicar obras de autores norte caucanos. Gestionaré con las empresas y con el Ministerio de Cultura recursos 7 adicionales para la ejecución del plan de cultura. Impulsaré, con alcaldes de municipios vecinos, la realización anual de un Encuentro Cultural Norte caucano.</w:t>
      </w:r>
    </w:p>
    <w:p w:rsidR="00F1627E" w:rsidRPr="008B0655" w:rsidRDefault="00F1627E"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b/>
          <w:bCs/>
          <w:sz w:val="24"/>
          <w:szCs w:val="24"/>
          <w:lang w:val="es-CO" w:eastAsia="es-CO"/>
        </w:rPr>
        <w:t xml:space="preserve">17. Me comprometo a </w:t>
      </w:r>
      <w:bookmarkStart w:id="48" w:name="_Hlk29162084"/>
      <w:r w:rsidRPr="008B0655">
        <w:rPr>
          <w:rFonts w:ascii="Arial" w:eastAsia="Times New Roman" w:hAnsi="Arial" w:cs="Arial"/>
          <w:b/>
          <w:bCs/>
          <w:sz w:val="24"/>
          <w:szCs w:val="24"/>
          <w:lang w:val="es-CO" w:eastAsia="es-CO"/>
        </w:rPr>
        <w:t>fortalecer el deporte y recreación</w:t>
      </w:r>
      <w:bookmarkEnd w:id="48"/>
      <w:r w:rsidRPr="008B0655">
        <w:rPr>
          <w:rFonts w:ascii="Arial" w:eastAsia="Times New Roman" w:hAnsi="Arial" w:cs="Arial"/>
          <w:b/>
          <w:bCs/>
          <w:sz w:val="24"/>
          <w:szCs w:val="24"/>
          <w:lang w:val="es-CO" w:eastAsia="es-CO"/>
        </w:rPr>
        <w:t xml:space="preserve">. </w:t>
      </w:r>
      <w:r w:rsidRPr="008B0655">
        <w:rPr>
          <w:rFonts w:ascii="Arial" w:eastAsia="Times New Roman" w:hAnsi="Arial" w:cs="Arial"/>
          <w:sz w:val="24"/>
          <w:szCs w:val="24"/>
          <w:lang w:val="es-CO" w:eastAsia="es-CO"/>
        </w:rPr>
        <w:t>Mejoraré los escenarios e instalaciones deportivas y recreativas incluyendo los de las veredas. Fomentaré la vinculación de jóvenes a actividades recreativas y deportivas. Apropiaré recursos para dotar de implementos a los clubes deportivos existentes y a las instituciones educativas.</w:t>
      </w:r>
    </w:p>
    <w:p w:rsidR="00F1627E" w:rsidRPr="008B0655" w:rsidRDefault="00F1627E"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Gestionaré con las empresas y con entidades pertinentes, recursos para la financiación de escuelas y programas de formación deportiva y de recreación, y para la realización de eventos y torneos deportivos </w:t>
      </w:r>
      <w:proofErr w:type="spellStart"/>
      <w:r w:rsidRPr="008B0655">
        <w:rPr>
          <w:rFonts w:ascii="Arial" w:eastAsia="Times New Roman" w:hAnsi="Arial" w:cs="Arial"/>
          <w:sz w:val="24"/>
          <w:szCs w:val="24"/>
          <w:lang w:val="es-CO" w:eastAsia="es-CO"/>
        </w:rPr>
        <w:t>interescolares</w:t>
      </w:r>
      <w:proofErr w:type="spellEnd"/>
      <w:r w:rsidRPr="008B0655">
        <w:rPr>
          <w:rFonts w:ascii="Arial" w:eastAsia="Times New Roman" w:hAnsi="Arial" w:cs="Arial"/>
          <w:sz w:val="24"/>
          <w:szCs w:val="24"/>
          <w:lang w:val="es-CO" w:eastAsia="es-CO"/>
        </w:rPr>
        <w:t xml:space="preserve"> e intermunicipales como espacios saludables y de encuentro. Apoyaré las expresiones culturales de los jóvenes y acciones relacionadas con su participación en eventos, como el que se realiza anualmente de jóvenes por el ambiente.</w:t>
      </w:r>
    </w:p>
    <w:p w:rsidR="00F1627E" w:rsidRPr="008B0655" w:rsidRDefault="00F1627E"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b/>
          <w:bCs/>
          <w:sz w:val="24"/>
          <w:szCs w:val="24"/>
          <w:lang w:val="es-CO" w:eastAsia="es-CO"/>
        </w:rPr>
        <w:t xml:space="preserve">18. Me comprometo a mejorar el suministro y la </w:t>
      </w:r>
      <w:bookmarkStart w:id="49" w:name="_Hlk29162211"/>
      <w:r w:rsidRPr="008B0655">
        <w:rPr>
          <w:rFonts w:ascii="Arial" w:eastAsia="Times New Roman" w:hAnsi="Arial" w:cs="Arial"/>
          <w:b/>
          <w:bCs/>
          <w:sz w:val="24"/>
          <w:szCs w:val="24"/>
          <w:lang w:val="es-CO" w:eastAsia="es-CO"/>
        </w:rPr>
        <w:t xml:space="preserve">calidad de agua </w:t>
      </w:r>
      <w:bookmarkEnd w:id="49"/>
      <w:r w:rsidRPr="008B0655">
        <w:rPr>
          <w:rFonts w:ascii="Arial" w:eastAsia="Times New Roman" w:hAnsi="Arial" w:cs="Arial"/>
          <w:b/>
          <w:bCs/>
          <w:sz w:val="24"/>
          <w:szCs w:val="24"/>
          <w:lang w:val="es-CO" w:eastAsia="es-CO"/>
        </w:rPr>
        <w:t>para consumo</w:t>
      </w:r>
      <w:r w:rsidRPr="008B0655">
        <w:rPr>
          <w:rFonts w:ascii="Arial" w:eastAsia="Times New Roman" w:hAnsi="Arial" w:cs="Arial"/>
          <w:sz w:val="24"/>
          <w:szCs w:val="24"/>
          <w:lang w:val="es-CO" w:eastAsia="es-CO"/>
        </w:rPr>
        <w:t xml:space="preserve">. Para solucionar el problema de falta de suministro continuo de agua potable seguiré la “hoja de ruta” ya trazada por las administraciones municipales socias de EARPA y por empresas instaladas en esos municipios para sacar adelante el acueducto regional. Al finalizar el primer año de mi gobierno habré completado la información sobre agua y saneamiento en el municipio y se habrá avanzado en la priorización de proyectos para mejorar los sistemas rurales de agua y saneamiento. Destinaré el 1% de los ingresos del municipio a la adquisición de áreas de interés para los acueductos municipales, según lo estipulado en </w:t>
      </w:r>
      <w:smartTag w:uri="urn:schemas-microsoft-com:office:smarttags" w:element="PersonName">
        <w:smartTagPr>
          <w:attr w:name="ProductID" w:val="la Ley"/>
        </w:smartTagPr>
        <w:r w:rsidRPr="008B0655">
          <w:rPr>
            <w:rFonts w:ascii="Arial" w:eastAsia="Times New Roman" w:hAnsi="Arial" w:cs="Arial"/>
            <w:sz w:val="24"/>
            <w:szCs w:val="24"/>
            <w:lang w:val="es-CO" w:eastAsia="es-CO"/>
          </w:rPr>
          <w:t>la Ley</w:t>
        </w:r>
      </w:smartTag>
      <w:r w:rsidRPr="008B0655">
        <w:rPr>
          <w:rFonts w:ascii="Arial" w:eastAsia="Times New Roman" w:hAnsi="Arial" w:cs="Arial"/>
          <w:sz w:val="24"/>
          <w:szCs w:val="24"/>
          <w:lang w:val="es-CO" w:eastAsia="es-CO"/>
        </w:rPr>
        <w:t xml:space="preserve"> </w:t>
      </w:r>
      <w:r w:rsidRPr="008B0655">
        <w:rPr>
          <w:rFonts w:ascii="Arial" w:eastAsia="Times New Roman" w:hAnsi="Arial" w:cs="Arial"/>
          <w:sz w:val="24"/>
          <w:szCs w:val="24"/>
          <w:lang w:val="es-CO" w:eastAsia="es-CO"/>
        </w:rPr>
        <w:lastRenderedPageBreak/>
        <w:t>99 de 1993. Promoveré reforestaciones en todos los nacimientos de agua del municipio, involucrando a la comunidad.</w:t>
      </w:r>
    </w:p>
    <w:p w:rsidR="00F1627E" w:rsidRPr="008B0655" w:rsidRDefault="00F1627E"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b/>
          <w:bCs/>
          <w:sz w:val="24"/>
          <w:szCs w:val="24"/>
          <w:lang w:val="es-CO" w:eastAsia="es-CO"/>
        </w:rPr>
        <w:t xml:space="preserve">19. Me comprometo con el medio ambiente, </w:t>
      </w:r>
      <w:bookmarkStart w:id="50" w:name="_Hlk29162291"/>
      <w:r w:rsidRPr="008B0655">
        <w:rPr>
          <w:rFonts w:ascii="Arial" w:eastAsia="Times New Roman" w:hAnsi="Arial" w:cs="Arial"/>
          <w:b/>
          <w:bCs/>
          <w:sz w:val="24"/>
          <w:szCs w:val="24"/>
          <w:lang w:val="es-CO" w:eastAsia="es-CO"/>
        </w:rPr>
        <w:t>la vivienda y el mejoramiento urbano</w:t>
      </w:r>
      <w:bookmarkEnd w:id="50"/>
      <w:r w:rsidRPr="008B0655">
        <w:rPr>
          <w:rFonts w:ascii="Arial" w:eastAsia="Times New Roman" w:hAnsi="Arial" w:cs="Arial"/>
          <w:b/>
          <w:bCs/>
          <w:sz w:val="24"/>
          <w:szCs w:val="24"/>
          <w:lang w:val="es-CO" w:eastAsia="es-CO"/>
        </w:rPr>
        <w:t xml:space="preserve">. </w:t>
      </w:r>
      <w:r w:rsidRPr="008B0655">
        <w:rPr>
          <w:rFonts w:ascii="Arial" w:eastAsia="Times New Roman" w:hAnsi="Arial" w:cs="Arial"/>
          <w:sz w:val="24"/>
          <w:szCs w:val="24"/>
          <w:lang w:val="es-CO" w:eastAsia="es-CO"/>
        </w:rPr>
        <w:t xml:space="preserve">Al finalizar mi primer año de gobierno tendré completada la información sobre déficit de vivienda en el municipio y habré definido una hoja de ruta con prioridades. Gestionaré subsidios nacionales y departamentales y aumentaré los municipales para superar el déficit, de acuerdo a las prioridades establecidas. Solicitaré a las empresas instaladas en el municipio que motiven a sus trabajadores a utilizar los subsidios de vivienda que ofrecen las Cajas de compensación Familiar. Realizaré gestiones con la empresa de energía para ampliar el servicio a áreas del municipio donde aún no llega la energía y a ampliar el alumbrado público. Negociaré recursos con las instancias pertinentes del orden nacional y departamental, para avanzar en la ampliación de las redes de alcantarillado, de drenaje de aguas lluvia, y para la instalación de baterías sanitarias y construcción de pozos sépticos donde las condiciones lo requieran. Dispondré recursos y concertaré con las comunidades, de acuerdo a disponibilidad presupuestal, proyectos de </w:t>
      </w:r>
      <w:bookmarkStart w:id="51" w:name="_Hlk29162435"/>
      <w:r w:rsidRPr="008B0655">
        <w:rPr>
          <w:rFonts w:ascii="Arial" w:eastAsia="Times New Roman" w:hAnsi="Arial" w:cs="Arial"/>
          <w:sz w:val="24"/>
          <w:szCs w:val="24"/>
          <w:lang w:val="es-CO" w:eastAsia="es-CO"/>
        </w:rPr>
        <w:t>construcción de andenes</w:t>
      </w:r>
      <w:bookmarkEnd w:id="51"/>
      <w:r w:rsidRPr="008B0655">
        <w:rPr>
          <w:rFonts w:ascii="Arial" w:eastAsia="Times New Roman" w:hAnsi="Arial" w:cs="Arial"/>
          <w:sz w:val="24"/>
          <w:szCs w:val="24"/>
          <w:lang w:val="es-CO" w:eastAsia="es-CO"/>
        </w:rPr>
        <w:t xml:space="preserve"> y mejoramiento de calles. Concertaré con </w:t>
      </w:r>
      <w:smartTag w:uri="urn:schemas-microsoft-com:office:smarttags" w:element="PersonName">
        <w:smartTagPr>
          <w:attr w:name="ProductID" w:val="la CRC"/>
        </w:smartTagPr>
        <w:r w:rsidRPr="008B0655">
          <w:rPr>
            <w:rFonts w:ascii="Arial" w:eastAsia="Times New Roman" w:hAnsi="Arial" w:cs="Arial"/>
            <w:sz w:val="24"/>
            <w:szCs w:val="24"/>
            <w:lang w:val="es-CO" w:eastAsia="es-CO"/>
          </w:rPr>
          <w:t>la CRC</w:t>
        </w:r>
      </w:smartTag>
      <w:r w:rsidRPr="008B0655">
        <w:rPr>
          <w:rFonts w:ascii="Arial" w:eastAsia="Times New Roman" w:hAnsi="Arial" w:cs="Arial"/>
          <w:sz w:val="24"/>
          <w:szCs w:val="24"/>
          <w:lang w:val="es-CO" w:eastAsia="es-CO"/>
        </w:rPr>
        <w:t xml:space="preserve">, el Ministerio de Ambiente y los ingenios la </w:t>
      </w:r>
      <w:bookmarkStart w:id="52" w:name="_Hlk29162563"/>
      <w:r w:rsidRPr="008B0655">
        <w:rPr>
          <w:rFonts w:ascii="Arial" w:eastAsia="Times New Roman" w:hAnsi="Arial" w:cs="Arial"/>
          <w:sz w:val="24"/>
          <w:szCs w:val="24"/>
          <w:lang w:val="es-CO" w:eastAsia="es-CO"/>
        </w:rPr>
        <w:t>creación de zonas de amortiguación entre los cultivos de caña y los centros poblados</w:t>
      </w:r>
      <w:bookmarkEnd w:id="52"/>
      <w:r w:rsidRPr="008B0655">
        <w:rPr>
          <w:rFonts w:ascii="Arial" w:eastAsia="Times New Roman" w:hAnsi="Arial" w:cs="Arial"/>
          <w:sz w:val="24"/>
          <w:szCs w:val="24"/>
          <w:lang w:val="es-CO" w:eastAsia="es-CO"/>
        </w:rPr>
        <w:t xml:space="preserve">. Acogeré las recomendaciones del Consejo Territorial de Planeación de marzo de 2011 sobre proyectos considerados como viables en revisión realizada por </w:t>
      </w:r>
      <w:smartTag w:uri="urn:schemas-microsoft-com:office:smarttags" w:element="PersonName">
        <w:smartTagPr>
          <w:attr w:name="ProductID" w:val="la CRC"/>
        </w:smartTagPr>
        <w:r w:rsidRPr="008B0655">
          <w:rPr>
            <w:rFonts w:ascii="Arial" w:eastAsia="Times New Roman" w:hAnsi="Arial" w:cs="Arial"/>
            <w:sz w:val="24"/>
            <w:szCs w:val="24"/>
            <w:lang w:val="es-CO" w:eastAsia="es-CO"/>
          </w:rPr>
          <w:t>la CRC</w:t>
        </w:r>
      </w:smartTag>
      <w:r w:rsidRPr="008B0655">
        <w:rPr>
          <w:rFonts w:ascii="Arial" w:eastAsia="Times New Roman" w:hAnsi="Arial" w:cs="Arial"/>
          <w:sz w:val="24"/>
          <w:szCs w:val="24"/>
          <w:lang w:val="es-CO" w:eastAsia="es-CO"/>
        </w:rPr>
        <w:t xml:space="preserve"> en el marco del Esquema de Ordenamiento Territorial que va hasta el año 2023. Fortaleceré las capacidades del Comité Local para </w:t>
      </w:r>
      <w:smartTag w:uri="urn:schemas-microsoft-com:office:smarttags" w:element="PersonName">
        <w:smartTagPr>
          <w:attr w:name="ProductID" w:val="la Prevenci￳n"/>
        </w:smartTagPr>
        <w:r w:rsidRPr="008B0655">
          <w:rPr>
            <w:rFonts w:ascii="Arial" w:eastAsia="Times New Roman" w:hAnsi="Arial" w:cs="Arial"/>
            <w:sz w:val="24"/>
            <w:szCs w:val="24"/>
            <w:lang w:val="es-CO" w:eastAsia="es-CO"/>
          </w:rPr>
          <w:t>la Prevención</w:t>
        </w:r>
      </w:smartTag>
      <w:r w:rsidRPr="008B0655">
        <w:rPr>
          <w:rFonts w:ascii="Arial" w:eastAsia="Times New Roman" w:hAnsi="Arial" w:cs="Arial"/>
          <w:sz w:val="24"/>
          <w:szCs w:val="24"/>
          <w:lang w:val="es-CO" w:eastAsia="es-CO"/>
        </w:rPr>
        <w:t xml:space="preserve"> y Atención de Desastres, CLOPAD, y actualizaré los planes de emergencia para el municipio. Adelantaré acciones de preparación 8 de las comunidades ante desastres, realizaré acciones de mitigación donde se identifiquen amenazas y atenderé a las personas que sufran emergencias. Incluiré en el Plan de Ordenamiento Territorial restricciones para la construcción en zonas de alto riesgo.</w:t>
      </w:r>
    </w:p>
    <w:p w:rsidR="00F1627E" w:rsidRPr="008B0655" w:rsidRDefault="00F1627E"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b/>
          <w:bCs/>
          <w:sz w:val="24"/>
          <w:szCs w:val="24"/>
          <w:lang w:val="es-CO" w:eastAsia="es-CO"/>
        </w:rPr>
        <w:t xml:space="preserve">20. Me comprometo a impulsar el </w:t>
      </w:r>
      <w:bookmarkStart w:id="53" w:name="_Hlk29162979"/>
      <w:r w:rsidRPr="008B0655">
        <w:rPr>
          <w:rFonts w:ascii="Arial" w:eastAsia="Times New Roman" w:hAnsi="Arial" w:cs="Arial"/>
          <w:b/>
          <w:bCs/>
          <w:sz w:val="24"/>
          <w:szCs w:val="24"/>
          <w:lang w:val="es-CO" w:eastAsia="es-CO"/>
        </w:rPr>
        <w:t xml:space="preserve">desarrollo de los corregimientos y veredas </w:t>
      </w:r>
      <w:bookmarkEnd w:id="53"/>
      <w:r w:rsidRPr="008B0655">
        <w:rPr>
          <w:rFonts w:ascii="Arial" w:eastAsia="Times New Roman" w:hAnsi="Arial" w:cs="Arial"/>
          <w:b/>
          <w:bCs/>
          <w:sz w:val="24"/>
          <w:szCs w:val="24"/>
          <w:lang w:val="es-CO" w:eastAsia="es-CO"/>
        </w:rPr>
        <w:t xml:space="preserve">del municipio. </w:t>
      </w:r>
      <w:r w:rsidRPr="008B0655">
        <w:rPr>
          <w:rFonts w:ascii="Arial" w:eastAsia="Times New Roman" w:hAnsi="Arial" w:cs="Arial"/>
          <w:sz w:val="24"/>
          <w:szCs w:val="24"/>
          <w:lang w:val="es-CO" w:eastAsia="es-CO"/>
        </w:rPr>
        <w:t>Extenderé las acciones contempladas en el presente texto de compromisos a la zona rural del municipio, en el entendimiento de que sus habitantes tienen iguales derechos que los habitantes del casco urbano a que se les brinden oportunidades en salud, educación, mejoramiento del ingreso, agua potable, vías adecuadas, saneamiento básico y servicios públicos eficientes, para el disfrute de una vida digna y satisfactoria.</w:t>
      </w:r>
    </w:p>
    <w:p w:rsidR="00F1627E" w:rsidRPr="008B0655" w:rsidRDefault="00F1627E"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b/>
          <w:bCs/>
          <w:sz w:val="24"/>
          <w:szCs w:val="24"/>
          <w:lang w:val="es-CO" w:eastAsia="es-CO"/>
        </w:rPr>
        <w:t xml:space="preserve">21. Me comprometo a integrar los compromisos aquí adquiridos a la agenda pública municipal. </w:t>
      </w:r>
      <w:r w:rsidRPr="008B0655">
        <w:rPr>
          <w:rFonts w:ascii="Arial" w:eastAsia="Times New Roman" w:hAnsi="Arial" w:cs="Arial"/>
          <w:sz w:val="24"/>
          <w:szCs w:val="24"/>
          <w:lang w:val="es-CO" w:eastAsia="es-CO"/>
        </w:rPr>
        <w:t>Integraré al Plan de Desarrollo del municipio los compromisos adquiridos aquí con los habitantes del municipio de Guachené y facilitaré su seguimiento, durante mi mandato, por veedurías comunitarias y por una comisión mixta de seguimiento constituida con representantes de la comunidad y de las empresas instaladas en el municipio.</w:t>
      </w:r>
    </w:p>
    <w:p w:rsidR="008B0655" w:rsidRDefault="008B0655" w:rsidP="008B0655">
      <w:pPr>
        <w:spacing w:before="100" w:beforeAutospacing="1" w:after="100" w:afterAutospacing="1"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lastRenderedPageBreak/>
        <w:t xml:space="preserve">De conformidad con la presente acta de compromiso, es de anotar que el plan recoge no solo lo expuesto en ella, sino también las voces de los ciudadanos del municipio, así como de sus organizaciones sociales, los consejos comunitarios, el consejo municipal de planeación y de todas las </w:t>
      </w:r>
      <w:proofErr w:type="spellStart"/>
      <w:r w:rsidRPr="008B0655">
        <w:rPr>
          <w:rFonts w:ascii="Arial" w:eastAsia="Times New Roman" w:hAnsi="Arial" w:cs="Arial"/>
          <w:sz w:val="24"/>
          <w:szCs w:val="24"/>
          <w:lang w:val="es-CO" w:eastAsia="es-CO"/>
        </w:rPr>
        <w:t>liderezas</w:t>
      </w:r>
      <w:proofErr w:type="spellEnd"/>
      <w:r w:rsidRPr="008B0655">
        <w:rPr>
          <w:rFonts w:ascii="Arial" w:eastAsia="Times New Roman" w:hAnsi="Arial" w:cs="Arial"/>
          <w:sz w:val="24"/>
          <w:szCs w:val="24"/>
          <w:lang w:val="es-CO" w:eastAsia="es-CO"/>
        </w:rPr>
        <w:t xml:space="preserve"> y líderes comunitarios.</w:t>
      </w:r>
    </w:p>
    <w:p w:rsidR="00F1627E" w:rsidRDefault="00F1627E" w:rsidP="00F1627E">
      <w:pPr>
        <w:spacing w:before="100" w:beforeAutospacing="1" w:after="100" w:afterAutospacing="1" w:line="240" w:lineRule="auto"/>
        <w:jc w:val="both"/>
        <w:rPr>
          <w:rFonts w:ascii="Arial" w:eastAsia="Times New Roman" w:hAnsi="Arial" w:cs="Arial"/>
          <w:b/>
          <w:sz w:val="24"/>
          <w:szCs w:val="24"/>
          <w:lang w:val="es-CO" w:eastAsia="es-CO"/>
        </w:rPr>
      </w:pPr>
    </w:p>
    <w:p w:rsidR="006B002D" w:rsidRPr="001D7139" w:rsidRDefault="00DF13A0" w:rsidP="00F1627E">
      <w:pPr>
        <w:spacing w:before="100" w:beforeAutospacing="1" w:after="100" w:afterAutospacing="1" w:line="240" w:lineRule="auto"/>
        <w:jc w:val="both"/>
        <w:rPr>
          <w:rFonts w:ascii="Arial" w:eastAsia="Times New Roman" w:hAnsi="Arial" w:cs="Arial"/>
          <w:b/>
          <w:sz w:val="24"/>
          <w:szCs w:val="24"/>
          <w:lang w:val="es-CO" w:eastAsia="es-CO"/>
        </w:rPr>
      </w:pPr>
      <w:r w:rsidRPr="001D7139">
        <w:rPr>
          <w:rFonts w:ascii="Arial" w:eastAsia="Times New Roman" w:hAnsi="Arial" w:cs="Arial"/>
          <w:b/>
          <w:sz w:val="24"/>
          <w:szCs w:val="24"/>
          <w:lang w:val="es-CO" w:eastAsia="es-CO"/>
        </w:rPr>
        <w:t>EMPRESAS ACENTADAS EN  EL TERRITORIO MUNICIPAL</w:t>
      </w:r>
    </w:p>
    <w:tbl>
      <w:tblPr>
        <w:tblW w:w="8948" w:type="dxa"/>
        <w:tblInd w:w="53" w:type="dxa"/>
        <w:tblCellMar>
          <w:left w:w="70" w:type="dxa"/>
          <w:right w:w="70" w:type="dxa"/>
        </w:tblCellMar>
        <w:tblLook w:val="04A0"/>
      </w:tblPr>
      <w:tblGrid>
        <w:gridCol w:w="4320"/>
        <w:gridCol w:w="4628"/>
      </w:tblGrid>
      <w:tr w:rsidR="006B002D" w:rsidRPr="006B002D" w:rsidTr="006B002D">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jc w:val="center"/>
              <w:rPr>
                <w:rFonts w:ascii="Arial" w:eastAsia="Times New Roman" w:hAnsi="Arial" w:cs="Arial"/>
                <w:b/>
                <w:sz w:val="20"/>
                <w:szCs w:val="20"/>
                <w:lang w:val="es-CO" w:eastAsia="es-CO"/>
              </w:rPr>
            </w:pPr>
            <w:r w:rsidRPr="006B002D">
              <w:rPr>
                <w:rFonts w:ascii="Arial" w:eastAsia="Times New Roman" w:hAnsi="Arial" w:cs="Arial"/>
                <w:b/>
                <w:sz w:val="20"/>
                <w:szCs w:val="20"/>
                <w:lang w:val="es-CO" w:eastAsia="es-CO"/>
              </w:rPr>
              <w:t>EMPRESA</w:t>
            </w:r>
          </w:p>
        </w:tc>
        <w:tc>
          <w:tcPr>
            <w:tcW w:w="4628" w:type="dxa"/>
            <w:tcBorders>
              <w:top w:val="single" w:sz="4" w:space="0" w:color="auto"/>
              <w:left w:val="nil"/>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jc w:val="center"/>
              <w:rPr>
                <w:rFonts w:ascii="Arial" w:eastAsia="Times New Roman" w:hAnsi="Arial" w:cs="Arial"/>
                <w:b/>
                <w:sz w:val="20"/>
                <w:szCs w:val="20"/>
                <w:lang w:val="es-CO" w:eastAsia="es-CO"/>
              </w:rPr>
            </w:pPr>
            <w:r w:rsidRPr="006B002D">
              <w:rPr>
                <w:rFonts w:ascii="Arial" w:eastAsia="Times New Roman" w:hAnsi="Arial" w:cs="Arial"/>
                <w:b/>
                <w:sz w:val="20"/>
                <w:szCs w:val="20"/>
                <w:lang w:val="es-CO" w:eastAsia="es-CO"/>
              </w:rPr>
              <w:t>DIRECCION</w:t>
            </w:r>
          </w:p>
        </w:tc>
      </w:tr>
      <w:tr w:rsidR="006B002D" w:rsidRPr="006B002D" w:rsidTr="006B002D">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AGROINDUSTRIAS DEL CAUCA S.A.</w:t>
            </w:r>
          </w:p>
        </w:tc>
        <w:tc>
          <w:tcPr>
            <w:tcW w:w="4628" w:type="dxa"/>
            <w:tcBorders>
              <w:top w:val="single" w:sz="4" w:space="0" w:color="auto"/>
              <w:left w:val="nil"/>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CALLE 23 Norte. #4n-50 piso 9 CALI</w:t>
            </w:r>
          </w:p>
        </w:tc>
      </w:tr>
      <w:tr w:rsidR="006B002D" w:rsidRPr="006B002D" w:rsidTr="006B002D">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ALIANZA FIDUCIARIA S.A.</w:t>
            </w:r>
          </w:p>
        </w:tc>
        <w:tc>
          <w:tcPr>
            <w:tcW w:w="4628" w:type="dxa"/>
            <w:tcBorders>
              <w:top w:val="nil"/>
              <w:left w:val="nil"/>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AV.15 100 - 43 P3</w:t>
            </w:r>
          </w:p>
        </w:tc>
      </w:tr>
      <w:tr w:rsidR="006B002D" w:rsidRPr="006B002D" w:rsidTr="006B002D">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n-US" w:eastAsia="es-CO"/>
              </w:rPr>
            </w:pPr>
            <w:r w:rsidRPr="006B002D">
              <w:rPr>
                <w:rFonts w:ascii="Arial" w:eastAsia="Times New Roman" w:hAnsi="Arial" w:cs="Arial"/>
                <w:sz w:val="16"/>
                <w:szCs w:val="16"/>
                <w:lang w:val="en-US" w:eastAsia="es-CO"/>
              </w:rPr>
              <w:t>ASEO BROWN BOVERI LTDA -ABB LTDA</w:t>
            </w:r>
          </w:p>
        </w:tc>
        <w:tc>
          <w:tcPr>
            <w:tcW w:w="4628" w:type="dxa"/>
            <w:tcBorders>
              <w:top w:val="nil"/>
              <w:left w:val="nil"/>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CARRERA 100 #25D-61 BOGOTA</w:t>
            </w:r>
          </w:p>
        </w:tc>
      </w:tr>
      <w:tr w:rsidR="006B002D" w:rsidRPr="006B002D" w:rsidTr="006B002D">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ASSET MANAGEMENT SOLUCIONES LTDA</w:t>
            </w:r>
          </w:p>
        </w:tc>
        <w:tc>
          <w:tcPr>
            <w:tcW w:w="4628" w:type="dxa"/>
            <w:tcBorders>
              <w:top w:val="nil"/>
              <w:left w:val="nil"/>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CRA. 7 #74-56 OF. 1409 BOGOTA</w:t>
            </w:r>
          </w:p>
        </w:tc>
      </w:tr>
      <w:tr w:rsidR="006B002D" w:rsidRPr="006B002D" w:rsidTr="006B002D">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BANCO AGRARIO DE COLOMBIA S.A.</w:t>
            </w:r>
          </w:p>
        </w:tc>
        <w:tc>
          <w:tcPr>
            <w:tcW w:w="4628" w:type="dxa"/>
            <w:tcBorders>
              <w:top w:val="nil"/>
              <w:left w:val="nil"/>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CRA. 8 # 15-43 BOGOTA D.C</w:t>
            </w:r>
          </w:p>
        </w:tc>
      </w:tr>
      <w:tr w:rsidR="006B002D" w:rsidRPr="006B002D" w:rsidTr="006B002D">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CASA EDITORIAL EL TIEMPO S.A.</w:t>
            </w:r>
          </w:p>
        </w:tc>
        <w:tc>
          <w:tcPr>
            <w:tcW w:w="4628" w:type="dxa"/>
            <w:tcBorders>
              <w:top w:val="nil"/>
              <w:left w:val="nil"/>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PARQUE IND. COMERC. ETAPA 3 LA SOFIA</w:t>
            </w:r>
          </w:p>
        </w:tc>
      </w:tr>
      <w:tr w:rsidR="006B002D" w:rsidRPr="006B002D" w:rsidTr="006B002D">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CENTRALES ELECTRICAS DEL CAUCA SA. ESP 2010</w:t>
            </w:r>
          </w:p>
        </w:tc>
        <w:tc>
          <w:tcPr>
            <w:tcW w:w="4628" w:type="dxa"/>
            <w:tcBorders>
              <w:top w:val="nil"/>
              <w:left w:val="nil"/>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CRA. 7 #1N-28 POPAYAN</w:t>
            </w:r>
          </w:p>
        </w:tc>
      </w:tr>
      <w:tr w:rsidR="006B002D" w:rsidRPr="006B002D" w:rsidTr="006B002D">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COMERCIALIZAR S.A. ESP</w:t>
            </w:r>
          </w:p>
        </w:tc>
        <w:tc>
          <w:tcPr>
            <w:tcW w:w="4628" w:type="dxa"/>
            <w:tcBorders>
              <w:top w:val="nil"/>
              <w:left w:val="nil"/>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AV. 4 NORTE #6N-67 OF.603</w:t>
            </w:r>
          </w:p>
        </w:tc>
      </w:tr>
      <w:tr w:rsidR="006B002D" w:rsidRPr="006B002D" w:rsidTr="006B002D">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COMPAÑÍA ENERGETICA DE OCCIDENTE S.A.S ESP</w:t>
            </w:r>
          </w:p>
        </w:tc>
        <w:tc>
          <w:tcPr>
            <w:tcW w:w="4628" w:type="dxa"/>
            <w:tcBorders>
              <w:top w:val="nil"/>
              <w:left w:val="nil"/>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CRA. 7 #1N-28 POPAYAN</w:t>
            </w:r>
          </w:p>
        </w:tc>
      </w:tr>
      <w:tr w:rsidR="006B002D" w:rsidRPr="006B002D" w:rsidTr="006B002D">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CONSTRUCCIONES CIVILES S.A.</w:t>
            </w:r>
          </w:p>
        </w:tc>
        <w:tc>
          <w:tcPr>
            <w:tcW w:w="4628" w:type="dxa"/>
            <w:tcBorders>
              <w:top w:val="nil"/>
              <w:left w:val="nil"/>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CALLE 64 NORTE #5B-146- OFICINA 412G CALI</w:t>
            </w:r>
          </w:p>
        </w:tc>
      </w:tr>
      <w:tr w:rsidR="006B002D" w:rsidRPr="006B002D" w:rsidTr="006B002D">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COOPERATIVA DE TRABAJO ASOCIADO ALFA</w:t>
            </w:r>
          </w:p>
        </w:tc>
        <w:tc>
          <w:tcPr>
            <w:tcW w:w="4628" w:type="dxa"/>
            <w:tcBorders>
              <w:top w:val="nil"/>
              <w:left w:val="nil"/>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CRA. 21 #10-300 LOCAL 6 YUMBO</w:t>
            </w:r>
          </w:p>
        </w:tc>
      </w:tr>
      <w:tr w:rsidR="006B002D" w:rsidRPr="00FC766B" w:rsidTr="006B002D">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DICEL S.A. ESP</w:t>
            </w:r>
          </w:p>
        </w:tc>
        <w:tc>
          <w:tcPr>
            <w:tcW w:w="4628" w:type="dxa"/>
            <w:tcBorders>
              <w:top w:val="nil"/>
              <w:left w:val="nil"/>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n-US" w:eastAsia="es-CO"/>
              </w:rPr>
            </w:pPr>
            <w:r w:rsidRPr="006B002D">
              <w:rPr>
                <w:rFonts w:ascii="Arial" w:eastAsia="Times New Roman" w:hAnsi="Arial" w:cs="Arial"/>
                <w:sz w:val="16"/>
                <w:szCs w:val="16"/>
                <w:lang w:val="en-US" w:eastAsia="es-CO"/>
              </w:rPr>
              <w:t>CALL 64 N 5B-146- LOCAL 39 C ALI</w:t>
            </w:r>
          </w:p>
        </w:tc>
      </w:tr>
      <w:tr w:rsidR="006B002D" w:rsidRPr="006B002D" w:rsidTr="006B002D">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DISTRIBUIDORA DE PAPELES S.A.</w:t>
            </w:r>
          </w:p>
        </w:tc>
        <w:tc>
          <w:tcPr>
            <w:tcW w:w="4628" w:type="dxa"/>
            <w:tcBorders>
              <w:top w:val="nil"/>
              <w:left w:val="nil"/>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CALL 14 #1A-12 YUMBO</w:t>
            </w:r>
          </w:p>
        </w:tc>
      </w:tr>
      <w:tr w:rsidR="006B002D" w:rsidRPr="006B002D" w:rsidTr="00A211AF">
        <w:trPr>
          <w:trHeight w:val="514"/>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EMPRESA DE ENERGIA DEL PACIFICO S.A. EPSA E.S.P.</w:t>
            </w:r>
          </w:p>
        </w:tc>
        <w:tc>
          <w:tcPr>
            <w:tcW w:w="4628" w:type="dxa"/>
            <w:tcBorders>
              <w:top w:val="nil"/>
              <w:left w:val="nil"/>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CALLE 15 #29B-30 AUT. CALI YUMBO</w:t>
            </w:r>
          </w:p>
        </w:tc>
      </w:tr>
      <w:tr w:rsidR="006B002D" w:rsidRPr="006B002D" w:rsidTr="006B002D">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ENERTOTAL S.A. ESP</w:t>
            </w:r>
          </w:p>
        </w:tc>
        <w:tc>
          <w:tcPr>
            <w:tcW w:w="4628" w:type="dxa"/>
            <w:tcBorders>
              <w:top w:val="nil"/>
              <w:left w:val="nil"/>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CALLE 22 NORTE #6AN-24</w:t>
            </w:r>
          </w:p>
        </w:tc>
      </w:tr>
      <w:tr w:rsidR="006B002D" w:rsidRPr="006B002D" w:rsidTr="006B002D">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FAMILIA DEL PACIFICO LTDA</w:t>
            </w:r>
          </w:p>
        </w:tc>
        <w:tc>
          <w:tcPr>
            <w:tcW w:w="4628" w:type="dxa"/>
            <w:tcBorders>
              <w:top w:val="nil"/>
              <w:left w:val="nil"/>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ZONA FRANCA PERMANTE DEL CAUCA PAR. ETAPA 2</w:t>
            </w:r>
          </w:p>
        </w:tc>
      </w:tr>
      <w:tr w:rsidR="006B002D" w:rsidRPr="006B002D" w:rsidTr="006B002D">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FORSA S.A.</w:t>
            </w:r>
          </w:p>
        </w:tc>
        <w:tc>
          <w:tcPr>
            <w:tcW w:w="4628" w:type="dxa"/>
            <w:tcBorders>
              <w:top w:val="nil"/>
              <w:left w:val="nil"/>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ZONA FRANCA PERMANTE DEL CAUCA PAR. ETAPA 1</w:t>
            </w:r>
          </w:p>
        </w:tc>
      </w:tr>
      <w:tr w:rsidR="006B002D" w:rsidRPr="006B002D" w:rsidTr="006B002D">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GILPA IMPRESORES ZONA FRANCA S.A.S</w:t>
            </w:r>
          </w:p>
        </w:tc>
        <w:tc>
          <w:tcPr>
            <w:tcW w:w="4628" w:type="dxa"/>
            <w:tcBorders>
              <w:top w:val="nil"/>
              <w:left w:val="nil"/>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ZONA FRANCA PERMANTE DEL CAUCA PAR. ETAPA 1</w:t>
            </w:r>
          </w:p>
        </w:tc>
      </w:tr>
      <w:tr w:rsidR="006B002D" w:rsidRPr="006B002D" w:rsidTr="006B002D">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HELM BANK S.A.</w:t>
            </w:r>
          </w:p>
        </w:tc>
        <w:tc>
          <w:tcPr>
            <w:tcW w:w="4628" w:type="dxa"/>
            <w:tcBorders>
              <w:top w:val="nil"/>
              <w:left w:val="nil"/>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PARQ.IND. Y COMERC.CAUCA VIA ING. LA CABAÑA</w:t>
            </w:r>
          </w:p>
        </w:tc>
      </w:tr>
      <w:tr w:rsidR="006B002D" w:rsidRPr="006B002D" w:rsidTr="006B002D">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IMAGEN S.A.</w:t>
            </w:r>
          </w:p>
        </w:tc>
        <w:tc>
          <w:tcPr>
            <w:tcW w:w="4628" w:type="dxa"/>
            <w:tcBorders>
              <w:top w:val="nil"/>
              <w:left w:val="nil"/>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CRA. 86C BIS #41-10 SUR BOGOTA</w:t>
            </w:r>
          </w:p>
        </w:tc>
      </w:tr>
      <w:tr w:rsidR="006B002D" w:rsidRPr="006B002D" w:rsidTr="006B002D">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INGENIO LA CABAÑA S.A.</w:t>
            </w:r>
          </w:p>
        </w:tc>
        <w:tc>
          <w:tcPr>
            <w:tcW w:w="4628" w:type="dxa"/>
            <w:tcBorders>
              <w:top w:val="nil"/>
              <w:left w:val="nil"/>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CALLE 23 Norte. #4n-50 piso 9 CALI</w:t>
            </w:r>
          </w:p>
        </w:tc>
      </w:tr>
      <w:tr w:rsidR="006B002D" w:rsidRPr="006B002D" w:rsidTr="006B002D">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INTERCONEXIONES ELECTRICAS S.A. ESP</w:t>
            </w:r>
          </w:p>
        </w:tc>
        <w:tc>
          <w:tcPr>
            <w:tcW w:w="4628" w:type="dxa"/>
            <w:tcBorders>
              <w:top w:val="nil"/>
              <w:left w:val="nil"/>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CALLE 12 SUR 18-168 MEDELLIN</w:t>
            </w:r>
          </w:p>
        </w:tc>
      </w:tr>
      <w:tr w:rsidR="006B002D" w:rsidRPr="006B002D" w:rsidTr="006B002D">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MANUFACTURAS DE CEMENTO DEL CAUCA</w:t>
            </w:r>
          </w:p>
        </w:tc>
        <w:tc>
          <w:tcPr>
            <w:tcW w:w="4628" w:type="dxa"/>
            <w:tcBorders>
              <w:top w:val="nil"/>
              <w:left w:val="nil"/>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 xml:space="preserve">2.4 KM DEL PARQUE INDT. COMERCIAL </w:t>
            </w:r>
          </w:p>
        </w:tc>
      </w:tr>
      <w:tr w:rsidR="006B002D" w:rsidRPr="006B002D" w:rsidTr="006B002D">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MEGA INGENIERIA</w:t>
            </w:r>
          </w:p>
        </w:tc>
        <w:tc>
          <w:tcPr>
            <w:tcW w:w="4628" w:type="dxa"/>
            <w:tcBorders>
              <w:top w:val="nil"/>
              <w:left w:val="nil"/>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AV. 3D # 43N-12 CALI VALLE</w:t>
            </w:r>
          </w:p>
        </w:tc>
      </w:tr>
      <w:tr w:rsidR="006B002D" w:rsidRPr="006B002D" w:rsidTr="006B002D">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METALMECANICAS DEL SUR</w:t>
            </w:r>
          </w:p>
        </w:tc>
        <w:tc>
          <w:tcPr>
            <w:tcW w:w="4628" w:type="dxa"/>
            <w:tcBorders>
              <w:top w:val="nil"/>
              <w:left w:val="nil"/>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PARQUE IND. COMERC. ETAPA 3 LA SOFIA</w:t>
            </w:r>
          </w:p>
        </w:tc>
      </w:tr>
      <w:tr w:rsidR="006B002D" w:rsidRPr="006B002D" w:rsidTr="006B002D">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METALVIS INGENIERIA LTDA</w:t>
            </w:r>
          </w:p>
        </w:tc>
        <w:tc>
          <w:tcPr>
            <w:tcW w:w="4628" w:type="dxa"/>
            <w:tcBorders>
              <w:top w:val="nil"/>
              <w:left w:val="nil"/>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CALLE 11A #26-89 PUERTO TEJADA</w:t>
            </w:r>
          </w:p>
        </w:tc>
      </w:tr>
      <w:tr w:rsidR="006B002D" w:rsidRPr="006B002D" w:rsidTr="006B002D">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MEXICHEM COLOMBIA.S.A.S</w:t>
            </w:r>
          </w:p>
        </w:tc>
        <w:tc>
          <w:tcPr>
            <w:tcW w:w="4628" w:type="dxa"/>
            <w:tcBorders>
              <w:top w:val="nil"/>
              <w:left w:val="nil"/>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AUTOPISTA SUR #71-75 BOGOTA</w:t>
            </w:r>
          </w:p>
        </w:tc>
      </w:tr>
      <w:tr w:rsidR="006B002D" w:rsidRPr="006B002D" w:rsidTr="006B002D">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lastRenderedPageBreak/>
              <w:t>MINATRUCK LIMITADA</w:t>
            </w:r>
          </w:p>
        </w:tc>
        <w:tc>
          <w:tcPr>
            <w:tcW w:w="4628" w:type="dxa"/>
            <w:tcBorders>
              <w:top w:val="nil"/>
              <w:left w:val="nil"/>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K3 VIA PROPAL2 VDA LA SOFIA</w:t>
            </w:r>
          </w:p>
        </w:tc>
      </w:tr>
      <w:tr w:rsidR="006B002D" w:rsidRPr="006B002D" w:rsidTr="006B002D">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OMNILIFE MANUFACTURA DE COLOMBIA LTDA</w:t>
            </w:r>
          </w:p>
        </w:tc>
        <w:tc>
          <w:tcPr>
            <w:tcW w:w="4628" w:type="dxa"/>
            <w:tcBorders>
              <w:top w:val="nil"/>
              <w:left w:val="nil"/>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ZONA FRANCA PERMANTE DEL CAUCA PAR. ETAPA 1</w:t>
            </w:r>
          </w:p>
        </w:tc>
      </w:tr>
      <w:tr w:rsidR="006B002D" w:rsidRPr="006B002D" w:rsidTr="006B002D">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PAVCO DE OCCIDENTE S.A.S</w:t>
            </w:r>
          </w:p>
        </w:tc>
        <w:tc>
          <w:tcPr>
            <w:tcW w:w="4628" w:type="dxa"/>
            <w:tcBorders>
              <w:top w:val="nil"/>
              <w:left w:val="nil"/>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PARQ.IND. Y COMERC.CAUCA VER.SOFIA</w:t>
            </w:r>
          </w:p>
        </w:tc>
      </w:tr>
      <w:tr w:rsidR="006B002D" w:rsidRPr="006B002D" w:rsidTr="006B002D">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PLASTICOS TEAM</w:t>
            </w:r>
          </w:p>
        </w:tc>
        <w:tc>
          <w:tcPr>
            <w:tcW w:w="4628" w:type="dxa"/>
            <w:tcBorders>
              <w:top w:val="nil"/>
              <w:left w:val="nil"/>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ZONA FRANCA PERMANTE DEL CAUCA PAR. ETAPA 1</w:t>
            </w:r>
          </w:p>
        </w:tc>
      </w:tr>
      <w:tr w:rsidR="006B002D" w:rsidRPr="006B002D" w:rsidTr="006B002D">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PROCESADORA Y DISTRIBUIDORA DE PAPELES S.A.</w:t>
            </w:r>
          </w:p>
        </w:tc>
        <w:tc>
          <w:tcPr>
            <w:tcW w:w="4628" w:type="dxa"/>
            <w:tcBorders>
              <w:top w:val="nil"/>
              <w:left w:val="nil"/>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ZONA FRANCA PERMANTE DEL CAUCA PAR. ETAPA 1</w:t>
            </w:r>
          </w:p>
        </w:tc>
      </w:tr>
      <w:tr w:rsidR="006B002D" w:rsidRPr="006B002D" w:rsidTr="006B002D">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 xml:space="preserve">CARVAJAL PULPA Y PAPEL S.A. </w:t>
            </w:r>
          </w:p>
        </w:tc>
        <w:tc>
          <w:tcPr>
            <w:tcW w:w="4628" w:type="dxa"/>
            <w:tcBorders>
              <w:top w:val="nil"/>
              <w:left w:val="nil"/>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KM. 6 ANTIGUA CARRETERA CALI-YUMBO</w:t>
            </w:r>
          </w:p>
        </w:tc>
      </w:tr>
      <w:tr w:rsidR="006B002D" w:rsidRPr="006B002D" w:rsidTr="006B002D">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 xml:space="preserve">CARVAJAL PULPA Y PAPE ZONA FRANCA S.A.S </w:t>
            </w:r>
          </w:p>
        </w:tc>
        <w:tc>
          <w:tcPr>
            <w:tcW w:w="4628" w:type="dxa"/>
            <w:tcBorders>
              <w:top w:val="nil"/>
              <w:left w:val="nil"/>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KM. 6 ANTIGUA CARRETERA CALI-YUMBO</w:t>
            </w:r>
          </w:p>
        </w:tc>
      </w:tr>
      <w:tr w:rsidR="006B002D" w:rsidRPr="006B002D" w:rsidTr="006B002D">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PROPULSORA S.A.</w:t>
            </w:r>
          </w:p>
        </w:tc>
        <w:tc>
          <w:tcPr>
            <w:tcW w:w="4628" w:type="dxa"/>
            <w:tcBorders>
              <w:top w:val="nil"/>
              <w:left w:val="nil"/>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ZONA FRANCA PERMANTE DEL CAUCA PAR. ETAPA 3</w:t>
            </w:r>
          </w:p>
        </w:tc>
      </w:tr>
      <w:tr w:rsidR="006B002D" w:rsidRPr="006B002D" w:rsidTr="006B002D">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PROYECTOS ENERGERTICOS DEL CAUCA S.A</w:t>
            </w:r>
          </w:p>
        </w:tc>
        <w:tc>
          <w:tcPr>
            <w:tcW w:w="4628" w:type="dxa"/>
            <w:tcBorders>
              <w:top w:val="nil"/>
              <w:left w:val="nil"/>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CALLE 23 Norte. #4n-50 piso 9 CALI</w:t>
            </w:r>
          </w:p>
        </w:tc>
      </w:tr>
      <w:tr w:rsidR="006B002D" w:rsidRPr="006B002D" w:rsidTr="006B002D">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SALAMANCA ALIMENTACION INDUSTRIAL S.A.</w:t>
            </w:r>
          </w:p>
        </w:tc>
        <w:tc>
          <w:tcPr>
            <w:tcW w:w="4628" w:type="dxa"/>
            <w:tcBorders>
              <w:top w:val="nil"/>
              <w:left w:val="nil"/>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AV. 3 C #49N-14 CALI</w:t>
            </w:r>
          </w:p>
        </w:tc>
      </w:tr>
      <w:tr w:rsidR="006B002D" w:rsidRPr="006B002D" w:rsidTr="006B002D">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SEGURIDAD OMEGA LTDA</w:t>
            </w:r>
          </w:p>
        </w:tc>
        <w:tc>
          <w:tcPr>
            <w:tcW w:w="4628" w:type="dxa"/>
            <w:tcBorders>
              <w:top w:val="nil"/>
              <w:left w:val="nil"/>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AVENIDA 4N # 2N-44</w:t>
            </w:r>
          </w:p>
        </w:tc>
      </w:tr>
      <w:tr w:rsidR="006B002D" w:rsidRPr="006B002D" w:rsidTr="006B002D">
        <w:trPr>
          <w:trHeight w:val="465"/>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SUCESORES DE JOSE JEUSS RESTREPO Y CIA. S.A.- CASA LUKER S.A.</w:t>
            </w:r>
          </w:p>
        </w:tc>
        <w:tc>
          <w:tcPr>
            <w:tcW w:w="4628" w:type="dxa"/>
            <w:tcBorders>
              <w:top w:val="nil"/>
              <w:left w:val="nil"/>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CRA. 23 # 64B-33 TORRE A</w:t>
            </w:r>
          </w:p>
        </w:tc>
      </w:tr>
      <w:tr w:rsidR="006B002D" w:rsidRPr="006B002D" w:rsidTr="006B002D">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SUPERMERCADO MERCAPUEBLO</w:t>
            </w:r>
          </w:p>
        </w:tc>
        <w:tc>
          <w:tcPr>
            <w:tcW w:w="4628" w:type="dxa"/>
            <w:tcBorders>
              <w:top w:val="nil"/>
              <w:left w:val="nil"/>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CARRERA 7 # 3-18</w:t>
            </w:r>
          </w:p>
        </w:tc>
      </w:tr>
      <w:tr w:rsidR="006B002D" w:rsidRPr="006B002D" w:rsidTr="006B002D">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TRANSPORTEMPO S.A.S</w:t>
            </w:r>
          </w:p>
        </w:tc>
        <w:tc>
          <w:tcPr>
            <w:tcW w:w="4628" w:type="dxa"/>
            <w:tcBorders>
              <w:top w:val="nil"/>
              <w:left w:val="nil"/>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CALL.52 #14-30 C.E. OLAYA HERRERA LOCAL 435</w:t>
            </w:r>
          </w:p>
        </w:tc>
      </w:tr>
      <w:tr w:rsidR="006B002D" w:rsidRPr="006B002D" w:rsidTr="006B002D">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TRANSPORTES CENTRO DEL VALLE S.A.</w:t>
            </w:r>
          </w:p>
        </w:tc>
        <w:tc>
          <w:tcPr>
            <w:tcW w:w="4628" w:type="dxa"/>
            <w:tcBorders>
              <w:top w:val="nil"/>
              <w:left w:val="nil"/>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CRA. 27A #12-170 YUMBO</w:t>
            </w:r>
          </w:p>
        </w:tc>
      </w:tr>
      <w:tr w:rsidR="006B002D" w:rsidRPr="006B002D" w:rsidTr="006B002D">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TRASNOPORTADORA BOYACENSE S.A</w:t>
            </w:r>
          </w:p>
        </w:tc>
        <w:tc>
          <w:tcPr>
            <w:tcW w:w="4628" w:type="dxa"/>
            <w:tcBorders>
              <w:top w:val="nil"/>
              <w:left w:val="nil"/>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CALL 11A -16-86 SOGAMOSO</w:t>
            </w:r>
          </w:p>
        </w:tc>
      </w:tr>
      <w:tr w:rsidR="006B002D" w:rsidRPr="006B002D" w:rsidTr="006B002D">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UBANIZADORA CONSTRUCTORA ANDES</w:t>
            </w:r>
          </w:p>
        </w:tc>
        <w:tc>
          <w:tcPr>
            <w:tcW w:w="4628" w:type="dxa"/>
            <w:tcBorders>
              <w:top w:val="nil"/>
              <w:left w:val="nil"/>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CALL. 2 OESTE 24F-60</w:t>
            </w:r>
          </w:p>
        </w:tc>
      </w:tr>
      <w:tr w:rsidR="006B002D" w:rsidRPr="006B002D" w:rsidTr="006B002D">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VATIA S.A.  E.S.P.</w:t>
            </w:r>
          </w:p>
        </w:tc>
        <w:tc>
          <w:tcPr>
            <w:tcW w:w="4628" w:type="dxa"/>
            <w:tcBorders>
              <w:top w:val="nil"/>
              <w:left w:val="nil"/>
              <w:bottom w:val="single" w:sz="4" w:space="0" w:color="auto"/>
              <w:right w:val="single" w:sz="4" w:space="0" w:color="auto"/>
            </w:tcBorders>
            <w:shd w:val="clear" w:color="auto" w:fill="auto"/>
            <w:noWrap/>
            <w:vAlign w:val="bottom"/>
            <w:hideMark/>
          </w:tcPr>
          <w:p w:rsidR="006B002D" w:rsidRPr="006B002D" w:rsidRDefault="006B002D" w:rsidP="006B002D">
            <w:pPr>
              <w:spacing w:after="0" w:line="240" w:lineRule="auto"/>
              <w:rPr>
                <w:rFonts w:ascii="Arial" w:eastAsia="Times New Roman" w:hAnsi="Arial" w:cs="Arial"/>
                <w:sz w:val="16"/>
                <w:szCs w:val="16"/>
                <w:lang w:val="es-CO" w:eastAsia="es-CO"/>
              </w:rPr>
            </w:pPr>
            <w:r w:rsidRPr="006B002D">
              <w:rPr>
                <w:rFonts w:ascii="Arial" w:eastAsia="Times New Roman" w:hAnsi="Arial" w:cs="Arial"/>
                <w:sz w:val="16"/>
                <w:szCs w:val="16"/>
                <w:lang w:val="es-CO" w:eastAsia="es-CO"/>
              </w:rPr>
              <w:t>AV. 6NORTE # 47-32</w:t>
            </w:r>
          </w:p>
        </w:tc>
      </w:tr>
    </w:tbl>
    <w:p w:rsidR="00F1627E" w:rsidRDefault="00F1627E" w:rsidP="008B0655">
      <w:pPr>
        <w:spacing w:before="100" w:beforeAutospacing="1" w:after="100" w:afterAutospacing="1" w:line="360" w:lineRule="auto"/>
        <w:jc w:val="both"/>
        <w:rPr>
          <w:rFonts w:ascii="Arial" w:eastAsia="Times New Roman" w:hAnsi="Arial" w:cs="Arial"/>
          <w:b/>
          <w:sz w:val="24"/>
          <w:szCs w:val="24"/>
          <w:lang w:val="es-CO" w:eastAsia="es-CO"/>
        </w:rPr>
      </w:pPr>
    </w:p>
    <w:p w:rsidR="006B002D" w:rsidRPr="001D7139" w:rsidRDefault="001D7139" w:rsidP="00F1627E">
      <w:pPr>
        <w:spacing w:before="100" w:beforeAutospacing="1" w:after="100" w:afterAutospacing="1" w:line="240" w:lineRule="auto"/>
        <w:jc w:val="both"/>
        <w:rPr>
          <w:rFonts w:ascii="Arial" w:eastAsia="Times New Roman" w:hAnsi="Arial" w:cs="Arial"/>
          <w:b/>
          <w:sz w:val="24"/>
          <w:szCs w:val="24"/>
          <w:lang w:val="es-CO" w:eastAsia="es-CO"/>
        </w:rPr>
      </w:pPr>
      <w:r w:rsidRPr="001D7139">
        <w:rPr>
          <w:rFonts w:ascii="Arial" w:eastAsia="Times New Roman" w:hAnsi="Arial" w:cs="Arial"/>
          <w:b/>
          <w:sz w:val="24"/>
          <w:szCs w:val="24"/>
          <w:lang w:val="es-CO" w:eastAsia="es-CO"/>
        </w:rPr>
        <w:t>PERSONAS DEL MUNICIPIO QUE LABORAN EN LAS EMPRESAS DE LA ZONA FRANCA</w:t>
      </w:r>
    </w:p>
    <w:tbl>
      <w:tblPr>
        <w:tblStyle w:val="Tablaconcuadrcula"/>
        <w:tblW w:w="0" w:type="auto"/>
        <w:tblLook w:val="04A0"/>
      </w:tblPr>
      <w:tblGrid>
        <w:gridCol w:w="4517"/>
        <w:gridCol w:w="4518"/>
      </w:tblGrid>
      <w:tr w:rsidR="00A211AF" w:rsidTr="00DB22A3">
        <w:trPr>
          <w:trHeight w:val="385"/>
        </w:trPr>
        <w:tc>
          <w:tcPr>
            <w:tcW w:w="4517" w:type="dxa"/>
          </w:tcPr>
          <w:p w:rsidR="00A211AF" w:rsidRPr="00A211AF" w:rsidRDefault="00A211AF" w:rsidP="00F1627E">
            <w:pPr>
              <w:jc w:val="center"/>
              <w:rPr>
                <w:rFonts w:ascii="Arial" w:hAnsi="Arial" w:cs="Arial"/>
                <w:b/>
                <w:sz w:val="24"/>
                <w:szCs w:val="24"/>
                <w:lang w:val="es-CO" w:eastAsia="es-CO"/>
              </w:rPr>
            </w:pPr>
            <w:r w:rsidRPr="00A211AF">
              <w:rPr>
                <w:rFonts w:ascii="Arial" w:hAnsi="Arial" w:cs="Arial"/>
                <w:b/>
                <w:sz w:val="24"/>
                <w:szCs w:val="24"/>
                <w:lang w:val="es-CO" w:eastAsia="es-CO"/>
              </w:rPr>
              <w:t>EMPRESA</w:t>
            </w:r>
          </w:p>
        </w:tc>
        <w:tc>
          <w:tcPr>
            <w:tcW w:w="4518" w:type="dxa"/>
          </w:tcPr>
          <w:p w:rsidR="00A211AF" w:rsidRPr="00A211AF" w:rsidRDefault="00A211AF" w:rsidP="00F1627E">
            <w:pPr>
              <w:jc w:val="center"/>
              <w:rPr>
                <w:rFonts w:ascii="Arial" w:hAnsi="Arial" w:cs="Arial"/>
                <w:b/>
                <w:sz w:val="24"/>
                <w:szCs w:val="24"/>
                <w:lang w:val="es-CO" w:eastAsia="es-CO"/>
              </w:rPr>
            </w:pPr>
            <w:r w:rsidRPr="00A211AF">
              <w:rPr>
                <w:rFonts w:ascii="Arial" w:hAnsi="Arial" w:cs="Arial"/>
                <w:b/>
                <w:sz w:val="24"/>
                <w:szCs w:val="24"/>
                <w:lang w:val="es-CO" w:eastAsia="es-CO"/>
              </w:rPr>
              <w:t>CANTIDAD DE PERSONAS</w:t>
            </w:r>
          </w:p>
        </w:tc>
      </w:tr>
      <w:tr w:rsidR="00A211AF" w:rsidTr="00A211AF">
        <w:tc>
          <w:tcPr>
            <w:tcW w:w="4517" w:type="dxa"/>
          </w:tcPr>
          <w:p w:rsidR="00A211AF" w:rsidRPr="00A211AF" w:rsidRDefault="00A211AF" w:rsidP="00DB22A3">
            <w:pPr>
              <w:spacing w:line="360" w:lineRule="auto"/>
              <w:rPr>
                <w:rFonts w:ascii="Arial" w:hAnsi="Arial" w:cs="Arial"/>
                <w:lang w:val="es-CO" w:eastAsia="es-CO"/>
              </w:rPr>
            </w:pPr>
            <w:r w:rsidRPr="00A211AF">
              <w:rPr>
                <w:rFonts w:ascii="Arial" w:hAnsi="Arial" w:cs="Arial"/>
                <w:lang w:val="es-CO" w:eastAsia="es-CO"/>
              </w:rPr>
              <w:t>PAVCO</w:t>
            </w:r>
          </w:p>
        </w:tc>
        <w:tc>
          <w:tcPr>
            <w:tcW w:w="4518" w:type="dxa"/>
          </w:tcPr>
          <w:p w:rsidR="00A211AF" w:rsidRPr="00A211AF" w:rsidRDefault="00A211AF" w:rsidP="00A211AF">
            <w:pPr>
              <w:jc w:val="center"/>
              <w:rPr>
                <w:rFonts w:ascii="Arial" w:hAnsi="Arial" w:cs="Arial"/>
                <w:lang w:val="es-CO" w:eastAsia="es-CO"/>
              </w:rPr>
            </w:pPr>
            <w:r w:rsidRPr="00A211AF">
              <w:rPr>
                <w:rFonts w:ascii="Arial" w:hAnsi="Arial" w:cs="Arial"/>
                <w:lang w:val="es-CO" w:eastAsia="es-CO"/>
              </w:rPr>
              <w:t>74</w:t>
            </w:r>
          </w:p>
        </w:tc>
      </w:tr>
      <w:tr w:rsidR="00A211AF" w:rsidTr="00A211AF">
        <w:tc>
          <w:tcPr>
            <w:tcW w:w="4517" w:type="dxa"/>
          </w:tcPr>
          <w:p w:rsidR="00A211AF" w:rsidRPr="00A211AF" w:rsidRDefault="00A211AF" w:rsidP="00DB22A3">
            <w:pPr>
              <w:spacing w:line="360" w:lineRule="auto"/>
              <w:rPr>
                <w:rFonts w:ascii="Arial" w:hAnsi="Arial" w:cs="Arial"/>
                <w:lang w:val="es-CO" w:eastAsia="es-CO"/>
              </w:rPr>
            </w:pPr>
            <w:r w:rsidRPr="00A211AF">
              <w:rPr>
                <w:rFonts w:ascii="Arial" w:hAnsi="Arial" w:cs="Arial"/>
                <w:lang w:val="es-CO" w:eastAsia="es-CO"/>
              </w:rPr>
              <w:t>FORSA</w:t>
            </w:r>
          </w:p>
        </w:tc>
        <w:tc>
          <w:tcPr>
            <w:tcW w:w="4518" w:type="dxa"/>
          </w:tcPr>
          <w:p w:rsidR="00A211AF" w:rsidRPr="00A211AF" w:rsidRDefault="00A211AF" w:rsidP="00A211AF">
            <w:pPr>
              <w:jc w:val="center"/>
              <w:rPr>
                <w:rFonts w:ascii="Arial" w:hAnsi="Arial" w:cs="Arial"/>
                <w:lang w:val="es-CO" w:eastAsia="es-CO"/>
              </w:rPr>
            </w:pPr>
            <w:r w:rsidRPr="00A211AF">
              <w:rPr>
                <w:rFonts w:ascii="Arial" w:hAnsi="Arial" w:cs="Arial"/>
                <w:lang w:val="es-CO" w:eastAsia="es-CO"/>
              </w:rPr>
              <w:t>79</w:t>
            </w:r>
          </w:p>
        </w:tc>
      </w:tr>
      <w:tr w:rsidR="00A211AF" w:rsidTr="00A211AF">
        <w:tc>
          <w:tcPr>
            <w:tcW w:w="4517" w:type="dxa"/>
          </w:tcPr>
          <w:p w:rsidR="00A211AF" w:rsidRPr="00A211AF" w:rsidRDefault="00A211AF" w:rsidP="00DB22A3">
            <w:pPr>
              <w:spacing w:line="360" w:lineRule="auto"/>
              <w:rPr>
                <w:rFonts w:ascii="Arial" w:hAnsi="Arial" w:cs="Arial"/>
                <w:lang w:val="es-CO" w:eastAsia="es-CO"/>
              </w:rPr>
            </w:pPr>
            <w:r w:rsidRPr="00A211AF">
              <w:rPr>
                <w:rFonts w:ascii="Arial" w:hAnsi="Arial" w:cs="Arial"/>
                <w:lang w:val="es-CO" w:eastAsia="es-CO"/>
              </w:rPr>
              <w:t>MATALSUR</w:t>
            </w:r>
          </w:p>
        </w:tc>
        <w:tc>
          <w:tcPr>
            <w:tcW w:w="4518" w:type="dxa"/>
          </w:tcPr>
          <w:p w:rsidR="00A211AF" w:rsidRPr="00A211AF" w:rsidRDefault="00A211AF" w:rsidP="00A211AF">
            <w:pPr>
              <w:jc w:val="center"/>
              <w:rPr>
                <w:rFonts w:ascii="Arial" w:hAnsi="Arial" w:cs="Arial"/>
                <w:lang w:val="es-CO" w:eastAsia="es-CO"/>
              </w:rPr>
            </w:pPr>
            <w:r w:rsidRPr="00A211AF">
              <w:rPr>
                <w:rFonts w:ascii="Arial" w:hAnsi="Arial" w:cs="Arial"/>
                <w:lang w:val="es-CO" w:eastAsia="es-CO"/>
              </w:rPr>
              <w:t>13</w:t>
            </w:r>
          </w:p>
        </w:tc>
      </w:tr>
      <w:tr w:rsidR="00A211AF" w:rsidTr="00A211AF">
        <w:tc>
          <w:tcPr>
            <w:tcW w:w="4517" w:type="dxa"/>
          </w:tcPr>
          <w:p w:rsidR="00A211AF" w:rsidRPr="00A211AF" w:rsidRDefault="00A211AF" w:rsidP="00DB22A3">
            <w:pPr>
              <w:spacing w:line="360" w:lineRule="auto"/>
              <w:rPr>
                <w:rFonts w:ascii="Arial" w:hAnsi="Arial" w:cs="Arial"/>
                <w:lang w:val="es-CO" w:eastAsia="es-CO"/>
              </w:rPr>
            </w:pPr>
            <w:r w:rsidRPr="00A211AF">
              <w:rPr>
                <w:rFonts w:ascii="Arial" w:hAnsi="Arial" w:cs="Arial"/>
                <w:lang w:val="es-CO" w:eastAsia="es-CO"/>
              </w:rPr>
              <w:t>OMNILIFE</w:t>
            </w:r>
          </w:p>
        </w:tc>
        <w:tc>
          <w:tcPr>
            <w:tcW w:w="4518" w:type="dxa"/>
          </w:tcPr>
          <w:p w:rsidR="00A211AF" w:rsidRPr="00A211AF" w:rsidRDefault="00A211AF" w:rsidP="00A211AF">
            <w:pPr>
              <w:jc w:val="center"/>
              <w:rPr>
                <w:rFonts w:ascii="Arial" w:hAnsi="Arial" w:cs="Arial"/>
                <w:lang w:val="es-CO" w:eastAsia="es-CO"/>
              </w:rPr>
            </w:pPr>
            <w:r w:rsidRPr="00A211AF">
              <w:rPr>
                <w:rFonts w:ascii="Arial" w:hAnsi="Arial" w:cs="Arial"/>
                <w:lang w:val="es-CO" w:eastAsia="es-CO"/>
              </w:rPr>
              <w:t>3</w:t>
            </w:r>
          </w:p>
        </w:tc>
      </w:tr>
      <w:tr w:rsidR="00A211AF" w:rsidTr="00A211AF">
        <w:tc>
          <w:tcPr>
            <w:tcW w:w="4517" w:type="dxa"/>
          </w:tcPr>
          <w:p w:rsidR="00A211AF" w:rsidRPr="00A211AF" w:rsidRDefault="00A211AF" w:rsidP="00DB22A3">
            <w:pPr>
              <w:spacing w:line="360" w:lineRule="auto"/>
              <w:rPr>
                <w:rFonts w:ascii="Arial" w:hAnsi="Arial" w:cs="Arial"/>
                <w:lang w:val="es-CO" w:eastAsia="es-CO"/>
              </w:rPr>
            </w:pPr>
            <w:r w:rsidRPr="00A211AF">
              <w:rPr>
                <w:rFonts w:ascii="Arial" w:hAnsi="Arial" w:cs="Arial"/>
                <w:lang w:val="es-CO" w:eastAsia="es-CO"/>
              </w:rPr>
              <w:t>GILPA</w:t>
            </w:r>
          </w:p>
        </w:tc>
        <w:tc>
          <w:tcPr>
            <w:tcW w:w="4518" w:type="dxa"/>
          </w:tcPr>
          <w:p w:rsidR="00A211AF" w:rsidRPr="00A211AF" w:rsidRDefault="00A211AF" w:rsidP="00A211AF">
            <w:pPr>
              <w:jc w:val="center"/>
              <w:rPr>
                <w:rFonts w:ascii="Arial" w:hAnsi="Arial" w:cs="Arial"/>
                <w:lang w:val="es-CO" w:eastAsia="es-CO"/>
              </w:rPr>
            </w:pPr>
            <w:r w:rsidRPr="00A211AF">
              <w:rPr>
                <w:rFonts w:ascii="Arial" w:hAnsi="Arial" w:cs="Arial"/>
                <w:lang w:val="es-CO" w:eastAsia="es-CO"/>
              </w:rPr>
              <w:t>17</w:t>
            </w:r>
          </w:p>
        </w:tc>
      </w:tr>
      <w:tr w:rsidR="00A211AF" w:rsidTr="00F1627E">
        <w:trPr>
          <w:trHeight w:val="321"/>
        </w:trPr>
        <w:tc>
          <w:tcPr>
            <w:tcW w:w="4517" w:type="dxa"/>
          </w:tcPr>
          <w:p w:rsidR="00A211AF" w:rsidRPr="00A211AF" w:rsidRDefault="00A211AF" w:rsidP="00DB22A3">
            <w:pPr>
              <w:spacing w:line="360" w:lineRule="auto"/>
              <w:jc w:val="center"/>
              <w:rPr>
                <w:rFonts w:ascii="Arial" w:hAnsi="Arial" w:cs="Arial"/>
                <w:b/>
                <w:lang w:val="es-CO" w:eastAsia="es-CO"/>
              </w:rPr>
            </w:pPr>
            <w:r w:rsidRPr="00A211AF">
              <w:rPr>
                <w:rFonts w:ascii="Arial" w:hAnsi="Arial" w:cs="Arial"/>
                <w:b/>
                <w:lang w:val="es-CO" w:eastAsia="es-CO"/>
              </w:rPr>
              <w:t>TOTAL</w:t>
            </w:r>
          </w:p>
        </w:tc>
        <w:tc>
          <w:tcPr>
            <w:tcW w:w="4518" w:type="dxa"/>
          </w:tcPr>
          <w:p w:rsidR="00A211AF" w:rsidRPr="00A211AF" w:rsidRDefault="00A211AF" w:rsidP="00A211AF">
            <w:pPr>
              <w:jc w:val="center"/>
              <w:rPr>
                <w:rFonts w:ascii="Arial" w:hAnsi="Arial" w:cs="Arial"/>
                <w:b/>
                <w:lang w:val="es-CO" w:eastAsia="es-CO"/>
              </w:rPr>
            </w:pPr>
            <w:r w:rsidRPr="00A211AF">
              <w:rPr>
                <w:rFonts w:ascii="Arial" w:hAnsi="Arial" w:cs="Arial"/>
                <w:b/>
                <w:lang w:val="es-CO" w:eastAsia="es-CO"/>
              </w:rPr>
              <w:t>186</w:t>
            </w:r>
          </w:p>
        </w:tc>
      </w:tr>
    </w:tbl>
    <w:p w:rsidR="00DB22A3" w:rsidRDefault="00DB22A3" w:rsidP="00F1627E">
      <w:pPr>
        <w:spacing w:before="100" w:beforeAutospacing="1" w:after="100" w:afterAutospacing="1" w:line="240" w:lineRule="auto"/>
        <w:ind w:left="142"/>
        <w:jc w:val="both"/>
        <w:rPr>
          <w:rFonts w:ascii="Arial" w:eastAsia="Times New Roman" w:hAnsi="Arial" w:cs="Arial"/>
          <w:b/>
          <w:sz w:val="24"/>
          <w:szCs w:val="24"/>
          <w:lang w:val="es-CO" w:eastAsia="es-CO"/>
        </w:rPr>
      </w:pPr>
    </w:p>
    <w:p w:rsidR="00DB22A3" w:rsidRDefault="00DB22A3" w:rsidP="00F1627E">
      <w:pPr>
        <w:spacing w:before="100" w:beforeAutospacing="1" w:after="100" w:afterAutospacing="1" w:line="240" w:lineRule="auto"/>
        <w:ind w:left="142"/>
        <w:jc w:val="both"/>
        <w:rPr>
          <w:rFonts w:ascii="Arial" w:eastAsia="Times New Roman" w:hAnsi="Arial" w:cs="Arial"/>
          <w:b/>
          <w:sz w:val="24"/>
          <w:szCs w:val="24"/>
          <w:lang w:val="es-CO" w:eastAsia="es-CO"/>
        </w:rPr>
      </w:pPr>
    </w:p>
    <w:p w:rsidR="00DB22A3" w:rsidRDefault="00DB22A3" w:rsidP="00F1627E">
      <w:pPr>
        <w:spacing w:before="100" w:beforeAutospacing="1" w:after="100" w:afterAutospacing="1" w:line="240" w:lineRule="auto"/>
        <w:ind w:left="142"/>
        <w:jc w:val="both"/>
        <w:rPr>
          <w:rFonts w:ascii="Arial" w:eastAsia="Times New Roman" w:hAnsi="Arial" w:cs="Arial"/>
          <w:b/>
          <w:sz w:val="24"/>
          <w:szCs w:val="24"/>
          <w:lang w:val="es-CO" w:eastAsia="es-CO"/>
        </w:rPr>
      </w:pPr>
    </w:p>
    <w:p w:rsidR="008B0655" w:rsidRPr="008B0655" w:rsidRDefault="008B0655" w:rsidP="00F1627E">
      <w:pPr>
        <w:spacing w:before="100" w:beforeAutospacing="1" w:after="100" w:afterAutospacing="1" w:line="240" w:lineRule="auto"/>
        <w:ind w:left="142"/>
        <w:jc w:val="both"/>
        <w:rPr>
          <w:rFonts w:ascii="Arial" w:eastAsia="Times New Roman" w:hAnsi="Arial" w:cs="Arial"/>
          <w:b/>
          <w:sz w:val="16"/>
          <w:szCs w:val="16"/>
          <w:lang w:val="es-CO" w:eastAsia="es-CO"/>
        </w:rPr>
      </w:pPr>
      <w:r w:rsidRPr="008B0655">
        <w:rPr>
          <w:rFonts w:ascii="Arial" w:eastAsia="Times New Roman" w:hAnsi="Arial" w:cs="Arial"/>
          <w:b/>
          <w:sz w:val="24"/>
          <w:szCs w:val="24"/>
          <w:lang w:val="es-CO" w:eastAsia="es-CO"/>
        </w:rPr>
        <w:lastRenderedPageBreak/>
        <w:t>7.4.</w:t>
      </w:r>
      <w:r w:rsidRPr="008B0655">
        <w:rPr>
          <w:rFonts w:ascii="Arial" w:eastAsia="Times New Roman" w:hAnsi="Arial" w:cs="Arial"/>
          <w:b/>
          <w:sz w:val="24"/>
          <w:szCs w:val="24"/>
          <w:lang w:val="es-CO" w:eastAsia="es-CO"/>
        </w:rPr>
        <w:tab/>
        <w:t>PROGRAMA DE EJECUCIION 2010 – 2023 DEL ESQUEMA DE ORDENAMIENTO TERRITORIAL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5631"/>
        <w:gridCol w:w="2096"/>
      </w:tblGrid>
      <w:tr w:rsidR="008B0655" w:rsidRPr="00F1627E" w:rsidTr="00F1627E">
        <w:trPr>
          <w:trHeight w:val="300"/>
        </w:trPr>
        <w:tc>
          <w:tcPr>
            <w:tcW w:w="7015" w:type="dxa"/>
            <w:gridSpan w:val="2"/>
            <w:noWrap/>
          </w:tcPr>
          <w:p w:rsidR="008B0655" w:rsidRPr="00F1627E" w:rsidRDefault="008B0655" w:rsidP="00F1627E">
            <w:pPr>
              <w:spacing w:before="100" w:beforeAutospacing="1" w:after="100" w:afterAutospacing="1" w:line="24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Revisión y Ajuste al Esquema de Ordenamiento Territorial</w:t>
            </w:r>
          </w:p>
        </w:tc>
        <w:tc>
          <w:tcPr>
            <w:tcW w:w="2096" w:type="dxa"/>
            <w:noWrap/>
          </w:tcPr>
          <w:p w:rsidR="008B0655" w:rsidRPr="00F1627E" w:rsidRDefault="008B0655" w:rsidP="00F1627E">
            <w:pPr>
              <w:spacing w:before="100" w:beforeAutospacing="1" w:after="100" w:afterAutospacing="1" w:line="24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w:t>
            </w:r>
          </w:p>
        </w:tc>
      </w:tr>
      <w:tr w:rsidR="008B0655" w:rsidRPr="00F1627E" w:rsidTr="00F1627E">
        <w:trPr>
          <w:trHeight w:val="300"/>
        </w:trPr>
        <w:tc>
          <w:tcPr>
            <w:tcW w:w="7015" w:type="dxa"/>
            <w:gridSpan w:val="2"/>
            <w:noWrap/>
          </w:tcPr>
          <w:p w:rsidR="008B0655" w:rsidRPr="00F1627E" w:rsidRDefault="008B0655"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Municipio de Guachené</w:t>
            </w:r>
          </w:p>
        </w:tc>
        <w:tc>
          <w:tcPr>
            <w:tcW w:w="2096" w:type="dxa"/>
            <w:noWrap/>
          </w:tcPr>
          <w:p w:rsidR="008B0655" w:rsidRPr="00F1627E" w:rsidRDefault="008B0655"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w:t>
            </w:r>
          </w:p>
        </w:tc>
      </w:tr>
      <w:tr w:rsidR="008B0655" w:rsidRPr="00F1627E" w:rsidTr="00F1627E">
        <w:trPr>
          <w:trHeight w:val="414"/>
        </w:trPr>
        <w:tc>
          <w:tcPr>
            <w:tcW w:w="1384" w:type="dxa"/>
            <w:vMerge w:val="restart"/>
          </w:tcPr>
          <w:p w:rsidR="00DB22A3" w:rsidRPr="00DB22A3" w:rsidRDefault="00DB22A3" w:rsidP="00DB22A3">
            <w:pPr>
              <w:spacing w:before="100" w:beforeAutospacing="1" w:after="100" w:afterAutospacing="1" w:line="360" w:lineRule="auto"/>
              <w:jc w:val="center"/>
              <w:rPr>
                <w:rFonts w:ascii="Arial" w:eastAsia="Times New Roman" w:hAnsi="Arial" w:cs="Arial"/>
                <w:b/>
                <w:sz w:val="24"/>
                <w:szCs w:val="24"/>
                <w:lang w:val="es-CO" w:eastAsia="es-CO"/>
              </w:rPr>
            </w:pPr>
            <w:r>
              <w:rPr>
                <w:rFonts w:ascii="Arial" w:eastAsia="Times New Roman" w:hAnsi="Arial" w:cs="Arial"/>
                <w:b/>
                <w:sz w:val="24"/>
                <w:szCs w:val="24"/>
                <w:lang w:val="es-CO" w:eastAsia="es-CO"/>
              </w:rPr>
              <w:t>No.</w:t>
            </w:r>
          </w:p>
        </w:tc>
        <w:tc>
          <w:tcPr>
            <w:tcW w:w="5631" w:type="dxa"/>
            <w:vMerge w:val="restart"/>
          </w:tcPr>
          <w:p w:rsidR="008B0655" w:rsidRPr="00DB22A3" w:rsidRDefault="008B0655" w:rsidP="00DB22A3">
            <w:pPr>
              <w:spacing w:before="100" w:beforeAutospacing="1" w:after="100" w:afterAutospacing="1" w:line="360" w:lineRule="auto"/>
              <w:jc w:val="center"/>
              <w:rPr>
                <w:rFonts w:ascii="Arial" w:eastAsia="Times New Roman" w:hAnsi="Arial" w:cs="Arial"/>
                <w:b/>
                <w:sz w:val="24"/>
                <w:szCs w:val="24"/>
                <w:lang w:val="es-CO" w:eastAsia="es-CO"/>
              </w:rPr>
            </w:pPr>
            <w:r w:rsidRPr="00DB22A3">
              <w:rPr>
                <w:rFonts w:ascii="Arial" w:eastAsia="Times New Roman" w:hAnsi="Arial" w:cs="Arial"/>
                <w:b/>
                <w:sz w:val="24"/>
                <w:szCs w:val="24"/>
                <w:lang w:val="es-CO" w:eastAsia="es-CO"/>
              </w:rPr>
              <w:t>PROGRAMAS Y PROYECTOS</w:t>
            </w:r>
          </w:p>
        </w:tc>
        <w:tc>
          <w:tcPr>
            <w:tcW w:w="2096" w:type="dxa"/>
            <w:vMerge w:val="restart"/>
          </w:tcPr>
          <w:p w:rsidR="008B0655" w:rsidRPr="00DB22A3" w:rsidRDefault="008B0655" w:rsidP="00DB22A3">
            <w:pPr>
              <w:spacing w:before="100" w:beforeAutospacing="1" w:after="100" w:afterAutospacing="1" w:line="240" w:lineRule="auto"/>
              <w:jc w:val="center"/>
              <w:rPr>
                <w:rFonts w:ascii="Arial" w:eastAsia="Times New Roman" w:hAnsi="Arial" w:cs="Arial"/>
                <w:b/>
                <w:sz w:val="24"/>
                <w:szCs w:val="24"/>
                <w:lang w:val="es-CO" w:eastAsia="es-CO"/>
              </w:rPr>
            </w:pPr>
            <w:r w:rsidRPr="00DB22A3">
              <w:rPr>
                <w:rFonts w:ascii="Arial" w:eastAsia="Times New Roman" w:hAnsi="Arial" w:cs="Arial"/>
                <w:b/>
                <w:sz w:val="24"/>
                <w:szCs w:val="24"/>
                <w:lang w:val="es-CO" w:eastAsia="es-CO"/>
              </w:rPr>
              <w:t>Total Corto Plazo</w:t>
            </w:r>
          </w:p>
        </w:tc>
      </w:tr>
      <w:tr w:rsidR="008B0655" w:rsidRPr="00F1627E" w:rsidTr="00DB22A3">
        <w:trPr>
          <w:trHeight w:val="414"/>
        </w:trPr>
        <w:tc>
          <w:tcPr>
            <w:tcW w:w="1384" w:type="dxa"/>
            <w:vMerge/>
          </w:tcPr>
          <w:p w:rsidR="008B0655" w:rsidRPr="00F1627E" w:rsidRDefault="008B0655" w:rsidP="008B0655">
            <w:pPr>
              <w:spacing w:before="100" w:beforeAutospacing="1" w:after="100" w:afterAutospacing="1" w:line="360" w:lineRule="auto"/>
              <w:jc w:val="both"/>
              <w:rPr>
                <w:rFonts w:ascii="Arial" w:eastAsia="Times New Roman" w:hAnsi="Arial" w:cs="Arial"/>
                <w:sz w:val="24"/>
                <w:szCs w:val="24"/>
                <w:lang w:val="es-CO" w:eastAsia="es-CO"/>
              </w:rPr>
            </w:pPr>
          </w:p>
        </w:tc>
        <w:tc>
          <w:tcPr>
            <w:tcW w:w="5631" w:type="dxa"/>
            <w:vMerge/>
          </w:tcPr>
          <w:p w:rsidR="008B0655" w:rsidRPr="00F1627E" w:rsidRDefault="008B0655" w:rsidP="008B0655">
            <w:pPr>
              <w:spacing w:before="100" w:beforeAutospacing="1" w:after="100" w:afterAutospacing="1" w:line="360" w:lineRule="auto"/>
              <w:jc w:val="both"/>
              <w:rPr>
                <w:rFonts w:ascii="Arial" w:eastAsia="Times New Roman" w:hAnsi="Arial" w:cs="Arial"/>
                <w:sz w:val="24"/>
                <w:szCs w:val="24"/>
                <w:lang w:val="es-CO" w:eastAsia="es-CO"/>
              </w:rPr>
            </w:pPr>
          </w:p>
        </w:tc>
        <w:tc>
          <w:tcPr>
            <w:tcW w:w="2096" w:type="dxa"/>
            <w:vMerge/>
          </w:tcPr>
          <w:p w:rsidR="008B0655" w:rsidRPr="00F1627E" w:rsidRDefault="008B0655" w:rsidP="008B0655">
            <w:pPr>
              <w:spacing w:before="100" w:beforeAutospacing="1" w:after="100" w:afterAutospacing="1" w:line="360" w:lineRule="auto"/>
              <w:jc w:val="both"/>
              <w:rPr>
                <w:rFonts w:ascii="Arial" w:eastAsia="Times New Roman" w:hAnsi="Arial" w:cs="Arial"/>
                <w:sz w:val="24"/>
                <w:szCs w:val="24"/>
                <w:lang w:val="es-CO" w:eastAsia="es-CO"/>
              </w:rPr>
            </w:pPr>
          </w:p>
        </w:tc>
      </w:tr>
      <w:tr w:rsidR="00DB22A3" w:rsidRPr="00F1627E" w:rsidTr="00346CB0">
        <w:trPr>
          <w:trHeight w:val="300"/>
        </w:trPr>
        <w:tc>
          <w:tcPr>
            <w:tcW w:w="9111" w:type="dxa"/>
            <w:gridSpan w:val="3"/>
          </w:tcPr>
          <w:p w:rsidR="00DB22A3" w:rsidRPr="00F1627E" w:rsidRDefault="00DB22A3" w:rsidP="00DB22A3">
            <w:pPr>
              <w:spacing w:before="100" w:beforeAutospacing="1" w:after="100" w:afterAutospacing="1" w:line="360" w:lineRule="auto"/>
              <w:jc w:val="center"/>
              <w:rPr>
                <w:rFonts w:ascii="Arial" w:eastAsia="Times New Roman" w:hAnsi="Arial" w:cs="Arial"/>
                <w:b/>
                <w:bCs/>
                <w:sz w:val="24"/>
                <w:szCs w:val="24"/>
                <w:lang w:val="es-CO" w:eastAsia="es-CO"/>
              </w:rPr>
            </w:pPr>
            <w:r w:rsidRPr="00F1627E">
              <w:rPr>
                <w:rFonts w:ascii="Arial" w:eastAsia="Times New Roman" w:hAnsi="Arial" w:cs="Arial"/>
                <w:b/>
                <w:bCs/>
                <w:sz w:val="24"/>
                <w:szCs w:val="24"/>
                <w:lang w:val="es-CO" w:eastAsia="es-CO"/>
              </w:rPr>
              <w:t>URBANO</w:t>
            </w:r>
          </w:p>
        </w:tc>
      </w:tr>
      <w:tr w:rsidR="00DB22A3" w:rsidRPr="00F1627E" w:rsidTr="00F1627E">
        <w:trPr>
          <w:trHeight w:val="300"/>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1.</w:t>
            </w:r>
          </w:p>
        </w:tc>
        <w:tc>
          <w:tcPr>
            <w:tcW w:w="5631" w:type="dxa"/>
          </w:tcPr>
          <w:p w:rsidR="00DB22A3" w:rsidRPr="00F1627E" w:rsidRDefault="00DB22A3" w:rsidP="008B0655">
            <w:pPr>
              <w:spacing w:before="100" w:beforeAutospacing="1" w:after="100" w:afterAutospacing="1" w:line="360" w:lineRule="auto"/>
              <w:jc w:val="both"/>
              <w:rPr>
                <w:rFonts w:ascii="Arial" w:eastAsia="Times New Roman" w:hAnsi="Arial" w:cs="Arial"/>
                <w:b/>
                <w:bCs/>
                <w:sz w:val="24"/>
                <w:szCs w:val="24"/>
                <w:lang w:val="es-CO" w:eastAsia="es-CO"/>
              </w:rPr>
            </w:pPr>
            <w:r w:rsidRPr="00F1627E">
              <w:rPr>
                <w:rFonts w:ascii="Arial" w:eastAsia="Times New Roman" w:hAnsi="Arial" w:cs="Arial"/>
                <w:b/>
                <w:bCs/>
                <w:sz w:val="24"/>
                <w:szCs w:val="24"/>
                <w:lang w:val="es-CO" w:eastAsia="es-CO"/>
              </w:rPr>
              <w:t>PLAN DE SERVICIOS PUBLICOS</w:t>
            </w:r>
          </w:p>
        </w:tc>
        <w:tc>
          <w:tcPr>
            <w:tcW w:w="2096" w:type="dxa"/>
            <w:noWrap/>
          </w:tcPr>
          <w:p w:rsidR="00DB22A3" w:rsidRPr="00F1627E" w:rsidRDefault="00DB22A3" w:rsidP="00DB22A3">
            <w:pPr>
              <w:spacing w:before="100" w:beforeAutospacing="1" w:after="100" w:afterAutospacing="1" w:line="360" w:lineRule="auto"/>
              <w:jc w:val="right"/>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w:t>
            </w:r>
          </w:p>
        </w:tc>
      </w:tr>
      <w:tr w:rsidR="00DB22A3" w:rsidRPr="00F1627E" w:rsidTr="00F1627E">
        <w:trPr>
          <w:trHeight w:val="300"/>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1.1</w:t>
            </w:r>
          </w:p>
        </w:tc>
        <w:tc>
          <w:tcPr>
            <w:tcW w:w="5631" w:type="dxa"/>
            <w:noWrap/>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Construcción del alcantarillado pluvial en la zona urbana.</w:t>
            </w:r>
          </w:p>
        </w:tc>
        <w:tc>
          <w:tcPr>
            <w:tcW w:w="2096" w:type="dxa"/>
          </w:tcPr>
          <w:p w:rsidR="00DB22A3" w:rsidRPr="00F1627E" w:rsidRDefault="00DB22A3" w:rsidP="00DB22A3">
            <w:pPr>
              <w:spacing w:before="100" w:beforeAutospacing="1" w:after="100" w:afterAutospacing="1" w:line="360" w:lineRule="auto"/>
              <w:jc w:val="right"/>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xml:space="preserve">472.920.735  </w:t>
            </w:r>
          </w:p>
        </w:tc>
      </w:tr>
      <w:tr w:rsidR="00DB22A3" w:rsidRPr="00F1627E" w:rsidTr="00F1627E">
        <w:trPr>
          <w:trHeight w:val="300"/>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1.2</w:t>
            </w:r>
          </w:p>
        </w:tc>
        <w:tc>
          <w:tcPr>
            <w:tcW w:w="5631" w:type="dxa"/>
            <w:noWrap/>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Ampliación de la cobertura de alcantarillado en el sector urbano.</w:t>
            </w:r>
          </w:p>
        </w:tc>
        <w:tc>
          <w:tcPr>
            <w:tcW w:w="2096" w:type="dxa"/>
          </w:tcPr>
          <w:p w:rsidR="00DB22A3" w:rsidRPr="00F1627E" w:rsidRDefault="00DB22A3" w:rsidP="00DB22A3">
            <w:pPr>
              <w:spacing w:before="100" w:beforeAutospacing="1" w:after="100" w:afterAutospacing="1" w:line="360" w:lineRule="auto"/>
              <w:jc w:val="right"/>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xml:space="preserve">698.730.306  </w:t>
            </w:r>
          </w:p>
        </w:tc>
      </w:tr>
      <w:tr w:rsidR="00DB22A3" w:rsidRPr="00F1627E" w:rsidTr="00F1627E">
        <w:trPr>
          <w:trHeight w:val="300"/>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1.3</w:t>
            </w:r>
          </w:p>
        </w:tc>
        <w:tc>
          <w:tcPr>
            <w:tcW w:w="5631" w:type="dxa"/>
            <w:noWrap/>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Reposición de redes de alcantarillado de la zona urbana.</w:t>
            </w:r>
          </w:p>
        </w:tc>
        <w:tc>
          <w:tcPr>
            <w:tcW w:w="2096" w:type="dxa"/>
          </w:tcPr>
          <w:p w:rsidR="00DB22A3" w:rsidRPr="00F1627E" w:rsidRDefault="00DB22A3" w:rsidP="00DB22A3">
            <w:pPr>
              <w:spacing w:before="100" w:beforeAutospacing="1" w:after="100" w:afterAutospacing="1" w:line="360" w:lineRule="auto"/>
              <w:jc w:val="right"/>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xml:space="preserve">190.746.114  </w:t>
            </w:r>
          </w:p>
        </w:tc>
      </w:tr>
      <w:tr w:rsidR="00DB22A3" w:rsidRPr="00F1627E" w:rsidTr="00F1627E">
        <w:trPr>
          <w:trHeight w:val="300"/>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1.4</w:t>
            </w:r>
          </w:p>
        </w:tc>
        <w:tc>
          <w:tcPr>
            <w:tcW w:w="5631" w:type="dxa"/>
            <w:noWrap/>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Adecuación de sistemas de vertimientos de aguas residuales en la zona rural.</w:t>
            </w:r>
          </w:p>
        </w:tc>
        <w:tc>
          <w:tcPr>
            <w:tcW w:w="2096" w:type="dxa"/>
          </w:tcPr>
          <w:p w:rsidR="00DB22A3" w:rsidRPr="00F1627E" w:rsidRDefault="00DB22A3" w:rsidP="00DB22A3">
            <w:pPr>
              <w:spacing w:before="100" w:beforeAutospacing="1" w:after="100" w:afterAutospacing="1" w:line="360" w:lineRule="auto"/>
              <w:jc w:val="right"/>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xml:space="preserve">381.492.229  </w:t>
            </w:r>
          </w:p>
        </w:tc>
      </w:tr>
      <w:tr w:rsidR="00DB22A3" w:rsidRPr="00F1627E" w:rsidTr="00F1627E">
        <w:trPr>
          <w:trHeight w:val="300"/>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1.5</w:t>
            </w:r>
          </w:p>
        </w:tc>
        <w:tc>
          <w:tcPr>
            <w:tcW w:w="5631" w:type="dxa"/>
            <w:noWrap/>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xml:space="preserve">Ampliación de la cobertura </w:t>
            </w:r>
            <w:proofErr w:type="gramStart"/>
            <w:r w:rsidRPr="00F1627E">
              <w:rPr>
                <w:rFonts w:ascii="Arial" w:eastAsia="Times New Roman" w:hAnsi="Arial" w:cs="Arial"/>
                <w:sz w:val="24"/>
                <w:szCs w:val="24"/>
                <w:lang w:val="es-CO" w:eastAsia="es-CO"/>
              </w:rPr>
              <w:t>de la</w:t>
            </w:r>
            <w:proofErr w:type="gramEnd"/>
            <w:r w:rsidRPr="00F1627E">
              <w:rPr>
                <w:rFonts w:ascii="Arial" w:eastAsia="Times New Roman" w:hAnsi="Arial" w:cs="Arial"/>
                <w:sz w:val="24"/>
                <w:szCs w:val="24"/>
                <w:lang w:val="es-CO" w:eastAsia="es-CO"/>
              </w:rPr>
              <w:t xml:space="preserve"> micro medición en el sistema de acueducto.</w:t>
            </w:r>
          </w:p>
        </w:tc>
        <w:tc>
          <w:tcPr>
            <w:tcW w:w="2096" w:type="dxa"/>
          </w:tcPr>
          <w:p w:rsidR="00DB22A3" w:rsidRPr="00F1627E" w:rsidRDefault="00DB22A3" w:rsidP="00DB22A3">
            <w:pPr>
              <w:spacing w:before="100" w:beforeAutospacing="1" w:after="100" w:afterAutospacing="1" w:line="360" w:lineRule="auto"/>
              <w:jc w:val="right"/>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xml:space="preserve">190.746.114  </w:t>
            </w:r>
          </w:p>
        </w:tc>
      </w:tr>
      <w:tr w:rsidR="00DB22A3" w:rsidRPr="00F1627E" w:rsidTr="00F1627E">
        <w:trPr>
          <w:trHeight w:val="300"/>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1.6</w:t>
            </w:r>
          </w:p>
        </w:tc>
        <w:tc>
          <w:tcPr>
            <w:tcW w:w="5631" w:type="dxa"/>
            <w:noWrap/>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Complementación del Plan Maestro de Alcantarillado sanitario.</w:t>
            </w:r>
          </w:p>
        </w:tc>
        <w:tc>
          <w:tcPr>
            <w:tcW w:w="2096" w:type="dxa"/>
          </w:tcPr>
          <w:p w:rsidR="00DB22A3" w:rsidRPr="00F1627E" w:rsidRDefault="00DB22A3" w:rsidP="00DB22A3">
            <w:pPr>
              <w:spacing w:before="100" w:beforeAutospacing="1" w:after="100" w:afterAutospacing="1" w:line="360" w:lineRule="auto"/>
              <w:jc w:val="right"/>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xml:space="preserve">381.492.229  </w:t>
            </w:r>
          </w:p>
        </w:tc>
      </w:tr>
      <w:tr w:rsidR="00DB22A3" w:rsidRPr="00F1627E" w:rsidTr="00F1627E">
        <w:trPr>
          <w:trHeight w:val="300"/>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1.7</w:t>
            </w:r>
          </w:p>
        </w:tc>
        <w:tc>
          <w:tcPr>
            <w:tcW w:w="5631" w:type="dxa"/>
            <w:noWrap/>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Mantenimiento de la planta de tratamiento de aguas residuales - PTAR.</w:t>
            </w:r>
          </w:p>
        </w:tc>
        <w:tc>
          <w:tcPr>
            <w:tcW w:w="2096" w:type="dxa"/>
          </w:tcPr>
          <w:p w:rsidR="00DB22A3" w:rsidRPr="00F1627E" w:rsidRDefault="00DB22A3" w:rsidP="00DB22A3">
            <w:pPr>
              <w:spacing w:before="100" w:beforeAutospacing="1" w:after="100" w:afterAutospacing="1" w:line="360" w:lineRule="auto"/>
              <w:jc w:val="right"/>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xml:space="preserve">381.492.229  </w:t>
            </w:r>
          </w:p>
        </w:tc>
      </w:tr>
      <w:tr w:rsidR="00DB22A3" w:rsidRPr="00F1627E" w:rsidTr="00F1627E">
        <w:trPr>
          <w:trHeight w:val="300"/>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1.8</w:t>
            </w:r>
          </w:p>
        </w:tc>
        <w:tc>
          <w:tcPr>
            <w:tcW w:w="5631" w:type="dxa"/>
            <w:noWrap/>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Creación y Fortalecimiento de la Empresa de Aseo de Guachené.</w:t>
            </w:r>
          </w:p>
        </w:tc>
        <w:tc>
          <w:tcPr>
            <w:tcW w:w="2096" w:type="dxa"/>
          </w:tcPr>
          <w:p w:rsidR="00DB22A3" w:rsidRPr="00F1627E" w:rsidRDefault="00DB22A3" w:rsidP="00DB22A3">
            <w:pPr>
              <w:spacing w:before="100" w:beforeAutospacing="1" w:after="100" w:afterAutospacing="1" w:line="360" w:lineRule="auto"/>
              <w:jc w:val="right"/>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xml:space="preserve">158.208.659  </w:t>
            </w:r>
          </w:p>
        </w:tc>
      </w:tr>
      <w:tr w:rsidR="00DB22A3" w:rsidRPr="00F1627E" w:rsidTr="00F1627E">
        <w:trPr>
          <w:trHeight w:val="300"/>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1.9</w:t>
            </w:r>
          </w:p>
        </w:tc>
        <w:tc>
          <w:tcPr>
            <w:tcW w:w="5631" w:type="dxa"/>
            <w:noWrap/>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Recolección y transporte de residuos, Barrido de calles, Disposición final.</w:t>
            </w:r>
          </w:p>
        </w:tc>
        <w:tc>
          <w:tcPr>
            <w:tcW w:w="2096" w:type="dxa"/>
          </w:tcPr>
          <w:p w:rsidR="00DB22A3" w:rsidRPr="00F1627E" w:rsidRDefault="00DB22A3" w:rsidP="00DB22A3">
            <w:pPr>
              <w:spacing w:before="100" w:beforeAutospacing="1" w:after="100" w:afterAutospacing="1" w:line="360" w:lineRule="auto"/>
              <w:jc w:val="right"/>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xml:space="preserve">381.492.229  </w:t>
            </w:r>
          </w:p>
        </w:tc>
      </w:tr>
      <w:tr w:rsidR="00DB22A3" w:rsidRPr="00F1627E" w:rsidTr="00F1627E">
        <w:trPr>
          <w:trHeight w:val="300"/>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1.10</w:t>
            </w:r>
          </w:p>
        </w:tc>
        <w:tc>
          <w:tcPr>
            <w:tcW w:w="5631" w:type="dxa"/>
            <w:noWrap/>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Manejo de residuos especiales.</w:t>
            </w:r>
          </w:p>
        </w:tc>
        <w:tc>
          <w:tcPr>
            <w:tcW w:w="2096" w:type="dxa"/>
          </w:tcPr>
          <w:p w:rsidR="00DB22A3" w:rsidRPr="00F1627E" w:rsidRDefault="00DB22A3" w:rsidP="00DB22A3">
            <w:pPr>
              <w:spacing w:before="100" w:beforeAutospacing="1" w:after="100" w:afterAutospacing="1" w:line="360" w:lineRule="auto"/>
              <w:jc w:val="right"/>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xml:space="preserve">190.746.114  </w:t>
            </w:r>
          </w:p>
        </w:tc>
      </w:tr>
      <w:tr w:rsidR="00DB22A3" w:rsidRPr="00F1627E" w:rsidTr="00F1627E">
        <w:trPr>
          <w:trHeight w:val="300"/>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1.11</w:t>
            </w:r>
          </w:p>
        </w:tc>
        <w:tc>
          <w:tcPr>
            <w:tcW w:w="5631" w:type="dxa"/>
            <w:noWrap/>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Educación ambiental.</w:t>
            </w:r>
          </w:p>
        </w:tc>
        <w:tc>
          <w:tcPr>
            <w:tcW w:w="2096" w:type="dxa"/>
          </w:tcPr>
          <w:p w:rsidR="00DB22A3" w:rsidRPr="00F1627E" w:rsidRDefault="00DB22A3" w:rsidP="00DB22A3">
            <w:pPr>
              <w:spacing w:before="100" w:beforeAutospacing="1" w:after="100" w:afterAutospacing="1" w:line="360" w:lineRule="auto"/>
              <w:jc w:val="right"/>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xml:space="preserve">190.746.114  </w:t>
            </w:r>
          </w:p>
        </w:tc>
      </w:tr>
      <w:tr w:rsidR="00DB22A3" w:rsidRPr="00F1627E" w:rsidTr="00F1627E">
        <w:trPr>
          <w:trHeight w:val="300"/>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1.12</w:t>
            </w:r>
          </w:p>
        </w:tc>
        <w:tc>
          <w:tcPr>
            <w:tcW w:w="5631" w:type="dxa"/>
            <w:noWrap/>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Transformación de residuos orgánicos.</w:t>
            </w:r>
          </w:p>
        </w:tc>
        <w:tc>
          <w:tcPr>
            <w:tcW w:w="2096" w:type="dxa"/>
          </w:tcPr>
          <w:p w:rsidR="00DB22A3" w:rsidRPr="00F1627E" w:rsidRDefault="00DB22A3" w:rsidP="00DB22A3">
            <w:pPr>
              <w:spacing w:before="100" w:beforeAutospacing="1" w:after="100" w:afterAutospacing="1" w:line="360" w:lineRule="auto"/>
              <w:jc w:val="right"/>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xml:space="preserve">80.808.885  </w:t>
            </w:r>
          </w:p>
        </w:tc>
      </w:tr>
      <w:tr w:rsidR="00DB22A3" w:rsidRPr="00F1627E" w:rsidTr="00F1627E">
        <w:trPr>
          <w:trHeight w:val="300"/>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lastRenderedPageBreak/>
              <w:t>1.13</w:t>
            </w:r>
          </w:p>
        </w:tc>
        <w:tc>
          <w:tcPr>
            <w:tcW w:w="5631" w:type="dxa"/>
            <w:noWrap/>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Fondo de reciclaje.</w:t>
            </w:r>
          </w:p>
        </w:tc>
        <w:tc>
          <w:tcPr>
            <w:tcW w:w="2096" w:type="dxa"/>
          </w:tcPr>
          <w:p w:rsidR="00DB22A3" w:rsidRPr="00F1627E" w:rsidRDefault="00DB22A3" w:rsidP="00DB22A3">
            <w:pPr>
              <w:spacing w:before="100" w:beforeAutospacing="1" w:after="100" w:afterAutospacing="1" w:line="360" w:lineRule="auto"/>
              <w:jc w:val="right"/>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xml:space="preserve">190.746.114  </w:t>
            </w:r>
          </w:p>
        </w:tc>
      </w:tr>
      <w:tr w:rsidR="00DB22A3" w:rsidRPr="00F1627E" w:rsidTr="00F1627E">
        <w:trPr>
          <w:gridAfter w:val="1"/>
          <w:wAfter w:w="2096" w:type="dxa"/>
          <w:trHeight w:val="300"/>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2.</w:t>
            </w:r>
          </w:p>
        </w:tc>
        <w:tc>
          <w:tcPr>
            <w:tcW w:w="5631" w:type="dxa"/>
          </w:tcPr>
          <w:p w:rsidR="00DB22A3" w:rsidRPr="00F1627E" w:rsidRDefault="00DB22A3" w:rsidP="008B0655">
            <w:pPr>
              <w:spacing w:before="100" w:beforeAutospacing="1" w:after="100" w:afterAutospacing="1" w:line="360" w:lineRule="auto"/>
              <w:jc w:val="both"/>
              <w:rPr>
                <w:rFonts w:ascii="Arial" w:eastAsia="Times New Roman" w:hAnsi="Arial" w:cs="Arial"/>
                <w:b/>
                <w:bCs/>
                <w:sz w:val="24"/>
                <w:szCs w:val="24"/>
                <w:lang w:val="es-CO" w:eastAsia="es-CO"/>
              </w:rPr>
            </w:pPr>
            <w:r w:rsidRPr="00F1627E">
              <w:rPr>
                <w:rFonts w:ascii="Arial" w:eastAsia="Times New Roman" w:hAnsi="Arial" w:cs="Arial"/>
                <w:b/>
                <w:bCs/>
                <w:sz w:val="24"/>
                <w:szCs w:val="24"/>
                <w:lang w:val="es-CO" w:eastAsia="es-CO"/>
              </w:rPr>
              <w:t>PLAN DE VIAS</w:t>
            </w:r>
          </w:p>
        </w:tc>
      </w:tr>
      <w:tr w:rsidR="00DB22A3" w:rsidRPr="00F1627E" w:rsidTr="00F1627E">
        <w:trPr>
          <w:trHeight w:val="432"/>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2.1</w:t>
            </w:r>
          </w:p>
        </w:tc>
        <w:tc>
          <w:tcPr>
            <w:tcW w:w="5631" w:type="dxa"/>
            <w:noWrap/>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Rehabilitación y construcción de vías, de acuerdo con los perfiles viales.</w:t>
            </w:r>
          </w:p>
        </w:tc>
        <w:tc>
          <w:tcPr>
            <w:tcW w:w="2096" w:type="dxa"/>
          </w:tcPr>
          <w:p w:rsidR="00DB22A3" w:rsidRPr="00F1627E" w:rsidRDefault="00DB22A3" w:rsidP="00DB22A3">
            <w:pPr>
              <w:spacing w:before="100" w:beforeAutospacing="1" w:after="100" w:afterAutospacing="1" w:line="360" w:lineRule="auto"/>
              <w:jc w:val="right"/>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xml:space="preserve">1.003.556.453  </w:t>
            </w:r>
          </w:p>
        </w:tc>
      </w:tr>
      <w:tr w:rsidR="00DB22A3" w:rsidRPr="00F1627E" w:rsidTr="00F1627E">
        <w:trPr>
          <w:trHeight w:val="675"/>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2.2</w:t>
            </w:r>
          </w:p>
        </w:tc>
        <w:tc>
          <w:tcPr>
            <w:tcW w:w="5631" w:type="dxa"/>
            <w:noWrap/>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Mantenimiento y pavimentación  de vías urbanas.</w:t>
            </w:r>
          </w:p>
        </w:tc>
        <w:tc>
          <w:tcPr>
            <w:tcW w:w="2096" w:type="dxa"/>
          </w:tcPr>
          <w:p w:rsidR="00DB22A3" w:rsidRPr="00F1627E" w:rsidRDefault="00DB22A3" w:rsidP="00DB22A3">
            <w:pPr>
              <w:spacing w:before="100" w:beforeAutospacing="1" w:after="100" w:afterAutospacing="1" w:line="360" w:lineRule="auto"/>
              <w:jc w:val="right"/>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xml:space="preserve">1.017.398.611  </w:t>
            </w:r>
          </w:p>
        </w:tc>
      </w:tr>
      <w:tr w:rsidR="00DB22A3" w:rsidRPr="00F1627E" w:rsidTr="00F1627E">
        <w:trPr>
          <w:trHeight w:val="675"/>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2.3</w:t>
            </w:r>
          </w:p>
        </w:tc>
        <w:tc>
          <w:tcPr>
            <w:tcW w:w="5631" w:type="dxa"/>
            <w:noWrap/>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Apertura de vías proyectadas.</w:t>
            </w:r>
          </w:p>
        </w:tc>
        <w:tc>
          <w:tcPr>
            <w:tcW w:w="2096" w:type="dxa"/>
          </w:tcPr>
          <w:p w:rsidR="00DB22A3" w:rsidRPr="00F1627E" w:rsidRDefault="00DB22A3" w:rsidP="00DB22A3">
            <w:pPr>
              <w:spacing w:before="100" w:beforeAutospacing="1" w:after="100" w:afterAutospacing="1" w:line="360" w:lineRule="auto"/>
              <w:jc w:val="right"/>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xml:space="preserve">1.080.343.045  </w:t>
            </w:r>
          </w:p>
        </w:tc>
      </w:tr>
      <w:tr w:rsidR="00DB22A3" w:rsidRPr="00F1627E" w:rsidTr="00DB22A3">
        <w:trPr>
          <w:trHeight w:val="675"/>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2.4</w:t>
            </w:r>
          </w:p>
        </w:tc>
        <w:tc>
          <w:tcPr>
            <w:tcW w:w="5631" w:type="dxa"/>
            <w:tcBorders>
              <w:bottom w:val="single" w:sz="4" w:space="0" w:color="auto"/>
            </w:tcBorders>
            <w:noWrap/>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Señalización vial.</w:t>
            </w:r>
          </w:p>
        </w:tc>
        <w:tc>
          <w:tcPr>
            <w:tcW w:w="2096" w:type="dxa"/>
          </w:tcPr>
          <w:p w:rsidR="00DB22A3" w:rsidRPr="00F1627E" w:rsidRDefault="00DB22A3" w:rsidP="00DB22A3">
            <w:pPr>
              <w:spacing w:before="100" w:beforeAutospacing="1" w:after="100" w:afterAutospacing="1" w:line="360" w:lineRule="auto"/>
              <w:jc w:val="right"/>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xml:space="preserve">135.042.881  </w:t>
            </w:r>
          </w:p>
        </w:tc>
      </w:tr>
      <w:tr w:rsidR="00DB22A3" w:rsidRPr="00F1627E" w:rsidTr="00DB22A3">
        <w:trPr>
          <w:gridAfter w:val="1"/>
          <w:wAfter w:w="2096" w:type="dxa"/>
          <w:trHeight w:val="300"/>
        </w:trPr>
        <w:tc>
          <w:tcPr>
            <w:tcW w:w="1384" w:type="dxa"/>
            <w:tcBorders>
              <w:right w:val="single" w:sz="4" w:space="0" w:color="auto"/>
            </w:tcBorders>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3.</w:t>
            </w:r>
          </w:p>
        </w:tc>
        <w:tc>
          <w:tcPr>
            <w:tcW w:w="5631" w:type="dxa"/>
            <w:tcBorders>
              <w:top w:val="single" w:sz="4" w:space="0" w:color="auto"/>
              <w:left w:val="single" w:sz="4" w:space="0" w:color="auto"/>
              <w:bottom w:val="single" w:sz="4" w:space="0" w:color="auto"/>
              <w:right w:val="single" w:sz="4" w:space="0" w:color="auto"/>
            </w:tcBorders>
            <w:noWrap/>
          </w:tcPr>
          <w:p w:rsidR="00DB22A3" w:rsidRPr="00F1627E" w:rsidRDefault="00DB22A3" w:rsidP="008B0655">
            <w:pPr>
              <w:spacing w:before="100" w:beforeAutospacing="1" w:after="100" w:afterAutospacing="1" w:line="360" w:lineRule="auto"/>
              <w:jc w:val="both"/>
              <w:rPr>
                <w:rFonts w:ascii="Arial" w:eastAsia="Times New Roman" w:hAnsi="Arial" w:cs="Arial"/>
                <w:b/>
                <w:bCs/>
                <w:sz w:val="24"/>
                <w:szCs w:val="24"/>
                <w:lang w:val="es-CO" w:eastAsia="es-CO"/>
              </w:rPr>
            </w:pPr>
            <w:r w:rsidRPr="00F1627E">
              <w:rPr>
                <w:rFonts w:ascii="Arial" w:eastAsia="Times New Roman" w:hAnsi="Arial" w:cs="Arial"/>
                <w:b/>
                <w:bCs/>
                <w:sz w:val="24"/>
                <w:szCs w:val="24"/>
                <w:lang w:val="es-CO" w:eastAsia="es-CO"/>
              </w:rPr>
              <w:t>PLAN DE EQUIPAMIENTOS</w:t>
            </w:r>
          </w:p>
        </w:tc>
      </w:tr>
      <w:tr w:rsidR="00DB22A3" w:rsidRPr="00F1627E" w:rsidTr="00DB22A3">
        <w:trPr>
          <w:trHeight w:val="450"/>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3.1</w:t>
            </w:r>
          </w:p>
        </w:tc>
        <w:tc>
          <w:tcPr>
            <w:tcW w:w="5631" w:type="dxa"/>
            <w:tcBorders>
              <w:top w:val="single" w:sz="4" w:space="0" w:color="auto"/>
            </w:tcBorders>
            <w:noWrap/>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1.   Construcción del Centro Administrativo Municipal</w:t>
            </w:r>
          </w:p>
        </w:tc>
        <w:tc>
          <w:tcPr>
            <w:tcW w:w="2096" w:type="dxa"/>
          </w:tcPr>
          <w:p w:rsidR="00DB22A3" w:rsidRPr="00F1627E" w:rsidRDefault="00DB22A3" w:rsidP="00DB22A3">
            <w:pPr>
              <w:spacing w:before="100" w:beforeAutospacing="1" w:after="100" w:afterAutospacing="1" w:line="360" w:lineRule="auto"/>
              <w:jc w:val="right"/>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xml:space="preserve">400.000.000  </w:t>
            </w:r>
          </w:p>
        </w:tc>
      </w:tr>
      <w:tr w:rsidR="00DB22A3" w:rsidRPr="00F1627E" w:rsidTr="00F1627E">
        <w:trPr>
          <w:trHeight w:val="450"/>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3.2</w:t>
            </w:r>
          </w:p>
        </w:tc>
        <w:tc>
          <w:tcPr>
            <w:tcW w:w="5631" w:type="dxa"/>
            <w:noWrap/>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2.  Adecuación y mantenimiento de la Galería o Plaza de mercado.</w:t>
            </w:r>
          </w:p>
        </w:tc>
        <w:tc>
          <w:tcPr>
            <w:tcW w:w="2096" w:type="dxa"/>
          </w:tcPr>
          <w:p w:rsidR="00DB22A3" w:rsidRPr="00F1627E" w:rsidRDefault="00DB22A3" w:rsidP="00DB22A3">
            <w:pPr>
              <w:spacing w:before="100" w:beforeAutospacing="1" w:after="100" w:afterAutospacing="1" w:line="360" w:lineRule="auto"/>
              <w:jc w:val="right"/>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xml:space="preserve">400.000.000  </w:t>
            </w:r>
          </w:p>
        </w:tc>
      </w:tr>
      <w:tr w:rsidR="00DB22A3" w:rsidRPr="00F1627E" w:rsidTr="00F1627E">
        <w:trPr>
          <w:trHeight w:val="450"/>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3.3</w:t>
            </w:r>
          </w:p>
        </w:tc>
        <w:tc>
          <w:tcPr>
            <w:tcW w:w="5631" w:type="dxa"/>
            <w:noWrap/>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3.  Adecuación, construcción de las instalaciones deportivas (polideportivo)</w:t>
            </w:r>
          </w:p>
        </w:tc>
        <w:tc>
          <w:tcPr>
            <w:tcW w:w="2096" w:type="dxa"/>
          </w:tcPr>
          <w:p w:rsidR="00DB22A3" w:rsidRPr="00F1627E" w:rsidRDefault="00DB22A3" w:rsidP="00DB22A3">
            <w:pPr>
              <w:spacing w:before="100" w:beforeAutospacing="1" w:after="100" w:afterAutospacing="1" w:line="360" w:lineRule="auto"/>
              <w:jc w:val="right"/>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xml:space="preserve">749.140.703  </w:t>
            </w:r>
          </w:p>
        </w:tc>
      </w:tr>
      <w:tr w:rsidR="00DB22A3" w:rsidRPr="00F1627E" w:rsidTr="00F1627E">
        <w:trPr>
          <w:trHeight w:val="492"/>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3.4</w:t>
            </w:r>
          </w:p>
        </w:tc>
        <w:tc>
          <w:tcPr>
            <w:tcW w:w="5631" w:type="dxa"/>
            <w:noWrap/>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4.  Construcción de los espacios físicos de las Juntas de Acción Comunal de los barrios “Jorge Eliecer Gaitán” y “Las Palmas”.</w:t>
            </w:r>
          </w:p>
        </w:tc>
        <w:tc>
          <w:tcPr>
            <w:tcW w:w="2096" w:type="dxa"/>
          </w:tcPr>
          <w:p w:rsidR="00DB22A3" w:rsidRPr="00F1627E" w:rsidRDefault="00DB22A3" w:rsidP="00DB22A3">
            <w:pPr>
              <w:spacing w:before="100" w:beforeAutospacing="1" w:after="100" w:afterAutospacing="1" w:line="360" w:lineRule="auto"/>
              <w:jc w:val="right"/>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xml:space="preserve">499.427.136  </w:t>
            </w:r>
          </w:p>
        </w:tc>
      </w:tr>
      <w:tr w:rsidR="00DB22A3" w:rsidRPr="00F1627E" w:rsidTr="00F1627E">
        <w:trPr>
          <w:trHeight w:val="612"/>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3.5</w:t>
            </w:r>
          </w:p>
        </w:tc>
        <w:bookmarkStart w:id="54" w:name="RANGE!B31"/>
        <w:tc>
          <w:tcPr>
            <w:tcW w:w="5631" w:type="dxa"/>
            <w:noWrap/>
          </w:tcPr>
          <w:p w:rsidR="00DB22A3" w:rsidRPr="00F1627E" w:rsidRDefault="008F10A2"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fldChar w:fldCharType="begin"/>
            </w:r>
            <w:r w:rsidR="00DB22A3" w:rsidRPr="00F1627E">
              <w:rPr>
                <w:rFonts w:ascii="Arial" w:eastAsia="Times New Roman" w:hAnsi="Arial" w:cs="Arial"/>
                <w:sz w:val="24"/>
                <w:szCs w:val="24"/>
                <w:lang w:val="es-CO" w:eastAsia="es-CO"/>
              </w:rPr>
              <w:instrText>HYPERLINK "D:\\Documents and Settings\\InfraestructuraGMVC\\Datos de programa\\Microsoft\\Copia de Programa de Ejecución Guachen 2009-2015 (2)EOT.xls" \l "RANGE!#¡REF!"</w:instrText>
            </w:r>
            <w:r w:rsidRPr="00F1627E">
              <w:rPr>
                <w:rFonts w:ascii="Arial" w:eastAsia="Times New Roman" w:hAnsi="Arial" w:cs="Arial"/>
                <w:sz w:val="24"/>
                <w:szCs w:val="24"/>
                <w:lang w:val="es-CO" w:eastAsia="es-CO"/>
              </w:rPr>
              <w:fldChar w:fldCharType="separate"/>
            </w:r>
            <w:r w:rsidR="00DB22A3" w:rsidRPr="00F1627E">
              <w:rPr>
                <w:rFonts w:ascii="Arial" w:eastAsia="Times New Roman" w:hAnsi="Arial" w:cs="Arial"/>
                <w:color w:val="0000FF"/>
                <w:sz w:val="24"/>
                <w:szCs w:val="24"/>
                <w:u w:val="single"/>
                <w:lang w:val="es-CO" w:eastAsia="es-CO"/>
              </w:rPr>
              <w:t>Ampliación y/o Mejoramiento de las plantas físicas de las instituciones educativas (Construcción y dotación de aulas, baterías sanitarias, restaurantes y comedores escolares, bibliotecas, salas de informática, laboratorios y talleres, etc.).</w:t>
            </w:r>
            <w:r w:rsidRPr="00F1627E">
              <w:rPr>
                <w:rFonts w:ascii="Arial" w:eastAsia="Times New Roman" w:hAnsi="Arial" w:cs="Arial"/>
                <w:sz w:val="24"/>
                <w:szCs w:val="24"/>
                <w:lang w:val="es-CO" w:eastAsia="es-CO"/>
              </w:rPr>
              <w:fldChar w:fldCharType="end"/>
            </w:r>
            <w:bookmarkEnd w:id="54"/>
          </w:p>
        </w:tc>
        <w:tc>
          <w:tcPr>
            <w:tcW w:w="2096" w:type="dxa"/>
          </w:tcPr>
          <w:p w:rsidR="00DB22A3" w:rsidRPr="00F1627E" w:rsidRDefault="00DB22A3" w:rsidP="00DB22A3">
            <w:pPr>
              <w:spacing w:before="100" w:beforeAutospacing="1" w:after="100" w:afterAutospacing="1" w:line="360" w:lineRule="auto"/>
              <w:jc w:val="right"/>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xml:space="preserve">599.312.563  </w:t>
            </w:r>
          </w:p>
        </w:tc>
      </w:tr>
      <w:tr w:rsidR="00DB22A3" w:rsidRPr="00F1627E" w:rsidTr="00F1627E">
        <w:trPr>
          <w:trHeight w:val="743"/>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3.6</w:t>
            </w:r>
          </w:p>
        </w:tc>
        <w:tc>
          <w:tcPr>
            <w:tcW w:w="5631" w:type="dxa"/>
            <w:noWrap/>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xml:space="preserve">Construcción, dotación y funcionamiento del Instituto Municipal de Formación Técnica y Tecnológica. (podría funcionar en las instalaciones físicas mejoradas de un colegio existente con mejor dotación en horarios distintos de los </w:t>
            </w:r>
            <w:r w:rsidRPr="00F1627E">
              <w:rPr>
                <w:rFonts w:ascii="Arial" w:eastAsia="Times New Roman" w:hAnsi="Arial" w:cs="Arial"/>
                <w:sz w:val="24"/>
                <w:szCs w:val="24"/>
                <w:lang w:val="es-CO" w:eastAsia="es-CO"/>
              </w:rPr>
              <w:lastRenderedPageBreak/>
              <w:t>colegios)</w:t>
            </w:r>
          </w:p>
        </w:tc>
        <w:tc>
          <w:tcPr>
            <w:tcW w:w="2096" w:type="dxa"/>
          </w:tcPr>
          <w:p w:rsidR="00DB22A3" w:rsidRPr="00F1627E" w:rsidRDefault="00DB22A3" w:rsidP="00DB22A3">
            <w:pPr>
              <w:spacing w:before="100" w:beforeAutospacing="1" w:after="100" w:afterAutospacing="1" w:line="360" w:lineRule="auto"/>
              <w:jc w:val="right"/>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lastRenderedPageBreak/>
              <w:t xml:space="preserve">507.849.533  </w:t>
            </w:r>
          </w:p>
        </w:tc>
      </w:tr>
      <w:tr w:rsidR="00DB22A3" w:rsidRPr="00F1627E" w:rsidTr="00F1627E">
        <w:trPr>
          <w:trHeight w:val="450"/>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lastRenderedPageBreak/>
              <w:t>3.7</w:t>
            </w:r>
          </w:p>
        </w:tc>
        <w:tc>
          <w:tcPr>
            <w:tcW w:w="5631" w:type="dxa"/>
            <w:noWrap/>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Construcción y dotación de la Casa de Cultura.</w:t>
            </w:r>
          </w:p>
        </w:tc>
        <w:tc>
          <w:tcPr>
            <w:tcW w:w="2096" w:type="dxa"/>
          </w:tcPr>
          <w:p w:rsidR="00DB22A3" w:rsidRPr="00F1627E" w:rsidRDefault="00DB22A3" w:rsidP="00DB22A3">
            <w:pPr>
              <w:spacing w:before="100" w:beforeAutospacing="1" w:after="100" w:afterAutospacing="1" w:line="360" w:lineRule="auto"/>
              <w:jc w:val="right"/>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xml:space="preserve">182.876.083  </w:t>
            </w:r>
          </w:p>
        </w:tc>
      </w:tr>
      <w:tr w:rsidR="00DB22A3" w:rsidRPr="00F1627E" w:rsidTr="00F1627E">
        <w:trPr>
          <w:trHeight w:val="600"/>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3.8</w:t>
            </w:r>
          </w:p>
        </w:tc>
        <w:tc>
          <w:tcPr>
            <w:tcW w:w="5631" w:type="dxa"/>
            <w:noWrap/>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Construcción Terminal de Transportes Local en la zona de expansión urbana norte  sobre la vía de acceso desde Puerto tejada.</w:t>
            </w:r>
          </w:p>
        </w:tc>
        <w:tc>
          <w:tcPr>
            <w:tcW w:w="2096" w:type="dxa"/>
          </w:tcPr>
          <w:p w:rsidR="00DB22A3" w:rsidRPr="00F1627E" w:rsidRDefault="00DB22A3" w:rsidP="00DB22A3">
            <w:pPr>
              <w:spacing w:before="100" w:beforeAutospacing="1" w:after="100" w:afterAutospacing="1" w:line="360" w:lineRule="auto"/>
              <w:jc w:val="right"/>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xml:space="preserve">0  </w:t>
            </w:r>
          </w:p>
        </w:tc>
      </w:tr>
      <w:tr w:rsidR="00DB22A3" w:rsidRPr="00F1627E" w:rsidTr="00F1627E">
        <w:trPr>
          <w:trHeight w:val="420"/>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3.9</w:t>
            </w:r>
          </w:p>
        </w:tc>
        <w:tc>
          <w:tcPr>
            <w:tcW w:w="5631" w:type="dxa"/>
            <w:noWrap/>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Mejoramiento y/o mantenimientos de los equipamientos de Salud</w:t>
            </w:r>
          </w:p>
        </w:tc>
        <w:tc>
          <w:tcPr>
            <w:tcW w:w="2096" w:type="dxa"/>
          </w:tcPr>
          <w:p w:rsidR="00DB22A3" w:rsidRPr="00F1627E" w:rsidRDefault="00DB22A3" w:rsidP="00DB22A3">
            <w:pPr>
              <w:spacing w:before="100" w:beforeAutospacing="1" w:after="100" w:afterAutospacing="1" w:line="360" w:lineRule="auto"/>
              <w:jc w:val="right"/>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xml:space="preserve">499.427.136  </w:t>
            </w:r>
          </w:p>
        </w:tc>
      </w:tr>
      <w:tr w:rsidR="00DB22A3" w:rsidRPr="00F1627E" w:rsidTr="00F1627E">
        <w:trPr>
          <w:gridAfter w:val="1"/>
          <w:wAfter w:w="2096" w:type="dxa"/>
          <w:trHeight w:val="300"/>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4.</w:t>
            </w:r>
          </w:p>
        </w:tc>
        <w:tc>
          <w:tcPr>
            <w:tcW w:w="5631" w:type="dxa"/>
            <w:noWrap/>
          </w:tcPr>
          <w:p w:rsidR="00DB22A3" w:rsidRPr="00F1627E" w:rsidRDefault="00DB22A3" w:rsidP="008B0655">
            <w:pPr>
              <w:spacing w:before="100" w:beforeAutospacing="1" w:after="100" w:afterAutospacing="1" w:line="360" w:lineRule="auto"/>
              <w:jc w:val="both"/>
              <w:rPr>
                <w:rFonts w:ascii="Arial" w:eastAsia="Times New Roman" w:hAnsi="Arial" w:cs="Arial"/>
                <w:b/>
                <w:bCs/>
                <w:sz w:val="24"/>
                <w:szCs w:val="24"/>
                <w:lang w:val="es-CO" w:eastAsia="es-CO"/>
              </w:rPr>
            </w:pPr>
            <w:r w:rsidRPr="00F1627E">
              <w:rPr>
                <w:rFonts w:ascii="Arial" w:eastAsia="Times New Roman" w:hAnsi="Arial" w:cs="Arial"/>
                <w:b/>
                <w:bCs/>
                <w:sz w:val="24"/>
                <w:szCs w:val="24"/>
                <w:lang w:val="es-CO" w:eastAsia="es-CO"/>
              </w:rPr>
              <w:t>PLAN DE ESPACIO PUBLICO</w:t>
            </w:r>
          </w:p>
        </w:tc>
      </w:tr>
      <w:tr w:rsidR="00DB22A3" w:rsidRPr="00F1627E" w:rsidTr="00F1627E">
        <w:trPr>
          <w:trHeight w:val="450"/>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4.1</w:t>
            </w:r>
          </w:p>
        </w:tc>
        <w:tc>
          <w:tcPr>
            <w:tcW w:w="5631" w:type="dxa"/>
            <w:noWrap/>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Formulación y adopción del Plan Maestro de Espacio Público.</w:t>
            </w:r>
          </w:p>
        </w:tc>
        <w:tc>
          <w:tcPr>
            <w:tcW w:w="2096" w:type="dxa"/>
          </w:tcPr>
          <w:p w:rsidR="00DB22A3" w:rsidRPr="00F1627E" w:rsidRDefault="00DB22A3" w:rsidP="00DB22A3">
            <w:pPr>
              <w:spacing w:before="100" w:beforeAutospacing="1" w:after="100" w:afterAutospacing="1" w:line="360" w:lineRule="auto"/>
              <w:jc w:val="right"/>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xml:space="preserve">65.000.000  </w:t>
            </w:r>
          </w:p>
        </w:tc>
      </w:tr>
      <w:tr w:rsidR="00DB22A3" w:rsidRPr="00F1627E" w:rsidTr="00F1627E">
        <w:trPr>
          <w:trHeight w:val="450"/>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4.2</w:t>
            </w:r>
          </w:p>
        </w:tc>
        <w:tc>
          <w:tcPr>
            <w:tcW w:w="5631" w:type="dxa"/>
            <w:noWrap/>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Ejecución del Plan Maestro de Espacio Público.</w:t>
            </w:r>
          </w:p>
        </w:tc>
        <w:tc>
          <w:tcPr>
            <w:tcW w:w="2096" w:type="dxa"/>
          </w:tcPr>
          <w:p w:rsidR="00DB22A3" w:rsidRPr="00F1627E" w:rsidRDefault="00DB22A3" w:rsidP="00DB22A3">
            <w:pPr>
              <w:spacing w:before="100" w:beforeAutospacing="1" w:after="100" w:afterAutospacing="1" w:line="360" w:lineRule="auto"/>
              <w:jc w:val="right"/>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xml:space="preserve">131.877.131  </w:t>
            </w:r>
          </w:p>
        </w:tc>
      </w:tr>
      <w:tr w:rsidR="00DB22A3" w:rsidRPr="00F1627E" w:rsidTr="00F1627E">
        <w:trPr>
          <w:trHeight w:val="450"/>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4.2</w:t>
            </w:r>
          </w:p>
        </w:tc>
        <w:tc>
          <w:tcPr>
            <w:tcW w:w="5631" w:type="dxa"/>
            <w:noWrap/>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xml:space="preserve">Construcción espacio público proyectado (parques y plazas). </w:t>
            </w:r>
          </w:p>
        </w:tc>
        <w:tc>
          <w:tcPr>
            <w:tcW w:w="2096" w:type="dxa"/>
          </w:tcPr>
          <w:p w:rsidR="00DB22A3" w:rsidRPr="00F1627E" w:rsidRDefault="00DB22A3" w:rsidP="00DB22A3">
            <w:pPr>
              <w:spacing w:before="100" w:beforeAutospacing="1" w:after="100" w:afterAutospacing="1" w:line="360" w:lineRule="auto"/>
              <w:jc w:val="right"/>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xml:space="preserve">448.184.615  </w:t>
            </w:r>
          </w:p>
        </w:tc>
      </w:tr>
      <w:tr w:rsidR="00DB22A3" w:rsidRPr="00F1627E" w:rsidTr="00F1627E">
        <w:trPr>
          <w:trHeight w:val="450"/>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4.2</w:t>
            </w:r>
          </w:p>
        </w:tc>
        <w:tc>
          <w:tcPr>
            <w:tcW w:w="5631" w:type="dxa"/>
            <w:noWrap/>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Regularización de andenes según perfiles viales.</w:t>
            </w:r>
          </w:p>
        </w:tc>
        <w:tc>
          <w:tcPr>
            <w:tcW w:w="2096" w:type="dxa"/>
          </w:tcPr>
          <w:p w:rsidR="00DB22A3" w:rsidRPr="00F1627E" w:rsidRDefault="00DB22A3" w:rsidP="00DB22A3">
            <w:pPr>
              <w:spacing w:before="100" w:beforeAutospacing="1" w:after="100" w:afterAutospacing="1" w:line="360" w:lineRule="auto"/>
              <w:jc w:val="right"/>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xml:space="preserve">261.843.160  </w:t>
            </w:r>
          </w:p>
        </w:tc>
      </w:tr>
      <w:tr w:rsidR="00DB22A3" w:rsidRPr="00F1627E" w:rsidTr="00F1627E">
        <w:trPr>
          <w:trHeight w:val="300"/>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w:t>
            </w:r>
          </w:p>
        </w:tc>
        <w:tc>
          <w:tcPr>
            <w:tcW w:w="5631" w:type="dxa"/>
            <w:noWrap/>
          </w:tcPr>
          <w:p w:rsidR="00DB22A3" w:rsidRPr="00F1627E" w:rsidRDefault="00DB22A3" w:rsidP="008B0655">
            <w:pPr>
              <w:spacing w:before="100" w:beforeAutospacing="1" w:after="100" w:afterAutospacing="1" w:line="360" w:lineRule="auto"/>
              <w:jc w:val="both"/>
              <w:rPr>
                <w:rFonts w:ascii="Arial" w:eastAsia="Times New Roman" w:hAnsi="Arial" w:cs="Arial"/>
                <w:b/>
                <w:bCs/>
                <w:sz w:val="24"/>
                <w:szCs w:val="24"/>
                <w:lang w:val="es-CO" w:eastAsia="es-CO"/>
              </w:rPr>
            </w:pPr>
            <w:r w:rsidRPr="00F1627E">
              <w:rPr>
                <w:rFonts w:ascii="Arial" w:eastAsia="Times New Roman" w:hAnsi="Arial" w:cs="Arial"/>
                <w:b/>
                <w:bCs/>
                <w:sz w:val="24"/>
                <w:szCs w:val="24"/>
                <w:lang w:val="es-CO" w:eastAsia="es-CO"/>
              </w:rPr>
              <w:t>SUBTOTAL URBANO</w:t>
            </w:r>
          </w:p>
        </w:tc>
        <w:tc>
          <w:tcPr>
            <w:tcW w:w="2096" w:type="dxa"/>
          </w:tcPr>
          <w:p w:rsidR="00DB22A3" w:rsidRPr="00F1627E" w:rsidRDefault="00DB22A3" w:rsidP="00DB22A3">
            <w:pPr>
              <w:spacing w:before="100" w:beforeAutospacing="1" w:after="100" w:afterAutospacing="1" w:line="360" w:lineRule="auto"/>
              <w:jc w:val="right"/>
              <w:rPr>
                <w:rFonts w:ascii="Arial" w:eastAsia="Times New Roman" w:hAnsi="Arial" w:cs="Arial"/>
                <w:b/>
                <w:bCs/>
                <w:sz w:val="24"/>
                <w:szCs w:val="24"/>
                <w:lang w:val="es-CO" w:eastAsia="es-CO"/>
              </w:rPr>
            </w:pPr>
            <w:r w:rsidRPr="00F1627E">
              <w:rPr>
                <w:rFonts w:ascii="Arial" w:eastAsia="Times New Roman" w:hAnsi="Arial" w:cs="Arial"/>
                <w:b/>
                <w:bCs/>
                <w:sz w:val="24"/>
                <w:szCs w:val="24"/>
                <w:lang w:val="es-CO" w:eastAsia="es-CO"/>
              </w:rPr>
              <w:t xml:space="preserve">11.871.647.119  </w:t>
            </w:r>
          </w:p>
        </w:tc>
      </w:tr>
      <w:tr w:rsidR="00DB22A3" w:rsidRPr="00F1627E" w:rsidTr="00F1627E">
        <w:trPr>
          <w:gridAfter w:val="1"/>
          <w:wAfter w:w="2096" w:type="dxa"/>
          <w:trHeight w:val="300"/>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6.</w:t>
            </w:r>
          </w:p>
        </w:tc>
        <w:tc>
          <w:tcPr>
            <w:tcW w:w="5631" w:type="dxa"/>
          </w:tcPr>
          <w:p w:rsidR="00DB22A3" w:rsidRPr="00F1627E" w:rsidRDefault="00DB22A3" w:rsidP="008B0655">
            <w:pPr>
              <w:spacing w:before="100" w:beforeAutospacing="1" w:after="100" w:afterAutospacing="1" w:line="360" w:lineRule="auto"/>
              <w:jc w:val="both"/>
              <w:rPr>
                <w:rFonts w:ascii="Arial" w:eastAsia="Times New Roman" w:hAnsi="Arial" w:cs="Arial"/>
                <w:b/>
                <w:bCs/>
                <w:sz w:val="24"/>
                <w:szCs w:val="24"/>
                <w:lang w:val="es-CO" w:eastAsia="es-CO"/>
              </w:rPr>
            </w:pPr>
            <w:r w:rsidRPr="00F1627E">
              <w:rPr>
                <w:rFonts w:ascii="Arial" w:eastAsia="Times New Roman" w:hAnsi="Arial" w:cs="Arial"/>
                <w:b/>
                <w:bCs/>
                <w:sz w:val="24"/>
                <w:szCs w:val="24"/>
                <w:lang w:val="es-CO" w:eastAsia="es-CO"/>
              </w:rPr>
              <w:t>MEDIO AMBIENTE</w:t>
            </w:r>
          </w:p>
        </w:tc>
      </w:tr>
      <w:tr w:rsidR="00DB22A3" w:rsidRPr="00F1627E" w:rsidTr="00F1627E">
        <w:trPr>
          <w:trHeight w:val="672"/>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6.1</w:t>
            </w:r>
          </w:p>
        </w:tc>
        <w:tc>
          <w:tcPr>
            <w:tcW w:w="5631" w:type="dxa"/>
            <w:noWrap/>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Delimitación de las rondas hídricas sobre detalle predial, a partir de resultados de estudios de modelación hidráulica que realice la Corporación Autónoma Regional del Cauca - CRC.</w:t>
            </w:r>
          </w:p>
        </w:tc>
        <w:tc>
          <w:tcPr>
            <w:tcW w:w="2096" w:type="dxa"/>
          </w:tcPr>
          <w:p w:rsidR="00DB22A3" w:rsidRPr="00F1627E" w:rsidRDefault="00DB22A3" w:rsidP="00DB22A3">
            <w:pPr>
              <w:spacing w:before="100" w:beforeAutospacing="1" w:after="100" w:afterAutospacing="1" w:line="360" w:lineRule="auto"/>
              <w:jc w:val="right"/>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xml:space="preserve">250.000.000  </w:t>
            </w:r>
          </w:p>
        </w:tc>
      </w:tr>
      <w:tr w:rsidR="00DB22A3" w:rsidRPr="00F1627E" w:rsidTr="00F1627E">
        <w:trPr>
          <w:trHeight w:val="443"/>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6.2</w:t>
            </w:r>
          </w:p>
        </w:tc>
        <w:tc>
          <w:tcPr>
            <w:tcW w:w="5631" w:type="dxa"/>
            <w:noWrap/>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xml:space="preserve">Compra de predios de interés hídricos localizados en áreas de nacimientos de agua.  </w:t>
            </w:r>
          </w:p>
        </w:tc>
        <w:tc>
          <w:tcPr>
            <w:tcW w:w="2096" w:type="dxa"/>
          </w:tcPr>
          <w:p w:rsidR="00DB22A3" w:rsidRPr="00F1627E" w:rsidRDefault="00DB22A3" w:rsidP="00DB22A3">
            <w:pPr>
              <w:spacing w:before="100" w:beforeAutospacing="1" w:after="100" w:afterAutospacing="1" w:line="360" w:lineRule="auto"/>
              <w:jc w:val="right"/>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xml:space="preserve">355.481.012  </w:t>
            </w:r>
          </w:p>
        </w:tc>
      </w:tr>
      <w:tr w:rsidR="00DB22A3" w:rsidRPr="00F1627E" w:rsidTr="00F1627E">
        <w:trPr>
          <w:trHeight w:val="480"/>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6.3</w:t>
            </w:r>
          </w:p>
        </w:tc>
        <w:tc>
          <w:tcPr>
            <w:tcW w:w="5631" w:type="dxa"/>
            <w:noWrap/>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Recuperación y conservación de rondas de ríos y quebradas, en una franja de 30 metros medidos a cada lado de la cota máxima de inundación.</w:t>
            </w:r>
          </w:p>
        </w:tc>
        <w:tc>
          <w:tcPr>
            <w:tcW w:w="2096" w:type="dxa"/>
          </w:tcPr>
          <w:p w:rsidR="00DB22A3" w:rsidRPr="00F1627E" w:rsidRDefault="00DB22A3" w:rsidP="00DB22A3">
            <w:pPr>
              <w:spacing w:before="100" w:beforeAutospacing="1" w:after="100" w:afterAutospacing="1" w:line="360" w:lineRule="auto"/>
              <w:jc w:val="right"/>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xml:space="preserve">473.686.319  </w:t>
            </w:r>
          </w:p>
        </w:tc>
      </w:tr>
      <w:tr w:rsidR="00DB22A3" w:rsidRPr="00F1627E" w:rsidTr="00F1627E">
        <w:trPr>
          <w:trHeight w:val="518"/>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6.4</w:t>
            </w:r>
          </w:p>
        </w:tc>
        <w:tc>
          <w:tcPr>
            <w:tcW w:w="5631" w:type="dxa"/>
            <w:noWrap/>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xml:space="preserve">Gestionar la elaboración, adopción e implementación de los planes de ordenación y </w:t>
            </w:r>
            <w:r w:rsidRPr="00F1627E">
              <w:rPr>
                <w:rFonts w:ascii="Arial" w:eastAsia="Times New Roman" w:hAnsi="Arial" w:cs="Arial"/>
                <w:sz w:val="24"/>
                <w:szCs w:val="24"/>
                <w:lang w:val="es-CO" w:eastAsia="es-CO"/>
              </w:rPr>
              <w:lastRenderedPageBreak/>
              <w:t>manejo de los ríos Palo y La Paila.</w:t>
            </w:r>
          </w:p>
        </w:tc>
        <w:tc>
          <w:tcPr>
            <w:tcW w:w="2096" w:type="dxa"/>
          </w:tcPr>
          <w:p w:rsidR="00DB22A3" w:rsidRPr="00F1627E" w:rsidRDefault="00DB22A3" w:rsidP="00DB22A3">
            <w:pPr>
              <w:spacing w:before="100" w:beforeAutospacing="1" w:after="100" w:afterAutospacing="1" w:line="360" w:lineRule="auto"/>
              <w:jc w:val="right"/>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lastRenderedPageBreak/>
              <w:t xml:space="preserve">531.679.834  </w:t>
            </w:r>
          </w:p>
        </w:tc>
      </w:tr>
      <w:tr w:rsidR="00DB22A3" w:rsidRPr="00F1627E" w:rsidTr="00F1627E">
        <w:trPr>
          <w:gridAfter w:val="1"/>
          <w:wAfter w:w="2096" w:type="dxa"/>
          <w:trHeight w:val="300"/>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lastRenderedPageBreak/>
              <w:t>7.</w:t>
            </w:r>
          </w:p>
        </w:tc>
        <w:tc>
          <w:tcPr>
            <w:tcW w:w="5631" w:type="dxa"/>
          </w:tcPr>
          <w:p w:rsidR="00DB22A3" w:rsidRPr="00F1627E" w:rsidRDefault="00DB22A3" w:rsidP="008B0655">
            <w:pPr>
              <w:spacing w:before="100" w:beforeAutospacing="1" w:after="100" w:afterAutospacing="1" w:line="360" w:lineRule="auto"/>
              <w:jc w:val="both"/>
              <w:rPr>
                <w:rFonts w:ascii="Arial" w:eastAsia="Times New Roman" w:hAnsi="Arial" w:cs="Arial"/>
                <w:b/>
                <w:bCs/>
                <w:sz w:val="24"/>
                <w:szCs w:val="24"/>
                <w:lang w:val="es-CO" w:eastAsia="es-CO"/>
              </w:rPr>
            </w:pPr>
            <w:r w:rsidRPr="00F1627E">
              <w:rPr>
                <w:rFonts w:ascii="Arial" w:eastAsia="Times New Roman" w:hAnsi="Arial" w:cs="Arial"/>
                <w:b/>
                <w:bCs/>
                <w:sz w:val="24"/>
                <w:szCs w:val="24"/>
                <w:lang w:val="es-CO" w:eastAsia="es-CO"/>
              </w:rPr>
              <w:t>GESTIÓN DEL RIESGO</w:t>
            </w:r>
          </w:p>
        </w:tc>
      </w:tr>
      <w:tr w:rsidR="00DB22A3" w:rsidRPr="00F1627E" w:rsidTr="00F1627E">
        <w:trPr>
          <w:trHeight w:val="443"/>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7.1</w:t>
            </w:r>
          </w:p>
        </w:tc>
        <w:tc>
          <w:tcPr>
            <w:tcW w:w="5631" w:type="dxa"/>
            <w:noWrap/>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xml:space="preserve">Alerta y Alarma Automatizada en la Cuenca del   río Palo </w:t>
            </w:r>
          </w:p>
        </w:tc>
        <w:tc>
          <w:tcPr>
            <w:tcW w:w="2096" w:type="dxa"/>
          </w:tcPr>
          <w:p w:rsidR="00DB22A3" w:rsidRPr="00F1627E" w:rsidRDefault="00DB22A3" w:rsidP="00DB22A3">
            <w:pPr>
              <w:spacing w:before="100" w:beforeAutospacing="1" w:after="100" w:afterAutospacing="1" w:line="360" w:lineRule="auto"/>
              <w:jc w:val="right"/>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xml:space="preserve">250.000.000  </w:t>
            </w:r>
          </w:p>
        </w:tc>
      </w:tr>
      <w:tr w:rsidR="00DB22A3" w:rsidRPr="00F1627E" w:rsidTr="00F1627E">
        <w:trPr>
          <w:trHeight w:val="450"/>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7.2</w:t>
            </w:r>
          </w:p>
        </w:tc>
        <w:tc>
          <w:tcPr>
            <w:tcW w:w="5631" w:type="dxa"/>
            <w:noWrap/>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xml:space="preserve">Análisis de vulnerabilidad física y evaluación detallada de riesgos </w:t>
            </w:r>
          </w:p>
        </w:tc>
        <w:tc>
          <w:tcPr>
            <w:tcW w:w="2096" w:type="dxa"/>
          </w:tcPr>
          <w:p w:rsidR="00DB22A3" w:rsidRPr="00F1627E" w:rsidRDefault="00DB22A3" w:rsidP="00DB22A3">
            <w:pPr>
              <w:spacing w:before="100" w:beforeAutospacing="1" w:after="100" w:afterAutospacing="1" w:line="360" w:lineRule="auto"/>
              <w:jc w:val="right"/>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xml:space="preserve">80.000.000  </w:t>
            </w:r>
          </w:p>
        </w:tc>
      </w:tr>
      <w:tr w:rsidR="00DB22A3" w:rsidRPr="00F1627E" w:rsidTr="00F1627E">
        <w:trPr>
          <w:trHeight w:val="469"/>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7.3</w:t>
            </w:r>
          </w:p>
        </w:tc>
        <w:tc>
          <w:tcPr>
            <w:tcW w:w="5631" w:type="dxa"/>
            <w:noWrap/>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xml:space="preserve">reubicación, relocalización y/o mejoramiento de viviendas en zonas de riesgo alto no mitigable </w:t>
            </w:r>
          </w:p>
        </w:tc>
        <w:tc>
          <w:tcPr>
            <w:tcW w:w="2096" w:type="dxa"/>
          </w:tcPr>
          <w:p w:rsidR="00DB22A3" w:rsidRPr="00F1627E" w:rsidRDefault="00DB22A3" w:rsidP="00DB22A3">
            <w:pPr>
              <w:spacing w:before="100" w:beforeAutospacing="1" w:after="100" w:afterAutospacing="1" w:line="360" w:lineRule="auto"/>
              <w:jc w:val="right"/>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xml:space="preserve">397.085.660  </w:t>
            </w:r>
          </w:p>
        </w:tc>
      </w:tr>
      <w:tr w:rsidR="00DB22A3" w:rsidRPr="00F1627E" w:rsidTr="00F1627E">
        <w:trPr>
          <w:trHeight w:val="450"/>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7.4</w:t>
            </w:r>
          </w:p>
        </w:tc>
        <w:tc>
          <w:tcPr>
            <w:tcW w:w="5631" w:type="dxa"/>
            <w:noWrap/>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Asistencia técnica CLOPAD, Bomberos y la Defensa Civil de Guachené</w:t>
            </w:r>
          </w:p>
        </w:tc>
        <w:tc>
          <w:tcPr>
            <w:tcW w:w="2096" w:type="dxa"/>
          </w:tcPr>
          <w:p w:rsidR="00DB22A3" w:rsidRPr="00F1627E" w:rsidRDefault="00DB22A3" w:rsidP="00DB22A3">
            <w:pPr>
              <w:spacing w:before="100" w:beforeAutospacing="1" w:after="100" w:afterAutospacing="1" w:line="360" w:lineRule="auto"/>
              <w:jc w:val="right"/>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xml:space="preserve">177.179.622  </w:t>
            </w:r>
          </w:p>
        </w:tc>
      </w:tr>
      <w:tr w:rsidR="00DB22A3" w:rsidRPr="00F1627E" w:rsidTr="00F1627E">
        <w:trPr>
          <w:trHeight w:val="450"/>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7.5</w:t>
            </w:r>
          </w:p>
        </w:tc>
        <w:tc>
          <w:tcPr>
            <w:tcW w:w="5631" w:type="dxa"/>
            <w:noWrap/>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xml:space="preserve">Campañas de información sobre </w:t>
            </w:r>
            <w:proofErr w:type="spellStart"/>
            <w:r w:rsidRPr="00F1627E">
              <w:rPr>
                <w:rFonts w:ascii="Arial" w:eastAsia="Times New Roman" w:hAnsi="Arial" w:cs="Arial"/>
                <w:sz w:val="24"/>
                <w:szCs w:val="24"/>
                <w:lang w:val="es-CO" w:eastAsia="es-CO"/>
              </w:rPr>
              <w:t>getión</w:t>
            </w:r>
            <w:proofErr w:type="spellEnd"/>
            <w:r w:rsidRPr="00F1627E">
              <w:rPr>
                <w:rFonts w:ascii="Arial" w:eastAsia="Times New Roman" w:hAnsi="Arial" w:cs="Arial"/>
                <w:sz w:val="24"/>
                <w:szCs w:val="24"/>
                <w:lang w:val="es-CO" w:eastAsia="es-CO"/>
              </w:rPr>
              <w:t xml:space="preserve"> de riesgos y amenazas </w:t>
            </w:r>
          </w:p>
        </w:tc>
        <w:tc>
          <w:tcPr>
            <w:tcW w:w="2096" w:type="dxa"/>
          </w:tcPr>
          <w:p w:rsidR="00DB22A3" w:rsidRPr="00F1627E" w:rsidRDefault="00DB22A3" w:rsidP="00DB22A3">
            <w:pPr>
              <w:spacing w:before="100" w:beforeAutospacing="1" w:after="100" w:afterAutospacing="1" w:line="360" w:lineRule="auto"/>
              <w:jc w:val="right"/>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xml:space="preserve">110.737.264  </w:t>
            </w:r>
          </w:p>
        </w:tc>
      </w:tr>
      <w:tr w:rsidR="00DB22A3" w:rsidRPr="00F1627E" w:rsidTr="00F1627E">
        <w:trPr>
          <w:gridAfter w:val="1"/>
          <w:wAfter w:w="2096" w:type="dxa"/>
          <w:trHeight w:val="300"/>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8.</w:t>
            </w:r>
          </w:p>
        </w:tc>
        <w:tc>
          <w:tcPr>
            <w:tcW w:w="5631" w:type="dxa"/>
          </w:tcPr>
          <w:p w:rsidR="00DB22A3" w:rsidRPr="00F1627E" w:rsidRDefault="00DB22A3" w:rsidP="008B0655">
            <w:pPr>
              <w:spacing w:before="100" w:beforeAutospacing="1" w:after="100" w:afterAutospacing="1" w:line="360" w:lineRule="auto"/>
              <w:jc w:val="both"/>
              <w:rPr>
                <w:rFonts w:ascii="Arial" w:eastAsia="Times New Roman" w:hAnsi="Arial" w:cs="Arial"/>
                <w:b/>
                <w:bCs/>
                <w:sz w:val="24"/>
                <w:szCs w:val="24"/>
                <w:lang w:val="es-CO" w:eastAsia="es-CO"/>
              </w:rPr>
            </w:pPr>
            <w:r w:rsidRPr="00F1627E">
              <w:rPr>
                <w:rFonts w:ascii="Arial" w:eastAsia="Times New Roman" w:hAnsi="Arial" w:cs="Arial"/>
                <w:b/>
                <w:bCs/>
                <w:sz w:val="24"/>
                <w:szCs w:val="24"/>
                <w:lang w:val="es-CO" w:eastAsia="es-CO"/>
              </w:rPr>
              <w:t>PLAN DE VIAS</w:t>
            </w:r>
          </w:p>
        </w:tc>
      </w:tr>
      <w:tr w:rsidR="00DB22A3" w:rsidRPr="00F1627E" w:rsidTr="00F1627E">
        <w:trPr>
          <w:trHeight w:val="450"/>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8.1</w:t>
            </w:r>
          </w:p>
        </w:tc>
        <w:tc>
          <w:tcPr>
            <w:tcW w:w="5631" w:type="dxa"/>
            <w:noWrap/>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Rehabilitación y construcción de vías, de acuerdo con los perfiles viales.</w:t>
            </w:r>
          </w:p>
        </w:tc>
        <w:tc>
          <w:tcPr>
            <w:tcW w:w="2096" w:type="dxa"/>
          </w:tcPr>
          <w:p w:rsidR="00DB22A3" w:rsidRPr="00F1627E" w:rsidRDefault="00DB22A3" w:rsidP="00DB22A3">
            <w:pPr>
              <w:spacing w:before="100" w:beforeAutospacing="1" w:after="100" w:afterAutospacing="1" w:line="360" w:lineRule="auto"/>
              <w:jc w:val="right"/>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xml:space="preserve">1.100.451.559  </w:t>
            </w:r>
          </w:p>
        </w:tc>
      </w:tr>
      <w:tr w:rsidR="00DB22A3" w:rsidRPr="00F1627E" w:rsidTr="00F1627E">
        <w:trPr>
          <w:trHeight w:val="450"/>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8.2</w:t>
            </w:r>
          </w:p>
        </w:tc>
        <w:tc>
          <w:tcPr>
            <w:tcW w:w="5631" w:type="dxa"/>
            <w:noWrap/>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Mantenimiento y pavimentación  de vías rurales.</w:t>
            </w:r>
          </w:p>
        </w:tc>
        <w:tc>
          <w:tcPr>
            <w:tcW w:w="2096" w:type="dxa"/>
          </w:tcPr>
          <w:p w:rsidR="00DB22A3" w:rsidRPr="00F1627E" w:rsidRDefault="00DB22A3" w:rsidP="00DB22A3">
            <w:pPr>
              <w:spacing w:before="100" w:beforeAutospacing="1" w:after="100" w:afterAutospacing="1" w:line="360" w:lineRule="auto"/>
              <w:jc w:val="right"/>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xml:space="preserve">2.062.481.539  </w:t>
            </w:r>
          </w:p>
        </w:tc>
      </w:tr>
      <w:tr w:rsidR="00DB22A3" w:rsidRPr="00F1627E" w:rsidTr="00F1627E">
        <w:trPr>
          <w:gridAfter w:val="1"/>
          <w:wAfter w:w="2096" w:type="dxa"/>
          <w:trHeight w:val="300"/>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9.</w:t>
            </w:r>
          </w:p>
        </w:tc>
        <w:tc>
          <w:tcPr>
            <w:tcW w:w="5631" w:type="dxa"/>
            <w:noWrap/>
          </w:tcPr>
          <w:p w:rsidR="00DB22A3" w:rsidRPr="00F1627E" w:rsidRDefault="00DB22A3" w:rsidP="008B0655">
            <w:pPr>
              <w:spacing w:before="100" w:beforeAutospacing="1" w:after="100" w:afterAutospacing="1" w:line="360" w:lineRule="auto"/>
              <w:jc w:val="both"/>
              <w:rPr>
                <w:rFonts w:ascii="Arial" w:eastAsia="Times New Roman" w:hAnsi="Arial" w:cs="Arial"/>
                <w:b/>
                <w:bCs/>
                <w:sz w:val="24"/>
                <w:szCs w:val="24"/>
                <w:lang w:val="es-CO" w:eastAsia="es-CO"/>
              </w:rPr>
            </w:pPr>
            <w:r w:rsidRPr="00F1627E">
              <w:rPr>
                <w:rFonts w:ascii="Arial" w:eastAsia="Times New Roman" w:hAnsi="Arial" w:cs="Arial"/>
                <w:b/>
                <w:bCs/>
                <w:sz w:val="24"/>
                <w:szCs w:val="24"/>
                <w:lang w:val="es-CO" w:eastAsia="es-CO"/>
              </w:rPr>
              <w:t>SISTEMA DE EQUIPAMIENTOS Y ESPACIO PUBLICO</w:t>
            </w:r>
          </w:p>
        </w:tc>
      </w:tr>
      <w:tr w:rsidR="00DB22A3" w:rsidRPr="00F1627E" w:rsidTr="00F1627E">
        <w:trPr>
          <w:trHeight w:val="450"/>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9.1</w:t>
            </w:r>
          </w:p>
        </w:tc>
        <w:tc>
          <w:tcPr>
            <w:tcW w:w="5631" w:type="dxa"/>
            <w:noWrap/>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Adecuación equipamientos rurales.</w:t>
            </w:r>
          </w:p>
        </w:tc>
        <w:tc>
          <w:tcPr>
            <w:tcW w:w="2096" w:type="dxa"/>
          </w:tcPr>
          <w:p w:rsidR="00DB22A3" w:rsidRPr="00F1627E" w:rsidRDefault="00DB22A3" w:rsidP="00DB22A3">
            <w:pPr>
              <w:spacing w:before="100" w:beforeAutospacing="1" w:after="100" w:afterAutospacing="1" w:line="360" w:lineRule="auto"/>
              <w:jc w:val="right"/>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xml:space="preserve">615.976.030  </w:t>
            </w:r>
          </w:p>
        </w:tc>
      </w:tr>
      <w:tr w:rsidR="00DB22A3" w:rsidRPr="00F1627E" w:rsidTr="00F1627E">
        <w:trPr>
          <w:trHeight w:val="450"/>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9.2</w:t>
            </w:r>
          </w:p>
        </w:tc>
        <w:tc>
          <w:tcPr>
            <w:tcW w:w="5631" w:type="dxa"/>
            <w:noWrap/>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Mantenimiento general equipamientos rurales.</w:t>
            </w:r>
          </w:p>
        </w:tc>
        <w:tc>
          <w:tcPr>
            <w:tcW w:w="2096" w:type="dxa"/>
          </w:tcPr>
          <w:p w:rsidR="00DB22A3" w:rsidRPr="00F1627E" w:rsidRDefault="00DB22A3" w:rsidP="00DB22A3">
            <w:pPr>
              <w:spacing w:before="100" w:beforeAutospacing="1" w:after="100" w:afterAutospacing="1" w:line="360" w:lineRule="auto"/>
              <w:jc w:val="right"/>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xml:space="preserve">463.712.292  </w:t>
            </w:r>
          </w:p>
        </w:tc>
      </w:tr>
      <w:tr w:rsidR="00DB22A3" w:rsidRPr="00F1627E" w:rsidTr="00F1627E">
        <w:trPr>
          <w:trHeight w:val="300"/>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w:t>
            </w:r>
          </w:p>
        </w:tc>
        <w:tc>
          <w:tcPr>
            <w:tcW w:w="5631" w:type="dxa"/>
            <w:noWrap/>
          </w:tcPr>
          <w:p w:rsidR="00DB22A3" w:rsidRPr="00F1627E" w:rsidRDefault="00DB22A3" w:rsidP="008B0655">
            <w:pPr>
              <w:spacing w:before="100" w:beforeAutospacing="1" w:after="100" w:afterAutospacing="1" w:line="360" w:lineRule="auto"/>
              <w:jc w:val="both"/>
              <w:rPr>
                <w:rFonts w:ascii="Arial" w:eastAsia="Times New Roman" w:hAnsi="Arial" w:cs="Arial"/>
                <w:b/>
                <w:bCs/>
                <w:sz w:val="24"/>
                <w:szCs w:val="24"/>
                <w:lang w:val="es-CO" w:eastAsia="es-CO"/>
              </w:rPr>
            </w:pPr>
            <w:r w:rsidRPr="00F1627E">
              <w:rPr>
                <w:rFonts w:ascii="Arial" w:eastAsia="Times New Roman" w:hAnsi="Arial" w:cs="Arial"/>
                <w:b/>
                <w:bCs/>
                <w:sz w:val="24"/>
                <w:szCs w:val="24"/>
                <w:lang w:val="es-CO" w:eastAsia="es-CO"/>
              </w:rPr>
              <w:t>SUBTOTAL RURAL</w:t>
            </w:r>
          </w:p>
        </w:tc>
        <w:tc>
          <w:tcPr>
            <w:tcW w:w="2096" w:type="dxa"/>
          </w:tcPr>
          <w:p w:rsidR="00DB22A3" w:rsidRPr="00F1627E" w:rsidRDefault="00DB22A3" w:rsidP="00DB22A3">
            <w:pPr>
              <w:spacing w:before="100" w:beforeAutospacing="1" w:after="100" w:afterAutospacing="1" w:line="360" w:lineRule="auto"/>
              <w:jc w:val="right"/>
              <w:rPr>
                <w:rFonts w:ascii="Arial" w:eastAsia="Times New Roman" w:hAnsi="Arial" w:cs="Arial"/>
                <w:b/>
                <w:bCs/>
                <w:sz w:val="24"/>
                <w:szCs w:val="24"/>
                <w:lang w:val="es-CO" w:eastAsia="es-CO"/>
              </w:rPr>
            </w:pPr>
            <w:r w:rsidRPr="00F1627E">
              <w:rPr>
                <w:rFonts w:ascii="Arial" w:eastAsia="Times New Roman" w:hAnsi="Arial" w:cs="Arial"/>
                <w:b/>
                <w:bCs/>
                <w:sz w:val="24"/>
                <w:szCs w:val="24"/>
                <w:lang w:val="es-CO" w:eastAsia="es-CO"/>
              </w:rPr>
              <w:t xml:space="preserve">6.868.471.133  </w:t>
            </w:r>
          </w:p>
        </w:tc>
      </w:tr>
      <w:tr w:rsidR="00DB22A3" w:rsidRPr="00F1627E" w:rsidTr="00F1627E">
        <w:trPr>
          <w:gridAfter w:val="1"/>
          <w:wAfter w:w="2096" w:type="dxa"/>
          <w:trHeight w:val="300"/>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10.</w:t>
            </w:r>
          </w:p>
        </w:tc>
        <w:tc>
          <w:tcPr>
            <w:tcW w:w="5631" w:type="dxa"/>
            <w:noWrap/>
          </w:tcPr>
          <w:p w:rsidR="00DB22A3" w:rsidRPr="00F1627E" w:rsidRDefault="00DB22A3" w:rsidP="008B0655">
            <w:pPr>
              <w:spacing w:before="100" w:beforeAutospacing="1" w:after="100" w:afterAutospacing="1" w:line="360" w:lineRule="auto"/>
              <w:jc w:val="both"/>
              <w:rPr>
                <w:rFonts w:ascii="Arial" w:eastAsia="Times New Roman" w:hAnsi="Arial" w:cs="Arial"/>
                <w:b/>
                <w:bCs/>
                <w:sz w:val="24"/>
                <w:szCs w:val="24"/>
                <w:lang w:val="es-CO" w:eastAsia="es-CO"/>
              </w:rPr>
            </w:pPr>
            <w:r w:rsidRPr="00F1627E">
              <w:rPr>
                <w:rFonts w:ascii="Arial" w:eastAsia="Times New Roman" w:hAnsi="Arial" w:cs="Arial"/>
                <w:b/>
                <w:bCs/>
                <w:sz w:val="24"/>
                <w:szCs w:val="24"/>
                <w:lang w:val="es-CO" w:eastAsia="es-CO"/>
              </w:rPr>
              <w:t>VIVIENDA DE INTERES SOCIAL</w:t>
            </w:r>
          </w:p>
        </w:tc>
      </w:tr>
      <w:tr w:rsidR="00DB22A3" w:rsidRPr="00F1627E" w:rsidTr="00F1627E">
        <w:trPr>
          <w:trHeight w:val="675"/>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10.1</w:t>
            </w:r>
          </w:p>
        </w:tc>
        <w:tc>
          <w:tcPr>
            <w:tcW w:w="5631" w:type="dxa"/>
            <w:noWrap/>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Promoción y construcción de proyectos de VIS urbana</w:t>
            </w:r>
          </w:p>
        </w:tc>
        <w:tc>
          <w:tcPr>
            <w:tcW w:w="2096" w:type="dxa"/>
          </w:tcPr>
          <w:p w:rsidR="00DB22A3" w:rsidRPr="00F1627E" w:rsidRDefault="00DB22A3" w:rsidP="00DB22A3">
            <w:pPr>
              <w:spacing w:before="100" w:beforeAutospacing="1" w:after="100" w:afterAutospacing="1" w:line="360" w:lineRule="auto"/>
              <w:jc w:val="right"/>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xml:space="preserve">514.000.000  </w:t>
            </w:r>
          </w:p>
        </w:tc>
      </w:tr>
      <w:tr w:rsidR="00DB22A3" w:rsidRPr="00F1627E" w:rsidTr="00F1627E">
        <w:trPr>
          <w:trHeight w:val="675"/>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10.2</w:t>
            </w:r>
          </w:p>
        </w:tc>
        <w:tc>
          <w:tcPr>
            <w:tcW w:w="5631" w:type="dxa"/>
            <w:noWrap/>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Construcción de vivienda en sitio propio urbana y rural</w:t>
            </w:r>
          </w:p>
        </w:tc>
        <w:tc>
          <w:tcPr>
            <w:tcW w:w="2096" w:type="dxa"/>
          </w:tcPr>
          <w:p w:rsidR="00DB22A3" w:rsidRPr="00F1627E" w:rsidRDefault="00DB22A3" w:rsidP="00DB22A3">
            <w:pPr>
              <w:spacing w:before="100" w:beforeAutospacing="1" w:after="100" w:afterAutospacing="1" w:line="360" w:lineRule="auto"/>
              <w:jc w:val="right"/>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xml:space="preserve">311.448.555  </w:t>
            </w:r>
          </w:p>
        </w:tc>
      </w:tr>
      <w:tr w:rsidR="00DB22A3" w:rsidRPr="00F1627E" w:rsidTr="00F1627E">
        <w:trPr>
          <w:trHeight w:val="675"/>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10.3</w:t>
            </w:r>
          </w:p>
        </w:tc>
        <w:tc>
          <w:tcPr>
            <w:tcW w:w="5631" w:type="dxa"/>
            <w:noWrap/>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Mejoramiento de vivienda urbana y rural</w:t>
            </w:r>
          </w:p>
        </w:tc>
        <w:tc>
          <w:tcPr>
            <w:tcW w:w="2096" w:type="dxa"/>
          </w:tcPr>
          <w:p w:rsidR="00DB22A3" w:rsidRPr="00F1627E" w:rsidRDefault="00DB22A3" w:rsidP="00DB22A3">
            <w:pPr>
              <w:spacing w:before="100" w:beforeAutospacing="1" w:after="100" w:afterAutospacing="1" w:line="360" w:lineRule="auto"/>
              <w:jc w:val="right"/>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xml:space="preserve">449.870.134  </w:t>
            </w:r>
          </w:p>
        </w:tc>
      </w:tr>
      <w:tr w:rsidR="00DB22A3" w:rsidRPr="00F1627E" w:rsidTr="00F1627E">
        <w:trPr>
          <w:trHeight w:val="300"/>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lastRenderedPageBreak/>
              <w:t> </w:t>
            </w:r>
          </w:p>
        </w:tc>
        <w:tc>
          <w:tcPr>
            <w:tcW w:w="5631" w:type="dxa"/>
            <w:noWrap/>
          </w:tcPr>
          <w:p w:rsidR="00DB22A3" w:rsidRPr="00F1627E" w:rsidRDefault="00DB22A3" w:rsidP="008B0655">
            <w:pPr>
              <w:spacing w:before="100" w:beforeAutospacing="1" w:after="100" w:afterAutospacing="1" w:line="360" w:lineRule="auto"/>
              <w:jc w:val="both"/>
              <w:rPr>
                <w:rFonts w:ascii="Arial" w:eastAsia="Times New Roman" w:hAnsi="Arial" w:cs="Arial"/>
                <w:b/>
                <w:bCs/>
                <w:sz w:val="24"/>
                <w:szCs w:val="24"/>
                <w:lang w:val="es-CO" w:eastAsia="es-CO"/>
              </w:rPr>
            </w:pPr>
            <w:r w:rsidRPr="00F1627E">
              <w:rPr>
                <w:rFonts w:ascii="Arial" w:eastAsia="Times New Roman" w:hAnsi="Arial" w:cs="Arial"/>
                <w:b/>
                <w:bCs/>
                <w:sz w:val="24"/>
                <w:szCs w:val="24"/>
                <w:lang w:val="es-CO" w:eastAsia="es-CO"/>
              </w:rPr>
              <w:t>SUBTOTAL VIVIENDA</w:t>
            </w:r>
          </w:p>
        </w:tc>
        <w:tc>
          <w:tcPr>
            <w:tcW w:w="2096" w:type="dxa"/>
          </w:tcPr>
          <w:p w:rsidR="00DB22A3" w:rsidRPr="00F1627E" w:rsidRDefault="00DB22A3" w:rsidP="00DB22A3">
            <w:pPr>
              <w:spacing w:before="100" w:beforeAutospacing="1" w:after="100" w:afterAutospacing="1" w:line="360" w:lineRule="auto"/>
              <w:jc w:val="right"/>
              <w:rPr>
                <w:rFonts w:ascii="Arial" w:eastAsia="Times New Roman" w:hAnsi="Arial" w:cs="Arial"/>
                <w:b/>
                <w:bCs/>
                <w:sz w:val="24"/>
                <w:szCs w:val="24"/>
                <w:lang w:val="es-CO" w:eastAsia="es-CO"/>
              </w:rPr>
            </w:pPr>
            <w:r w:rsidRPr="00F1627E">
              <w:rPr>
                <w:rFonts w:ascii="Arial" w:eastAsia="Times New Roman" w:hAnsi="Arial" w:cs="Arial"/>
                <w:b/>
                <w:bCs/>
                <w:sz w:val="24"/>
                <w:szCs w:val="24"/>
                <w:lang w:val="es-CO" w:eastAsia="es-CO"/>
              </w:rPr>
              <w:t xml:space="preserve">1.275.318.689  </w:t>
            </w:r>
          </w:p>
        </w:tc>
      </w:tr>
      <w:tr w:rsidR="00DB22A3" w:rsidRPr="00F1627E" w:rsidTr="00F1627E">
        <w:trPr>
          <w:gridAfter w:val="1"/>
          <w:wAfter w:w="2096" w:type="dxa"/>
          <w:trHeight w:val="300"/>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11.</w:t>
            </w:r>
          </w:p>
        </w:tc>
        <w:tc>
          <w:tcPr>
            <w:tcW w:w="5631" w:type="dxa"/>
          </w:tcPr>
          <w:p w:rsidR="00DB22A3" w:rsidRPr="00F1627E" w:rsidRDefault="00DB22A3" w:rsidP="008B0655">
            <w:pPr>
              <w:spacing w:before="100" w:beforeAutospacing="1" w:after="100" w:afterAutospacing="1" w:line="360" w:lineRule="auto"/>
              <w:jc w:val="both"/>
              <w:rPr>
                <w:rFonts w:ascii="Arial" w:eastAsia="Times New Roman" w:hAnsi="Arial" w:cs="Arial"/>
                <w:b/>
                <w:bCs/>
                <w:sz w:val="24"/>
                <w:szCs w:val="24"/>
                <w:lang w:val="es-CO" w:eastAsia="es-CO"/>
              </w:rPr>
            </w:pPr>
            <w:r w:rsidRPr="00F1627E">
              <w:rPr>
                <w:rFonts w:ascii="Arial" w:eastAsia="Times New Roman" w:hAnsi="Arial" w:cs="Arial"/>
                <w:b/>
                <w:bCs/>
                <w:sz w:val="24"/>
                <w:szCs w:val="24"/>
                <w:lang w:val="es-CO" w:eastAsia="es-CO"/>
              </w:rPr>
              <w:t>INSTRUMENTOS DE GESTION DEL ORDENAMIENTO</w:t>
            </w:r>
          </w:p>
        </w:tc>
      </w:tr>
      <w:tr w:rsidR="00DB22A3" w:rsidRPr="00F1627E" w:rsidTr="00F1627E">
        <w:trPr>
          <w:trHeight w:val="450"/>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11.1</w:t>
            </w:r>
          </w:p>
        </w:tc>
        <w:tc>
          <w:tcPr>
            <w:tcW w:w="5631"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Formulación Planes Parciales</w:t>
            </w:r>
          </w:p>
        </w:tc>
        <w:tc>
          <w:tcPr>
            <w:tcW w:w="2096" w:type="dxa"/>
          </w:tcPr>
          <w:p w:rsidR="00DB22A3" w:rsidRPr="00F1627E" w:rsidRDefault="00DB22A3" w:rsidP="00DB22A3">
            <w:pPr>
              <w:spacing w:before="100" w:beforeAutospacing="1" w:after="100" w:afterAutospacing="1" w:line="360" w:lineRule="auto"/>
              <w:jc w:val="right"/>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xml:space="preserve">95.000.000  </w:t>
            </w:r>
          </w:p>
        </w:tc>
      </w:tr>
      <w:tr w:rsidR="00DB22A3" w:rsidRPr="00F1627E" w:rsidTr="00F1627E">
        <w:trPr>
          <w:trHeight w:val="450"/>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11.2</w:t>
            </w:r>
          </w:p>
        </w:tc>
        <w:tc>
          <w:tcPr>
            <w:tcW w:w="5631"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Estudio de Plusvalía</w:t>
            </w:r>
          </w:p>
        </w:tc>
        <w:tc>
          <w:tcPr>
            <w:tcW w:w="2096" w:type="dxa"/>
          </w:tcPr>
          <w:p w:rsidR="00DB22A3" w:rsidRPr="00F1627E" w:rsidRDefault="00DB22A3" w:rsidP="00DB22A3">
            <w:pPr>
              <w:spacing w:before="100" w:beforeAutospacing="1" w:after="100" w:afterAutospacing="1" w:line="360" w:lineRule="auto"/>
              <w:jc w:val="right"/>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xml:space="preserve">80.000.000  </w:t>
            </w:r>
          </w:p>
        </w:tc>
      </w:tr>
      <w:tr w:rsidR="00DB22A3" w:rsidRPr="00F1627E" w:rsidTr="00F1627E">
        <w:trPr>
          <w:trHeight w:val="450"/>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11.3</w:t>
            </w:r>
          </w:p>
        </w:tc>
        <w:tc>
          <w:tcPr>
            <w:tcW w:w="5631"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Implementación del Banco Inmobiliario</w:t>
            </w:r>
          </w:p>
        </w:tc>
        <w:tc>
          <w:tcPr>
            <w:tcW w:w="2096" w:type="dxa"/>
          </w:tcPr>
          <w:p w:rsidR="00DB22A3" w:rsidRPr="00F1627E" w:rsidRDefault="00DB22A3" w:rsidP="00DB22A3">
            <w:pPr>
              <w:spacing w:before="100" w:beforeAutospacing="1" w:after="100" w:afterAutospacing="1" w:line="360" w:lineRule="auto"/>
              <w:jc w:val="right"/>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xml:space="preserve">140.000.000  </w:t>
            </w:r>
          </w:p>
        </w:tc>
      </w:tr>
      <w:tr w:rsidR="00DB22A3" w:rsidRPr="00F1627E" w:rsidTr="00F1627E">
        <w:trPr>
          <w:trHeight w:val="450"/>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11.4</w:t>
            </w:r>
          </w:p>
        </w:tc>
        <w:tc>
          <w:tcPr>
            <w:tcW w:w="5631"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Implementación y Mantenimiento del Expediente Municipal</w:t>
            </w:r>
          </w:p>
        </w:tc>
        <w:tc>
          <w:tcPr>
            <w:tcW w:w="2096" w:type="dxa"/>
          </w:tcPr>
          <w:p w:rsidR="00DB22A3" w:rsidRPr="00F1627E" w:rsidRDefault="00DB22A3" w:rsidP="00DB22A3">
            <w:pPr>
              <w:spacing w:before="100" w:beforeAutospacing="1" w:after="100" w:afterAutospacing="1" w:line="360" w:lineRule="auto"/>
              <w:jc w:val="right"/>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xml:space="preserve">173.026.975  </w:t>
            </w:r>
          </w:p>
        </w:tc>
      </w:tr>
      <w:tr w:rsidR="00DB22A3" w:rsidRPr="00F1627E" w:rsidTr="00F1627E">
        <w:trPr>
          <w:trHeight w:val="450"/>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11.6</w:t>
            </w:r>
          </w:p>
        </w:tc>
        <w:tc>
          <w:tcPr>
            <w:tcW w:w="5631"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Creación y Actualización del SIG</w:t>
            </w:r>
          </w:p>
        </w:tc>
        <w:tc>
          <w:tcPr>
            <w:tcW w:w="2096" w:type="dxa"/>
          </w:tcPr>
          <w:p w:rsidR="00DB22A3" w:rsidRPr="00F1627E" w:rsidRDefault="00DB22A3" w:rsidP="00DB22A3">
            <w:pPr>
              <w:spacing w:before="100" w:beforeAutospacing="1" w:after="100" w:afterAutospacing="1" w:line="360" w:lineRule="auto"/>
              <w:jc w:val="right"/>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xml:space="preserve">75.000.000  </w:t>
            </w:r>
          </w:p>
        </w:tc>
      </w:tr>
      <w:tr w:rsidR="00DB22A3" w:rsidRPr="00F1627E" w:rsidTr="00F1627E">
        <w:trPr>
          <w:trHeight w:val="300"/>
        </w:trPr>
        <w:tc>
          <w:tcPr>
            <w:tcW w:w="1384" w:type="dxa"/>
          </w:tcPr>
          <w:p w:rsidR="00DB22A3" w:rsidRPr="00F1627E" w:rsidRDefault="00DB22A3" w:rsidP="008B0655">
            <w:pPr>
              <w:spacing w:before="100" w:beforeAutospacing="1" w:after="100" w:afterAutospacing="1" w:line="360" w:lineRule="auto"/>
              <w:jc w:val="both"/>
              <w:rPr>
                <w:rFonts w:ascii="Arial" w:eastAsia="Times New Roman" w:hAnsi="Arial" w:cs="Arial"/>
                <w:sz w:val="24"/>
                <w:szCs w:val="24"/>
                <w:lang w:val="es-CO" w:eastAsia="es-CO"/>
              </w:rPr>
            </w:pPr>
            <w:r w:rsidRPr="00F1627E">
              <w:rPr>
                <w:rFonts w:ascii="Arial" w:eastAsia="Times New Roman" w:hAnsi="Arial" w:cs="Arial"/>
                <w:sz w:val="24"/>
                <w:szCs w:val="24"/>
                <w:lang w:val="es-CO" w:eastAsia="es-CO"/>
              </w:rPr>
              <w:t> </w:t>
            </w:r>
          </w:p>
        </w:tc>
        <w:tc>
          <w:tcPr>
            <w:tcW w:w="5631" w:type="dxa"/>
          </w:tcPr>
          <w:p w:rsidR="00DB22A3" w:rsidRPr="00F1627E" w:rsidRDefault="00DB22A3" w:rsidP="00DB22A3">
            <w:pPr>
              <w:spacing w:before="100" w:beforeAutospacing="1" w:after="100" w:afterAutospacing="1" w:line="240" w:lineRule="auto"/>
              <w:jc w:val="both"/>
              <w:rPr>
                <w:rFonts w:ascii="Arial" w:eastAsia="Times New Roman" w:hAnsi="Arial" w:cs="Arial"/>
                <w:b/>
                <w:bCs/>
                <w:sz w:val="24"/>
                <w:szCs w:val="24"/>
                <w:lang w:val="es-CO" w:eastAsia="es-CO"/>
              </w:rPr>
            </w:pPr>
            <w:r w:rsidRPr="00F1627E">
              <w:rPr>
                <w:rFonts w:ascii="Arial" w:eastAsia="Times New Roman" w:hAnsi="Arial" w:cs="Arial"/>
                <w:b/>
                <w:bCs/>
                <w:sz w:val="24"/>
                <w:szCs w:val="24"/>
                <w:lang w:val="es-CO" w:eastAsia="es-CO"/>
              </w:rPr>
              <w:t>SUBTOTAL FORTALECIMIENTO INSTITUCIONAL</w:t>
            </w:r>
          </w:p>
        </w:tc>
        <w:tc>
          <w:tcPr>
            <w:tcW w:w="2096" w:type="dxa"/>
          </w:tcPr>
          <w:p w:rsidR="00DB22A3" w:rsidRPr="00F1627E" w:rsidRDefault="00DB22A3" w:rsidP="00DB22A3">
            <w:pPr>
              <w:numPr>
                <w:ilvl w:val="2"/>
                <w:numId w:val="88"/>
              </w:numPr>
              <w:spacing w:before="100" w:beforeAutospacing="1" w:after="100" w:afterAutospacing="1" w:line="360" w:lineRule="auto"/>
              <w:jc w:val="right"/>
              <w:rPr>
                <w:rFonts w:ascii="Arial" w:eastAsia="Times New Roman" w:hAnsi="Arial" w:cs="Arial"/>
                <w:b/>
                <w:bCs/>
                <w:sz w:val="24"/>
                <w:szCs w:val="24"/>
                <w:lang w:val="es-CO" w:eastAsia="es-CO"/>
              </w:rPr>
            </w:pPr>
          </w:p>
        </w:tc>
      </w:tr>
    </w:tbl>
    <w:p w:rsidR="008B0655" w:rsidRPr="008B0655" w:rsidRDefault="008B0655" w:rsidP="008B0655">
      <w:pPr>
        <w:ind w:left="862"/>
        <w:jc w:val="both"/>
        <w:rPr>
          <w:rFonts w:ascii="Arial" w:eastAsia="Times New Roman" w:hAnsi="Arial" w:cs="Arial"/>
          <w:b/>
          <w:sz w:val="24"/>
          <w:szCs w:val="24"/>
          <w:lang w:val="es-CO" w:eastAsia="es-CO"/>
        </w:rPr>
      </w:pPr>
    </w:p>
    <w:p w:rsidR="008B0655" w:rsidRPr="008B0655" w:rsidRDefault="008B0655" w:rsidP="008B0655">
      <w:pPr>
        <w:ind w:left="862"/>
        <w:jc w:val="both"/>
        <w:rPr>
          <w:rFonts w:ascii="Arial" w:eastAsia="Times New Roman" w:hAnsi="Arial" w:cs="Arial"/>
          <w:b/>
          <w:sz w:val="24"/>
          <w:szCs w:val="24"/>
          <w:lang w:val="es-CO" w:eastAsia="es-CO"/>
        </w:rPr>
      </w:pPr>
    </w:p>
    <w:p w:rsidR="008B0655" w:rsidRPr="008B0655" w:rsidRDefault="008B0655" w:rsidP="008B0655">
      <w:pPr>
        <w:ind w:left="862"/>
        <w:jc w:val="both"/>
        <w:rPr>
          <w:rFonts w:ascii="Arial" w:eastAsia="Times New Roman" w:hAnsi="Arial" w:cs="Arial"/>
          <w:b/>
          <w:sz w:val="24"/>
          <w:szCs w:val="24"/>
          <w:lang w:val="es-CO" w:eastAsia="es-CO"/>
        </w:rPr>
        <w:sectPr w:rsidR="008B0655" w:rsidRPr="008B0655" w:rsidSect="003164EA">
          <w:headerReference w:type="default" r:id="rId11"/>
          <w:footerReference w:type="default" r:id="rId12"/>
          <w:pgSz w:w="12240" w:h="15840" w:code="1"/>
          <w:pgMar w:top="1418" w:right="1644" w:bottom="1418" w:left="1701" w:header="709" w:footer="709" w:gutter="0"/>
          <w:cols w:space="708"/>
          <w:docGrid w:linePitch="360"/>
        </w:sectPr>
      </w:pPr>
    </w:p>
    <w:p w:rsidR="008B0655" w:rsidRPr="008B0655" w:rsidRDefault="008B0655" w:rsidP="008B0655">
      <w:pPr>
        <w:jc w:val="both"/>
        <w:rPr>
          <w:rFonts w:ascii="Arial" w:eastAsia="Times New Roman" w:hAnsi="Arial" w:cs="Arial"/>
          <w:b/>
          <w:sz w:val="24"/>
          <w:szCs w:val="24"/>
          <w:lang w:val="es-CO" w:eastAsia="es-CO"/>
        </w:rPr>
      </w:pPr>
      <w:r w:rsidRPr="008B0655">
        <w:rPr>
          <w:rFonts w:ascii="Arial" w:eastAsia="Times New Roman" w:hAnsi="Arial" w:cs="Arial"/>
          <w:b/>
          <w:sz w:val="24"/>
          <w:szCs w:val="24"/>
          <w:lang w:val="es-CO" w:eastAsia="es-CO"/>
        </w:rPr>
        <w:lastRenderedPageBreak/>
        <w:t>7.5.</w:t>
      </w:r>
      <w:r w:rsidRPr="008B0655">
        <w:rPr>
          <w:rFonts w:ascii="Arial" w:eastAsia="Times New Roman" w:hAnsi="Arial" w:cs="Arial"/>
          <w:b/>
          <w:sz w:val="24"/>
          <w:szCs w:val="24"/>
          <w:lang w:val="es-CO" w:eastAsia="es-CO"/>
        </w:rPr>
        <w:tab/>
        <w:t>INFORMACION</w:t>
      </w:r>
      <w:r w:rsidR="00346CB0">
        <w:rPr>
          <w:rFonts w:ascii="Arial" w:eastAsia="Times New Roman" w:hAnsi="Arial" w:cs="Arial"/>
          <w:b/>
          <w:sz w:val="24"/>
          <w:szCs w:val="24"/>
          <w:lang w:val="es-CO" w:eastAsia="es-CO"/>
        </w:rPr>
        <w:t xml:space="preserve"> </w:t>
      </w:r>
      <w:r w:rsidRPr="008B0655">
        <w:rPr>
          <w:rFonts w:ascii="Arial" w:eastAsia="Times New Roman" w:hAnsi="Arial" w:cs="Arial"/>
          <w:b/>
          <w:sz w:val="24"/>
          <w:szCs w:val="24"/>
          <w:lang w:val="es-CO" w:eastAsia="es-CO"/>
        </w:rPr>
        <w:t>ESTADISTICA DEL DANE</w:t>
      </w:r>
    </w:p>
    <w:p w:rsidR="008B0655" w:rsidRPr="008B0655" w:rsidRDefault="008B0655" w:rsidP="008B0655">
      <w:pPr>
        <w:jc w:val="both"/>
        <w:rPr>
          <w:rFonts w:ascii="Calibri" w:eastAsia="Times New Roman" w:hAnsi="Calibri" w:cs="Times New Roman"/>
          <w:lang w:val="es-CO" w:eastAsia="es-CO"/>
        </w:rPr>
      </w:pPr>
      <w:r>
        <w:rPr>
          <w:rFonts w:ascii="Calibri" w:eastAsia="Times New Roman" w:hAnsi="Calibri" w:cs="Times New Roman"/>
          <w:b/>
          <w:noProof/>
          <w:lang w:val="es-CO" w:eastAsia="es-CO"/>
        </w:rPr>
        <w:drawing>
          <wp:inline distT="0" distB="0" distL="0" distR="0">
            <wp:extent cx="3533775" cy="419100"/>
            <wp:effectExtent l="0" t="0" r="9525" b="0"/>
            <wp:docPr id="25" name="Imagen 25" descr="Descripción: banner para excel del d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ción: banner para excel del dane"/>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33775" cy="419100"/>
                    </a:xfrm>
                    <a:prstGeom prst="rect">
                      <a:avLst/>
                    </a:prstGeom>
                    <a:noFill/>
                    <a:ln>
                      <a:noFill/>
                    </a:ln>
                  </pic:spPr>
                </pic:pic>
              </a:graphicData>
            </a:graphic>
          </wp:inline>
        </w:drawing>
      </w:r>
      <w:r>
        <w:rPr>
          <w:rFonts w:ascii="Calibri" w:eastAsia="Times New Roman" w:hAnsi="Calibri" w:cs="Times New Roman"/>
          <w:noProof/>
          <w:lang w:val="es-CO" w:eastAsia="es-CO"/>
        </w:rPr>
        <w:drawing>
          <wp:inline distT="0" distB="0" distL="0" distR="0">
            <wp:extent cx="8080745" cy="4057650"/>
            <wp:effectExtent l="1905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80745" cy="4057650"/>
                    </a:xfrm>
                    <a:prstGeom prst="rect">
                      <a:avLst/>
                    </a:prstGeom>
                    <a:noFill/>
                    <a:ln>
                      <a:noFill/>
                    </a:ln>
                  </pic:spPr>
                </pic:pic>
              </a:graphicData>
            </a:graphic>
          </wp:inline>
        </w:drawing>
      </w:r>
    </w:p>
    <w:p w:rsidR="008B0655" w:rsidRPr="008B0655" w:rsidRDefault="008B0655" w:rsidP="008B0655">
      <w:pPr>
        <w:numPr>
          <w:ilvl w:val="0"/>
          <w:numId w:val="26"/>
        </w:numPr>
        <w:spacing w:before="100" w:beforeAutospacing="1" w:after="100" w:afterAutospacing="1" w:line="360" w:lineRule="auto"/>
        <w:contextualSpacing/>
        <w:jc w:val="both"/>
        <w:rPr>
          <w:rFonts w:ascii="Arial" w:eastAsia="Times New Roman" w:hAnsi="Arial" w:cs="Arial"/>
          <w:b/>
          <w:sz w:val="24"/>
          <w:szCs w:val="24"/>
          <w:lang w:val="es-CO" w:eastAsia="es-CO"/>
        </w:rPr>
        <w:sectPr w:rsidR="008B0655" w:rsidRPr="008B0655" w:rsidSect="003164EA">
          <w:pgSz w:w="15840" w:h="12240" w:orient="landscape" w:code="1"/>
          <w:pgMar w:top="1644" w:right="1418" w:bottom="1701" w:left="1418" w:header="709" w:footer="709" w:gutter="0"/>
          <w:cols w:space="708"/>
          <w:docGrid w:linePitch="360"/>
        </w:sectPr>
      </w:pPr>
    </w:p>
    <w:p w:rsidR="008B0655" w:rsidRPr="008B0655" w:rsidRDefault="008B0655" w:rsidP="008B0655">
      <w:pPr>
        <w:spacing w:before="100" w:beforeAutospacing="1" w:after="100" w:afterAutospacing="1" w:line="360" w:lineRule="auto"/>
        <w:ind w:left="142"/>
        <w:contextualSpacing/>
        <w:jc w:val="both"/>
        <w:rPr>
          <w:rFonts w:ascii="Arial" w:eastAsia="Times New Roman" w:hAnsi="Arial" w:cs="Arial"/>
          <w:b/>
          <w:sz w:val="24"/>
          <w:szCs w:val="24"/>
          <w:lang w:val="es-CO" w:eastAsia="es-CO"/>
        </w:rPr>
      </w:pPr>
      <w:r w:rsidRPr="008B0655">
        <w:rPr>
          <w:rFonts w:ascii="Arial" w:eastAsia="Times New Roman" w:hAnsi="Arial" w:cs="Arial"/>
          <w:b/>
          <w:sz w:val="24"/>
          <w:szCs w:val="24"/>
          <w:lang w:val="es-CO" w:eastAsia="es-CO"/>
        </w:rPr>
        <w:lastRenderedPageBreak/>
        <w:t>8.</w:t>
      </w:r>
      <w:r w:rsidRPr="008B0655">
        <w:rPr>
          <w:rFonts w:ascii="Arial" w:eastAsia="Times New Roman" w:hAnsi="Arial" w:cs="Arial"/>
          <w:b/>
          <w:sz w:val="24"/>
          <w:szCs w:val="24"/>
          <w:lang w:val="es-CO" w:eastAsia="es-CO"/>
        </w:rPr>
        <w:tab/>
        <w:t>PLAN  ESTRATÉGICO:</w:t>
      </w:r>
    </w:p>
    <w:p w:rsidR="008B0655" w:rsidRPr="008B0655" w:rsidRDefault="008B0655" w:rsidP="008B0655">
      <w:pPr>
        <w:spacing w:before="100" w:beforeAutospacing="1" w:after="100" w:afterAutospacing="1" w:line="360" w:lineRule="auto"/>
        <w:ind w:left="720"/>
        <w:contextualSpacing/>
        <w:jc w:val="both"/>
        <w:rPr>
          <w:rFonts w:ascii="Arial" w:eastAsia="Times New Roman" w:hAnsi="Arial" w:cs="Arial"/>
          <w:b/>
          <w:sz w:val="24"/>
          <w:szCs w:val="24"/>
          <w:lang w:val="es-CO" w:eastAsia="es-CO"/>
        </w:rPr>
      </w:pPr>
    </w:p>
    <w:p w:rsidR="008B0655" w:rsidRDefault="008B0655" w:rsidP="008B0655">
      <w:pPr>
        <w:spacing w:line="360" w:lineRule="auto"/>
        <w:ind w:firstLine="142"/>
        <w:contextualSpacing/>
        <w:jc w:val="both"/>
        <w:rPr>
          <w:rFonts w:ascii="Arial" w:eastAsia="Times New Roman" w:hAnsi="Arial" w:cs="Arial"/>
          <w:b/>
          <w:sz w:val="24"/>
          <w:szCs w:val="24"/>
          <w:lang w:val="es-CO" w:bidi="en-US"/>
        </w:rPr>
      </w:pPr>
      <w:r w:rsidRPr="008B0655">
        <w:rPr>
          <w:rFonts w:ascii="Arial" w:eastAsia="Times New Roman" w:hAnsi="Arial" w:cs="Arial"/>
          <w:b/>
          <w:sz w:val="24"/>
          <w:szCs w:val="24"/>
          <w:lang w:val="es-CO" w:bidi="en-US"/>
        </w:rPr>
        <w:t>8.1.</w:t>
      </w:r>
      <w:r w:rsidRPr="008B0655">
        <w:rPr>
          <w:rFonts w:ascii="Arial" w:eastAsia="Times New Roman" w:hAnsi="Arial" w:cs="Arial"/>
          <w:b/>
          <w:sz w:val="24"/>
          <w:szCs w:val="24"/>
          <w:lang w:val="es-CO" w:bidi="en-US"/>
        </w:rPr>
        <w:tab/>
        <w:t>MISIÓN</w:t>
      </w:r>
    </w:p>
    <w:p w:rsidR="004436B6" w:rsidRPr="008B0655" w:rsidRDefault="004436B6" w:rsidP="008B0655">
      <w:pPr>
        <w:spacing w:line="360" w:lineRule="auto"/>
        <w:ind w:firstLine="142"/>
        <w:contextualSpacing/>
        <w:jc w:val="both"/>
        <w:rPr>
          <w:rFonts w:ascii="Arial" w:eastAsia="Times New Roman" w:hAnsi="Arial" w:cs="Arial"/>
          <w:b/>
          <w:sz w:val="24"/>
          <w:szCs w:val="24"/>
          <w:lang w:val="es-CO" w:bidi="en-US"/>
        </w:rPr>
      </w:pPr>
    </w:p>
    <w:p w:rsidR="008B0655" w:rsidRDefault="008B0655" w:rsidP="008B0655">
      <w:pPr>
        <w:spacing w:line="36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El Municipio de Guachené como Entidad Territorial organizada y autónoma, genera espacios democráticos con oportunidades y posibilidades de bienestar social, político, económico, ambiental y cultural a todos sus habitantes. Con una Administración líder y transparente que realiza las obras y acciones necesarias para el progreso, el desarrollo territorial y la participación comunitaria; que satisfagan las necesidades básicas en mejora de la calidad de vida, enfatizando en la educación como pilar fundamental del desarrollo humano integral.</w:t>
      </w:r>
    </w:p>
    <w:p w:rsidR="00DB22A3" w:rsidRPr="008B0655" w:rsidRDefault="00DB22A3" w:rsidP="008B0655">
      <w:pPr>
        <w:spacing w:line="360" w:lineRule="auto"/>
        <w:jc w:val="both"/>
        <w:rPr>
          <w:rFonts w:ascii="Arial" w:eastAsia="Times New Roman" w:hAnsi="Arial" w:cs="Arial"/>
          <w:sz w:val="24"/>
          <w:szCs w:val="24"/>
          <w:lang w:val="es-CO" w:bidi="en-US"/>
        </w:rPr>
      </w:pPr>
    </w:p>
    <w:p w:rsidR="008B0655" w:rsidRDefault="008B0655" w:rsidP="008B0655">
      <w:pPr>
        <w:spacing w:after="0" w:line="360" w:lineRule="auto"/>
        <w:jc w:val="both"/>
        <w:rPr>
          <w:rFonts w:ascii="Arial" w:eastAsia="Times New Roman" w:hAnsi="Arial" w:cs="Arial"/>
          <w:b/>
          <w:sz w:val="24"/>
          <w:szCs w:val="24"/>
          <w:lang w:bidi="en-US"/>
        </w:rPr>
      </w:pPr>
      <w:r w:rsidRPr="008B0655">
        <w:rPr>
          <w:rFonts w:ascii="Arial" w:eastAsia="Times New Roman" w:hAnsi="Arial" w:cs="Arial"/>
          <w:b/>
          <w:sz w:val="24"/>
          <w:szCs w:val="24"/>
          <w:lang w:bidi="en-US"/>
        </w:rPr>
        <w:t xml:space="preserve">   8.2.</w:t>
      </w:r>
      <w:r w:rsidRPr="008B0655">
        <w:rPr>
          <w:rFonts w:ascii="Arial" w:eastAsia="Times New Roman" w:hAnsi="Arial" w:cs="Arial"/>
          <w:b/>
          <w:sz w:val="24"/>
          <w:szCs w:val="24"/>
          <w:lang w:bidi="en-US"/>
        </w:rPr>
        <w:tab/>
        <w:t>VISIÓN</w:t>
      </w:r>
    </w:p>
    <w:p w:rsidR="004436B6" w:rsidRPr="008B0655" w:rsidRDefault="004436B6" w:rsidP="008B0655">
      <w:pPr>
        <w:spacing w:after="0" w:line="360" w:lineRule="auto"/>
        <w:jc w:val="both"/>
        <w:rPr>
          <w:rFonts w:ascii="Arial" w:eastAsia="Times New Roman" w:hAnsi="Arial" w:cs="Arial"/>
          <w:b/>
          <w:sz w:val="24"/>
          <w:szCs w:val="24"/>
          <w:lang w:bidi="en-US"/>
        </w:rPr>
      </w:pPr>
    </w:p>
    <w:p w:rsidR="008B0655" w:rsidRDefault="008B0655" w:rsidP="008B0655">
      <w:pPr>
        <w:autoSpaceDE w:val="0"/>
        <w:autoSpaceDN w:val="0"/>
        <w:adjustRightInd w:val="0"/>
        <w:spacing w:after="0" w:line="36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El Municipio de Guachené en el año 2028, será un modelo de desarrollo con una economía sustentable y competitiva, en materia agrícola e industrial, proyectado internacionalmente, con un tejido social sólido, para lograr el verdadero desarrollo humano integral</w:t>
      </w:r>
      <w:r w:rsidRPr="008B0655">
        <w:rPr>
          <w:rFonts w:ascii="Calibri-Bold" w:eastAsia="Times New Roman" w:hAnsi="Calibri-Bold" w:cs="Calibri-Bold"/>
          <w:bCs/>
          <w:sz w:val="30"/>
          <w:szCs w:val="30"/>
          <w:lang w:val="es-CO" w:eastAsia="es-CO"/>
        </w:rPr>
        <w:t xml:space="preserve">, </w:t>
      </w:r>
      <w:r w:rsidRPr="008B0655">
        <w:rPr>
          <w:rFonts w:ascii="Arial" w:eastAsia="Times New Roman" w:hAnsi="Arial" w:cs="Arial"/>
          <w:sz w:val="24"/>
          <w:szCs w:val="24"/>
          <w:lang w:val="es-CO" w:bidi="en-US"/>
        </w:rPr>
        <w:t>con un crecimiento sostenible con participación democrática y una sociedad cualificada  que lo convierta en el mejor vividero de Colombia.</w:t>
      </w:r>
    </w:p>
    <w:p w:rsidR="00DB22A3" w:rsidRPr="008B0655" w:rsidRDefault="00DB22A3" w:rsidP="008B0655">
      <w:pPr>
        <w:autoSpaceDE w:val="0"/>
        <w:autoSpaceDN w:val="0"/>
        <w:adjustRightInd w:val="0"/>
        <w:spacing w:after="0" w:line="360" w:lineRule="auto"/>
        <w:jc w:val="both"/>
        <w:rPr>
          <w:rFonts w:ascii="Arial" w:eastAsia="Times New Roman" w:hAnsi="Arial" w:cs="Arial"/>
          <w:sz w:val="24"/>
          <w:szCs w:val="24"/>
          <w:lang w:val="es-CO" w:bidi="en-US"/>
        </w:rPr>
      </w:pPr>
    </w:p>
    <w:p w:rsidR="008B0655" w:rsidRPr="008B0655" w:rsidRDefault="008B0655" w:rsidP="008B0655">
      <w:pPr>
        <w:autoSpaceDE w:val="0"/>
        <w:autoSpaceDN w:val="0"/>
        <w:adjustRightInd w:val="0"/>
        <w:spacing w:after="0" w:line="240" w:lineRule="auto"/>
        <w:jc w:val="both"/>
        <w:rPr>
          <w:rFonts w:ascii="Calibri-Bold" w:eastAsia="Times New Roman" w:hAnsi="Calibri-Bold" w:cs="Calibri-Bold"/>
          <w:bCs/>
          <w:sz w:val="30"/>
          <w:szCs w:val="30"/>
          <w:lang w:val="es-CO" w:eastAsia="es-CO"/>
        </w:rPr>
      </w:pPr>
    </w:p>
    <w:p w:rsidR="008B0655" w:rsidRDefault="008B0655" w:rsidP="008B0655">
      <w:pPr>
        <w:spacing w:line="360" w:lineRule="auto"/>
        <w:ind w:left="142"/>
        <w:contextualSpacing/>
        <w:jc w:val="both"/>
        <w:rPr>
          <w:rFonts w:ascii="Arial" w:eastAsia="Times New Roman" w:hAnsi="Arial" w:cs="Arial"/>
          <w:b/>
          <w:sz w:val="24"/>
          <w:szCs w:val="24"/>
          <w:lang w:val="es-CO" w:bidi="en-US"/>
        </w:rPr>
      </w:pPr>
      <w:r w:rsidRPr="008B0655">
        <w:rPr>
          <w:rFonts w:ascii="Arial" w:eastAsia="Times New Roman" w:hAnsi="Arial" w:cs="Arial"/>
          <w:b/>
          <w:sz w:val="24"/>
          <w:szCs w:val="24"/>
          <w:lang w:val="es-CO" w:bidi="en-US"/>
        </w:rPr>
        <w:t>8.3.</w:t>
      </w:r>
      <w:r w:rsidRPr="008B0655">
        <w:rPr>
          <w:rFonts w:ascii="Arial" w:eastAsia="Times New Roman" w:hAnsi="Arial" w:cs="Arial"/>
          <w:b/>
          <w:sz w:val="24"/>
          <w:szCs w:val="24"/>
          <w:lang w:val="es-CO" w:bidi="en-US"/>
        </w:rPr>
        <w:tab/>
        <w:t xml:space="preserve">OBJETIVO GENERAL </w:t>
      </w:r>
    </w:p>
    <w:p w:rsidR="004436B6" w:rsidRPr="008B0655" w:rsidRDefault="004436B6" w:rsidP="008B0655">
      <w:pPr>
        <w:spacing w:line="360" w:lineRule="auto"/>
        <w:ind w:left="142"/>
        <w:contextualSpacing/>
        <w:jc w:val="both"/>
        <w:rPr>
          <w:rFonts w:ascii="Arial" w:eastAsia="Times New Roman" w:hAnsi="Arial" w:cs="Arial"/>
          <w:b/>
          <w:sz w:val="24"/>
          <w:szCs w:val="24"/>
          <w:lang w:val="es-CO" w:bidi="en-US"/>
        </w:rPr>
      </w:pPr>
    </w:p>
    <w:p w:rsidR="008B0655" w:rsidRDefault="008B0655" w:rsidP="008B0655">
      <w:pPr>
        <w:spacing w:line="36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 xml:space="preserve">El Municipio de Guachené, la sociedad civil  y el sector empresarial e industrial de cara al año 2.028, promoverán un desarrollo social, económico, político, cultural, ambiental e institucional sustentable y sostenible, que permita el crecimiento local y regional de acuerdo a planes y proyectos. La distribución equitativa de las oportunidades y recursos, a fin de garantizar la satisfacción de las necesidades </w:t>
      </w:r>
      <w:r w:rsidRPr="008B0655">
        <w:rPr>
          <w:rFonts w:ascii="Arial" w:eastAsia="Times New Roman" w:hAnsi="Arial" w:cs="Arial"/>
          <w:sz w:val="24"/>
          <w:szCs w:val="24"/>
          <w:lang w:val="es-CO" w:bidi="en-US"/>
        </w:rPr>
        <w:lastRenderedPageBreak/>
        <w:t xml:space="preserve">básicas que mejoren la calidad de vida y aseguren un desarrollo humano integral a todos sus habitantes. </w:t>
      </w:r>
    </w:p>
    <w:p w:rsidR="00DB22A3" w:rsidRPr="008B0655" w:rsidRDefault="00DB22A3" w:rsidP="008B0655">
      <w:pPr>
        <w:spacing w:line="360" w:lineRule="auto"/>
        <w:jc w:val="both"/>
        <w:rPr>
          <w:rFonts w:ascii="Arial" w:eastAsia="Times New Roman" w:hAnsi="Arial" w:cs="Arial"/>
          <w:sz w:val="24"/>
          <w:szCs w:val="24"/>
          <w:lang w:val="es-CO" w:bidi="en-US"/>
        </w:rPr>
      </w:pPr>
    </w:p>
    <w:p w:rsidR="008B0655" w:rsidRDefault="008B0655" w:rsidP="008B0655">
      <w:pPr>
        <w:spacing w:line="360" w:lineRule="auto"/>
        <w:ind w:left="720"/>
        <w:contextualSpacing/>
        <w:jc w:val="both"/>
        <w:rPr>
          <w:rFonts w:ascii="Arial" w:eastAsia="Times New Roman" w:hAnsi="Arial" w:cs="Arial"/>
          <w:b/>
          <w:sz w:val="24"/>
          <w:szCs w:val="24"/>
          <w:lang w:val="es-CO" w:bidi="en-US"/>
        </w:rPr>
      </w:pPr>
      <w:r w:rsidRPr="008B0655">
        <w:rPr>
          <w:rFonts w:ascii="Arial" w:eastAsia="Times New Roman" w:hAnsi="Arial" w:cs="Arial"/>
          <w:b/>
          <w:sz w:val="24"/>
          <w:szCs w:val="24"/>
          <w:lang w:val="es-CO" w:bidi="en-US"/>
        </w:rPr>
        <w:t>8.4.</w:t>
      </w:r>
      <w:r w:rsidRPr="008B0655">
        <w:rPr>
          <w:rFonts w:ascii="Arial" w:eastAsia="Times New Roman" w:hAnsi="Arial" w:cs="Arial"/>
          <w:b/>
          <w:sz w:val="24"/>
          <w:szCs w:val="24"/>
          <w:lang w:val="es-CO" w:bidi="en-US"/>
        </w:rPr>
        <w:tab/>
        <w:t>OBJETIVOS ESPECÍFICOS</w:t>
      </w:r>
    </w:p>
    <w:p w:rsidR="004436B6" w:rsidRPr="008B0655" w:rsidRDefault="004436B6" w:rsidP="008B0655">
      <w:pPr>
        <w:spacing w:line="360" w:lineRule="auto"/>
        <w:ind w:left="720"/>
        <w:contextualSpacing/>
        <w:jc w:val="both"/>
        <w:rPr>
          <w:rFonts w:ascii="Arial" w:eastAsia="Times New Roman" w:hAnsi="Arial" w:cs="Arial"/>
          <w:b/>
          <w:color w:val="632423"/>
          <w:sz w:val="24"/>
          <w:szCs w:val="24"/>
          <w:lang w:val="es-CO" w:bidi="en-US"/>
        </w:rPr>
      </w:pPr>
    </w:p>
    <w:p w:rsidR="008B0655" w:rsidRPr="008B0655" w:rsidRDefault="008B0655" w:rsidP="008B0655">
      <w:pPr>
        <w:numPr>
          <w:ilvl w:val="0"/>
          <w:numId w:val="1"/>
        </w:numPr>
        <w:spacing w:after="0" w:line="360" w:lineRule="auto"/>
        <w:ind w:left="426" w:hanging="66"/>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Promover el desarrollo económico a través del crecimiento y la distribución  equitativa de los recursos y oportunidades.</w:t>
      </w:r>
    </w:p>
    <w:p w:rsidR="008B0655" w:rsidRPr="008B0655" w:rsidRDefault="008B0655" w:rsidP="008B0655">
      <w:pPr>
        <w:numPr>
          <w:ilvl w:val="0"/>
          <w:numId w:val="1"/>
        </w:numPr>
        <w:spacing w:after="0" w:line="360" w:lineRule="auto"/>
        <w:ind w:left="426" w:hanging="66"/>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Impulsar el desarrollo social en materia de educación, salud, saneamiento básico, vivienda y servicios públicos domiciliarios.</w:t>
      </w:r>
    </w:p>
    <w:p w:rsidR="008B0655" w:rsidRPr="008B0655" w:rsidRDefault="008B0655" w:rsidP="008B0655">
      <w:pPr>
        <w:numPr>
          <w:ilvl w:val="0"/>
          <w:numId w:val="1"/>
        </w:numPr>
        <w:spacing w:after="0" w:line="360" w:lineRule="auto"/>
        <w:ind w:left="426" w:hanging="66"/>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Mejorar las condiciones de vida de la población vulnerable (adulto mayor, personas con habilidades diferentes, población en situación de desplazamiento); formulando y aplicando programas que promuevan ante todo el desarrollo social, la equidad de género y los servicios integrales para la primera infancia, infancia y adolescencia.</w:t>
      </w:r>
    </w:p>
    <w:p w:rsidR="008B0655" w:rsidRPr="008B0655" w:rsidRDefault="008B0655" w:rsidP="008B0655">
      <w:pPr>
        <w:numPr>
          <w:ilvl w:val="0"/>
          <w:numId w:val="1"/>
        </w:numPr>
        <w:spacing w:after="0" w:line="360" w:lineRule="auto"/>
        <w:ind w:left="426" w:hanging="66"/>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Garantizar y promover la democracia local plena, con valores, principios éticos y morales para la seguridad y convivencia ciudadana.</w:t>
      </w:r>
    </w:p>
    <w:p w:rsidR="008B0655" w:rsidRPr="008B0655" w:rsidRDefault="008B0655" w:rsidP="008B0655">
      <w:pPr>
        <w:numPr>
          <w:ilvl w:val="0"/>
          <w:numId w:val="1"/>
        </w:numPr>
        <w:spacing w:after="0" w:line="360" w:lineRule="auto"/>
        <w:ind w:left="426" w:hanging="66"/>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 xml:space="preserve"> mejorar la infraestructura vial para garantizar la competitividad y la conectividad regional.</w:t>
      </w:r>
    </w:p>
    <w:p w:rsidR="008B0655" w:rsidRPr="008B0655" w:rsidRDefault="008B0655" w:rsidP="008B0655">
      <w:pPr>
        <w:numPr>
          <w:ilvl w:val="0"/>
          <w:numId w:val="1"/>
        </w:numPr>
        <w:spacing w:after="0" w:line="360" w:lineRule="auto"/>
        <w:ind w:left="426" w:hanging="66"/>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Fortalecer la institucionalidad Municipal, a través de acciones judiciales y administrativas necesarias.</w:t>
      </w:r>
    </w:p>
    <w:p w:rsidR="008B0655" w:rsidRPr="008B0655" w:rsidRDefault="008B0655" w:rsidP="008B0655">
      <w:pPr>
        <w:numPr>
          <w:ilvl w:val="0"/>
          <w:numId w:val="1"/>
        </w:numPr>
        <w:spacing w:after="0" w:line="360" w:lineRule="auto"/>
        <w:ind w:left="426" w:hanging="66"/>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Ejecutar las obras necesarias  para el  mejoramiento de la infraestructura básica Municipal.</w:t>
      </w:r>
    </w:p>
    <w:p w:rsidR="008B0655" w:rsidRPr="008B0655" w:rsidRDefault="008B0655" w:rsidP="008B0655">
      <w:pPr>
        <w:numPr>
          <w:ilvl w:val="0"/>
          <w:numId w:val="1"/>
        </w:numPr>
        <w:spacing w:after="0" w:line="360" w:lineRule="auto"/>
        <w:ind w:left="426" w:hanging="66"/>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Promover la  inversión privada a través de incentivos tributarios que permitan  el desarrollo social.</w:t>
      </w:r>
    </w:p>
    <w:p w:rsidR="008B0655" w:rsidRPr="008B0655" w:rsidRDefault="008B0655" w:rsidP="008B0655">
      <w:pPr>
        <w:numPr>
          <w:ilvl w:val="0"/>
          <w:numId w:val="1"/>
        </w:numPr>
        <w:spacing w:after="0" w:line="360" w:lineRule="auto"/>
        <w:ind w:left="426" w:hanging="66"/>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Promover la conservación del medio ambiente, para garantizar las condiciones que permitan gozar de un entorno saludable.</w:t>
      </w:r>
    </w:p>
    <w:p w:rsidR="008B0655" w:rsidRPr="008B0655" w:rsidRDefault="008B0655" w:rsidP="008B0655">
      <w:pPr>
        <w:numPr>
          <w:ilvl w:val="0"/>
          <w:numId w:val="1"/>
        </w:numPr>
        <w:spacing w:after="0" w:line="360" w:lineRule="auto"/>
        <w:ind w:left="426" w:hanging="66"/>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lastRenderedPageBreak/>
        <w:t>Fomentar el acceso y permanencia a la educación superior, tecnológica y técnica con calidad, diversificada y con énfasis en las competencias laborales e investigativas, cimentada en valores, actitudes, aptitudes y principios éticos.</w:t>
      </w:r>
    </w:p>
    <w:p w:rsidR="008B0655" w:rsidRPr="008B0655" w:rsidRDefault="008B0655" w:rsidP="008B0655">
      <w:pPr>
        <w:numPr>
          <w:ilvl w:val="0"/>
          <w:numId w:val="1"/>
        </w:numPr>
        <w:spacing w:after="0" w:line="360" w:lineRule="auto"/>
        <w:ind w:left="426" w:hanging="66"/>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Fortalecer la cultura ancestral Afrocolombiana como fuente de riqueza material, inmaterial y espiritual.</w:t>
      </w:r>
    </w:p>
    <w:p w:rsidR="008B0655" w:rsidRPr="008B0655" w:rsidRDefault="008B0655" w:rsidP="008B0655">
      <w:pPr>
        <w:numPr>
          <w:ilvl w:val="0"/>
          <w:numId w:val="1"/>
        </w:numPr>
        <w:spacing w:after="0" w:line="360" w:lineRule="auto"/>
        <w:ind w:left="426" w:hanging="66"/>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Impulsar alianzas estratégicas público-privado, del orden regional, nacional e internacional, para fortalecer el desarrollo integral.</w:t>
      </w:r>
    </w:p>
    <w:p w:rsidR="008B0655" w:rsidRPr="008B0655" w:rsidRDefault="008B0655" w:rsidP="008B0655">
      <w:pPr>
        <w:numPr>
          <w:ilvl w:val="0"/>
          <w:numId w:val="1"/>
        </w:numPr>
        <w:spacing w:after="0" w:line="360" w:lineRule="auto"/>
        <w:ind w:left="426" w:hanging="66"/>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Fortalecer el sector agropecuario para garantizar la seguridad alimentaria.</w:t>
      </w:r>
    </w:p>
    <w:p w:rsidR="008B0655" w:rsidRPr="008B0655" w:rsidRDefault="008B0655" w:rsidP="008B0655">
      <w:pPr>
        <w:numPr>
          <w:ilvl w:val="0"/>
          <w:numId w:val="1"/>
        </w:numPr>
        <w:spacing w:after="0" w:line="360" w:lineRule="auto"/>
        <w:ind w:left="426" w:hanging="66"/>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Promover  los Derechos Humanos (Colectivos, Sociales, Económicos, Culturales, Ambientales y Políticos), el Derecho Internacional Humanitario y el acceso a la justicia.</w:t>
      </w:r>
    </w:p>
    <w:p w:rsidR="008B0655" w:rsidRPr="008B0655" w:rsidRDefault="008B0655" w:rsidP="008B0655">
      <w:pPr>
        <w:numPr>
          <w:ilvl w:val="0"/>
          <w:numId w:val="1"/>
        </w:numPr>
        <w:spacing w:after="0" w:line="360" w:lineRule="auto"/>
        <w:ind w:left="426" w:hanging="66"/>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Promulgar, promover y garantizar los derechos de los niños, niñas, adolescentes y jóvenes.</w:t>
      </w:r>
    </w:p>
    <w:p w:rsidR="008B0655" w:rsidRPr="008B0655" w:rsidRDefault="008B0655" w:rsidP="008B0655">
      <w:pPr>
        <w:numPr>
          <w:ilvl w:val="0"/>
          <w:numId w:val="1"/>
        </w:numPr>
        <w:spacing w:after="0" w:line="360" w:lineRule="auto"/>
        <w:ind w:left="426" w:hanging="66"/>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Gestionar y fortalecer el apoyo de la cooperación internacional para la financiación, acompañamiento y asistencia técnica a las políticas, programas y proyectos.</w:t>
      </w:r>
    </w:p>
    <w:p w:rsidR="008B0655" w:rsidRPr="008B0655" w:rsidRDefault="008B0655" w:rsidP="008B0655">
      <w:pPr>
        <w:numPr>
          <w:ilvl w:val="0"/>
          <w:numId w:val="1"/>
        </w:numPr>
        <w:spacing w:after="0" w:line="360" w:lineRule="auto"/>
        <w:ind w:left="426" w:hanging="66"/>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Participar en los espacios de unidad regional con los Municipios del Norte del Cauca.</w:t>
      </w:r>
    </w:p>
    <w:p w:rsidR="008B0655" w:rsidRPr="008B0655" w:rsidRDefault="008B0655" w:rsidP="008B0655">
      <w:pPr>
        <w:numPr>
          <w:ilvl w:val="0"/>
          <w:numId w:val="1"/>
        </w:numPr>
        <w:spacing w:after="0" w:line="360" w:lineRule="auto"/>
        <w:ind w:left="426" w:hanging="66"/>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Fortalecer la unidad de los pueblos, sus organizaciones y grupos étnicos bajo el principio del respeto y reconocimiento de la diversidad cultural, mediante encuentros interétnicos.</w:t>
      </w:r>
    </w:p>
    <w:p w:rsidR="008B0655" w:rsidRPr="008B0655" w:rsidRDefault="008B0655" w:rsidP="008B0655">
      <w:pPr>
        <w:numPr>
          <w:ilvl w:val="0"/>
          <w:numId w:val="1"/>
        </w:numPr>
        <w:spacing w:after="0" w:line="360" w:lineRule="auto"/>
        <w:ind w:left="426" w:hanging="66"/>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Fortalecer el Banco de programas y proyectos para el fomento del desarrollo municipal y regional.</w:t>
      </w:r>
    </w:p>
    <w:p w:rsidR="008B0655" w:rsidRPr="008B0655" w:rsidRDefault="008B0655" w:rsidP="008B0655">
      <w:pPr>
        <w:numPr>
          <w:ilvl w:val="0"/>
          <w:numId w:val="1"/>
        </w:numPr>
        <w:spacing w:after="0" w:line="360" w:lineRule="auto"/>
        <w:ind w:left="426" w:hanging="66"/>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Estimular la participación comunitaria mediante actividades culturales recreativas y deportivas para el aprovechamiento del tiempo libre.</w:t>
      </w:r>
    </w:p>
    <w:p w:rsidR="008B0655" w:rsidRPr="008B0655" w:rsidRDefault="008B0655" w:rsidP="008B0655">
      <w:pPr>
        <w:numPr>
          <w:ilvl w:val="0"/>
          <w:numId w:val="1"/>
        </w:numPr>
        <w:spacing w:after="0" w:line="360" w:lineRule="auto"/>
        <w:ind w:left="426" w:hanging="66"/>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Aprovechar la oferta ecológica – ambiental que brinda el territorio para la promoción del ecoturismo.</w:t>
      </w:r>
    </w:p>
    <w:p w:rsidR="008B0655" w:rsidRPr="008B0655" w:rsidRDefault="008B0655" w:rsidP="008B0655">
      <w:pPr>
        <w:numPr>
          <w:ilvl w:val="0"/>
          <w:numId w:val="1"/>
        </w:numPr>
        <w:spacing w:after="0" w:line="360" w:lineRule="auto"/>
        <w:ind w:left="426" w:hanging="66"/>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Fortalecer el fisco municipal con la participación de todos los contribuyentes. A través de acciones de concientización para una buena cultura de pago</w:t>
      </w:r>
    </w:p>
    <w:p w:rsidR="008B0655" w:rsidRPr="008B0655" w:rsidRDefault="008B0655" w:rsidP="008B0655">
      <w:pPr>
        <w:numPr>
          <w:ilvl w:val="0"/>
          <w:numId w:val="1"/>
        </w:numPr>
        <w:spacing w:after="0" w:line="360" w:lineRule="auto"/>
        <w:ind w:left="426" w:hanging="66"/>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lastRenderedPageBreak/>
        <w:t xml:space="preserve"> Fortalecer los servicios públicos para mejorar la calidad de vida de la población.</w:t>
      </w:r>
    </w:p>
    <w:p w:rsidR="008B0655" w:rsidRPr="008B0655" w:rsidRDefault="008B0655" w:rsidP="008B0655">
      <w:pPr>
        <w:numPr>
          <w:ilvl w:val="0"/>
          <w:numId w:val="1"/>
        </w:numPr>
        <w:spacing w:after="0" w:line="360" w:lineRule="auto"/>
        <w:ind w:left="426" w:hanging="66"/>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Promover la organización social con base a la participación democrática de las organizaciones existentes en el municipio.</w:t>
      </w:r>
    </w:p>
    <w:p w:rsidR="008B0655" w:rsidRPr="008B0655" w:rsidRDefault="008B0655" w:rsidP="008B0655">
      <w:pPr>
        <w:numPr>
          <w:ilvl w:val="0"/>
          <w:numId w:val="1"/>
        </w:numPr>
        <w:spacing w:after="0" w:line="360" w:lineRule="auto"/>
        <w:ind w:left="426" w:hanging="66"/>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 xml:space="preserve"> Propiciar la organización y desarrollo del territorio municipal, basado en las ventajas comparativas, potencialidades y recursos naturales con que se cuenta.</w:t>
      </w:r>
    </w:p>
    <w:p w:rsidR="008B0655" w:rsidRPr="008B0655" w:rsidRDefault="008B0655" w:rsidP="008B0655">
      <w:pPr>
        <w:numPr>
          <w:ilvl w:val="0"/>
          <w:numId w:val="1"/>
        </w:numPr>
        <w:spacing w:after="0" w:line="360" w:lineRule="auto"/>
        <w:ind w:left="426" w:hanging="66"/>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Implementación de las nuevas tecnologías de la información y las comunicaciones.</w:t>
      </w:r>
    </w:p>
    <w:p w:rsidR="008B0655" w:rsidRDefault="008B0655" w:rsidP="008B0655">
      <w:pPr>
        <w:spacing w:line="360" w:lineRule="auto"/>
        <w:ind w:left="720"/>
        <w:contextualSpacing/>
        <w:jc w:val="both"/>
        <w:rPr>
          <w:rFonts w:ascii="Arial" w:eastAsia="Times New Roman" w:hAnsi="Arial" w:cs="Arial"/>
          <w:sz w:val="24"/>
          <w:szCs w:val="24"/>
          <w:lang w:val="es-CO" w:bidi="en-US"/>
        </w:rPr>
      </w:pPr>
    </w:p>
    <w:p w:rsidR="00DB22A3" w:rsidRDefault="00DB22A3" w:rsidP="008B0655">
      <w:pPr>
        <w:spacing w:line="360" w:lineRule="auto"/>
        <w:ind w:left="720"/>
        <w:contextualSpacing/>
        <w:jc w:val="both"/>
        <w:rPr>
          <w:rFonts w:ascii="Arial" w:eastAsia="Times New Roman" w:hAnsi="Arial" w:cs="Arial"/>
          <w:sz w:val="24"/>
          <w:szCs w:val="24"/>
          <w:lang w:val="es-CO" w:bidi="en-US"/>
        </w:rPr>
      </w:pPr>
    </w:p>
    <w:p w:rsidR="00DB22A3" w:rsidRDefault="00DB22A3" w:rsidP="008B0655">
      <w:pPr>
        <w:spacing w:line="360" w:lineRule="auto"/>
        <w:ind w:left="720"/>
        <w:contextualSpacing/>
        <w:jc w:val="both"/>
        <w:rPr>
          <w:rFonts w:ascii="Arial" w:eastAsia="Times New Roman" w:hAnsi="Arial" w:cs="Arial"/>
          <w:sz w:val="24"/>
          <w:szCs w:val="24"/>
          <w:lang w:val="es-CO" w:bidi="en-US"/>
        </w:rPr>
      </w:pPr>
    </w:p>
    <w:p w:rsidR="00DB22A3" w:rsidRDefault="00DB22A3" w:rsidP="008B0655">
      <w:pPr>
        <w:spacing w:line="360" w:lineRule="auto"/>
        <w:ind w:left="720"/>
        <w:contextualSpacing/>
        <w:jc w:val="both"/>
        <w:rPr>
          <w:rFonts w:ascii="Arial" w:eastAsia="Times New Roman" w:hAnsi="Arial" w:cs="Arial"/>
          <w:sz w:val="24"/>
          <w:szCs w:val="24"/>
          <w:lang w:val="es-CO" w:bidi="en-US"/>
        </w:rPr>
      </w:pPr>
    </w:p>
    <w:p w:rsidR="00DB22A3" w:rsidRDefault="00DB22A3" w:rsidP="008B0655">
      <w:pPr>
        <w:spacing w:line="360" w:lineRule="auto"/>
        <w:ind w:left="720"/>
        <w:contextualSpacing/>
        <w:jc w:val="both"/>
        <w:rPr>
          <w:rFonts w:ascii="Arial" w:eastAsia="Times New Roman" w:hAnsi="Arial" w:cs="Arial"/>
          <w:sz w:val="24"/>
          <w:szCs w:val="24"/>
          <w:lang w:val="es-CO" w:bidi="en-US"/>
        </w:rPr>
      </w:pPr>
    </w:p>
    <w:p w:rsidR="00DB22A3" w:rsidRDefault="00DB22A3" w:rsidP="008B0655">
      <w:pPr>
        <w:spacing w:line="360" w:lineRule="auto"/>
        <w:ind w:left="720"/>
        <w:contextualSpacing/>
        <w:jc w:val="both"/>
        <w:rPr>
          <w:rFonts w:ascii="Arial" w:eastAsia="Times New Roman" w:hAnsi="Arial" w:cs="Arial"/>
          <w:sz w:val="24"/>
          <w:szCs w:val="24"/>
          <w:lang w:val="es-CO" w:bidi="en-US"/>
        </w:rPr>
      </w:pPr>
    </w:p>
    <w:p w:rsidR="00DB22A3" w:rsidRDefault="00DB22A3" w:rsidP="008B0655">
      <w:pPr>
        <w:spacing w:line="360" w:lineRule="auto"/>
        <w:ind w:left="720"/>
        <w:contextualSpacing/>
        <w:jc w:val="both"/>
        <w:rPr>
          <w:rFonts w:ascii="Arial" w:eastAsia="Times New Roman" w:hAnsi="Arial" w:cs="Arial"/>
          <w:sz w:val="24"/>
          <w:szCs w:val="24"/>
          <w:lang w:val="es-CO" w:bidi="en-US"/>
        </w:rPr>
      </w:pPr>
    </w:p>
    <w:p w:rsidR="00DB22A3" w:rsidRDefault="00DB22A3" w:rsidP="008B0655">
      <w:pPr>
        <w:spacing w:line="360" w:lineRule="auto"/>
        <w:ind w:left="720"/>
        <w:contextualSpacing/>
        <w:jc w:val="both"/>
        <w:rPr>
          <w:rFonts w:ascii="Arial" w:eastAsia="Times New Roman" w:hAnsi="Arial" w:cs="Arial"/>
          <w:sz w:val="24"/>
          <w:szCs w:val="24"/>
          <w:lang w:val="es-CO" w:bidi="en-US"/>
        </w:rPr>
      </w:pPr>
    </w:p>
    <w:p w:rsidR="00DB22A3" w:rsidRDefault="00DB22A3" w:rsidP="008B0655">
      <w:pPr>
        <w:spacing w:line="360" w:lineRule="auto"/>
        <w:ind w:left="720"/>
        <w:contextualSpacing/>
        <w:jc w:val="both"/>
        <w:rPr>
          <w:rFonts w:ascii="Arial" w:eastAsia="Times New Roman" w:hAnsi="Arial" w:cs="Arial"/>
          <w:sz w:val="24"/>
          <w:szCs w:val="24"/>
          <w:lang w:val="es-CO" w:bidi="en-US"/>
        </w:rPr>
      </w:pPr>
    </w:p>
    <w:p w:rsidR="00DB22A3" w:rsidRDefault="00DB22A3" w:rsidP="008B0655">
      <w:pPr>
        <w:spacing w:line="360" w:lineRule="auto"/>
        <w:ind w:left="720"/>
        <w:contextualSpacing/>
        <w:jc w:val="both"/>
        <w:rPr>
          <w:rFonts w:ascii="Arial" w:eastAsia="Times New Roman" w:hAnsi="Arial" w:cs="Arial"/>
          <w:sz w:val="24"/>
          <w:szCs w:val="24"/>
          <w:lang w:val="es-CO" w:bidi="en-US"/>
        </w:rPr>
      </w:pPr>
    </w:p>
    <w:p w:rsidR="00DB22A3" w:rsidRDefault="00DB22A3" w:rsidP="008B0655">
      <w:pPr>
        <w:spacing w:line="360" w:lineRule="auto"/>
        <w:ind w:left="720"/>
        <w:contextualSpacing/>
        <w:jc w:val="both"/>
        <w:rPr>
          <w:rFonts w:ascii="Arial" w:eastAsia="Times New Roman" w:hAnsi="Arial" w:cs="Arial"/>
          <w:sz w:val="24"/>
          <w:szCs w:val="24"/>
          <w:lang w:val="es-CO" w:bidi="en-US"/>
        </w:rPr>
      </w:pPr>
    </w:p>
    <w:p w:rsidR="00DB22A3" w:rsidRDefault="00DB22A3" w:rsidP="008B0655">
      <w:pPr>
        <w:spacing w:line="360" w:lineRule="auto"/>
        <w:ind w:left="720"/>
        <w:contextualSpacing/>
        <w:jc w:val="both"/>
        <w:rPr>
          <w:rFonts w:ascii="Arial" w:eastAsia="Times New Roman" w:hAnsi="Arial" w:cs="Arial"/>
          <w:sz w:val="24"/>
          <w:szCs w:val="24"/>
          <w:lang w:val="es-CO" w:bidi="en-US"/>
        </w:rPr>
      </w:pPr>
    </w:p>
    <w:p w:rsidR="00DB22A3" w:rsidRDefault="00DB22A3" w:rsidP="008B0655">
      <w:pPr>
        <w:spacing w:line="360" w:lineRule="auto"/>
        <w:ind w:left="720"/>
        <w:contextualSpacing/>
        <w:jc w:val="both"/>
        <w:rPr>
          <w:rFonts w:ascii="Arial" w:eastAsia="Times New Roman" w:hAnsi="Arial" w:cs="Arial"/>
          <w:sz w:val="24"/>
          <w:szCs w:val="24"/>
          <w:lang w:val="es-CO" w:bidi="en-US"/>
        </w:rPr>
      </w:pPr>
    </w:p>
    <w:p w:rsidR="00DB22A3" w:rsidRDefault="00DB22A3" w:rsidP="008B0655">
      <w:pPr>
        <w:spacing w:line="360" w:lineRule="auto"/>
        <w:ind w:left="720"/>
        <w:contextualSpacing/>
        <w:jc w:val="both"/>
        <w:rPr>
          <w:rFonts w:ascii="Arial" w:eastAsia="Times New Roman" w:hAnsi="Arial" w:cs="Arial"/>
          <w:sz w:val="24"/>
          <w:szCs w:val="24"/>
          <w:lang w:val="es-CO" w:bidi="en-US"/>
        </w:rPr>
      </w:pPr>
    </w:p>
    <w:p w:rsidR="00DB22A3" w:rsidRDefault="00DB22A3" w:rsidP="008B0655">
      <w:pPr>
        <w:spacing w:line="360" w:lineRule="auto"/>
        <w:ind w:left="720"/>
        <w:contextualSpacing/>
        <w:jc w:val="both"/>
        <w:rPr>
          <w:rFonts w:ascii="Arial" w:eastAsia="Times New Roman" w:hAnsi="Arial" w:cs="Arial"/>
          <w:sz w:val="24"/>
          <w:szCs w:val="24"/>
          <w:lang w:val="es-CO" w:bidi="en-US"/>
        </w:rPr>
      </w:pPr>
    </w:p>
    <w:p w:rsidR="00DB22A3" w:rsidRDefault="00DB22A3" w:rsidP="008B0655">
      <w:pPr>
        <w:spacing w:line="360" w:lineRule="auto"/>
        <w:ind w:left="720"/>
        <w:contextualSpacing/>
        <w:jc w:val="both"/>
        <w:rPr>
          <w:rFonts w:ascii="Arial" w:eastAsia="Times New Roman" w:hAnsi="Arial" w:cs="Arial"/>
          <w:sz w:val="24"/>
          <w:szCs w:val="24"/>
          <w:lang w:val="es-CO" w:bidi="en-US"/>
        </w:rPr>
      </w:pPr>
    </w:p>
    <w:p w:rsidR="00DB22A3" w:rsidRDefault="00DB22A3" w:rsidP="008B0655">
      <w:pPr>
        <w:spacing w:line="360" w:lineRule="auto"/>
        <w:ind w:left="720"/>
        <w:contextualSpacing/>
        <w:jc w:val="both"/>
        <w:rPr>
          <w:rFonts w:ascii="Arial" w:eastAsia="Times New Roman" w:hAnsi="Arial" w:cs="Arial"/>
          <w:sz w:val="24"/>
          <w:szCs w:val="24"/>
          <w:lang w:val="es-CO" w:bidi="en-US"/>
        </w:rPr>
      </w:pPr>
    </w:p>
    <w:p w:rsidR="00DB22A3" w:rsidRDefault="00DB22A3" w:rsidP="008B0655">
      <w:pPr>
        <w:spacing w:line="360" w:lineRule="auto"/>
        <w:ind w:left="720"/>
        <w:contextualSpacing/>
        <w:jc w:val="both"/>
        <w:rPr>
          <w:rFonts w:ascii="Arial" w:eastAsia="Times New Roman" w:hAnsi="Arial" w:cs="Arial"/>
          <w:sz w:val="24"/>
          <w:szCs w:val="24"/>
          <w:lang w:val="es-CO" w:bidi="en-US"/>
        </w:rPr>
      </w:pPr>
    </w:p>
    <w:p w:rsidR="00DB22A3" w:rsidRDefault="00DB22A3" w:rsidP="008B0655">
      <w:pPr>
        <w:spacing w:line="360" w:lineRule="auto"/>
        <w:ind w:left="720"/>
        <w:contextualSpacing/>
        <w:jc w:val="both"/>
        <w:rPr>
          <w:rFonts w:ascii="Arial" w:eastAsia="Times New Roman" w:hAnsi="Arial" w:cs="Arial"/>
          <w:sz w:val="24"/>
          <w:szCs w:val="24"/>
          <w:lang w:val="es-CO" w:bidi="en-US"/>
        </w:rPr>
      </w:pPr>
    </w:p>
    <w:p w:rsidR="00DB22A3" w:rsidRPr="008B0655" w:rsidRDefault="00DB22A3" w:rsidP="008B0655">
      <w:pPr>
        <w:spacing w:line="360" w:lineRule="auto"/>
        <w:ind w:left="720"/>
        <w:contextualSpacing/>
        <w:jc w:val="both"/>
        <w:rPr>
          <w:rFonts w:ascii="Arial" w:eastAsia="Times New Roman" w:hAnsi="Arial" w:cs="Arial"/>
          <w:sz w:val="24"/>
          <w:szCs w:val="24"/>
          <w:lang w:val="es-CO" w:bidi="en-US"/>
        </w:rPr>
      </w:pPr>
    </w:p>
    <w:p w:rsidR="008B0655" w:rsidRPr="008B0655" w:rsidRDefault="00346CB0" w:rsidP="00DB22A3">
      <w:pPr>
        <w:spacing w:after="0" w:line="240" w:lineRule="auto"/>
        <w:jc w:val="center"/>
        <w:rPr>
          <w:rFonts w:ascii="Arial" w:eastAsia="Times New Roman" w:hAnsi="Arial" w:cs="Arial"/>
          <w:b/>
          <w:i/>
          <w:sz w:val="24"/>
          <w:szCs w:val="24"/>
          <w:lang w:val="es-CO" w:bidi="en-US"/>
        </w:rPr>
      </w:pPr>
      <w:r>
        <w:rPr>
          <w:rFonts w:ascii="Arial" w:eastAsia="Times New Roman" w:hAnsi="Arial" w:cs="Arial"/>
          <w:b/>
          <w:i/>
          <w:sz w:val="24"/>
          <w:szCs w:val="24"/>
          <w:lang w:val="es-CO" w:bidi="en-US"/>
        </w:rPr>
        <w:lastRenderedPageBreak/>
        <w:t>9</w:t>
      </w:r>
      <w:r w:rsidR="008B0655" w:rsidRPr="008B0655">
        <w:rPr>
          <w:rFonts w:ascii="Arial" w:eastAsia="Times New Roman" w:hAnsi="Arial" w:cs="Arial"/>
          <w:b/>
          <w:i/>
          <w:sz w:val="24"/>
          <w:szCs w:val="24"/>
          <w:lang w:val="es-CO" w:bidi="en-US"/>
        </w:rPr>
        <w:t>.</w:t>
      </w:r>
      <w:r w:rsidR="008B0655" w:rsidRPr="008B0655">
        <w:rPr>
          <w:rFonts w:ascii="Arial" w:eastAsia="Times New Roman" w:hAnsi="Arial" w:cs="Arial"/>
          <w:b/>
          <w:i/>
          <w:sz w:val="24"/>
          <w:szCs w:val="24"/>
          <w:lang w:val="es-CO" w:bidi="en-US"/>
        </w:rPr>
        <w:tab/>
        <w:t>“</w:t>
      </w:r>
      <w:r w:rsidR="007C02B0">
        <w:rPr>
          <w:rFonts w:ascii="Arial" w:eastAsia="Times New Roman" w:hAnsi="Arial" w:cs="Arial"/>
          <w:b/>
          <w:i/>
          <w:sz w:val="24"/>
          <w:szCs w:val="24"/>
          <w:lang w:val="es-CO" w:bidi="en-US"/>
        </w:rPr>
        <w:t xml:space="preserve">POLITICAS </w:t>
      </w:r>
      <w:r w:rsidR="008B0655" w:rsidRPr="008B0655">
        <w:rPr>
          <w:rFonts w:ascii="Arial" w:eastAsia="Times New Roman" w:hAnsi="Arial" w:cs="Arial"/>
          <w:b/>
          <w:i/>
          <w:sz w:val="24"/>
          <w:szCs w:val="24"/>
          <w:lang w:val="es-CO" w:bidi="en-US"/>
        </w:rPr>
        <w:t xml:space="preserve"> PARA HACER DE GUACHENÉ EL MEJOR VIVIDERO DE COLOMBIA”.</w:t>
      </w:r>
    </w:p>
    <w:p w:rsidR="008B0655" w:rsidRPr="008B0655" w:rsidRDefault="008B0655" w:rsidP="008B0655">
      <w:pPr>
        <w:spacing w:line="360" w:lineRule="auto"/>
        <w:ind w:left="360"/>
        <w:contextualSpacing/>
        <w:jc w:val="both"/>
        <w:rPr>
          <w:rFonts w:ascii="Arial" w:eastAsia="Times New Roman" w:hAnsi="Arial" w:cs="Arial"/>
          <w:b/>
          <w:sz w:val="24"/>
          <w:szCs w:val="24"/>
          <w:lang w:val="es-CO" w:bidi="en-US"/>
        </w:rPr>
      </w:pPr>
    </w:p>
    <w:p w:rsidR="008B0655" w:rsidRPr="008B0655" w:rsidRDefault="00346CB0" w:rsidP="008B0655">
      <w:pPr>
        <w:spacing w:line="360" w:lineRule="auto"/>
        <w:ind w:left="142"/>
        <w:contextualSpacing/>
        <w:jc w:val="both"/>
        <w:rPr>
          <w:rFonts w:ascii="Arial" w:eastAsia="Times New Roman" w:hAnsi="Arial" w:cs="Arial"/>
          <w:b/>
          <w:sz w:val="24"/>
          <w:szCs w:val="24"/>
          <w:lang w:val="es-CO" w:bidi="en-US"/>
        </w:rPr>
      </w:pPr>
      <w:r>
        <w:rPr>
          <w:rFonts w:ascii="Arial" w:eastAsia="Times New Roman" w:hAnsi="Arial" w:cs="Arial"/>
          <w:b/>
          <w:bCs/>
          <w:sz w:val="24"/>
          <w:szCs w:val="24"/>
          <w:lang w:val="es-CO" w:eastAsia="es-CO"/>
        </w:rPr>
        <w:t>9</w:t>
      </w:r>
      <w:r w:rsidR="008B0655" w:rsidRPr="008B0655">
        <w:rPr>
          <w:rFonts w:ascii="Arial" w:eastAsia="Times New Roman" w:hAnsi="Arial" w:cs="Arial"/>
          <w:b/>
          <w:bCs/>
          <w:sz w:val="24"/>
          <w:szCs w:val="24"/>
          <w:lang w:val="es-CO" w:eastAsia="es-CO"/>
        </w:rPr>
        <w:t xml:space="preserve">.1. ESTRATEGIA DE CONSOLIDACIÓN Y DESARROLLO DE </w:t>
      </w:r>
      <w:smartTag w:uri="urn:schemas-microsoft-com:office:smarttags" w:element="PersonName">
        <w:smartTagPr>
          <w:attr w:name="ProductID" w:val="LA INSTITUCIONALIDAD"/>
        </w:smartTagPr>
        <w:r w:rsidR="008B0655" w:rsidRPr="008B0655">
          <w:rPr>
            <w:rFonts w:ascii="Arial" w:eastAsia="Times New Roman" w:hAnsi="Arial" w:cs="Arial"/>
            <w:b/>
            <w:bCs/>
            <w:sz w:val="24"/>
            <w:szCs w:val="24"/>
            <w:lang w:val="es-CO" w:eastAsia="es-CO"/>
          </w:rPr>
          <w:t>LA INSTITUCIONALIDAD</w:t>
        </w:r>
      </w:smartTag>
      <w:r w:rsidR="008B0655" w:rsidRPr="008B0655">
        <w:rPr>
          <w:rFonts w:ascii="Arial" w:eastAsia="Times New Roman" w:hAnsi="Arial" w:cs="Arial"/>
          <w:b/>
          <w:bCs/>
          <w:sz w:val="24"/>
          <w:szCs w:val="24"/>
          <w:lang w:val="es-CO" w:eastAsia="es-CO"/>
        </w:rPr>
        <w:t xml:space="preserve">, </w:t>
      </w:r>
      <w:smartTag w:uri="urn:schemas-microsoft-com:office:smarttags" w:element="PersonName">
        <w:smartTagPr>
          <w:attr w:name="ProductID" w:val="LA COOPERACION E"/>
        </w:smartTagPr>
        <w:r w:rsidR="008B0655" w:rsidRPr="008B0655">
          <w:rPr>
            <w:rFonts w:ascii="Arial" w:eastAsia="Times New Roman" w:hAnsi="Arial" w:cs="Arial"/>
            <w:b/>
            <w:bCs/>
            <w:sz w:val="24"/>
            <w:szCs w:val="24"/>
            <w:lang w:val="es-CO" w:eastAsia="es-CO"/>
          </w:rPr>
          <w:t xml:space="preserve">LA </w:t>
        </w:r>
        <w:r w:rsidR="008B0655" w:rsidRPr="008B0655">
          <w:rPr>
            <w:rFonts w:ascii="Arial" w:eastAsia="Times New Roman" w:hAnsi="Arial" w:cs="Arial"/>
            <w:b/>
            <w:sz w:val="24"/>
            <w:szCs w:val="24"/>
            <w:lang w:val="es-CO" w:bidi="en-US"/>
          </w:rPr>
          <w:t>COOPERACION E</w:t>
        </w:r>
      </w:smartTag>
      <w:r w:rsidR="008B0655" w:rsidRPr="008B0655">
        <w:rPr>
          <w:rFonts w:ascii="Arial" w:eastAsia="Times New Roman" w:hAnsi="Arial" w:cs="Arial"/>
          <w:b/>
          <w:sz w:val="24"/>
          <w:szCs w:val="24"/>
          <w:lang w:val="es-CO" w:bidi="en-US"/>
        </w:rPr>
        <w:t xml:space="preserve">INTRENACIONALIZACION DEL MUNICIPIO  </w:t>
      </w:r>
      <w:hyperlink w:anchor="_Hlk29158531" w:history="1" w:docLocation="1,23376,23412,0,,COOPERACION NACIONAL E INTERNACI">
        <w:r w:rsidR="008B0655" w:rsidRPr="008B0655">
          <w:rPr>
            <w:rFonts w:ascii="Arial" w:eastAsia="Times New Roman" w:hAnsi="Arial" w:cs="Arial"/>
            <w:b/>
            <w:bCs/>
            <w:color w:val="0000FF"/>
            <w:sz w:val="16"/>
            <w:szCs w:val="16"/>
            <w:u w:val="single"/>
            <w:lang w:val="es-CO" w:eastAsia="es-CO"/>
          </w:rPr>
          <w:t>COOPERACION NACIONAL E INTERNACIONAL</w:t>
        </w:r>
      </w:hyperlink>
      <w:hyperlink w:anchor="_Hlk29145326" w:history="1" w:docLocation="1,14718,14791,0,,FORTALECIMIENTO, CONSOLIDACIÓN Y">
        <w:r w:rsidR="008B0655" w:rsidRPr="008B0655">
          <w:rPr>
            <w:rFonts w:ascii="Arial" w:eastAsia="Times New Roman" w:hAnsi="Arial" w:cs="Arial"/>
            <w:b/>
            <w:bCs/>
            <w:color w:val="0000FF"/>
            <w:sz w:val="16"/>
            <w:szCs w:val="16"/>
            <w:u w:val="single"/>
            <w:lang w:val="es-CO" w:eastAsia="es-CO"/>
          </w:rPr>
          <w:t>FORTALECIMIENTO, CONSOLIDACIÓN Y DESARROLLO DE LA INSTITUCIONALIDAD LOCAL</w:t>
        </w:r>
      </w:hyperlink>
    </w:p>
    <w:p w:rsidR="008B0655" w:rsidRPr="008B0655" w:rsidRDefault="008B0655" w:rsidP="008B0655">
      <w:pPr>
        <w:spacing w:line="360" w:lineRule="auto"/>
        <w:ind w:left="360"/>
        <w:contextualSpacing/>
        <w:jc w:val="both"/>
        <w:rPr>
          <w:rFonts w:ascii="Arial" w:eastAsia="Times New Roman" w:hAnsi="Arial" w:cs="Arial"/>
          <w:b/>
          <w:sz w:val="24"/>
          <w:szCs w:val="24"/>
          <w:lang w:val="es-CO" w:bidi="en-US"/>
        </w:rPr>
      </w:pPr>
    </w:p>
    <w:p w:rsidR="008B0655" w:rsidRPr="008B0655" w:rsidRDefault="008B0655" w:rsidP="008B0655">
      <w:pPr>
        <w:numPr>
          <w:ilvl w:val="3"/>
          <w:numId w:val="26"/>
        </w:numPr>
        <w:spacing w:line="360" w:lineRule="auto"/>
        <w:contextualSpacing/>
        <w:jc w:val="both"/>
        <w:rPr>
          <w:rFonts w:ascii="Arial" w:eastAsia="Times New Roman" w:hAnsi="Arial" w:cs="Arial"/>
          <w:sz w:val="24"/>
          <w:szCs w:val="24"/>
          <w:lang w:val="es-CO" w:bidi="en-US"/>
        </w:rPr>
      </w:pPr>
      <w:r w:rsidRPr="008B0655">
        <w:rPr>
          <w:rFonts w:ascii="Arial" w:eastAsia="Times New Roman" w:hAnsi="Arial" w:cs="Arial"/>
          <w:b/>
          <w:sz w:val="24"/>
          <w:szCs w:val="24"/>
          <w:lang w:val="es-CO" w:bidi="en-US"/>
        </w:rPr>
        <w:t xml:space="preserve">OBJETIVO GENERAL </w:t>
      </w:r>
    </w:p>
    <w:p w:rsidR="008B0655" w:rsidRPr="008B0655" w:rsidRDefault="008B0655" w:rsidP="008B0655">
      <w:pPr>
        <w:spacing w:line="360" w:lineRule="auto"/>
        <w:ind w:left="360"/>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Avanzar hacia la consolidación jurídica del municipio, propender por un proceso sostenible de internacionalización municipal que busque insertar a Guachené en la dinámica de las relaciones internacionales, la solidaridad y la cooperación nacional e internacional</w:t>
      </w:r>
    </w:p>
    <w:p w:rsidR="008B0655" w:rsidRPr="008B0655" w:rsidRDefault="008B0655" w:rsidP="008B0655">
      <w:pPr>
        <w:spacing w:line="360" w:lineRule="auto"/>
        <w:ind w:left="720"/>
        <w:contextualSpacing/>
        <w:jc w:val="both"/>
        <w:rPr>
          <w:rFonts w:ascii="Arial" w:eastAsia="Times New Roman" w:hAnsi="Arial" w:cs="Arial"/>
          <w:b/>
          <w:sz w:val="24"/>
          <w:szCs w:val="24"/>
          <w:lang w:val="es-CO" w:bidi="en-US"/>
        </w:rPr>
      </w:pPr>
    </w:p>
    <w:p w:rsidR="008B0655" w:rsidRPr="008B0655" w:rsidRDefault="008B0655" w:rsidP="008B0655">
      <w:pPr>
        <w:numPr>
          <w:ilvl w:val="3"/>
          <w:numId w:val="26"/>
        </w:numPr>
        <w:spacing w:line="360" w:lineRule="auto"/>
        <w:contextualSpacing/>
        <w:jc w:val="both"/>
        <w:rPr>
          <w:rFonts w:ascii="Arial" w:eastAsia="Times New Roman" w:hAnsi="Arial" w:cs="Arial"/>
          <w:b/>
          <w:sz w:val="24"/>
          <w:szCs w:val="24"/>
          <w:lang w:val="es-CO" w:bidi="en-US"/>
        </w:rPr>
      </w:pPr>
      <w:r w:rsidRPr="008B0655">
        <w:rPr>
          <w:rFonts w:ascii="Arial" w:eastAsia="Times New Roman" w:hAnsi="Arial" w:cs="Arial"/>
          <w:b/>
          <w:sz w:val="24"/>
          <w:szCs w:val="24"/>
          <w:lang w:val="es-CO" w:bidi="en-US"/>
        </w:rPr>
        <w:t>OBJETIVOS ESPECIFICOS</w:t>
      </w:r>
    </w:p>
    <w:p w:rsidR="008B0655" w:rsidRPr="008B0655" w:rsidRDefault="008B0655" w:rsidP="008B0655">
      <w:pPr>
        <w:numPr>
          <w:ilvl w:val="0"/>
          <w:numId w:val="101"/>
        </w:numPr>
        <w:spacing w:line="360" w:lineRule="auto"/>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Emprender acciones para posicionar el municipio a nivel internacional</w:t>
      </w:r>
    </w:p>
    <w:p w:rsidR="008B0655" w:rsidRPr="008B0655" w:rsidRDefault="008B0655" w:rsidP="008B0655">
      <w:pPr>
        <w:numPr>
          <w:ilvl w:val="0"/>
          <w:numId w:val="101"/>
        </w:numPr>
        <w:spacing w:line="360" w:lineRule="auto"/>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Formular y gestionar proyectos de impacto en el ámbito local que beneficie a la población municipal</w:t>
      </w:r>
    </w:p>
    <w:p w:rsidR="008B0655" w:rsidRPr="008B0655" w:rsidRDefault="008B0655" w:rsidP="008B0655">
      <w:pPr>
        <w:numPr>
          <w:ilvl w:val="0"/>
          <w:numId w:val="101"/>
        </w:numPr>
        <w:spacing w:line="360" w:lineRule="auto"/>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Gestionar becas con instituciones nacionales y locales para lograr un desarrollo local y social</w:t>
      </w:r>
    </w:p>
    <w:p w:rsidR="008B0655" w:rsidRPr="008B0655" w:rsidRDefault="008B0655" w:rsidP="008B0655">
      <w:pPr>
        <w:numPr>
          <w:ilvl w:val="0"/>
          <w:numId w:val="101"/>
        </w:numPr>
        <w:spacing w:line="360" w:lineRule="auto"/>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Buscar ciudades aliadas para entablar procesos de hermanamientos.</w:t>
      </w:r>
    </w:p>
    <w:p w:rsidR="008B0655" w:rsidRPr="008B0655" w:rsidRDefault="008B0655" w:rsidP="008B0655">
      <w:pPr>
        <w:numPr>
          <w:ilvl w:val="0"/>
          <w:numId w:val="101"/>
        </w:numPr>
        <w:spacing w:line="360" w:lineRule="auto"/>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Promover la defensa jurídica, política y administrativa de la institucionalidad.</w:t>
      </w:r>
    </w:p>
    <w:p w:rsidR="008B0655" w:rsidRPr="008B0655" w:rsidRDefault="008B0655" w:rsidP="008B0655">
      <w:pPr>
        <w:spacing w:line="360" w:lineRule="auto"/>
        <w:ind w:left="1440"/>
        <w:contextualSpacing/>
        <w:jc w:val="both"/>
        <w:rPr>
          <w:rFonts w:ascii="Arial" w:eastAsia="Times New Roman" w:hAnsi="Arial" w:cs="Arial"/>
          <w:b/>
          <w:sz w:val="24"/>
          <w:szCs w:val="24"/>
          <w:lang w:val="es-CO" w:bidi="en-US"/>
        </w:rPr>
      </w:pPr>
    </w:p>
    <w:p w:rsidR="008B0655" w:rsidRDefault="008B0655" w:rsidP="008B0655">
      <w:pPr>
        <w:numPr>
          <w:ilvl w:val="3"/>
          <w:numId w:val="26"/>
        </w:numPr>
        <w:spacing w:line="360" w:lineRule="auto"/>
        <w:contextualSpacing/>
        <w:jc w:val="both"/>
        <w:rPr>
          <w:rFonts w:ascii="Arial" w:eastAsia="Times New Roman" w:hAnsi="Arial" w:cs="Arial"/>
          <w:b/>
          <w:sz w:val="24"/>
          <w:szCs w:val="24"/>
          <w:lang w:val="es-CO" w:bidi="en-US"/>
        </w:rPr>
      </w:pPr>
      <w:r w:rsidRPr="008B0655">
        <w:rPr>
          <w:rFonts w:ascii="Arial" w:eastAsia="Times New Roman" w:hAnsi="Arial" w:cs="Arial"/>
          <w:b/>
          <w:sz w:val="24"/>
          <w:szCs w:val="24"/>
          <w:lang w:val="es-CO" w:bidi="en-US"/>
        </w:rPr>
        <w:t>DIAGNOSTICO ESTRATEGICO</w:t>
      </w:r>
    </w:p>
    <w:p w:rsidR="008B0655" w:rsidRPr="008B0655" w:rsidRDefault="008B0655" w:rsidP="00135884">
      <w:pPr>
        <w:autoSpaceDE w:val="0"/>
        <w:autoSpaceDN w:val="0"/>
        <w:adjustRightInd w:val="0"/>
        <w:spacing w:after="0"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La cooperación al desarrollo nace con el proceso de descolonización a partir de los años cincuenta del siglo pasado. El contexto en que surge el concepto ha marcado decisivamente sus contenidos hasta nuestros días. La idea que se identifica con la cooperación al desarrollo partió después de </w:t>
      </w:r>
      <w:smartTag w:uri="urn:schemas-microsoft-com:office:smarttags" w:element="PersonName">
        <w:smartTagPr>
          <w:attr w:name="ProductID" w:val="la Segunda Guerra"/>
        </w:smartTagPr>
        <w:r w:rsidRPr="008B0655">
          <w:rPr>
            <w:rFonts w:ascii="Arial" w:eastAsia="Times New Roman" w:hAnsi="Arial" w:cs="Arial"/>
            <w:sz w:val="24"/>
            <w:szCs w:val="24"/>
            <w:lang w:val="es-CO" w:eastAsia="es-CO"/>
          </w:rPr>
          <w:t>la Segunda Guerra</w:t>
        </w:r>
      </w:smartTag>
      <w:r w:rsidRPr="008B0655">
        <w:rPr>
          <w:rFonts w:ascii="Arial" w:eastAsia="Times New Roman" w:hAnsi="Arial" w:cs="Arial"/>
          <w:sz w:val="24"/>
          <w:szCs w:val="24"/>
          <w:lang w:val="es-CO" w:eastAsia="es-CO"/>
        </w:rPr>
        <w:t xml:space="preserve"> Mundial de una doble consideración.</w:t>
      </w:r>
    </w:p>
    <w:p w:rsidR="008B0655" w:rsidRDefault="008B0655" w:rsidP="00135884">
      <w:pPr>
        <w:autoSpaceDE w:val="0"/>
        <w:autoSpaceDN w:val="0"/>
        <w:adjustRightInd w:val="0"/>
        <w:spacing w:after="0"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lastRenderedPageBreak/>
        <w:t>La primera, dar por sentado que la experiencia de los países desarrollados era el punto de referencia obligado para el resto de los países; el desarrollo no era objeto de discusión, simplemente se identificaba con los resultados obtenidos por dichos países.</w:t>
      </w:r>
    </w:p>
    <w:p w:rsidR="00DB22A3" w:rsidRPr="008B0655" w:rsidRDefault="00DB22A3" w:rsidP="00135884">
      <w:pPr>
        <w:autoSpaceDE w:val="0"/>
        <w:autoSpaceDN w:val="0"/>
        <w:adjustRightInd w:val="0"/>
        <w:spacing w:after="0" w:line="360" w:lineRule="auto"/>
        <w:jc w:val="both"/>
        <w:rPr>
          <w:rFonts w:ascii="Arial" w:eastAsia="Times New Roman" w:hAnsi="Arial" w:cs="Arial"/>
          <w:sz w:val="24"/>
          <w:szCs w:val="24"/>
          <w:lang w:val="es-CO" w:eastAsia="es-CO"/>
        </w:rPr>
      </w:pPr>
    </w:p>
    <w:p w:rsidR="008B0655" w:rsidRDefault="008B0655" w:rsidP="00135884">
      <w:pPr>
        <w:autoSpaceDE w:val="0"/>
        <w:autoSpaceDN w:val="0"/>
        <w:adjustRightInd w:val="0"/>
        <w:spacing w:after="0"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La segunda, tiene que ver con la emergencia de los nuevos países independientes que puso de manifiesto las débiles estructuras económicas creadas durante la época colonial y las dificultades que enfrentaban para conseguir que sus economías prosperasen, lo que obligaba a hacer algo para que esos países encontraran la senda del desarrollo. El desarrollo se convirtió en un pilar de la reconstrucción del orden internacional.</w:t>
      </w:r>
    </w:p>
    <w:p w:rsidR="00DB22A3" w:rsidRPr="008B0655" w:rsidRDefault="00DB22A3" w:rsidP="00135884">
      <w:pPr>
        <w:autoSpaceDE w:val="0"/>
        <w:autoSpaceDN w:val="0"/>
        <w:adjustRightInd w:val="0"/>
        <w:spacing w:after="0" w:line="360" w:lineRule="auto"/>
        <w:jc w:val="both"/>
        <w:rPr>
          <w:rFonts w:ascii="Arial" w:eastAsia="Times New Roman" w:hAnsi="Arial" w:cs="Arial"/>
          <w:sz w:val="24"/>
          <w:szCs w:val="24"/>
          <w:lang w:val="es-CO" w:eastAsia="es-CO"/>
        </w:rPr>
      </w:pPr>
    </w:p>
    <w:p w:rsidR="008B0655" w:rsidRPr="008B0655" w:rsidRDefault="008B0655" w:rsidP="00135884">
      <w:pPr>
        <w:autoSpaceDE w:val="0"/>
        <w:autoSpaceDN w:val="0"/>
        <w:adjustRightInd w:val="0"/>
        <w:spacing w:after="0"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La cooperación proponía reproducir el proceso que ya había tenido lugar en los países desarrollados de Europa y Norteamérica. Es decir, el objetivo era el crecimiento económico, el aumento del nivel de bienes y servicios, para lo cual los componentes básicos debían ser el progreso tecnológico, la industrialización y la urbanización.</w:t>
      </w:r>
    </w:p>
    <w:p w:rsidR="008B0655" w:rsidRPr="008B0655" w:rsidRDefault="008B0655" w:rsidP="00135884">
      <w:pPr>
        <w:autoSpaceDE w:val="0"/>
        <w:autoSpaceDN w:val="0"/>
        <w:adjustRightInd w:val="0"/>
        <w:spacing w:after="0" w:line="360" w:lineRule="auto"/>
        <w:jc w:val="both"/>
        <w:rPr>
          <w:rFonts w:ascii="Arial" w:eastAsia="Times New Roman" w:hAnsi="Arial" w:cs="Arial"/>
          <w:sz w:val="24"/>
          <w:szCs w:val="24"/>
          <w:lang w:val="es-CO" w:eastAsia="es-CO"/>
        </w:rPr>
      </w:pPr>
    </w:p>
    <w:p w:rsidR="008B0655" w:rsidRPr="008B0655" w:rsidRDefault="008B0655" w:rsidP="00135884">
      <w:pPr>
        <w:autoSpaceDE w:val="0"/>
        <w:autoSpaceDN w:val="0"/>
        <w:adjustRightInd w:val="0"/>
        <w:spacing w:after="0"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La cooperación internacional entre ciudades y entre gobiernos municipales está consolidando un movimiento internacional de ciudades y potenciando el reconocimiento progresivo de la dimensión territorial y local en las relaciones internacionales y en las respuestas a las situaciones globales, proporcionando nuevos enfoques, nuevos conocimientos, experimentación e intercambio entre gobiernos de diferentes continentes.</w:t>
      </w:r>
    </w:p>
    <w:p w:rsidR="008B0655" w:rsidRPr="008B0655" w:rsidRDefault="008B0655" w:rsidP="00135884">
      <w:pPr>
        <w:autoSpaceDE w:val="0"/>
        <w:autoSpaceDN w:val="0"/>
        <w:adjustRightInd w:val="0"/>
        <w:spacing w:after="0" w:line="360" w:lineRule="auto"/>
        <w:rPr>
          <w:rFonts w:ascii="Arial" w:eastAsia="Times New Roman" w:hAnsi="Arial" w:cs="Arial"/>
          <w:sz w:val="24"/>
          <w:szCs w:val="24"/>
          <w:lang w:val="es-CO" w:eastAsia="es-CO"/>
        </w:rPr>
      </w:pPr>
    </w:p>
    <w:p w:rsidR="008B0655" w:rsidRPr="008B0655" w:rsidRDefault="008B0655" w:rsidP="00135884">
      <w:pPr>
        <w:autoSpaceDE w:val="0"/>
        <w:autoSpaceDN w:val="0"/>
        <w:adjustRightInd w:val="0"/>
        <w:spacing w:after="0" w:line="360" w:lineRule="auto"/>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La cooperación municipal como cooperación entre territorios o entre comunidades locales a escala internacional.</w:t>
      </w:r>
    </w:p>
    <w:p w:rsidR="008B0655" w:rsidRPr="008B0655" w:rsidRDefault="008B0655" w:rsidP="00135884">
      <w:pPr>
        <w:autoSpaceDE w:val="0"/>
        <w:autoSpaceDN w:val="0"/>
        <w:adjustRightInd w:val="0"/>
        <w:spacing w:after="0" w:line="360" w:lineRule="auto"/>
        <w:rPr>
          <w:rFonts w:ascii="Arial" w:eastAsia="Times New Roman" w:hAnsi="Arial" w:cs="Arial"/>
          <w:sz w:val="24"/>
          <w:szCs w:val="24"/>
          <w:lang w:val="es-CO" w:eastAsia="es-CO"/>
        </w:rPr>
      </w:pPr>
    </w:p>
    <w:p w:rsidR="008B0655" w:rsidRDefault="008B0655" w:rsidP="00135884">
      <w:pPr>
        <w:autoSpaceDE w:val="0"/>
        <w:autoSpaceDN w:val="0"/>
        <w:adjustRightInd w:val="0"/>
        <w:spacing w:after="0"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lastRenderedPageBreak/>
        <w:t>La cooperación municipal así planteada abre la vía hacia verdaderos procesos de codesarrollo, es decir, hacia procesos donde cada socio actúa simultáneamente en su propio interés y en el interés de los socios.</w:t>
      </w:r>
    </w:p>
    <w:p w:rsidR="00DB22A3" w:rsidRPr="008B0655" w:rsidRDefault="00DB22A3" w:rsidP="00135884">
      <w:pPr>
        <w:autoSpaceDE w:val="0"/>
        <w:autoSpaceDN w:val="0"/>
        <w:adjustRightInd w:val="0"/>
        <w:spacing w:after="0" w:line="360" w:lineRule="auto"/>
        <w:jc w:val="both"/>
        <w:rPr>
          <w:rFonts w:ascii="Arial" w:eastAsia="Times New Roman" w:hAnsi="Arial" w:cs="Arial"/>
          <w:sz w:val="24"/>
          <w:szCs w:val="24"/>
          <w:lang w:val="es-CO" w:eastAsia="es-CO"/>
        </w:rPr>
      </w:pPr>
    </w:p>
    <w:p w:rsidR="008B0655" w:rsidRDefault="008B0655" w:rsidP="00135884">
      <w:pPr>
        <w:autoSpaceDE w:val="0"/>
        <w:autoSpaceDN w:val="0"/>
        <w:adjustRightInd w:val="0"/>
        <w:spacing w:after="0"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La cooperación municipal directa se apoya en actores institucionales vinculados a territorios concretos que pueden movilizar a los representantes de la sociedad civil (a partir de su liderazgo democrático) y a los agentes económicos y sociales locales. Adquiere un carácter central el papel del ayuntamiento para hacer de catalizador y dinamizador de acciones que involucren a otras entidades locales, como escuelas, universidades, empresas, asociaciones, etc.</w:t>
      </w:r>
    </w:p>
    <w:p w:rsidR="00DB22A3" w:rsidRPr="008B0655" w:rsidRDefault="00DB22A3" w:rsidP="00135884">
      <w:pPr>
        <w:autoSpaceDE w:val="0"/>
        <w:autoSpaceDN w:val="0"/>
        <w:adjustRightInd w:val="0"/>
        <w:spacing w:after="0" w:line="360" w:lineRule="auto"/>
        <w:jc w:val="both"/>
        <w:rPr>
          <w:rFonts w:ascii="Arial" w:eastAsia="Times New Roman" w:hAnsi="Arial" w:cs="Arial"/>
          <w:sz w:val="24"/>
          <w:szCs w:val="24"/>
          <w:lang w:val="es-CO" w:eastAsia="es-CO"/>
        </w:rPr>
      </w:pPr>
    </w:p>
    <w:p w:rsidR="008B0655" w:rsidRPr="008B0655" w:rsidRDefault="008B0655" w:rsidP="00135884">
      <w:pPr>
        <w:autoSpaceDE w:val="0"/>
        <w:autoSpaceDN w:val="0"/>
        <w:adjustRightInd w:val="0"/>
        <w:spacing w:after="0"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Desde esta lógica, la cooperación al desarrollo con liderazgo municipal permite la movilización de los actores sociales locales, ofreciéndoles un marco de actuación coherente y democrática.</w:t>
      </w: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p>
    <w:tbl>
      <w:tblPr>
        <w:tblW w:w="8659" w:type="dxa"/>
        <w:tblInd w:w="58" w:type="dxa"/>
        <w:tblCellMar>
          <w:left w:w="70" w:type="dxa"/>
          <w:right w:w="70" w:type="dxa"/>
        </w:tblCellMar>
        <w:tblLook w:val="04A0"/>
      </w:tblPr>
      <w:tblGrid>
        <w:gridCol w:w="4310"/>
        <w:gridCol w:w="4349"/>
      </w:tblGrid>
      <w:tr w:rsidR="008B0655" w:rsidRPr="008B0655" w:rsidTr="00DB22A3">
        <w:trPr>
          <w:trHeight w:val="480"/>
        </w:trPr>
        <w:tc>
          <w:tcPr>
            <w:tcW w:w="4310" w:type="dxa"/>
            <w:tcBorders>
              <w:top w:val="single" w:sz="4" w:space="0" w:color="auto"/>
              <w:left w:val="single" w:sz="4" w:space="0" w:color="auto"/>
              <w:bottom w:val="nil"/>
              <w:right w:val="single" w:sz="4" w:space="0" w:color="auto"/>
            </w:tcBorders>
            <w:shd w:val="clear" w:color="auto" w:fill="BFBFBF" w:themeFill="background1" w:themeFillShade="BF"/>
            <w:vAlign w:val="center"/>
            <w:hideMark/>
          </w:tcPr>
          <w:p w:rsidR="008B0655" w:rsidRPr="008B0655" w:rsidRDefault="008B0655" w:rsidP="008B0655">
            <w:pPr>
              <w:spacing w:after="0" w:line="240" w:lineRule="auto"/>
              <w:jc w:val="center"/>
              <w:rPr>
                <w:rFonts w:ascii="Arial" w:eastAsia="Times New Roman" w:hAnsi="Arial" w:cs="Arial"/>
                <w:b/>
                <w:bCs/>
                <w:color w:val="000000"/>
                <w:sz w:val="18"/>
                <w:szCs w:val="18"/>
                <w:lang w:eastAsia="es-ES"/>
              </w:rPr>
            </w:pPr>
            <w:r w:rsidRPr="008B0655">
              <w:rPr>
                <w:rFonts w:ascii="Arial" w:eastAsia="Times New Roman" w:hAnsi="Arial" w:cs="Arial"/>
                <w:b/>
                <w:bCs/>
                <w:color w:val="000000"/>
                <w:sz w:val="18"/>
                <w:szCs w:val="18"/>
                <w:lang w:eastAsia="es-ES"/>
              </w:rPr>
              <w:t>EMPRESAS UBICADAS EN EL MUNICIPIO</w:t>
            </w:r>
          </w:p>
        </w:tc>
        <w:tc>
          <w:tcPr>
            <w:tcW w:w="4349" w:type="dxa"/>
            <w:tcBorders>
              <w:top w:val="single" w:sz="4" w:space="0" w:color="auto"/>
              <w:left w:val="nil"/>
              <w:bottom w:val="nil"/>
              <w:right w:val="single" w:sz="4" w:space="0" w:color="auto"/>
            </w:tcBorders>
            <w:shd w:val="clear" w:color="auto" w:fill="BFBFBF" w:themeFill="background1" w:themeFillShade="BF"/>
            <w:vAlign w:val="center"/>
            <w:hideMark/>
          </w:tcPr>
          <w:p w:rsidR="008B0655" w:rsidRPr="008B0655" w:rsidRDefault="008B0655" w:rsidP="008B0655">
            <w:pPr>
              <w:spacing w:after="0" w:line="240" w:lineRule="auto"/>
              <w:jc w:val="center"/>
              <w:rPr>
                <w:rFonts w:ascii="Arial" w:eastAsia="Times New Roman" w:hAnsi="Arial" w:cs="Arial"/>
                <w:b/>
                <w:bCs/>
                <w:color w:val="000000"/>
                <w:sz w:val="18"/>
                <w:szCs w:val="18"/>
                <w:lang w:eastAsia="es-ES"/>
              </w:rPr>
            </w:pPr>
            <w:r w:rsidRPr="008B0655">
              <w:rPr>
                <w:rFonts w:ascii="Arial" w:eastAsia="Times New Roman" w:hAnsi="Arial" w:cs="Arial"/>
                <w:b/>
                <w:bCs/>
                <w:color w:val="000000"/>
                <w:sz w:val="18"/>
                <w:szCs w:val="18"/>
                <w:lang w:eastAsia="es-ES"/>
              </w:rPr>
              <w:t>DIRECCION</w:t>
            </w:r>
          </w:p>
        </w:tc>
      </w:tr>
      <w:tr w:rsidR="008B0655" w:rsidRPr="008B0655" w:rsidTr="003164EA">
        <w:trPr>
          <w:trHeight w:val="300"/>
        </w:trPr>
        <w:tc>
          <w:tcPr>
            <w:tcW w:w="4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AGROINDUSTRIAS DEL CAUCA S.A.</w:t>
            </w:r>
          </w:p>
        </w:tc>
        <w:tc>
          <w:tcPr>
            <w:tcW w:w="4349" w:type="dxa"/>
            <w:tcBorders>
              <w:top w:val="single" w:sz="4" w:space="0" w:color="auto"/>
              <w:left w:val="nil"/>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CALLE 23 Norte. #4n-50 piso 9 CALI</w:t>
            </w:r>
          </w:p>
        </w:tc>
      </w:tr>
      <w:tr w:rsidR="008B0655" w:rsidRPr="008B0655" w:rsidTr="003164EA">
        <w:trPr>
          <w:trHeight w:val="300"/>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ALIANZA FIDUCIARIA S.A.</w:t>
            </w:r>
          </w:p>
        </w:tc>
        <w:tc>
          <w:tcPr>
            <w:tcW w:w="4349"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AV.15 100 - 43 P3</w:t>
            </w:r>
          </w:p>
        </w:tc>
      </w:tr>
      <w:tr w:rsidR="008B0655" w:rsidRPr="008B0655" w:rsidTr="003164EA">
        <w:trPr>
          <w:trHeight w:val="300"/>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val="en-US" w:eastAsia="es-ES"/>
              </w:rPr>
            </w:pPr>
            <w:r w:rsidRPr="008B0655">
              <w:rPr>
                <w:rFonts w:ascii="Arial" w:eastAsia="Times New Roman" w:hAnsi="Arial" w:cs="Arial"/>
                <w:sz w:val="16"/>
                <w:szCs w:val="16"/>
                <w:lang w:val="en-US" w:eastAsia="es-ES"/>
              </w:rPr>
              <w:t>ASEO BROWN BOVERILTDA -ABB LTDA</w:t>
            </w:r>
          </w:p>
        </w:tc>
        <w:tc>
          <w:tcPr>
            <w:tcW w:w="4349"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CARRERA 100 #25D-61 BOGOTA</w:t>
            </w:r>
          </w:p>
        </w:tc>
      </w:tr>
      <w:tr w:rsidR="008B0655" w:rsidRPr="008B0655" w:rsidTr="003164EA">
        <w:trPr>
          <w:trHeight w:val="300"/>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ASSET MANAGEMENT SOLUCIONES LTDA</w:t>
            </w:r>
          </w:p>
        </w:tc>
        <w:tc>
          <w:tcPr>
            <w:tcW w:w="4349"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CRA. 7 #74-56 OF. 1409 BOGOTA</w:t>
            </w:r>
          </w:p>
        </w:tc>
      </w:tr>
      <w:tr w:rsidR="008B0655" w:rsidRPr="008B0655" w:rsidTr="003164EA">
        <w:trPr>
          <w:trHeight w:val="300"/>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BANCO AGRARIO DE COLOMBIA S.A.</w:t>
            </w:r>
          </w:p>
        </w:tc>
        <w:tc>
          <w:tcPr>
            <w:tcW w:w="4349"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CRA. 8 # 15-43 BOGOTAD.C</w:t>
            </w:r>
          </w:p>
        </w:tc>
      </w:tr>
      <w:tr w:rsidR="008B0655" w:rsidRPr="008B0655" w:rsidTr="003164EA">
        <w:trPr>
          <w:trHeight w:val="300"/>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CASA EDITORIAL EL TIEMPO S.A.</w:t>
            </w:r>
          </w:p>
        </w:tc>
        <w:tc>
          <w:tcPr>
            <w:tcW w:w="4349"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PARQUE IND. COMERC. ETAPA 3 LA SOFIA</w:t>
            </w:r>
          </w:p>
        </w:tc>
      </w:tr>
      <w:tr w:rsidR="008B0655" w:rsidRPr="008B0655" w:rsidTr="003164EA">
        <w:trPr>
          <w:trHeight w:val="300"/>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CENTRALES ELECTRICAS DEL CAUCA SA. ESP 2010</w:t>
            </w:r>
          </w:p>
        </w:tc>
        <w:tc>
          <w:tcPr>
            <w:tcW w:w="4349"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CRA. 7 #1N-28 POPAYAN</w:t>
            </w:r>
          </w:p>
        </w:tc>
      </w:tr>
      <w:tr w:rsidR="008B0655" w:rsidRPr="008B0655" w:rsidTr="003164EA">
        <w:trPr>
          <w:trHeight w:val="300"/>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COMERCIALIZAR S.A. ESP</w:t>
            </w:r>
          </w:p>
        </w:tc>
        <w:tc>
          <w:tcPr>
            <w:tcW w:w="4349"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AV. 4 NORTE #6N-67 OF.603</w:t>
            </w:r>
          </w:p>
        </w:tc>
      </w:tr>
      <w:tr w:rsidR="008B0655" w:rsidRPr="008B0655" w:rsidTr="003164EA">
        <w:trPr>
          <w:trHeight w:val="300"/>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COMPAÑÍA ENERGETICA DE OCCIDENTE S.A.S ESP</w:t>
            </w:r>
          </w:p>
        </w:tc>
        <w:tc>
          <w:tcPr>
            <w:tcW w:w="4349"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CRA. 7 #1N-28 POPAYAN</w:t>
            </w:r>
          </w:p>
        </w:tc>
      </w:tr>
      <w:tr w:rsidR="008B0655" w:rsidRPr="008B0655" w:rsidTr="003164EA">
        <w:trPr>
          <w:trHeight w:val="300"/>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CONSTRUCCIONES CIVILES S.A.</w:t>
            </w:r>
          </w:p>
        </w:tc>
        <w:tc>
          <w:tcPr>
            <w:tcW w:w="4349"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CALLE 64 NORTE #5B-146- OFICINA 412G CALI</w:t>
            </w:r>
          </w:p>
        </w:tc>
      </w:tr>
      <w:tr w:rsidR="008B0655" w:rsidRPr="008B0655" w:rsidTr="003164EA">
        <w:trPr>
          <w:trHeight w:val="300"/>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COOPERATIVA DE TRABAJO ASOCIADO ALFA</w:t>
            </w:r>
          </w:p>
        </w:tc>
        <w:tc>
          <w:tcPr>
            <w:tcW w:w="4349"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CRA. 21 #10-300 LOCAL 6 YUMBO</w:t>
            </w:r>
          </w:p>
        </w:tc>
      </w:tr>
      <w:tr w:rsidR="008B0655" w:rsidRPr="00FC766B" w:rsidTr="003164EA">
        <w:trPr>
          <w:trHeight w:val="300"/>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DICEL S.A. ESP</w:t>
            </w:r>
          </w:p>
        </w:tc>
        <w:tc>
          <w:tcPr>
            <w:tcW w:w="4349"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val="en-US" w:eastAsia="es-ES"/>
              </w:rPr>
            </w:pPr>
            <w:r w:rsidRPr="008B0655">
              <w:rPr>
                <w:rFonts w:ascii="Arial" w:eastAsia="Times New Roman" w:hAnsi="Arial" w:cs="Arial"/>
                <w:sz w:val="16"/>
                <w:szCs w:val="16"/>
                <w:lang w:val="en-US" w:eastAsia="es-ES"/>
              </w:rPr>
              <w:t>CALL 64 N 5B-146- LOCAL 39 C ALI</w:t>
            </w:r>
          </w:p>
        </w:tc>
      </w:tr>
      <w:tr w:rsidR="008B0655" w:rsidRPr="008B0655" w:rsidTr="003164EA">
        <w:trPr>
          <w:trHeight w:val="300"/>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DISTRIBUIDORA DE PAPELES S.A.</w:t>
            </w:r>
          </w:p>
        </w:tc>
        <w:tc>
          <w:tcPr>
            <w:tcW w:w="4349"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CALL 14 #1A-12 YUMBO</w:t>
            </w:r>
          </w:p>
        </w:tc>
      </w:tr>
      <w:tr w:rsidR="008B0655" w:rsidRPr="008B0655" w:rsidTr="003164EA">
        <w:trPr>
          <w:trHeight w:val="300"/>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EMPRESA DE ENERGIA DEL PACIFICO S.A. EPSA E.S.P.</w:t>
            </w:r>
          </w:p>
        </w:tc>
        <w:tc>
          <w:tcPr>
            <w:tcW w:w="4349"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CALLE 15 #29B-30 AUT. CALI YUMBO</w:t>
            </w:r>
          </w:p>
        </w:tc>
      </w:tr>
      <w:tr w:rsidR="008B0655" w:rsidRPr="008B0655" w:rsidTr="003164EA">
        <w:trPr>
          <w:trHeight w:val="300"/>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ENERTOTAL S.A. ESP</w:t>
            </w:r>
          </w:p>
        </w:tc>
        <w:tc>
          <w:tcPr>
            <w:tcW w:w="4349"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CALLE 22 NORTE #6AN-24</w:t>
            </w:r>
          </w:p>
        </w:tc>
      </w:tr>
      <w:tr w:rsidR="008B0655" w:rsidRPr="008B0655" w:rsidTr="003164EA">
        <w:trPr>
          <w:trHeight w:val="300"/>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FAMILIA DEL PACIFICO LTDA</w:t>
            </w:r>
          </w:p>
        </w:tc>
        <w:tc>
          <w:tcPr>
            <w:tcW w:w="4349"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ZONA FRANCA PERMANTE DEL CAUCA PAR. ETAPA 2</w:t>
            </w:r>
          </w:p>
        </w:tc>
      </w:tr>
      <w:tr w:rsidR="008B0655" w:rsidRPr="008B0655" w:rsidTr="003164EA">
        <w:trPr>
          <w:trHeight w:val="300"/>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FORSA S.A.</w:t>
            </w:r>
          </w:p>
        </w:tc>
        <w:tc>
          <w:tcPr>
            <w:tcW w:w="4349"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ZONA FRANCA PERMANTE DEL CAUCA PAR. ETAPA 1</w:t>
            </w:r>
          </w:p>
        </w:tc>
      </w:tr>
      <w:tr w:rsidR="008B0655" w:rsidRPr="008B0655" w:rsidTr="003164EA">
        <w:trPr>
          <w:trHeight w:val="300"/>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lastRenderedPageBreak/>
              <w:t>GILPA IMPRESORES ZONA FRANCA S.A.S</w:t>
            </w:r>
          </w:p>
        </w:tc>
        <w:tc>
          <w:tcPr>
            <w:tcW w:w="4349"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ZONA FRANCA PERMANTE DEL CAUCA PAR. ETAPA 1</w:t>
            </w:r>
          </w:p>
        </w:tc>
      </w:tr>
      <w:tr w:rsidR="008B0655" w:rsidRPr="008B0655" w:rsidTr="003164EA">
        <w:trPr>
          <w:trHeight w:val="300"/>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HELM BANK S.A.</w:t>
            </w:r>
          </w:p>
        </w:tc>
        <w:tc>
          <w:tcPr>
            <w:tcW w:w="4349"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PARQ.IND. Y COMERC.CAUCAVIA ING. LA CABAÑA</w:t>
            </w:r>
          </w:p>
        </w:tc>
      </w:tr>
      <w:tr w:rsidR="008B0655" w:rsidRPr="008B0655" w:rsidTr="003164EA">
        <w:trPr>
          <w:trHeight w:val="300"/>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IMAGEN S.A.</w:t>
            </w:r>
          </w:p>
        </w:tc>
        <w:tc>
          <w:tcPr>
            <w:tcW w:w="4349"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CRA. 86C BIS #41-10 SUR BOGOTA</w:t>
            </w:r>
          </w:p>
        </w:tc>
      </w:tr>
      <w:tr w:rsidR="008B0655" w:rsidRPr="008B0655" w:rsidTr="003164EA">
        <w:trPr>
          <w:trHeight w:val="300"/>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INGENIO LA CABAÑA S.A.</w:t>
            </w:r>
          </w:p>
        </w:tc>
        <w:tc>
          <w:tcPr>
            <w:tcW w:w="4349"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CALLE 23 Norte. #4n-50 piso 9 CALI</w:t>
            </w:r>
          </w:p>
        </w:tc>
      </w:tr>
      <w:tr w:rsidR="008B0655" w:rsidRPr="008B0655" w:rsidTr="003164EA">
        <w:trPr>
          <w:trHeight w:val="300"/>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INTERCONEXIONES ELECTRICAS S.A. ESP</w:t>
            </w:r>
          </w:p>
        </w:tc>
        <w:tc>
          <w:tcPr>
            <w:tcW w:w="4349"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CALLE 12 SUR 18-168 MEDELLIN</w:t>
            </w:r>
          </w:p>
        </w:tc>
      </w:tr>
      <w:tr w:rsidR="008B0655" w:rsidRPr="008B0655" w:rsidTr="003164EA">
        <w:trPr>
          <w:trHeight w:val="300"/>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MANUFACTURAS DE CEMENTO DEL CAUCA</w:t>
            </w:r>
          </w:p>
        </w:tc>
        <w:tc>
          <w:tcPr>
            <w:tcW w:w="4349"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 xml:space="preserve">2.4 KM DEL PARQUE INDT. COMERCIAL </w:t>
            </w:r>
          </w:p>
        </w:tc>
      </w:tr>
      <w:tr w:rsidR="008B0655" w:rsidRPr="008B0655" w:rsidTr="003164EA">
        <w:trPr>
          <w:trHeight w:val="300"/>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MEGA INGENIERIA</w:t>
            </w:r>
          </w:p>
        </w:tc>
        <w:tc>
          <w:tcPr>
            <w:tcW w:w="4349"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AV. 3D # 43N-12 CALI VALLE</w:t>
            </w:r>
          </w:p>
        </w:tc>
      </w:tr>
      <w:tr w:rsidR="008B0655" w:rsidRPr="008B0655" w:rsidTr="003164EA">
        <w:trPr>
          <w:trHeight w:val="300"/>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METALMECANICAS DEL SUR</w:t>
            </w:r>
          </w:p>
        </w:tc>
        <w:tc>
          <w:tcPr>
            <w:tcW w:w="4349"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PARQUE IND. COMERC. ETAPA 3 LA SOFIA</w:t>
            </w:r>
          </w:p>
        </w:tc>
      </w:tr>
      <w:tr w:rsidR="008B0655" w:rsidRPr="008B0655" w:rsidTr="003164EA">
        <w:trPr>
          <w:trHeight w:val="300"/>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METALVISINGENIERIALTDA</w:t>
            </w:r>
          </w:p>
        </w:tc>
        <w:tc>
          <w:tcPr>
            <w:tcW w:w="4349"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CALLE 11A #26-89 PUERTO TEJADA</w:t>
            </w:r>
          </w:p>
        </w:tc>
      </w:tr>
      <w:tr w:rsidR="008B0655" w:rsidRPr="008B0655" w:rsidTr="003164EA">
        <w:trPr>
          <w:trHeight w:val="300"/>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MEXICHEMCOLOMBIA.S.A.S</w:t>
            </w:r>
          </w:p>
        </w:tc>
        <w:tc>
          <w:tcPr>
            <w:tcW w:w="4349"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AUTOPISTA SUR #71-75 BOGOTA</w:t>
            </w:r>
          </w:p>
        </w:tc>
      </w:tr>
      <w:tr w:rsidR="008B0655" w:rsidRPr="008B0655" w:rsidTr="003164EA">
        <w:trPr>
          <w:trHeight w:val="300"/>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MINATRUCK LIMITADA</w:t>
            </w:r>
          </w:p>
        </w:tc>
        <w:tc>
          <w:tcPr>
            <w:tcW w:w="4349"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K3VIAPROPAL2VDA LA SOFIA</w:t>
            </w:r>
          </w:p>
        </w:tc>
      </w:tr>
      <w:tr w:rsidR="008B0655" w:rsidRPr="008B0655" w:rsidTr="003164EA">
        <w:trPr>
          <w:trHeight w:val="300"/>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OMNILIFE MANUFACTURA DE COLOMBIA LTDA</w:t>
            </w:r>
          </w:p>
        </w:tc>
        <w:tc>
          <w:tcPr>
            <w:tcW w:w="4349"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ZONA FRANCA PERMANTE DEL CAUCA PAR. ETAPA 1</w:t>
            </w:r>
          </w:p>
        </w:tc>
      </w:tr>
      <w:tr w:rsidR="008B0655" w:rsidRPr="008B0655" w:rsidTr="003164EA">
        <w:trPr>
          <w:trHeight w:val="300"/>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PAVCO DE OCCIDENTE S.A.S</w:t>
            </w:r>
          </w:p>
        </w:tc>
        <w:tc>
          <w:tcPr>
            <w:tcW w:w="4349"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PARQ.IND. Y COMERC.CAUCAVER.SOFIA</w:t>
            </w:r>
          </w:p>
        </w:tc>
      </w:tr>
      <w:tr w:rsidR="008B0655" w:rsidRPr="008B0655" w:rsidTr="003164EA">
        <w:trPr>
          <w:trHeight w:val="300"/>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PLASTICOSTEAM</w:t>
            </w:r>
          </w:p>
        </w:tc>
        <w:tc>
          <w:tcPr>
            <w:tcW w:w="4349"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ZONA FRANCA PERMANTE DEL CAUCA PAR. ETAPA 1</w:t>
            </w:r>
          </w:p>
        </w:tc>
      </w:tr>
      <w:tr w:rsidR="008B0655" w:rsidRPr="008B0655" w:rsidTr="003164EA">
        <w:trPr>
          <w:trHeight w:val="300"/>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PROCESADORA Y DISTRIBUIDORA DE PAPELES S.A.</w:t>
            </w:r>
          </w:p>
        </w:tc>
        <w:tc>
          <w:tcPr>
            <w:tcW w:w="4349"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ZONA FRANCA PERMANTE DEL CAUCA PAR. ETAPA 1</w:t>
            </w:r>
          </w:p>
        </w:tc>
      </w:tr>
      <w:tr w:rsidR="008B0655" w:rsidRPr="008B0655" w:rsidTr="003164EA">
        <w:trPr>
          <w:trHeight w:val="300"/>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 xml:space="preserve">CARVAJAL PULPA Y PAPEL S.A. </w:t>
            </w:r>
          </w:p>
        </w:tc>
        <w:tc>
          <w:tcPr>
            <w:tcW w:w="4349"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KM. 6 ANTIGUA CARRETERA CALI-YUMBO</w:t>
            </w:r>
          </w:p>
        </w:tc>
      </w:tr>
      <w:tr w:rsidR="008B0655" w:rsidRPr="008B0655" w:rsidTr="003164EA">
        <w:trPr>
          <w:trHeight w:val="300"/>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 xml:space="preserve">CARVAJAL PULPA Y PAPE ZONA FRANCA S.A.S </w:t>
            </w:r>
          </w:p>
        </w:tc>
        <w:tc>
          <w:tcPr>
            <w:tcW w:w="4349"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KM. 6 ANTIGUA CARRETERA CALI-YUMBO</w:t>
            </w:r>
          </w:p>
        </w:tc>
      </w:tr>
      <w:tr w:rsidR="008B0655" w:rsidRPr="008B0655" w:rsidTr="003164EA">
        <w:trPr>
          <w:trHeight w:val="300"/>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PROPULSORA S.A.</w:t>
            </w:r>
          </w:p>
        </w:tc>
        <w:tc>
          <w:tcPr>
            <w:tcW w:w="4349"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ZONA FRANCA PERMANTE DEL CAUCA PAR. ETAPA 3</w:t>
            </w:r>
          </w:p>
        </w:tc>
      </w:tr>
      <w:tr w:rsidR="008B0655" w:rsidRPr="008B0655" w:rsidTr="003164EA">
        <w:trPr>
          <w:trHeight w:val="300"/>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PROYECTOS ENERGERTICOS DEL CAUCA S.A</w:t>
            </w:r>
          </w:p>
        </w:tc>
        <w:tc>
          <w:tcPr>
            <w:tcW w:w="4349"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CALLE 23 Norte. #4n-50 piso 9 CALI</w:t>
            </w:r>
          </w:p>
        </w:tc>
      </w:tr>
      <w:tr w:rsidR="008B0655" w:rsidRPr="008B0655" w:rsidTr="003164EA">
        <w:trPr>
          <w:trHeight w:val="300"/>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SALAMANCA ALIMENTACION INDUSTRIAL S.A.</w:t>
            </w:r>
          </w:p>
        </w:tc>
        <w:tc>
          <w:tcPr>
            <w:tcW w:w="4349"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AV. 3 C #49N-14 CALI</w:t>
            </w:r>
          </w:p>
        </w:tc>
      </w:tr>
      <w:tr w:rsidR="008B0655" w:rsidRPr="008B0655" w:rsidTr="003164EA">
        <w:trPr>
          <w:trHeight w:val="300"/>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SEGURIDAD OMEGA LTDA</w:t>
            </w:r>
          </w:p>
        </w:tc>
        <w:tc>
          <w:tcPr>
            <w:tcW w:w="4349"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AVENIDA 4N # 2N-44</w:t>
            </w:r>
          </w:p>
        </w:tc>
      </w:tr>
      <w:tr w:rsidR="008B0655" w:rsidRPr="008B0655" w:rsidTr="003164EA">
        <w:trPr>
          <w:trHeight w:val="465"/>
        </w:trPr>
        <w:tc>
          <w:tcPr>
            <w:tcW w:w="4310" w:type="dxa"/>
            <w:tcBorders>
              <w:top w:val="nil"/>
              <w:left w:val="single" w:sz="4" w:space="0" w:color="auto"/>
              <w:bottom w:val="single" w:sz="4" w:space="0" w:color="auto"/>
              <w:right w:val="single" w:sz="4" w:space="0" w:color="auto"/>
            </w:tcBorders>
            <w:shd w:val="clear" w:color="auto" w:fill="auto"/>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SUCESORES DE JOSEJEUSS RESTREPO Y CIA. S.A.- CASA LUKER S.A.</w:t>
            </w:r>
          </w:p>
        </w:tc>
        <w:tc>
          <w:tcPr>
            <w:tcW w:w="4349"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CRA. 23 # 64B-33 TORRE A</w:t>
            </w:r>
          </w:p>
        </w:tc>
      </w:tr>
      <w:tr w:rsidR="008B0655" w:rsidRPr="008B0655" w:rsidTr="003164EA">
        <w:trPr>
          <w:trHeight w:val="300"/>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SUPERMERCADO MERCAPUEBLO</w:t>
            </w:r>
          </w:p>
        </w:tc>
        <w:tc>
          <w:tcPr>
            <w:tcW w:w="4349"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CARRERA 7 # 3-18</w:t>
            </w:r>
          </w:p>
        </w:tc>
      </w:tr>
      <w:tr w:rsidR="008B0655" w:rsidRPr="008B0655" w:rsidTr="003164EA">
        <w:trPr>
          <w:trHeight w:val="300"/>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TRANSPORTEMPO S.A.S</w:t>
            </w:r>
          </w:p>
        </w:tc>
        <w:tc>
          <w:tcPr>
            <w:tcW w:w="4349"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CALL.52 #14-30 C.E. OLAYA HERRERA LOCAL 435</w:t>
            </w:r>
          </w:p>
        </w:tc>
      </w:tr>
      <w:tr w:rsidR="008B0655" w:rsidRPr="008B0655" w:rsidTr="003164EA">
        <w:trPr>
          <w:trHeight w:val="300"/>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TRANSPORTES CENTRO DEL VALLE S.A.</w:t>
            </w:r>
          </w:p>
        </w:tc>
        <w:tc>
          <w:tcPr>
            <w:tcW w:w="4349"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CRA. 27A #12-170 YUMBO</w:t>
            </w:r>
          </w:p>
        </w:tc>
      </w:tr>
      <w:tr w:rsidR="008B0655" w:rsidRPr="008B0655" w:rsidTr="003164EA">
        <w:trPr>
          <w:trHeight w:val="300"/>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TRASNOPORTADORA BOYACENSE S.A</w:t>
            </w:r>
          </w:p>
        </w:tc>
        <w:tc>
          <w:tcPr>
            <w:tcW w:w="4349"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CALL11A -16-86 SOGAMOSO</w:t>
            </w:r>
          </w:p>
        </w:tc>
      </w:tr>
      <w:tr w:rsidR="008B0655" w:rsidRPr="008B0655" w:rsidTr="003164EA">
        <w:trPr>
          <w:trHeight w:val="300"/>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UBANIZADORA CONSTRUCTORA ANDES</w:t>
            </w:r>
          </w:p>
        </w:tc>
        <w:tc>
          <w:tcPr>
            <w:tcW w:w="4349"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CALL. 2 OESTE 24F-60</w:t>
            </w:r>
          </w:p>
        </w:tc>
      </w:tr>
      <w:tr w:rsidR="008B0655" w:rsidRPr="008B0655" w:rsidTr="003164EA">
        <w:trPr>
          <w:trHeight w:val="300"/>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VATIA S.A.  E.S.P.</w:t>
            </w:r>
          </w:p>
        </w:tc>
        <w:tc>
          <w:tcPr>
            <w:tcW w:w="4349"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spacing w:after="0" w:line="240" w:lineRule="auto"/>
              <w:rPr>
                <w:rFonts w:ascii="Arial" w:eastAsia="Times New Roman" w:hAnsi="Arial" w:cs="Arial"/>
                <w:sz w:val="16"/>
                <w:szCs w:val="16"/>
                <w:lang w:eastAsia="es-ES"/>
              </w:rPr>
            </w:pPr>
            <w:r w:rsidRPr="008B0655">
              <w:rPr>
                <w:rFonts w:ascii="Arial" w:eastAsia="Times New Roman" w:hAnsi="Arial" w:cs="Arial"/>
                <w:sz w:val="16"/>
                <w:szCs w:val="16"/>
                <w:lang w:eastAsia="es-ES"/>
              </w:rPr>
              <w:t>AV. 6NORTE # 47-32</w:t>
            </w:r>
          </w:p>
        </w:tc>
      </w:tr>
    </w:tbl>
    <w:p w:rsidR="00737493" w:rsidRDefault="00737493" w:rsidP="00737493">
      <w:pPr>
        <w:spacing w:line="360" w:lineRule="auto"/>
        <w:contextualSpacing/>
        <w:jc w:val="both"/>
        <w:rPr>
          <w:rFonts w:ascii="Arial" w:eastAsia="Times New Roman" w:hAnsi="Arial" w:cs="Arial"/>
          <w:b/>
          <w:sz w:val="24"/>
          <w:szCs w:val="24"/>
          <w:lang w:val="es-CO" w:bidi="en-US"/>
        </w:rPr>
      </w:pPr>
    </w:p>
    <w:p w:rsidR="008B0655" w:rsidRDefault="00346CB0" w:rsidP="00737493">
      <w:pPr>
        <w:spacing w:line="360" w:lineRule="auto"/>
        <w:contextualSpacing/>
        <w:jc w:val="both"/>
        <w:rPr>
          <w:rFonts w:ascii="Arial" w:eastAsia="Times New Roman" w:hAnsi="Arial" w:cs="Arial"/>
          <w:b/>
          <w:sz w:val="24"/>
          <w:szCs w:val="24"/>
          <w:lang w:val="es-CO" w:bidi="en-US"/>
        </w:rPr>
      </w:pPr>
      <w:r>
        <w:rPr>
          <w:rFonts w:ascii="Arial" w:eastAsia="Times New Roman" w:hAnsi="Arial" w:cs="Arial"/>
          <w:b/>
          <w:sz w:val="24"/>
          <w:szCs w:val="24"/>
          <w:lang w:val="es-CO" w:bidi="en-US"/>
        </w:rPr>
        <w:t>9</w:t>
      </w:r>
      <w:r w:rsidR="00135884">
        <w:rPr>
          <w:rFonts w:ascii="Arial" w:eastAsia="Times New Roman" w:hAnsi="Arial" w:cs="Arial"/>
          <w:b/>
          <w:sz w:val="24"/>
          <w:szCs w:val="24"/>
          <w:lang w:val="es-CO" w:bidi="en-US"/>
        </w:rPr>
        <w:t>.</w:t>
      </w:r>
      <w:r w:rsidR="00490729">
        <w:rPr>
          <w:rFonts w:ascii="Arial" w:eastAsia="Times New Roman" w:hAnsi="Arial" w:cs="Arial"/>
          <w:b/>
          <w:sz w:val="24"/>
          <w:szCs w:val="24"/>
          <w:lang w:val="es-CO" w:bidi="en-US"/>
        </w:rPr>
        <w:t>1.1</w:t>
      </w:r>
      <w:r w:rsidR="00135884">
        <w:rPr>
          <w:rFonts w:ascii="Arial" w:eastAsia="Times New Roman" w:hAnsi="Arial" w:cs="Arial"/>
          <w:b/>
          <w:sz w:val="24"/>
          <w:szCs w:val="24"/>
          <w:lang w:val="es-CO" w:bidi="en-US"/>
        </w:rPr>
        <w:t>.</w:t>
      </w:r>
      <w:r w:rsidR="00135884">
        <w:rPr>
          <w:rFonts w:ascii="Arial" w:eastAsia="Times New Roman" w:hAnsi="Arial" w:cs="Arial"/>
          <w:b/>
          <w:sz w:val="24"/>
          <w:szCs w:val="24"/>
          <w:lang w:val="es-CO" w:bidi="en-US"/>
        </w:rPr>
        <w:tab/>
      </w:r>
      <w:r w:rsidR="004436B6">
        <w:rPr>
          <w:rFonts w:ascii="Arial" w:eastAsia="Times New Roman" w:hAnsi="Arial" w:cs="Arial"/>
          <w:b/>
          <w:sz w:val="24"/>
          <w:szCs w:val="24"/>
          <w:lang w:val="es-CO" w:bidi="en-US"/>
        </w:rPr>
        <w:t>SECTOR</w:t>
      </w:r>
      <w:r w:rsidR="00737493">
        <w:rPr>
          <w:rFonts w:ascii="Arial" w:eastAsia="Times New Roman" w:hAnsi="Arial" w:cs="Arial"/>
          <w:b/>
          <w:sz w:val="24"/>
          <w:szCs w:val="24"/>
          <w:lang w:val="es-CO" w:bidi="en-US"/>
        </w:rPr>
        <w:t>: INSTITUCIONALIDAD</w:t>
      </w:r>
      <w:r w:rsidR="004436B6">
        <w:rPr>
          <w:rFonts w:ascii="Arial" w:eastAsia="Times New Roman" w:hAnsi="Arial" w:cs="Arial"/>
          <w:b/>
          <w:sz w:val="24"/>
          <w:szCs w:val="24"/>
          <w:lang w:val="es-CO" w:bidi="en-US"/>
        </w:rPr>
        <w:t xml:space="preserve"> Y COOPERACION INTERNACIONAL</w:t>
      </w:r>
    </w:p>
    <w:p w:rsidR="00737493" w:rsidRDefault="00737493" w:rsidP="00737493">
      <w:pPr>
        <w:spacing w:line="360" w:lineRule="auto"/>
        <w:contextualSpacing/>
        <w:jc w:val="both"/>
        <w:rPr>
          <w:rFonts w:ascii="Arial" w:eastAsia="Times New Roman" w:hAnsi="Arial" w:cs="Arial"/>
          <w:b/>
          <w:sz w:val="24"/>
          <w:szCs w:val="24"/>
          <w:lang w:val="es-CO" w:bidi="en-US"/>
        </w:rPr>
      </w:pPr>
    </w:p>
    <w:p w:rsidR="004436B6" w:rsidRDefault="00346CB0" w:rsidP="00737493">
      <w:pPr>
        <w:spacing w:line="360" w:lineRule="auto"/>
        <w:contextualSpacing/>
        <w:jc w:val="both"/>
        <w:rPr>
          <w:rFonts w:ascii="Arial" w:eastAsia="Times New Roman" w:hAnsi="Arial" w:cs="Arial"/>
          <w:b/>
          <w:sz w:val="24"/>
          <w:szCs w:val="24"/>
          <w:lang w:val="es-CO" w:bidi="en-US"/>
        </w:rPr>
      </w:pPr>
      <w:r>
        <w:rPr>
          <w:rFonts w:ascii="Arial" w:eastAsia="Times New Roman" w:hAnsi="Arial" w:cs="Arial"/>
          <w:b/>
          <w:sz w:val="24"/>
          <w:szCs w:val="24"/>
          <w:lang w:val="es-CO" w:bidi="en-US"/>
        </w:rPr>
        <w:t>9</w:t>
      </w:r>
      <w:r w:rsidR="00490729">
        <w:rPr>
          <w:rFonts w:ascii="Arial" w:eastAsia="Times New Roman" w:hAnsi="Arial" w:cs="Arial"/>
          <w:b/>
          <w:sz w:val="24"/>
          <w:szCs w:val="24"/>
          <w:lang w:val="es-CO" w:bidi="en-US"/>
        </w:rPr>
        <w:t>.1.1.1.</w:t>
      </w:r>
      <w:r w:rsidR="00135884">
        <w:rPr>
          <w:rFonts w:ascii="Arial" w:eastAsia="Times New Roman" w:hAnsi="Arial" w:cs="Arial"/>
          <w:b/>
          <w:sz w:val="24"/>
          <w:szCs w:val="24"/>
          <w:lang w:val="es-CO" w:bidi="en-US"/>
        </w:rPr>
        <w:tab/>
      </w:r>
      <w:r w:rsidR="004436B6">
        <w:rPr>
          <w:rFonts w:ascii="Arial" w:eastAsia="Times New Roman" w:hAnsi="Arial" w:cs="Arial"/>
          <w:b/>
          <w:sz w:val="24"/>
          <w:szCs w:val="24"/>
          <w:lang w:val="es-CO" w:bidi="en-US"/>
        </w:rPr>
        <w:t>SUB-SECTORES:</w:t>
      </w:r>
    </w:p>
    <w:p w:rsidR="00135884" w:rsidRDefault="00135884" w:rsidP="00737493">
      <w:pPr>
        <w:spacing w:line="360" w:lineRule="auto"/>
        <w:contextualSpacing/>
        <w:jc w:val="both"/>
        <w:rPr>
          <w:rFonts w:ascii="Arial" w:eastAsia="Times New Roman" w:hAnsi="Arial" w:cs="Arial"/>
          <w:b/>
          <w:sz w:val="24"/>
          <w:szCs w:val="24"/>
          <w:lang w:val="es-CO" w:bidi="en-US"/>
        </w:rPr>
      </w:pPr>
    </w:p>
    <w:p w:rsidR="00135884" w:rsidRDefault="00135884" w:rsidP="00737493">
      <w:pPr>
        <w:spacing w:line="360" w:lineRule="auto"/>
        <w:contextualSpacing/>
        <w:jc w:val="both"/>
        <w:rPr>
          <w:rFonts w:ascii="Arial" w:eastAsia="Times New Roman" w:hAnsi="Arial" w:cs="Arial"/>
          <w:bCs/>
          <w:sz w:val="24"/>
          <w:szCs w:val="24"/>
          <w:lang w:val="es-CO" w:eastAsia="es-CO"/>
        </w:rPr>
      </w:pPr>
      <w:r>
        <w:rPr>
          <w:rFonts w:ascii="Arial" w:eastAsia="Times New Roman" w:hAnsi="Arial" w:cs="Arial"/>
          <w:bCs/>
          <w:sz w:val="24"/>
          <w:szCs w:val="24"/>
          <w:lang w:val="es-CO" w:eastAsia="es-CO"/>
        </w:rPr>
        <w:t>4.</w:t>
      </w:r>
      <w:r>
        <w:rPr>
          <w:rFonts w:ascii="Arial" w:eastAsia="Times New Roman" w:hAnsi="Arial" w:cs="Arial"/>
          <w:bCs/>
          <w:sz w:val="24"/>
          <w:szCs w:val="24"/>
          <w:lang w:val="es-CO" w:eastAsia="es-CO"/>
        </w:rPr>
        <w:tab/>
      </w:r>
      <w:r w:rsidRPr="00135884">
        <w:rPr>
          <w:rFonts w:ascii="Arial" w:eastAsia="Times New Roman" w:hAnsi="Arial" w:cs="Arial"/>
          <w:bCs/>
          <w:sz w:val="24"/>
          <w:szCs w:val="24"/>
          <w:lang w:val="es-CO" w:eastAsia="es-CO"/>
        </w:rPr>
        <w:t>CONSOLIDACIÓN Y DESARROLLO DE LA INSTITUCIONALIDAD</w:t>
      </w:r>
    </w:p>
    <w:p w:rsidR="00135884" w:rsidRPr="00135884" w:rsidRDefault="00135884" w:rsidP="00737493">
      <w:pPr>
        <w:spacing w:line="360" w:lineRule="auto"/>
        <w:contextualSpacing/>
        <w:jc w:val="both"/>
        <w:rPr>
          <w:rFonts w:ascii="Arial" w:eastAsia="Times New Roman" w:hAnsi="Arial" w:cs="Arial"/>
          <w:sz w:val="24"/>
          <w:szCs w:val="24"/>
          <w:lang w:val="es-CO" w:bidi="en-US"/>
        </w:rPr>
      </w:pPr>
      <w:r>
        <w:rPr>
          <w:rFonts w:ascii="Arial" w:eastAsia="Times New Roman" w:hAnsi="Arial" w:cs="Arial"/>
          <w:bCs/>
          <w:sz w:val="24"/>
          <w:szCs w:val="24"/>
          <w:lang w:val="es-CO" w:eastAsia="es-CO"/>
        </w:rPr>
        <w:t>5.</w:t>
      </w:r>
      <w:r>
        <w:rPr>
          <w:rFonts w:ascii="Arial" w:eastAsia="Times New Roman" w:hAnsi="Arial" w:cs="Arial"/>
          <w:bCs/>
          <w:sz w:val="24"/>
          <w:szCs w:val="24"/>
          <w:lang w:val="es-CO" w:eastAsia="es-CO"/>
        </w:rPr>
        <w:tab/>
      </w:r>
      <w:r w:rsidRPr="00135884">
        <w:rPr>
          <w:rFonts w:ascii="Arial" w:eastAsia="Times New Roman" w:hAnsi="Arial" w:cs="Arial"/>
          <w:bCs/>
          <w:sz w:val="24"/>
          <w:szCs w:val="24"/>
          <w:lang w:val="es-CO" w:eastAsia="es-CO"/>
        </w:rPr>
        <w:t xml:space="preserve">LA </w:t>
      </w:r>
      <w:r w:rsidRPr="00135884">
        <w:rPr>
          <w:rFonts w:ascii="Arial" w:eastAsia="Times New Roman" w:hAnsi="Arial" w:cs="Arial"/>
          <w:sz w:val="24"/>
          <w:szCs w:val="24"/>
          <w:lang w:val="es-CO" w:bidi="en-US"/>
        </w:rPr>
        <w:t>COOPERACION EINTRENACIONALIZACION DEL MUNICIPIO</w:t>
      </w:r>
    </w:p>
    <w:p w:rsidR="00737493" w:rsidRDefault="00737493" w:rsidP="00737493">
      <w:pPr>
        <w:spacing w:line="360" w:lineRule="auto"/>
        <w:contextualSpacing/>
        <w:jc w:val="both"/>
        <w:rPr>
          <w:rFonts w:ascii="Arial" w:eastAsia="Times New Roman" w:hAnsi="Arial" w:cs="Arial"/>
          <w:b/>
          <w:sz w:val="24"/>
          <w:szCs w:val="24"/>
          <w:lang w:val="es-CO" w:bidi="en-US"/>
        </w:rPr>
      </w:pPr>
    </w:p>
    <w:p w:rsidR="004436B6" w:rsidRPr="008B0655" w:rsidRDefault="004436B6" w:rsidP="008B0655">
      <w:pPr>
        <w:spacing w:line="360" w:lineRule="auto"/>
        <w:ind w:left="1080"/>
        <w:contextualSpacing/>
        <w:jc w:val="both"/>
        <w:rPr>
          <w:rFonts w:ascii="Arial" w:eastAsia="Times New Roman" w:hAnsi="Arial" w:cs="Arial"/>
          <w:b/>
          <w:sz w:val="24"/>
          <w:szCs w:val="24"/>
          <w:lang w:val="es-CO" w:bidi="en-US"/>
        </w:rPr>
      </w:pPr>
    </w:p>
    <w:p w:rsidR="008B0655" w:rsidRDefault="00346CB0" w:rsidP="00135884">
      <w:pPr>
        <w:spacing w:line="360" w:lineRule="auto"/>
        <w:contextualSpacing/>
        <w:jc w:val="both"/>
        <w:rPr>
          <w:rFonts w:ascii="Arial" w:eastAsia="Times New Roman" w:hAnsi="Arial" w:cs="Arial"/>
          <w:b/>
          <w:sz w:val="24"/>
          <w:szCs w:val="24"/>
          <w:lang w:val="es-CO" w:bidi="en-US"/>
        </w:rPr>
      </w:pPr>
      <w:r>
        <w:rPr>
          <w:rFonts w:ascii="Arial" w:eastAsia="Times New Roman" w:hAnsi="Arial" w:cs="Arial"/>
          <w:b/>
          <w:sz w:val="24"/>
          <w:szCs w:val="24"/>
          <w:lang w:val="es-CO" w:bidi="en-US"/>
        </w:rPr>
        <w:t>9</w:t>
      </w:r>
      <w:r w:rsidR="00490729">
        <w:rPr>
          <w:rFonts w:ascii="Arial" w:eastAsia="Times New Roman" w:hAnsi="Arial" w:cs="Arial"/>
          <w:b/>
          <w:sz w:val="24"/>
          <w:szCs w:val="24"/>
          <w:lang w:val="es-CO" w:bidi="en-US"/>
        </w:rPr>
        <w:t>.1.2</w:t>
      </w:r>
      <w:r w:rsidR="00135884">
        <w:rPr>
          <w:rFonts w:ascii="Arial" w:eastAsia="Times New Roman" w:hAnsi="Arial" w:cs="Arial"/>
          <w:b/>
          <w:sz w:val="24"/>
          <w:szCs w:val="24"/>
          <w:lang w:val="es-CO" w:bidi="en-US"/>
        </w:rPr>
        <w:t>.</w:t>
      </w:r>
      <w:r w:rsidR="00135884">
        <w:rPr>
          <w:rFonts w:ascii="Arial" w:eastAsia="Times New Roman" w:hAnsi="Arial" w:cs="Arial"/>
          <w:b/>
          <w:sz w:val="24"/>
          <w:szCs w:val="24"/>
          <w:lang w:val="es-CO" w:bidi="en-US"/>
        </w:rPr>
        <w:tab/>
      </w:r>
      <w:r w:rsidR="008B0655" w:rsidRPr="008B0655">
        <w:rPr>
          <w:rFonts w:ascii="Arial" w:eastAsia="Times New Roman" w:hAnsi="Arial" w:cs="Arial"/>
          <w:b/>
          <w:sz w:val="24"/>
          <w:szCs w:val="24"/>
          <w:lang w:val="es-CO" w:bidi="en-US"/>
        </w:rPr>
        <w:t xml:space="preserve"> PROGRAMAS</w:t>
      </w:r>
    </w:p>
    <w:p w:rsidR="00135884" w:rsidRPr="008B0655" w:rsidRDefault="00135884" w:rsidP="00135884">
      <w:pPr>
        <w:spacing w:line="360" w:lineRule="auto"/>
        <w:contextualSpacing/>
        <w:jc w:val="both"/>
        <w:rPr>
          <w:rFonts w:ascii="Arial" w:eastAsia="Times New Roman" w:hAnsi="Arial" w:cs="Arial"/>
          <w:b/>
          <w:sz w:val="24"/>
          <w:szCs w:val="24"/>
          <w:lang w:val="es-CO" w:bidi="en-US"/>
        </w:rPr>
      </w:pPr>
    </w:p>
    <w:p w:rsidR="008B0655" w:rsidRDefault="00490729" w:rsidP="008B0655">
      <w:pPr>
        <w:autoSpaceDE w:val="0"/>
        <w:autoSpaceDN w:val="0"/>
        <w:adjustRightInd w:val="0"/>
        <w:spacing w:after="0" w:line="240" w:lineRule="auto"/>
        <w:jc w:val="both"/>
        <w:rPr>
          <w:rFonts w:ascii="Arial" w:eastAsia="Times New Roman" w:hAnsi="Arial" w:cs="Arial"/>
          <w:b/>
          <w:sz w:val="24"/>
          <w:szCs w:val="24"/>
          <w:lang w:val="es-CO" w:eastAsia="es-CO"/>
        </w:rPr>
      </w:pPr>
      <w:r>
        <w:rPr>
          <w:rFonts w:ascii="Arial" w:eastAsia="Times New Roman" w:hAnsi="Arial" w:cs="Arial"/>
          <w:b/>
          <w:sz w:val="24"/>
          <w:szCs w:val="24"/>
          <w:lang w:val="es-CO" w:bidi="en-US"/>
        </w:rPr>
        <w:t>1.</w:t>
      </w:r>
      <w:r w:rsidR="00135884">
        <w:rPr>
          <w:rFonts w:ascii="Arial" w:eastAsia="Times New Roman" w:hAnsi="Arial" w:cs="Arial"/>
          <w:b/>
          <w:sz w:val="24"/>
          <w:szCs w:val="24"/>
          <w:lang w:val="es-CO" w:bidi="en-US"/>
        </w:rPr>
        <w:tab/>
      </w:r>
      <w:r w:rsidR="008B0655" w:rsidRPr="008B0655">
        <w:rPr>
          <w:rFonts w:ascii="Arial" w:eastAsia="Times New Roman" w:hAnsi="Arial" w:cs="Arial"/>
          <w:b/>
          <w:sz w:val="24"/>
          <w:szCs w:val="24"/>
          <w:lang w:val="es-CO" w:eastAsia="es-CO"/>
        </w:rPr>
        <w:t>Desarrollo económico local.</w:t>
      </w:r>
    </w:p>
    <w:p w:rsidR="00135884" w:rsidRPr="008B0655" w:rsidRDefault="00135884"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El </w:t>
      </w:r>
      <w:r w:rsidRPr="008B0655">
        <w:rPr>
          <w:rFonts w:ascii="Arial" w:eastAsia="Times New Roman" w:hAnsi="Arial" w:cs="Arial"/>
          <w:i/>
          <w:iCs/>
          <w:sz w:val="24"/>
          <w:szCs w:val="24"/>
          <w:lang w:val="es-CO" w:eastAsia="es-CO"/>
        </w:rPr>
        <w:t xml:space="preserve">desarrollo económico </w:t>
      </w:r>
      <w:r w:rsidRPr="008B0655">
        <w:rPr>
          <w:rFonts w:ascii="Arial" w:eastAsia="Times New Roman" w:hAnsi="Arial" w:cs="Arial"/>
          <w:sz w:val="24"/>
          <w:szCs w:val="24"/>
          <w:lang w:val="es-CO" w:eastAsia="es-CO"/>
        </w:rPr>
        <w:t>local es una dimensión privilegiada para la cooperación entre municipios a escala internacional.</w:t>
      </w: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La cooperación municipal en este ámbito supone el establecimiento de alianzas entre diversos actores que resultan claves para el desarrollo económico.</w:t>
      </w: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En primer lugar es necesario establecer lazos de colaboración entre el sector empresarial, las universidades, las cámaras de comercio, etc., es decir, de todos aquellos actores económicos con presencia en los territorios. En segundo lugar, será necesario involucrar a gobiernos de niveles superiores, a menudo con competencias clave en el desarrollo económico, en la política industrial o en las regulaciones comerciales. Por ello, en los proyectos de cooperación en este ámbito, puede ser interesante que las ciudades se asocien con gobiernos provinciales y regionales.</w:t>
      </w:r>
    </w:p>
    <w:p w:rsidR="008B0655" w:rsidRPr="008B0655" w:rsidRDefault="008B0655" w:rsidP="008B0655">
      <w:pPr>
        <w:autoSpaceDE w:val="0"/>
        <w:autoSpaceDN w:val="0"/>
        <w:adjustRightInd w:val="0"/>
        <w:spacing w:after="0" w:line="240" w:lineRule="auto"/>
        <w:rPr>
          <w:rFonts w:ascii="Arial" w:eastAsia="Times New Roman" w:hAnsi="Arial" w:cs="Arial"/>
          <w:sz w:val="24"/>
          <w:szCs w:val="24"/>
          <w:lang w:val="es-CO" w:eastAsia="es-CO"/>
        </w:rPr>
      </w:pPr>
    </w:p>
    <w:p w:rsidR="008B0655" w:rsidRPr="008B0655" w:rsidRDefault="00490729" w:rsidP="008B0655">
      <w:pPr>
        <w:autoSpaceDE w:val="0"/>
        <w:autoSpaceDN w:val="0"/>
        <w:adjustRightInd w:val="0"/>
        <w:spacing w:after="0" w:line="240" w:lineRule="auto"/>
        <w:jc w:val="both"/>
        <w:rPr>
          <w:rFonts w:ascii="Arial" w:eastAsia="Times New Roman" w:hAnsi="Arial" w:cs="Arial"/>
          <w:b/>
          <w:sz w:val="24"/>
          <w:szCs w:val="24"/>
          <w:lang w:val="es-CO" w:eastAsia="es-CO"/>
        </w:rPr>
      </w:pPr>
      <w:r>
        <w:rPr>
          <w:rFonts w:ascii="Arial" w:eastAsia="Times New Roman" w:hAnsi="Arial" w:cs="Arial"/>
          <w:b/>
          <w:sz w:val="24"/>
          <w:szCs w:val="24"/>
          <w:lang w:val="es-CO" w:eastAsia="es-CO"/>
        </w:rPr>
        <w:t>2.</w:t>
      </w:r>
      <w:r w:rsidR="00135884">
        <w:rPr>
          <w:rFonts w:ascii="Arial" w:eastAsia="Times New Roman" w:hAnsi="Arial" w:cs="Arial"/>
          <w:b/>
          <w:sz w:val="24"/>
          <w:szCs w:val="24"/>
          <w:lang w:val="es-CO" w:eastAsia="es-CO"/>
        </w:rPr>
        <w:tab/>
      </w:r>
      <w:r w:rsidR="008B0655" w:rsidRPr="008B0655">
        <w:rPr>
          <w:rFonts w:ascii="Arial" w:eastAsia="Times New Roman" w:hAnsi="Arial" w:cs="Arial"/>
          <w:b/>
          <w:sz w:val="24"/>
          <w:szCs w:val="24"/>
          <w:lang w:val="es-CO" w:eastAsia="es-CO"/>
        </w:rPr>
        <w:t xml:space="preserve"> Inclusión social y lucha contra la pobreza.</w:t>
      </w:r>
    </w:p>
    <w:p w:rsidR="008B0655" w:rsidRPr="008B0655" w:rsidRDefault="008B0655" w:rsidP="008B0655">
      <w:pPr>
        <w:autoSpaceDE w:val="0"/>
        <w:autoSpaceDN w:val="0"/>
        <w:adjustRightInd w:val="0"/>
        <w:spacing w:after="0" w:line="240" w:lineRule="auto"/>
        <w:jc w:val="both"/>
        <w:rPr>
          <w:rFonts w:ascii="Arial" w:eastAsia="Times New Roman" w:hAnsi="Arial" w:cs="Arial"/>
          <w:b/>
          <w:sz w:val="24"/>
          <w:szCs w:val="24"/>
          <w:lang w:val="es-CO" w:eastAsia="es-CO"/>
        </w:rPr>
      </w:pP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Como se ha puesto de relieve en otras partes de este documento, siendo la </w:t>
      </w:r>
      <w:r w:rsidRPr="008B0655">
        <w:rPr>
          <w:rFonts w:ascii="Arial" w:eastAsia="Times New Roman" w:hAnsi="Arial" w:cs="Arial"/>
          <w:i/>
          <w:iCs/>
          <w:sz w:val="24"/>
          <w:szCs w:val="24"/>
          <w:lang w:val="es-CO" w:eastAsia="es-CO"/>
        </w:rPr>
        <w:t xml:space="preserve">lucha contra la pobreza </w:t>
      </w:r>
      <w:r w:rsidRPr="008B0655">
        <w:rPr>
          <w:rFonts w:ascii="Arial" w:eastAsia="Times New Roman" w:hAnsi="Arial" w:cs="Arial"/>
          <w:sz w:val="24"/>
          <w:szCs w:val="24"/>
          <w:lang w:val="es-CO" w:eastAsia="es-CO"/>
        </w:rPr>
        <w:t>y la consecución de sociedades más integradas y sin exclusión social el objetivo central de las acciones de cooperación y ayuda al desarrollo, la especificidad de la cooperación municipal es la de abordar indirectamente este objetivo. Es decir, hacerlo a partir del refuerzo de las políticas públicas de proximidad encargadas de implementar programas contra la pobreza desde el ámbito local.</w:t>
      </w: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Las políticas municipales de promoción de la cohesión social buscan contribuir a la construcción de sociedades locales más incluyentes ofreciendo a todos la oportunidad de tener acceso a los derechos fundamentales y al empleo, de disfrutar de los beneficios del crecimiento económico con equidad y justicia social, y poder desempeñar plenamente de esta forma un papel activo en la sociedad.</w:t>
      </w: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8B0655" w:rsidRPr="008B0655" w:rsidRDefault="00490729" w:rsidP="008B0655">
      <w:pPr>
        <w:autoSpaceDE w:val="0"/>
        <w:autoSpaceDN w:val="0"/>
        <w:adjustRightInd w:val="0"/>
        <w:spacing w:after="0" w:line="240" w:lineRule="auto"/>
        <w:jc w:val="both"/>
        <w:rPr>
          <w:rFonts w:ascii="Arial" w:eastAsia="Times New Roman" w:hAnsi="Arial" w:cs="Arial"/>
          <w:b/>
          <w:sz w:val="24"/>
          <w:szCs w:val="24"/>
          <w:lang w:val="es-CO" w:eastAsia="es-CO"/>
        </w:rPr>
      </w:pPr>
      <w:r>
        <w:rPr>
          <w:rFonts w:ascii="Arial" w:eastAsia="Times New Roman" w:hAnsi="Arial" w:cs="Arial"/>
          <w:b/>
          <w:sz w:val="24"/>
          <w:szCs w:val="24"/>
          <w:lang w:val="es-CO" w:eastAsia="es-CO"/>
        </w:rPr>
        <w:t>3.</w:t>
      </w:r>
      <w:r w:rsidR="00135884">
        <w:rPr>
          <w:rFonts w:ascii="Arial" w:eastAsia="Times New Roman" w:hAnsi="Arial" w:cs="Arial"/>
          <w:b/>
          <w:sz w:val="24"/>
          <w:szCs w:val="24"/>
          <w:lang w:val="es-CO" w:eastAsia="es-CO"/>
        </w:rPr>
        <w:tab/>
      </w:r>
      <w:r w:rsidR="008B0655" w:rsidRPr="008B0655">
        <w:rPr>
          <w:rFonts w:ascii="Arial" w:eastAsia="Times New Roman" w:hAnsi="Arial" w:cs="Arial"/>
          <w:b/>
          <w:sz w:val="24"/>
          <w:szCs w:val="24"/>
          <w:lang w:val="es-CO" w:eastAsia="es-CO"/>
        </w:rPr>
        <w:t xml:space="preserve"> Políticas locales medioambientales y de lucha contra el cambio climático</w:t>
      </w: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El </w:t>
      </w:r>
      <w:r w:rsidRPr="008B0655">
        <w:rPr>
          <w:rFonts w:ascii="Arial" w:eastAsia="Times New Roman" w:hAnsi="Arial" w:cs="Arial"/>
          <w:i/>
          <w:iCs/>
          <w:sz w:val="24"/>
          <w:szCs w:val="24"/>
          <w:lang w:val="es-CO" w:eastAsia="es-CO"/>
        </w:rPr>
        <w:t xml:space="preserve">cambio climático </w:t>
      </w:r>
      <w:r w:rsidRPr="008B0655">
        <w:rPr>
          <w:rFonts w:ascii="Arial" w:eastAsia="Times New Roman" w:hAnsi="Arial" w:cs="Arial"/>
          <w:sz w:val="24"/>
          <w:szCs w:val="24"/>
          <w:lang w:val="es-CO" w:eastAsia="es-CO"/>
        </w:rPr>
        <w:t xml:space="preserve">es un tema central dentro de las políticas de cooperación internacional al desarrollo. No solo compete a los gobiernos locales, pero los municipios juegan un papel clave en la medida en que muchas de sus competencias y campos de intervención tienen que ver con los impactos ambientales en el territorio que gobiernan y sobre los que ejercen sus funciones. El </w:t>
      </w:r>
      <w:r w:rsidRPr="008B0655">
        <w:rPr>
          <w:rFonts w:ascii="Arial" w:eastAsia="Times New Roman" w:hAnsi="Arial" w:cs="Arial"/>
          <w:sz w:val="24"/>
          <w:szCs w:val="24"/>
          <w:lang w:val="es-CO" w:eastAsia="es-CO"/>
        </w:rPr>
        <w:lastRenderedPageBreak/>
        <w:t>medio ambiente, además, es uno de los campos donde más intensamente se vinculan lo local con lo global.</w:t>
      </w:r>
    </w:p>
    <w:p w:rsidR="008B0655" w:rsidRPr="008B0655" w:rsidRDefault="008B0655" w:rsidP="008B0655">
      <w:pPr>
        <w:autoSpaceDE w:val="0"/>
        <w:autoSpaceDN w:val="0"/>
        <w:adjustRightInd w:val="0"/>
        <w:spacing w:after="0" w:line="240" w:lineRule="auto"/>
        <w:jc w:val="both"/>
        <w:rPr>
          <w:rFonts w:ascii="Arial" w:eastAsia="Times New Roman" w:hAnsi="Arial" w:cs="Arial"/>
          <w:sz w:val="24"/>
          <w:szCs w:val="24"/>
          <w:lang w:val="es-CO" w:eastAsia="es-CO"/>
        </w:rPr>
      </w:pPr>
    </w:p>
    <w:p w:rsidR="008B0655" w:rsidRPr="008B0655" w:rsidRDefault="008B0655" w:rsidP="008B0655">
      <w:pPr>
        <w:autoSpaceDE w:val="0"/>
        <w:autoSpaceDN w:val="0"/>
        <w:adjustRightInd w:val="0"/>
        <w:spacing w:after="0" w:line="240" w:lineRule="auto"/>
        <w:rPr>
          <w:rFonts w:ascii="Arial" w:eastAsia="Times New Roman" w:hAnsi="Arial" w:cs="Arial"/>
          <w:b/>
          <w:sz w:val="24"/>
          <w:szCs w:val="24"/>
          <w:lang w:val="es-CO" w:bidi="en-US"/>
        </w:rPr>
      </w:pPr>
    </w:p>
    <w:p w:rsidR="008B0655" w:rsidRPr="008B0655" w:rsidRDefault="00346CB0" w:rsidP="008B0655">
      <w:pPr>
        <w:spacing w:line="360" w:lineRule="auto"/>
        <w:ind w:left="360"/>
        <w:contextualSpacing/>
        <w:jc w:val="both"/>
        <w:rPr>
          <w:rFonts w:ascii="Arial" w:eastAsia="Times New Roman" w:hAnsi="Arial" w:cs="Arial"/>
          <w:b/>
          <w:sz w:val="24"/>
          <w:szCs w:val="24"/>
          <w:lang w:val="es-CO" w:bidi="en-US"/>
        </w:rPr>
      </w:pPr>
      <w:r>
        <w:rPr>
          <w:rFonts w:ascii="Arial" w:eastAsia="Times New Roman" w:hAnsi="Arial" w:cs="Arial"/>
          <w:b/>
          <w:sz w:val="24"/>
          <w:szCs w:val="24"/>
          <w:lang w:val="es-CO" w:bidi="en-US"/>
        </w:rPr>
        <w:t>9</w:t>
      </w:r>
      <w:r w:rsidR="00490729">
        <w:rPr>
          <w:rFonts w:ascii="Arial" w:eastAsia="Times New Roman" w:hAnsi="Arial" w:cs="Arial"/>
          <w:b/>
          <w:sz w:val="24"/>
          <w:szCs w:val="24"/>
          <w:lang w:val="es-CO" w:bidi="en-US"/>
        </w:rPr>
        <w:t>.1.3.</w:t>
      </w:r>
      <w:r w:rsidR="00135884">
        <w:rPr>
          <w:rFonts w:ascii="Arial" w:eastAsia="Times New Roman" w:hAnsi="Arial" w:cs="Arial"/>
          <w:b/>
          <w:sz w:val="24"/>
          <w:szCs w:val="24"/>
          <w:lang w:val="es-CO" w:bidi="en-US"/>
        </w:rPr>
        <w:tab/>
      </w:r>
      <w:r w:rsidR="008B0655" w:rsidRPr="008B0655">
        <w:rPr>
          <w:rFonts w:ascii="Arial" w:eastAsia="Times New Roman" w:hAnsi="Arial" w:cs="Arial"/>
          <w:b/>
          <w:sz w:val="24"/>
          <w:szCs w:val="24"/>
          <w:lang w:val="es-CO" w:bidi="en-US"/>
        </w:rPr>
        <w:t xml:space="preserve"> PROYECTOS</w:t>
      </w:r>
    </w:p>
    <w:p w:rsidR="008B0655" w:rsidRPr="008B0655" w:rsidRDefault="008B0655" w:rsidP="008B0655">
      <w:pPr>
        <w:numPr>
          <w:ilvl w:val="0"/>
          <w:numId w:val="114"/>
        </w:numPr>
        <w:spacing w:line="360" w:lineRule="auto"/>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Generación de ingreso</w:t>
      </w:r>
    </w:p>
    <w:p w:rsidR="008B0655" w:rsidRPr="003F5611" w:rsidRDefault="008B0655" w:rsidP="008B0655">
      <w:pPr>
        <w:numPr>
          <w:ilvl w:val="0"/>
          <w:numId w:val="114"/>
        </w:numPr>
        <w:spacing w:line="360" w:lineRule="auto"/>
        <w:contextualSpacing/>
        <w:jc w:val="both"/>
        <w:rPr>
          <w:rFonts w:ascii="Arial" w:eastAsia="Times New Roman" w:hAnsi="Arial" w:cs="Arial"/>
          <w:sz w:val="24"/>
          <w:szCs w:val="24"/>
          <w:lang w:val="es-CO" w:bidi="en-US"/>
        </w:rPr>
      </w:pPr>
      <w:r w:rsidRPr="003F5611">
        <w:rPr>
          <w:rFonts w:ascii="Arial" w:eastAsia="Times New Roman" w:hAnsi="Arial" w:cs="Arial"/>
          <w:sz w:val="24"/>
          <w:szCs w:val="24"/>
          <w:lang w:val="es-CO" w:bidi="en-US"/>
        </w:rPr>
        <w:t>Educación sin fronteras</w:t>
      </w:r>
    </w:p>
    <w:p w:rsidR="008B0655" w:rsidRPr="003F5611" w:rsidRDefault="008B0655" w:rsidP="008B0655">
      <w:pPr>
        <w:numPr>
          <w:ilvl w:val="0"/>
          <w:numId w:val="114"/>
        </w:numPr>
        <w:spacing w:line="360" w:lineRule="auto"/>
        <w:contextualSpacing/>
        <w:jc w:val="both"/>
        <w:rPr>
          <w:rFonts w:ascii="Arial" w:eastAsia="Times New Roman" w:hAnsi="Arial" w:cs="Arial"/>
          <w:sz w:val="24"/>
          <w:szCs w:val="24"/>
          <w:lang w:val="es-CO" w:bidi="en-US"/>
        </w:rPr>
      </w:pPr>
      <w:r w:rsidRPr="003F5611">
        <w:rPr>
          <w:rFonts w:ascii="Arial" w:eastAsia="Times New Roman" w:hAnsi="Arial" w:cs="Arial"/>
          <w:sz w:val="24"/>
          <w:szCs w:val="24"/>
          <w:lang w:val="es-CO" w:bidi="en-US"/>
        </w:rPr>
        <w:t>Mujeres productoras</w:t>
      </w:r>
    </w:p>
    <w:p w:rsidR="008B0655" w:rsidRPr="003F5611" w:rsidRDefault="008B0655" w:rsidP="008B0655">
      <w:pPr>
        <w:numPr>
          <w:ilvl w:val="0"/>
          <w:numId w:val="114"/>
        </w:numPr>
        <w:spacing w:line="360" w:lineRule="auto"/>
        <w:contextualSpacing/>
        <w:jc w:val="both"/>
        <w:rPr>
          <w:rFonts w:ascii="Arial" w:eastAsia="Times New Roman" w:hAnsi="Arial" w:cs="Arial"/>
          <w:sz w:val="24"/>
          <w:szCs w:val="24"/>
          <w:lang w:val="es-CO" w:bidi="en-US"/>
        </w:rPr>
      </w:pPr>
      <w:r w:rsidRPr="003F5611">
        <w:rPr>
          <w:rFonts w:ascii="Arial" w:eastAsia="Times New Roman" w:hAnsi="Arial" w:cs="Arial"/>
          <w:sz w:val="24"/>
          <w:szCs w:val="24"/>
          <w:lang w:val="es-CO" w:bidi="en-US"/>
        </w:rPr>
        <w:t>Ética publica</w:t>
      </w:r>
    </w:p>
    <w:p w:rsidR="008B0655" w:rsidRPr="008B0655" w:rsidRDefault="008B0655" w:rsidP="008B0655">
      <w:pPr>
        <w:numPr>
          <w:ilvl w:val="0"/>
          <w:numId w:val="114"/>
        </w:numPr>
        <w:spacing w:line="360" w:lineRule="auto"/>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Fortalecimiento institucional</w:t>
      </w:r>
    </w:p>
    <w:p w:rsidR="008B0655" w:rsidRPr="008B0655" w:rsidRDefault="008B0655" w:rsidP="008B0655">
      <w:pPr>
        <w:numPr>
          <w:ilvl w:val="0"/>
          <w:numId w:val="114"/>
        </w:numPr>
        <w:spacing w:line="360" w:lineRule="auto"/>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Participación en proyectos regionales y sub-regionales</w:t>
      </w:r>
    </w:p>
    <w:p w:rsidR="00C60918" w:rsidRPr="00C60918" w:rsidRDefault="008B0655" w:rsidP="00C60918">
      <w:pPr>
        <w:numPr>
          <w:ilvl w:val="0"/>
          <w:numId w:val="114"/>
        </w:numPr>
        <w:spacing w:line="360" w:lineRule="auto"/>
        <w:contextualSpacing/>
        <w:jc w:val="both"/>
        <w:rPr>
          <w:rFonts w:ascii="Arial" w:eastAsia="Calibri" w:hAnsi="Arial" w:cs="Arial"/>
          <w:sz w:val="18"/>
          <w:szCs w:val="18"/>
          <w:lang w:val="es-CO"/>
        </w:rPr>
      </w:pPr>
      <w:r w:rsidRPr="00C60918">
        <w:rPr>
          <w:rFonts w:ascii="Arial" w:eastAsia="Calibri" w:hAnsi="Arial" w:cs="Arial"/>
          <w:sz w:val="24"/>
          <w:szCs w:val="24"/>
          <w:lang w:val="es-CO"/>
        </w:rPr>
        <w:t>Formalizar la puesta en funcionamiento del punto de empleo y atención ala mi pyme a fin de fortalecer las dinámicas productivas en el municipio.</w:t>
      </w:r>
    </w:p>
    <w:p w:rsidR="008B0655" w:rsidRPr="00C60918" w:rsidRDefault="008B0655" w:rsidP="00C60918">
      <w:pPr>
        <w:numPr>
          <w:ilvl w:val="0"/>
          <w:numId w:val="114"/>
        </w:numPr>
        <w:spacing w:line="360" w:lineRule="auto"/>
        <w:contextualSpacing/>
        <w:jc w:val="both"/>
        <w:rPr>
          <w:rFonts w:ascii="Arial" w:eastAsia="Calibri" w:hAnsi="Arial" w:cs="Arial"/>
          <w:sz w:val="18"/>
          <w:szCs w:val="18"/>
          <w:lang w:val="es-CO"/>
        </w:rPr>
      </w:pPr>
      <w:r w:rsidRPr="00C60918">
        <w:rPr>
          <w:rFonts w:ascii="Arial" w:eastAsia="Times New Roman" w:hAnsi="Arial" w:cs="Arial"/>
          <w:sz w:val="24"/>
          <w:szCs w:val="24"/>
          <w:lang w:val="es-CO" w:bidi="en-US"/>
        </w:rPr>
        <w:t>Creación de canal comunitario de televisión y emisora radiodifusora Municipal.</w:t>
      </w:r>
      <w:hyperlink w:anchor="_Hlk29157603" w:history="1" w:docLocation="1,22723,22757,0,,Creación de medios de comunicaci">
        <w:r w:rsidRPr="00C60918">
          <w:rPr>
            <w:rFonts w:ascii="Arial" w:eastAsia="Times New Roman" w:hAnsi="Arial" w:cs="Arial"/>
            <w:color w:val="0000FF"/>
            <w:sz w:val="18"/>
            <w:szCs w:val="18"/>
            <w:u w:val="single"/>
            <w:lang w:val="es-CO" w:eastAsia="es-CO"/>
          </w:rPr>
          <w:t>Creación de medios de comunicación</w:t>
        </w:r>
      </w:hyperlink>
    </w:p>
    <w:p w:rsidR="008B0655" w:rsidRPr="008B0655" w:rsidRDefault="008B0655" w:rsidP="008B0655">
      <w:pPr>
        <w:spacing w:line="360" w:lineRule="auto"/>
        <w:ind w:left="720"/>
        <w:contextualSpacing/>
        <w:jc w:val="both"/>
        <w:rPr>
          <w:rFonts w:ascii="Arial" w:eastAsia="Calibri" w:hAnsi="Arial" w:cs="Arial"/>
          <w:sz w:val="18"/>
          <w:szCs w:val="18"/>
          <w:lang w:val="es-CO"/>
        </w:rPr>
      </w:pPr>
    </w:p>
    <w:p w:rsidR="008B0655" w:rsidRPr="008B0655" w:rsidRDefault="008B0655" w:rsidP="008B0655">
      <w:pPr>
        <w:spacing w:line="360" w:lineRule="auto"/>
        <w:ind w:left="720"/>
        <w:contextualSpacing/>
        <w:jc w:val="both"/>
        <w:rPr>
          <w:rFonts w:ascii="Arial" w:eastAsia="Calibri" w:hAnsi="Arial" w:cs="Arial"/>
          <w:sz w:val="18"/>
          <w:szCs w:val="18"/>
          <w:lang w:val="es-CO"/>
        </w:rPr>
      </w:pPr>
    </w:p>
    <w:p w:rsidR="008B0655" w:rsidRPr="008B0655" w:rsidRDefault="00346CB0" w:rsidP="00135884">
      <w:pPr>
        <w:spacing w:line="360" w:lineRule="auto"/>
        <w:contextualSpacing/>
        <w:jc w:val="both"/>
        <w:rPr>
          <w:rFonts w:ascii="Arial" w:eastAsia="Calibri" w:hAnsi="Arial" w:cs="Arial"/>
          <w:b/>
          <w:sz w:val="24"/>
          <w:szCs w:val="24"/>
          <w:lang w:val="es-CO"/>
        </w:rPr>
      </w:pPr>
      <w:r>
        <w:rPr>
          <w:rFonts w:ascii="Arial" w:eastAsia="Calibri" w:hAnsi="Arial" w:cs="Arial"/>
          <w:b/>
          <w:sz w:val="24"/>
          <w:szCs w:val="24"/>
          <w:lang w:val="es-CO"/>
        </w:rPr>
        <w:t>9</w:t>
      </w:r>
      <w:r w:rsidR="00490729">
        <w:rPr>
          <w:rFonts w:ascii="Arial" w:eastAsia="Calibri" w:hAnsi="Arial" w:cs="Arial"/>
          <w:b/>
          <w:sz w:val="24"/>
          <w:szCs w:val="24"/>
          <w:lang w:val="es-CO"/>
        </w:rPr>
        <w:t>.1.4.</w:t>
      </w:r>
      <w:r w:rsidR="00490729">
        <w:rPr>
          <w:rFonts w:ascii="Arial" w:eastAsia="Calibri" w:hAnsi="Arial" w:cs="Arial"/>
          <w:b/>
          <w:sz w:val="24"/>
          <w:szCs w:val="24"/>
          <w:lang w:val="es-CO"/>
        </w:rPr>
        <w:tab/>
      </w:r>
      <w:r w:rsidR="00135884">
        <w:rPr>
          <w:rFonts w:ascii="Arial" w:eastAsia="Calibri" w:hAnsi="Arial" w:cs="Arial"/>
          <w:b/>
          <w:sz w:val="24"/>
          <w:szCs w:val="24"/>
          <w:lang w:val="es-CO"/>
        </w:rPr>
        <w:tab/>
      </w:r>
      <w:r w:rsidR="008B0655" w:rsidRPr="008B0655">
        <w:rPr>
          <w:rFonts w:ascii="Arial" w:eastAsia="Calibri" w:hAnsi="Arial" w:cs="Arial"/>
          <w:b/>
          <w:sz w:val="24"/>
          <w:szCs w:val="24"/>
          <w:lang w:val="es-CO"/>
        </w:rPr>
        <w:t>METAS E INDICADORES</w:t>
      </w:r>
    </w:p>
    <w:p w:rsidR="008B0655" w:rsidRPr="008B0655" w:rsidRDefault="008B0655" w:rsidP="008B0655">
      <w:pPr>
        <w:spacing w:line="360" w:lineRule="auto"/>
        <w:ind w:left="284"/>
        <w:contextualSpacing/>
        <w:jc w:val="both"/>
        <w:rPr>
          <w:rFonts w:ascii="Arial" w:eastAsia="Calibri" w:hAnsi="Arial" w:cs="Arial"/>
          <w:sz w:val="24"/>
          <w:szCs w:val="24"/>
          <w:lang w:val="es-CO"/>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1276"/>
        <w:gridCol w:w="3402"/>
      </w:tblGrid>
      <w:tr w:rsidR="008B0655" w:rsidRPr="00DB22A3" w:rsidTr="00C60918">
        <w:tc>
          <w:tcPr>
            <w:tcW w:w="4536" w:type="dxa"/>
          </w:tcPr>
          <w:p w:rsidR="008B0655" w:rsidRPr="00DB22A3" w:rsidRDefault="008B0655" w:rsidP="008B0655">
            <w:pPr>
              <w:spacing w:line="360" w:lineRule="auto"/>
              <w:contextualSpacing/>
              <w:jc w:val="center"/>
              <w:rPr>
                <w:rFonts w:ascii="Arial" w:eastAsia="Calibri" w:hAnsi="Arial" w:cs="Arial"/>
                <w:b/>
                <w:sz w:val="24"/>
                <w:szCs w:val="24"/>
                <w:lang w:val="es-CO"/>
              </w:rPr>
            </w:pPr>
            <w:r w:rsidRPr="00DB22A3">
              <w:rPr>
                <w:rFonts w:ascii="Arial" w:eastAsia="Calibri" w:hAnsi="Arial" w:cs="Arial"/>
                <w:b/>
                <w:sz w:val="24"/>
                <w:szCs w:val="24"/>
                <w:lang w:val="es-CO"/>
              </w:rPr>
              <w:t>META</w:t>
            </w:r>
          </w:p>
        </w:tc>
        <w:tc>
          <w:tcPr>
            <w:tcW w:w="1276" w:type="dxa"/>
          </w:tcPr>
          <w:p w:rsidR="008B0655" w:rsidRPr="00DB22A3" w:rsidRDefault="008B0655" w:rsidP="008B0655">
            <w:pPr>
              <w:spacing w:line="360" w:lineRule="auto"/>
              <w:contextualSpacing/>
              <w:jc w:val="center"/>
              <w:rPr>
                <w:rFonts w:ascii="Arial" w:eastAsia="Calibri" w:hAnsi="Arial" w:cs="Arial"/>
                <w:b/>
                <w:sz w:val="24"/>
                <w:szCs w:val="24"/>
                <w:lang w:val="es-CO"/>
              </w:rPr>
            </w:pPr>
            <w:r w:rsidRPr="00DB22A3">
              <w:rPr>
                <w:rFonts w:ascii="Arial" w:eastAsia="Calibri" w:hAnsi="Arial" w:cs="Arial"/>
                <w:b/>
                <w:sz w:val="24"/>
                <w:szCs w:val="24"/>
                <w:lang w:val="es-CO"/>
              </w:rPr>
              <w:t>LINEA BASE</w:t>
            </w:r>
          </w:p>
        </w:tc>
        <w:tc>
          <w:tcPr>
            <w:tcW w:w="3402" w:type="dxa"/>
          </w:tcPr>
          <w:p w:rsidR="008B0655" w:rsidRPr="00DB22A3" w:rsidRDefault="008B0655" w:rsidP="008B0655">
            <w:pPr>
              <w:spacing w:line="360" w:lineRule="auto"/>
              <w:contextualSpacing/>
              <w:jc w:val="center"/>
              <w:rPr>
                <w:rFonts w:ascii="Arial" w:eastAsia="Calibri" w:hAnsi="Arial" w:cs="Arial"/>
                <w:b/>
                <w:sz w:val="24"/>
                <w:szCs w:val="24"/>
                <w:lang w:val="es-CO"/>
              </w:rPr>
            </w:pPr>
            <w:r w:rsidRPr="00DB22A3">
              <w:rPr>
                <w:rFonts w:ascii="Arial" w:eastAsia="Calibri" w:hAnsi="Arial" w:cs="Arial"/>
                <w:b/>
                <w:sz w:val="24"/>
                <w:szCs w:val="24"/>
                <w:lang w:val="es-CO"/>
              </w:rPr>
              <w:t>INDICADOR</w:t>
            </w:r>
          </w:p>
        </w:tc>
      </w:tr>
      <w:tr w:rsidR="008B0655" w:rsidRPr="00DB22A3" w:rsidTr="00C60918">
        <w:tc>
          <w:tcPr>
            <w:tcW w:w="4536" w:type="dxa"/>
          </w:tcPr>
          <w:p w:rsidR="008B0655" w:rsidRPr="00DB22A3" w:rsidRDefault="008B0655" w:rsidP="008B0655">
            <w:pPr>
              <w:spacing w:line="360" w:lineRule="auto"/>
              <w:contextualSpacing/>
              <w:jc w:val="both"/>
              <w:rPr>
                <w:rFonts w:ascii="Arial" w:eastAsia="Calibri" w:hAnsi="Arial" w:cs="Arial"/>
                <w:sz w:val="24"/>
                <w:szCs w:val="24"/>
                <w:lang w:val="es-CO"/>
              </w:rPr>
            </w:pPr>
            <w:r w:rsidRPr="00DB22A3">
              <w:rPr>
                <w:rFonts w:ascii="Arial" w:eastAsia="Calibri" w:hAnsi="Arial" w:cs="Arial"/>
                <w:sz w:val="24"/>
                <w:szCs w:val="24"/>
                <w:lang w:val="es-CO"/>
              </w:rPr>
              <w:t>Fortalecer 5 my pyme (empresas familiares)</w:t>
            </w:r>
          </w:p>
        </w:tc>
        <w:tc>
          <w:tcPr>
            <w:tcW w:w="1276" w:type="dxa"/>
          </w:tcPr>
          <w:p w:rsidR="008B0655" w:rsidRPr="00DB22A3" w:rsidRDefault="008B0655" w:rsidP="00C60918">
            <w:pPr>
              <w:spacing w:line="360" w:lineRule="auto"/>
              <w:contextualSpacing/>
              <w:jc w:val="center"/>
              <w:rPr>
                <w:rFonts w:ascii="Arial" w:eastAsia="Calibri" w:hAnsi="Arial" w:cs="Arial"/>
                <w:sz w:val="24"/>
                <w:szCs w:val="24"/>
                <w:lang w:val="es-CO"/>
              </w:rPr>
            </w:pPr>
            <w:r w:rsidRPr="00DB22A3">
              <w:rPr>
                <w:rFonts w:ascii="Arial" w:eastAsia="Calibri" w:hAnsi="Arial" w:cs="Arial"/>
                <w:sz w:val="24"/>
                <w:szCs w:val="24"/>
                <w:lang w:val="es-CO"/>
              </w:rPr>
              <w:t>0</w:t>
            </w:r>
          </w:p>
        </w:tc>
        <w:tc>
          <w:tcPr>
            <w:tcW w:w="3402" w:type="dxa"/>
          </w:tcPr>
          <w:p w:rsidR="008B0655" w:rsidRPr="00DB22A3" w:rsidRDefault="008B0655" w:rsidP="008B0655">
            <w:pPr>
              <w:spacing w:line="360" w:lineRule="auto"/>
              <w:contextualSpacing/>
              <w:jc w:val="both"/>
              <w:rPr>
                <w:rFonts w:ascii="Arial" w:eastAsia="Calibri" w:hAnsi="Arial" w:cs="Arial"/>
                <w:sz w:val="24"/>
                <w:szCs w:val="24"/>
                <w:lang w:val="es-CO"/>
              </w:rPr>
            </w:pPr>
            <w:r w:rsidRPr="00DB22A3">
              <w:rPr>
                <w:rFonts w:ascii="Arial" w:eastAsia="Calibri" w:hAnsi="Arial" w:cs="Arial"/>
                <w:sz w:val="24"/>
                <w:szCs w:val="24"/>
                <w:lang w:val="es-CO"/>
              </w:rPr>
              <w:t>5 empresas familiares fortalecidas con accesorias</w:t>
            </w:r>
          </w:p>
        </w:tc>
      </w:tr>
      <w:tr w:rsidR="008B0655" w:rsidRPr="00DB22A3" w:rsidTr="00C60918">
        <w:tc>
          <w:tcPr>
            <w:tcW w:w="4536" w:type="dxa"/>
          </w:tcPr>
          <w:p w:rsidR="008B0655" w:rsidRPr="00DB22A3" w:rsidRDefault="008B0655" w:rsidP="008B0655">
            <w:pPr>
              <w:spacing w:line="360" w:lineRule="auto"/>
              <w:contextualSpacing/>
              <w:jc w:val="both"/>
              <w:rPr>
                <w:rFonts w:ascii="Arial" w:eastAsia="Calibri" w:hAnsi="Arial" w:cs="Arial"/>
                <w:sz w:val="24"/>
                <w:szCs w:val="24"/>
                <w:lang w:val="es-CO"/>
              </w:rPr>
            </w:pPr>
            <w:r w:rsidRPr="00DB22A3">
              <w:rPr>
                <w:rFonts w:ascii="Arial" w:eastAsia="Calibri" w:hAnsi="Arial" w:cs="Arial"/>
                <w:sz w:val="24"/>
                <w:szCs w:val="24"/>
                <w:lang w:val="es-CO"/>
              </w:rPr>
              <w:t>Alianza con fondo emprender</w:t>
            </w:r>
          </w:p>
        </w:tc>
        <w:tc>
          <w:tcPr>
            <w:tcW w:w="1276" w:type="dxa"/>
          </w:tcPr>
          <w:p w:rsidR="008B0655" w:rsidRPr="00DB22A3" w:rsidRDefault="008B0655" w:rsidP="00C60918">
            <w:pPr>
              <w:spacing w:line="360" w:lineRule="auto"/>
              <w:contextualSpacing/>
              <w:jc w:val="center"/>
              <w:rPr>
                <w:rFonts w:ascii="Arial" w:eastAsia="Calibri" w:hAnsi="Arial" w:cs="Arial"/>
                <w:sz w:val="24"/>
                <w:szCs w:val="24"/>
                <w:lang w:val="es-CO"/>
              </w:rPr>
            </w:pPr>
            <w:r w:rsidRPr="00DB22A3">
              <w:rPr>
                <w:rFonts w:ascii="Arial" w:eastAsia="Calibri" w:hAnsi="Arial" w:cs="Arial"/>
                <w:sz w:val="24"/>
                <w:szCs w:val="24"/>
                <w:lang w:val="es-CO"/>
              </w:rPr>
              <w:t>0</w:t>
            </w:r>
          </w:p>
        </w:tc>
        <w:tc>
          <w:tcPr>
            <w:tcW w:w="3402" w:type="dxa"/>
          </w:tcPr>
          <w:p w:rsidR="008B0655" w:rsidRPr="00DB22A3" w:rsidRDefault="008B0655" w:rsidP="008B0655">
            <w:pPr>
              <w:spacing w:line="360" w:lineRule="auto"/>
              <w:contextualSpacing/>
              <w:jc w:val="both"/>
              <w:rPr>
                <w:rFonts w:ascii="Arial" w:eastAsia="Calibri" w:hAnsi="Arial" w:cs="Arial"/>
                <w:sz w:val="24"/>
                <w:szCs w:val="24"/>
                <w:lang w:val="es-CO"/>
              </w:rPr>
            </w:pPr>
            <w:r w:rsidRPr="00DB22A3">
              <w:rPr>
                <w:rFonts w:ascii="Arial" w:eastAsia="Calibri" w:hAnsi="Arial" w:cs="Arial"/>
                <w:sz w:val="24"/>
                <w:szCs w:val="24"/>
                <w:lang w:val="es-CO"/>
              </w:rPr>
              <w:t>Una alianza realizada</w:t>
            </w:r>
          </w:p>
        </w:tc>
      </w:tr>
      <w:tr w:rsidR="008B0655" w:rsidRPr="00DB22A3" w:rsidTr="00C60918">
        <w:tc>
          <w:tcPr>
            <w:tcW w:w="4536" w:type="dxa"/>
          </w:tcPr>
          <w:p w:rsidR="008B0655" w:rsidRPr="00DB22A3" w:rsidRDefault="008B0655" w:rsidP="008B0655">
            <w:pPr>
              <w:spacing w:line="360" w:lineRule="auto"/>
              <w:contextualSpacing/>
              <w:jc w:val="both"/>
              <w:rPr>
                <w:rFonts w:ascii="Arial" w:eastAsia="Calibri" w:hAnsi="Arial" w:cs="Arial"/>
                <w:sz w:val="24"/>
                <w:szCs w:val="24"/>
                <w:lang w:val="es-CO"/>
              </w:rPr>
            </w:pPr>
            <w:r w:rsidRPr="00DB22A3">
              <w:rPr>
                <w:rFonts w:ascii="Arial" w:eastAsia="Calibri" w:hAnsi="Arial" w:cs="Arial"/>
                <w:sz w:val="24"/>
                <w:szCs w:val="24"/>
                <w:lang w:val="es-CO"/>
              </w:rPr>
              <w:t>Una convocatoria cerrada para el fondo emprender</w:t>
            </w:r>
          </w:p>
        </w:tc>
        <w:tc>
          <w:tcPr>
            <w:tcW w:w="1276" w:type="dxa"/>
          </w:tcPr>
          <w:p w:rsidR="008B0655" w:rsidRPr="00DB22A3" w:rsidRDefault="008B0655" w:rsidP="00C60918">
            <w:pPr>
              <w:spacing w:line="360" w:lineRule="auto"/>
              <w:contextualSpacing/>
              <w:jc w:val="center"/>
              <w:rPr>
                <w:rFonts w:ascii="Arial" w:eastAsia="Calibri" w:hAnsi="Arial" w:cs="Arial"/>
                <w:sz w:val="24"/>
                <w:szCs w:val="24"/>
                <w:lang w:val="es-CO"/>
              </w:rPr>
            </w:pPr>
            <w:r w:rsidRPr="00DB22A3">
              <w:rPr>
                <w:rFonts w:ascii="Arial" w:eastAsia="Calibri" w:hAnsi="Arial" w:cs="Arial"/>
                <w:sz w:val="24"/>
                <w:szCs w:val="24"/>
                <w:lang w:val="es-CO"/>
              </w:rPr>
              <w:t>0</w:t>
            </w:r>
          </w:p>
        </w:tc>
        <w:tc>
          <w:tcPr>
            <w:tcW w:w="3402" w:type="dxa"/>
          </w:tcPr>
          <w:p w:rsidR="008B0655" w:rsidRPr="00DB22A3" w:rsidRDefault="008B0655" w:rsidP="008B0655">
            <w:pPr>
              <w:spacing w:line="360" w:lineRule="auto"/>
              <w:contextualSpacing/>
              <w:jc w:val="both"/>
              <w:rPr>
                <w:rFonts w:ascii="Arial" w:eastAsia="Calibri" w:hAnsi="Arial" w:cs="Arial"/>
                <w:sz w:val="24"/>
                <w:szCs w:val="24"/>
                <w:lang w:val="es-CO"/>
              </w:rPr>
            </w:pPr>
            <w:r w:rsidRPr="00DB22A3">
              <w:rPr>
                <w:rFonts w:ascii="Arial" w:eastAsia="Calibri" w:hAnsi="Arial" w:cs="Arial"/>
                <w:sz w:val="24"/>
                <w:szCs w:val="24"/>
                <w:lang w:val="es-CO"/>
              </w:rPr>
              <w:t>Una convocatoria realizada</w:t>
            </w:r>
          </w:p>
        </w:tc>
      </w:tr>
      <w:tr w:rsidR="008B0655" w:rsidRPr="00DB22A3" w:rsidTr="00C60918">
        <w:tc>
          <w:tcPr>
            <w:tcW w:w="4536" w:type="dxa"/>
          </w:tcPr>
          <w:p w:rsidR="008B0655" w:rsidRPr="00DB22A3" w:rsidRDefault="008B0655" w:rsidP="008B0655">
            <w:pPr>
              <w:spacing w:line="360" w:lineRule="auto"/>
              <w:contextualSpacing/>
              <w:jc w:val="both"/>
              <w:rPr>
                <w:rFonts w:ascii="Arial" w:eastAsia="Calibri" w:hAnsi="Arial" w:cs="Arial"/>
                <w:sz w:val="24"/>
                <w:szCs w:val="24"/>
                <w:lang w:val="es-CO"/>
              </w:rPr>
            </w:pPr>
            <w:r w:rsidRPr="00DB22A3">
              <w:rPr>
                <w:rFonts w:ascii="Arial" w:eastAsia="Calibri" w:hAnsi="Arial" w:cs="Arial"/>
                <w:sz w:val="24"/>
                <w:szCs w:val="24"/>
                <w:lang w:val="es-CO"/>
              </w:rPr>
              <w:t>Realizar un banco de hojas de vida</w:t>
            </w:r>
          </w:p>
        </w:tc>
        <w:tc>
          <w:tcPr>
            <w:tcW w:w="1276" w:type="dxa"/>
          </w:tcPr>
          <w:p w:rsidR="008B0655" w:rsidRPr="00DB22A3" w:rsidRDefault="008B0655" w:rsidP="00C60918">
            <w:pPr>
              <w:spacing w:line="360" w:lineRule="auto"/>
              <w:contextualSpacing/>
              <w:jc w:val="center"/>
              <w:rPr>
                <w:rFonts w:ascii="Arial" w:eastAsia="Calibri" w:hAnsi="Arial" w:cs="Arial"/>
                <w:sz w:val="24"/>
                <w:szCs w:val="24"/>
                <w:lang w:val="es-CO"/>
              </w:rPr>
            </w:pPr>
            <w:r w:rsidRPr="00DB22A3">
              <w:rPr>
                <w:rFonts w:ascii="Arial" w:eastAsia="Calibri" w:hAnsi="Arial" w:cs="Arial"/>
                <w:sz w:val="24"/>
                <w:szCs w:val="24"/>
                <w:lang w:val="es-CO"/>
              </w:rPr>
              <w:t>0</w:t>
            </w:r>
          </w:p>
        </w:tc>
        <w:tc>
          <w:tcPr>
            <w:tcW w:w="3402" w:type="dxa"/>
          </w:tcPr>
          <w:p w:rsidR="008B0655" w:rsidRPr="00DB22A3" w:rsidRDefault="008B0655" w:rsidP="008B0655">
            <w:pPr>
              <w:spacing w:line="360" w:lineRule="auto"/>
              <w:contextualSpacing/>
              <w:jc w:val="both"/>
              <w:rPr>
                <w:rFonts w:ascii="Arial" w:eastAsia="Calibri" w:hAnsi="Arial" w:cs="Arial"/>
                <w:sz w:val="24"/>
                <w:szCs w:val="24"/>
                <w:lang w:val="es-CO"/>
              </w:rPr>
            </w:pPr>
            <w:r w:rsidRPr="00DB22A3">
              <w:rPr>
                <w:rFonts w:ascii="Arial" w:eastAsia="Calibri" w:hAnsi="Arial" w:cs="Arial"/>
                <w:sz w:val="24"/>
                <w:szCs w:val="24"/>
                <w:lang w:val="es-CO"/>
              </w:rPr>
              <w:t>Un banco de hojas de vida para fortalecer los perfiles en el municipio</w:t>
            </w:r>
          </w:p>
        </w:tc>
      </w:tr>
      <w:tr w:rsidR="008B0655" w:rsidRPr="00DB22A3" w:rsidTr="00C60918">
        <w:tc>
          <w:tcPr>
            <w:tcW w:w="4536" w:type="dxa"/>
          </w:tcPr>
          <w:p w:rsidR="008B0655" w:rsidRPr="00DB22A3" w:rsidRDefault="008B0655" w:rsidP="008B0655">
            <w:pPr>
              <w:spacing w:line="360" w:lineRule="auto"/>
              <w:contextualSpacing/>
              <w:jc w:val="both"/>
              <w:rPr>
                <w:rFonts w:ascii="Arial" w:eastAsia="Calibri" w:hAnsi="Arial" w:cs="Arial"/>
                <w:sz w:val="24"/>
                <w:szCs w:val="24"/>
                <w:lang w:val="es-CO"/>
              </w:rPr>
            </w:pPr>
            <w:r w:rsidRPr="00DB22A3">
              <w:rPr>
                <w:rFonts w:ascii="Arial" w:eastAsia="Calibri" w:hAnsi="Arial" w:cs="Arial"/>
                <w:sz w:val="24"/>
                <w:szCs w:val="24"/>
                <w:lang w:val="es-CO"/>
              </w:rPr>
              <w:t xml:space="preserve">Realizar acuerdos con instituciones </w:t>
            </w:r>
            <w:r w:rsidRPr="00DB22A3">
              <w:rPr>
                <w:rFonts w:ascii="Arial" w:eastAsia="Calibri" w:hAnsi="Arial" w:cs="Arial"/>
                <w:sz w:val="24"/>
                <w:szCs w:val="24"/>
                <w:lang w:val="es-CO"/>
              </w:rPr>
              <w:lastRenderedPageBreak/>
              <w:t>universitarias en el exterior</w:t>
            </w:r>
          </w:p>
        </w:tc>
        <w:tc>
          <w:tcPr>
            <w:tcW w:w="1276" w:type="dxa"/>
          </w:tcPr>
          <w:p w:rsidR="008B0655" w:rsidRPr="00DB22A3" w:rsidRDefault="008B0655" w:rsidP="00C60918">
            <w:pPr>
              <w:spacing w:line="360" w:lineRule="auto"/>
              <w:contextualSpacing/>
              <w:jc w:val="center"/>
              <w:rPr>
                <w:rFonts w:ascii="Arial" w:eastAsia="Calibri" w:hAnsi="Arial" w:cs="Arial"/>
                <w:sz w:val="24"/>
                <w:szCs w:val="24"/>
                <w:lang w:val="es-CO"/>
              </w:rPr>
            </w:pPr>
            <w:r w:rsidRPr="00DB22A3">
              <w:rPr>
                <w:rFonts w:ascii="Arial" w:eastAsia="Calibri" w:hAnsi="Arial" w:cs="Arial"/>
                <w:sz w:val="24"/>
                <w:szCs w:val="24"/>
                <w:lang w:val="es-CO"/>
              </w:rPr>
              <w:lastRenderedPageBreak/>
              <w:t>0</w:t>
            </w:r>
          </w:p>
        </w:tc>
        <w:tc>
          <w:tcPr>
            <w:tcW w:w="3402" w:type="dxa"/>
          </w:tcPr>
          <w:p w:rsidR="008B0655" w:rsidRPr="00DB22A3" w:rsidRDefault="008B0655" w:rsidP="008B0655">
            <w:pPr>
              <w:spacing w:line="360" w:lineRule="auto"/>
              <w:contextualSpacing/>
              <w:jc w:val="both"/>
              <w:rPr>
                <w:rFonts w:ascii="Arial" w:eastAsia="Calibri" w:hAnsi="Arial" w:cs="Arial"/>
                <w:sz w:val="24"/>
                <w:szCs w:val="24"/>
                <w:lang w:val="es-CO"/>
              </w:rPr>
            </w:pPr>
            <w:r w:rsidRPr="00DB22A3">
              <w:rPr>
                <w:rFonts w:ascii="Arial" w:eastAsia="Calibri" w:hAnsi="Arial" w:cs="Arial"/>
                <w:sz w:val="24"/>
                <w:szCs w:val="24"/>
                <w:lang w:val="es-CO"/>
              </w:rPr>
              <w:t>Un acuerdo realizado</w:t>
            </w:r>
          </w:p>
        </w:tc>
      </w:tr>
      <w:tr w:rsidR="008B0655" w:rsidRPr="00DB22A3" w:rsidTr="00C60918">
        <w:tc>
          <w:tcPr>
            <w:tcW w:w="4536" w:type="dxa"/>
          </w:tcPr>
          <w:p w:rsidR="008B0655" w:rsidRPr="00DB22A3" w:rsidRDefault="008B0655" w:rsidP="008B0655">
            <w:pPr>
              <w:spacing w:line="360" w:lineRule="auto"/>
              <w:contextualSpacing/>
              <w:jc w:val="both"/>
              <w:rPr>
                <w:rFonts w:ascii="Arial" w:eastAsia="Calibri" w:hAnsi="Arial" w:cs="Arial"/>
                <w:sz w:val="24"/>
                <w:szCs w:val="24"/>
                <w:lang w:val="es-CO"/>
              </w:rPr>
            </w:pPr>
            <w:r w:rsidRPr="00DB22A3">
              <w:rPr>
                <w:rFonts w:ascii="Arial" w:eastAsia="Calibri" w:hAnsi="Arial" w:cs="Arial"/>
                <w:sz w:val="24"/>
                <w:szCs w:val="24"/>
                <w:lang w:val="es-CO"/>
              </w:rPr>
              <w:lastRenderedPageBreak/>
              <w:t>Fortalecer las dinámicas de asocio y  producción de la mujer cabeza de hogar</w:t>
            </w:r>
          </w:p>
        </w:tc>
        <w:tc>
          <w:tcPr>
            <w:tcW w:w="1276" w:type="dxa"/>
          </w:tcPr>
          <w:p w:rsidR="008B0655" w:rsidRPr="00DB22A3" w:rsidRDefault="008B0655" w:rsidP="00C60918">
            <w:pPr>
              <w:spacing w:line="360" w:lineRule="auto"/>
              <w:contextualSpacing/>
              <w:jc w:val="center"/>
              <w:rPr>
                <w:rFonts w:ascii="Arial" w:eastAsia="Calibri" w:hAnsi="Arial" w:cs="Arial"/>
                <w:sz w:val="24"/>
                <w:szCs w:val="24"/>
                <w:lang w:val="es-CO"/>
              </w:rPr>
            </w:pPr>
            <w:r w:rsidRPr="00DB22A3">
              <w:rPr>
                <w:rFonts w:ascii="Arial" w:eastAsia="Calibri" w:hAnsi="Arial" w:cs="Arial"/>
                <w:sz w:val="24"/>
                <w:szCs w:val="24"/>
                <w:lang w:val="es-CO"/>
              </w:rPr>
              <w:t>0</w:t>
            </w:r>
          </w:p>
        </w:tc>
        <w:tc>
          <w:tcPr>
            <w:tcW w:w="3402" w:type="dxa"/>
          </w:tcPr>
          <w:p w:rsidR="008B0655" w:rsidRPr="00DB22A3" w:rsidRDefault="008B0655" w:rsidP="008B0655">
            <w:pPr>
              <w:spacing w:line="360" w:lineRule="auto"/>
              <w:contextualSpacing/>
              <w:jc w:val="both"/>
              <w:rPr>
                <w:rFonts w:ascii="Arial" w:eastAsia="Calibri" w:hAnsi="Arial" w:cs="Arial"/>
                <w:sz w:val="24"/>
                <w:szCs w:val="24"/>
                <w:lang w:val="es-CO"/>
              </w:rPr>
            </w:pPr>
            <w:r w:rsidRPr="00DB22A3">
              <w:rPr>
                <w:rFonts w:ascii="Arial" w:eastAsia="Calibri" w:hAnsi="Arial" w:cs="Arial"/>
                <w:sz w:val="24"/>
                <w:szCs w:val="24"/>
                <w:lang w:val="es-CO"/>
              </w:rPr>
              <w:t>Un proyecto productivo establecido para mujeres</w:t>
            </w:r>
          </w:p>
        </w:tc>
      </w:tr>
      <w:tr w:rsidR="008B0655" w:rsidRPr="00DB22A3" w:rsidTr="00C60918">
        <w:tc>
          <w:tcPr>
            <w:tcW w:w="4536" w:type="dxa"/>
          </w:tcPr>
          <w:p w:rsidR="008B0655" w:rsidRPr="00DB22A3" w:rsidRDefault="008B0655" w:rsidP="008B0655">
            <w:pPr>
              <w:spacing w:line="360" w:lineRule="auto"/>
              <w:contextualSpacing/>
              <w:jc w:val="both"/>
              <w:rPr>
                <w:rFonts w:ascii="Arial" w:eastAsia="Calibri" w:hAnsi="Arial" w:cs="Arial"/>
                <w:sz w:val="24"/>
                <w:szCs w:val="24"/>
                <w:lang w:val="es-CO"/>
              </w:rPr>
            </w:pPr>
            <w:r w:rsidRPr="00DB22A3">
              <w:rPr>
                <w:rFonts w:ascii="Arial" w:eastAsia="Calibri" w:hAnsi="Arial" w:cs="Arial"/>
                <w:sz w:val="24"/>
                <w:szCs w:val="24"/>
                <w:lang w:val="es-CO"/>
              </w:rPr>
              <w:t xml:space="preserve">Realizar ejercicios de transparencia y gobernabilidad </w:t>
            </w:r>
          </w:p>
        </w:tc>
        <w:tc>
          <w:tcPr>
            <w:tcW w:w="1276" w:type="dxa"/>
          </w:tcPr>
          <w:p w:rsidR="008B0655" w:rsidRPr="00DB22A3" w:rsidRDefault="008B0655" w:rsidP="00C60918">
            <w:pPr>
              <w:spacing w:line="360" w:lineRule="auto"/>
              <w:contextualSpacing/>
              <w:jc w:val="center"/>
              <w:rPr>
                <w:rFonts w:ascii="Arial" w:eastAsia="Calibri" w:hAnsi="Arial" w:cs="Arial"/>
                <w:sz w:val="24"/>
                <w:szCs w:val="24"/>
                <w:lang w:val="es-CO"/>
              </w:rPr>
            </w:pPr>
            <w:r w:rsidRPr="00DB22A3">
              <w:rPr>
                <w:rFonts w:ascii="Arial" w:eastAsia="Calibri" w:hAnsi="Arial" w:cs="Arial"/>
                <w:sz w:val="24"/>
                <w:szCs w:val="24"/>
                <w:lang w:val="es-CO"/>
              </w:rPr>
              <w:t>0</w:t>
            </w:r>
          </w:p>
        </w:tc>
        <w:tc>
          <w:tcPr>
            <w:tcW w:w="3402" w:type="dxa"/>
          </w:tcPr>
          <w:p w:rsidR="008B0655" w:rsidRPr="00DB22A3" w:rsidRDefault="008B0655" w:rsidP="008B0655">
            <w:pPr>
              <w:spacing w:line="360" w:lineRule="auto"/>
              <w:contextualSpacing/>
              <w:jc w:val="both"/>
              <w:rPr>
                <w:rFonts w:ascii="Arial" w:eastAsia="Calibri" w:hAnsi="Arial" w:cs="Arial"/>
                <w:sz w:val="24"/>
                <w:szCs w:val="24"/>
                <w:lang w:val="es-CO"/>
              </w:rPr>
            </w:pPr>
            <w:r w:rsidRPr="00DB22A3">
              <w:rPr>
                <w:rFonts w:ascii="Arial" w:eastAsia="Calibri" w:hAnsi="Arial" w:cs="Arial"/>
                <w:sz w:val="24"/>
                <w:szCs w:val="24"/>
                <w:lang w:val="es-CO"/>
              </w:rPr>
              <w:t xml:space="preserve">Mayor compromiso de los funcionarios hacia el servicio de lacomunidad y buena aceptación de la comunidad hacia la </w:t>
            </w:r>
            <w:r w:rsidR="003F5611" w:rsidRPr="00DB22A3">
              <w:rPr>
                <w:rFonts w:ascii="Arial" w:eastAsia="Calibri" w:hAnsi="Arial" w:cs="Arial"/>
                <w:sz w:val="24"/>
                <w:szCs w:val="24"/>
                <w:lang w:val="es-CO"/>
              </w:rPr>
              <w:t>administración</w:t>
            </w:r>
          </w:p>
        </w:tc>
      </w:tr>
      <w:tr w:rsidR="008B0655" w:rsidRPr="00DB22A3" w:rsidTr="00C60918">
        <w:tc>
          <w:tcPr>
            <w:tcW w:w="4536" w:type="dxa"/>
          </w:tcPr>
          <w:p w:rsidR="008B0655" w:rsidRPr="00DB22A3" w:rsidRDefault="008B0655" w:rsidP="008B0655">
            <w:pPr>
              <w:spacing w:line="360" w:lineRule="auto"/>
              <w:contextualSpacing/>
              <w:jc w:val="both"/>
              <w:rPr>
                <w:rFonts w:ascii="Arial" w:eastAsia="Calibri" w:hAnsi="Arial" w:cs="Arial"/>
                <w:sz w:val="24"/>
                <w:szCs w:val="24"/>
                <w:lang w:val="es-CO"/>
              </w:rPr>
            </w:pPr>
            <w:r w:rsidRPr="00DB22A3">
              <w:rPr>
                <w:rFonts w:ascii="Arial" w:eastAsia="Calibri" w:hAnsi="Arial" w:cs="Arial"/>
                <w:sz w:val="24"/>
                <w:szCs w:val="24"/>
                <w:lang w:val="es-CO"/>
              </w:rPr>
              <w:t>Participación en 4 mesas de trabajo establecidas por planeación nacional</w:t>
            </w:r>
          </w:p>
        </w:tc>
        <w:tc>
          <w:tcPr>
            <w:tcW w:w="1276" w:type="dxa"/>
          </w:tcPr>
          <w:p w:rsidR="008B0655" w:rsidRPr="00DB22A3" w:rsidRDefault="008B0655" w:rsidP="00C60918">
            <w:pPr>
              <w:spacing w:line="360" w:lineRule="auto"/>
              <w:contextualSpacing/>
              <w:jc w:val="center"/>
              <w:rPr>
                <w:rFonts w:ascii="Arial" w:eastAsia="Calibri" w:hAnsi="Arial" w:cs="Arial"/>
                <w:sz w:val="24"/>
                <w:szCs w:val="24"/>
                <w:lang w:val="es-CO"/>
              </w:rPr>
            </w:pPr>
            <w:r w:rsidRPr="00DB22A3">
              <w:rPr>
                <w:rFonts w:ascii="Arial" w:eastAsia="Calibri" w:hAnsi="Arial" w:cs="Arial"/>
                <w:sz w:val="24"/>
                <w:szCs w:val="24"/>
                <w:lang w:val="es-CO"/>
              </w:rPr>
              <w:t>0</w:t>
            </w:r>
          </w:p>
        </w:tc>
        <w:tc>
          <w:tcPr>
            <w:tcW w:w="3402" w:type="dxa"/>
          </w:tcPr>
          <w:p w:rsidR="008B0655" w:rsidRPr="00DB22A3" w:rsidRDefault="008B0655" w:rsidP="008B0655">
            <w:pPr>
              <w:spacing w:line="360" w:lineRule="auto"/>
              <w:contextualSpacing/>
              <w:jc w:val="both"/>
              <w:rPr>
                <w:rFonts w:ascii="Arial" w:eastAsia="Calibri" w:hAnsi="Arial" w:cs="Arial"/>
                <w:sz w:val="24"/>
                <w:szCs w:val="24"/>
                <w:lang w:val="es-CO"/>
              </w:rPr>
            </w:pPr>
            <w:r w:rsidRPr="00DB22A3">
              <w:rPr>
                <w:rFonts w:ascii="Arial" w:eastAsia="Calibri" w:hAnsi="Arial" w:cs="Arial"/>
                <w:sz w:val="24"/>
                <w:szCs w:val="24"/>
                <w:lang w:val="es-CO"/>
              </w:rPr>
              <w:t>Gestionar regionalmente el acueducto, generación de ingreso, fortalecimiento institucional y educación para 10 municipios del norte del cauca</w:t>
            </w:r>
          </w:p>
        </w:tc>
      </w:tr>
      <w:tr w:rsidR="008B0655" w:rsidRPr="00DB22A3" w:rsidTr="00C60918">
        <w:tc>
          <w:tcPr>
            <w:tcW w:w="4536" w:type="dxa"/>
          </w:tcPr>
          <w:p w:rsidR="008B0655" w:rsidRPr="00DB22A3" w:rsidRDefault="008B0655" w:rsidP="008B0655">
            <w:pPr>
              <w:spacing w:line="360" w:lineRule="auto"/>
              <w:contextualSpacing/>
              <w:jc w:val="both"/>
              <w:rPr>
                <w:rFonts w:ascii="Arial" w:eastAsia="Calibri" w:hAnsi="Arial" w:cs="Arial"/>
                <w:sz w:val="24"/>
                <w:szCs w:val="24"/>
                <w:lang w:val="es-CO"/>
              </w:rPr>
            </w:pPr>
            <w:r w:rsidRPr="00DB22A3">
              <w:rPr>
                <w:rFonts w:ascii="Arial" w:eastAsia="Calibri" w:hAnsi="Arial" w:cs="Arial"/>
                <w:sz w:val="24"/>
                <w:szCs w:val="24"/>
                <w:lang w:val="es-CO"/>
              </w:rPr>
              <w:t xml:space="preserve">Proceso de formalización para la creación legal de un medio de </w:t>
            </w:r>
            <w:r w:rsidR="00371DA0" w:rsidRPr="00DB22A3">
              <w:rPr>
                <w:rFonts w:ascii="Arial" w:eastAsia="Calibri" w:hAnsi="Arial" w:cs="Arial"/>
                <w:sz w:val="24"/>
                <w:szCs w:val="24"/>
                <w:lang w:val="es-CO"/>
              </w:rPr>
              <w:t>comunicación</w:t>
            </w:r>
            <w:r w:rsidRPr="00DB22A3">
              <w:rPr>
                <w:rFonts w:ascii="Arial" w:eastAsia="Calibri" w:hAnsi="Arial" w:cs="Arial"/>
                <w:sz w:val="24"/>
                <w:szCs w:val="24"/>
                <w:lang w:val="es-CO"/>
              </w:rPr>
              <w:t xml:space="preserve"> Municipal</w:t>
            </w:r>
          </w:p>
        </w:tc>
        <w:tc>
          <w:tcPr>
            <w:tcW w:w="1276" w:type="dxa"/>
          </w:tcPr>
          <w:p w:rsidR="008B0655" w:rsidRPr="00DB22A3" w:rsidRDefault="008B0655" w:rsidP="00C60918">
            <w:pPr>
              <w:spacing w:line="360" w:lineRule="auto"/>
              <w:contextualSpacing/>
              <w:jc w:val="center"/>
              <w:rPr>
                <w:rFonts w:ascii="Arial" w:eastAsia="Calibri" w:hAnsi="Arial" w:cs="Arial"/>
                <w:sz w:val="24"/>
                <w:szCs w:val="24"/>
                <w:lang w:val="es-CO"/>
              </w:rPr>
            </w:pPr>
            <w:r w:rsidRPr="00DB22A3">
              <w:rPr>
                <w:rFonts w:ascii="Arial" w:eastAsia="Calibri" w:hAnsi="Arial" w:cs="Arial"/>
                <w:sz w:val="24"/>
                <w:szCs w:val="24"/>
                <w:lang w:val="es-CO"/>
              </w:rPr>
              <w:t>0</w:t>
            </w:r>
          </w:p>
        </w:tc>
        <w:tc>
          <w:tcPr>
            <w:tcW w:w="3402" w:type="dxa"/>
          </w:tcPr>
          <w:p w:rsidR="008B0655" w:rsidRPr="00DB22A3" w:rsidRDefault="008B0655" w:rsidP="008B0655">
            <w:pPr>
              <w:spacing w:line="360" w:lineRule="auto"/>
              <w:contextualSpacing/>
              <w:jc w:val="both"/>
              <w:rPr>
                <w:rFonts w:ascii="Arial" w:eastAsia="Calibri" w:hAnsi="Arial" w:cs="Arial"/>
                <w:sz w:val="24"/>
                <w:szCs w:val="24"/>
                <w:lang w:val="es-CO"/>
              </w:rPr>
            </w:pPr>
            <w:r w:rsidRPr="00DB22A3">
              <w:rPr>
                <w:rFonts w:ascii="Arial" w:eastAsia="Calibri" w:hAnsi="Arial" w:cs="Arial"/>
                <w:sz w:val="24"/>
                <w:szCs w:val="24"/>
                <w:lang w:val="es-CO"/>
              </w:rPr>
              <w:t>Un medio de comunicación municipal formalizado</w:t>
            </w:r>
          </w:p>
        </w:tc>
      </w:tr>
    </w:tbl>
    <w:p w:rsidR="008B0655" w:rsidRPr="008B0655" w:rsidRDefault="00E83382" w:rsidP="00490729">
      <w:pPr>
        <w:spacing w:before="100" w:beforeAutospacing="1" w:after="100" w:afterAutospacing="1" w:line="360" w:lineRule="auto"/>
        <w:jc w:val="both"/>
        <w:outlineLvl w:val="1"/>
        <w:rPr>
          <w:rFonts w:ascii="Arial" w:eastAsia="Times New Roman" w:hAnsi="Arial" w:cs="Arial"/>
          <w:b/>
          <w:bCs/>
          <w:sz w:val="24"/>
          <w:szCs w:val="24"/>
          <w:lang w:val="es-CO" w:eastAsia="es-CO"/>
        </w:rPr>
      </w:pPr>
      <w:bookmarkStart w:id="55" w:name="_Toc325980156"/>
      <w:r>
        <w:rPr>
          <w:rFonts w:ascii="Arial" w:eastAsia="Calibri" w:hAnsi="Arial" w:cs="Arial"/>
          <w:b/>
          <w:sz w:val="24"/>
          <w:szCs w:val="24"/>
          <w:lang w:val="es-CO"/>
        </w:rPr>
        <w:t>9</w:t>
      </w:r>
      <w:r w:rsidR="00490729">
        <w:rPr>
          <w:rFonts w:ascii="Arial" w:eastAsia="Calibri" w:hAnsi="Arial" w:cs="Arial"/>
          <w:b/>
          <w:sz w:val="24"/>
          <w:szCs w:val="24"/>
          <w:lang w:val="es-CO"/>
        </w:rPr>
        <w:t>.1.5.</w:t>
      </w:r>
      <w:r w:rsidR="00490729">
        <w:rPr>
          <w:rFonts w:ascii="Arial" w:eastAsia="Calibri" w:hAnsi="Arial" w:cs="Arial"/>
          <w:b/>
          <w:sz w:val="24"/>
          <w:szCs w:val="24"/>
          <w:lang w:val="es-CO"/>
        </w:rPr>
        <w:tab/>
      </w:r>
      <w:r w:rsidR="00490729" w:rsidRPr="00490729">
        <w:rPr>
          <w:rFonts w:ascii="Arial" w:eastAsia="Calibri" w:hAnsi="Arial" w:cs="Arial"/>
          <w:b/>
          <w:sz w:val="24"/>
          <w:szCs w:val="24"/>
          <w:lang w:val="es-CO"/>
        </w:rPr>
        <w:tab/>
      </w:r>
      <w:r w:rsidR="008B0655" w:rsidRPr="008B0655">
        <w:rPr>
          <w:rFonts w:ascii="Arial" w:eastAsia="Times New Roman" w:hAnsi="Arial" w:cs="Arial"/>
          <w:b/>
          <w:bCs/>
          <w:sz w:val="24"/>
          <w:szCs w:val="24"/>
          <w:lang w:val="es-CO" w:eastAsia="es-CO"/>
        </w:rPr>
        <w:t xml:space="preserve"> Estrategias de Internacionalización</w:t>
      </w:r>
      <w:bookmarkEnd w:id="55"/>
    </w:p>
    <w:p w:rsidR="008B0655" w:rsidRPr="008B0655" w:rsidRDefault="008B0655" w:rsidP="008B0655">
      <w:pPr>
        <w:numPr>
          <w:ilvl w:val="0"/>
          <w:numId w:val="87"/>
        </w:numPr>
        <w:spacing w:line="360" w:lineRule="auto"/>
        <w:jc w:val="both"/>
        <w:rPr>
          <w:rFonts w:ascii="Arial" w:eastAsia="Times New Roman" w:hAnsi="Arial" w:cs="Arial"/>
          <w:color w:val="000000"/>
          <w:sz w:val="24"/>
          <w:szCs w:val="24"/>
          <w:lang w:eastAsia="es-ES"/>
        </w:rPr>
      </w:pPr>
      <w:r w:rsidRPr="008B0655">
        <w:rPr>
          <w:rFonts w:ascii="Arial" w:eastAsia="Calibri" w:hAnsi="Arial" w:cs="Arial"/>
          <w:sz w:val="24"/>
          <w:szCs w:val="24"/>
          <w:lang w:val="es-CO"/>
        </w:rPr>
        <w:t xml:space="preserve">Gestión de los trámites legales y la socialización ante las autoridades competentes alcalde Municipal y el consejo Municipal para la debida aprobación del </w:t>
      </w:r>
      <w:r w:rsidRPr="008B0655">
        <w:rPr>
          <w:rFonts w:ascii="Arial" w:eastAsia="Times New Roman" w:hAnsi="Arial" w:cs="Arial"/>
          <w:color w:val="000000"/>
          <w:sz w:val="24"/>
          <w:szCs w:val="24"/>
          <w:lang w:eastAsia="es-ES"/>
        </w:rPr>
        <w:t>canal de televisión y la emisora radiodifusora municipal</w:t>
      </w:r>
    </w:p>
    <w:p w:rsidR="008B0655" w:rsidRPr="008B0655" w:rsidRDefault="008B0655" w:rsidP="008B0655">
      <w:pPr>
        <w:numPr>
          <w:ilvl w:val="0"/>
          <w:numId w:val="87"/>
        </w:numPr>
        <w:spacing w:line="360" w:lineRule="auto"/>
        <w:jc w:val="both"/>
        <w:rPr>
          <w:rFonts w:ascii="Arial" w:eastAsia="Times New Roman" w:hAnsi="Arial" w:cs="Arial"/>
          <w:color w:val="000000"/>
          <w:sz w:val="24"/>
          <w:szCs w:val="24"/>
          <w:lang w:eastAsia="es-ES"/>
        </w:rPr>
      </w:pPr>
      <w:r w:rsidRPr="008B0655">
        <w:rPr>
          <w:rFonts w:ascii="Arial" w:eastAsia="Times New Roman" w:hAnsi="Arial" w:cs="Arial"/>
          <w:color w:val="000000"/>
          <w:sz w:val="24"/>
          <w:szCs w:val="24"/>
          <w:lang w:eastAsia="es-ES"/>
        </w:rPr>
        <w:t xml:space="preserve">Gestionar  la integración en las  dinámicas internacionales del desarrollo. Así como con el acompañamiento de aliados nacionales e internacionales como </w:t>
      </w:r>
      <w:smartTag w:uri="urn:schemas-microsoft-com:office:smarttags" w:element="PersonName">
        <w:smartTagPr>
          <w:attr w:name="ProductID" w:val="la Federaci￳n Colombiana"/>
        </w:smartTagPr>
        <w:r w:rsidRPr="008B0655">
          <w:rPr>
            <w:rFonts w:ascii="Arial" w:eastAsia="Times New Roman" w:hAnsi="Arial" w:cs="Arial"/>
            <w:color w:val="000000"/>
            <w:sz w:val="24"/>
            <w:szCs w:val="24"/>
            <w:lang w:eastAsia="es-ES"/>
          </w:rPr>
          <w:t>la Federación Colombiana</w:t>
        </w:r>
      </w:smartTag>
      <w:r w:rsidRPr="008B0655">
        <w:rPr>
          <w:rFonts w:ascii="Arial" w:eastAsia="Times New Roman" w:hAnsi="Arial" w:cs="Arial"/>
          <w:color w:val="000000"/>
          <w:sz w:val="24"/>
          <w:szCs w:val="24"/>
          <w:lang w:eastAsia="es-ES"/>
        </w:rPr>
        <w:t xml:space="preserve"> de Municipios, </w:t>
      </w:r>
      <w:smartTag w:uri="urn:schemas-microsoft-com:office:smarttags" w:element="PersonName">
        <w:smartTagPr>
          <w:attr w:name="ProductID" w:val="la ONG"/>
        </w:smartTagPr>
        <w:r w:rsidRPr="008B0655">
          <w:rPr>
            <w:rFonts w:ascii="Arial" w:eastAsia="Times New Roman" w:hAnsi="Arial" w:cs="Arial"/>
            <w:color w:val="000000"/>
            <w:sz w:val="24"/>
            <w:szCs w:val="24"/>
            <w:lang w:eastAsia="es-ES"/>
          </w:rPr>
          <w:t>la ONG</w:t>
        </w:r>
      </w:smartTag>
      <w:r w:rsidRPr="008B0655">
        <w:rPr>
          <w:rFonts w:ascii="Arial" w:eastAsia="Times New Roman" w:hAnsi="Arial" w:cs="Arial"/>
          <w:color w:val="000000"/>
          <w:sz w:val="24"/>
          <w:szCs w:val="24"/>
          <w:lang w:eastAsia="es-ES"/>
        </w:rPr>
        <w:t xml:space="preserve"> internacional FUNIC RESCATE de España, entre otras. formular </w:t>
      </w:r>
      <w:smartTag w:uri="urn:schemas-microsoft-com:office:smarttags" w:element="PersonName">
        <w:smartTagPr>
          <w:attr w:name="ProductID" w:val="la Agenda"/>
        </w:smartTagPr>
        <w:r w:rsidRPr="008B0655">
          <w:rPr>
            <w:rFonts w:ascii="Arial" w:eastAsia="Times New Roman" w:hAnsi="Arial" w:cs="Arial"/>
            <w:color w:val="000000"/>
            <w:sz w:val="24"/>
            <w:szCs w:val="24"/>
            <w:lang w:eastAsia="es-ES"/>
          </w:rPr>
          <w:t>la Agenda</w:t>
        </w:r>
      </w:smartTag>
      <w:r w:rsidRPr="008B0655">
        <w:rPr>
          <w:rFonts w:ascii="Arial" w:eastAsia="Times New Roman" w:hAnsi="Arial" w:cs="Arial"/>
          <w:color w:val="000000"/>
          <w:sz w:val="24"/>
          <w:szCs w:val="24"/>
          <w:lang w:eastAsia="es-ES"/>
        </w:rPr>
        <w:t xml:space="preserve"> de Acción internacional Municipal de Guachené con un claro enfoque de demanda priorizado, coordinado y alineado desde el Plan de Desarrollo Municipal vigente “hacia la consolidación </w:t>
      </w:r>
      <w:r w:rsidRPr="008B0655">
        <w:rPr>
          <w:rFonts w:ascii="Arial" w:eastAsia="Times New Roman" w:hAnsi="Arial" w:cs="Arial"/>
          <w:color w:val="000000"/>
          <w:sz w:val="24"/>
          <w:szCs w:val="24"/>
          <w:lang w:eastAsia="es-ES"/>
        </w:rPr>
        <w:lastRenderedPageBreak/>
        <w:t xml:space="preserve">del municipio” el cual hará transito con el nuevo plan </w:t>
      </w:r>
      <w:r w:rsidRPr="008B0655">
        <w:rPr>
          <w:rFonts w:ascii="Arial" w:eastAsia="Times New Roman" w:hAnsi="Arial" w:cs="Arial"/>
          <w:b/>
          <w:color w:val="000000"/>
          <w:sz w:val="24"/>
          <w:szCs w:val="24"/>
          <w:lang w:eastAsia="es-ES"/>
        </w:rPr>
        <w:t xml:space="preserve">“UNIDOS POR </w:t>
      </w:r>
      <w:smartTag w:uri="urn:schemas-microsoft-com:office:smarttags" w:element="PersonName">
        <w:smartTagPr>
          <w:attr w:name="ProductID" w:val="LA CONSOLIDACION HACIA"/>
        </w:smartTagPr>
        <w:r w:rsidRPr="008B0655">
          <w:rPr>
            <w:rFonts w:ascii="Arial" w:eastAsia="Times New Roman" w:hAnsi="Arial" w:cs="Arial"/>
            <w:b/>
            <w:color w:val="000000"/>
            <w:sz w:val="24"/>
            <w:szCs w:val="24"/>
            <w:lang w:eastAsia="es-ES"/>
          </w:rPr>
          <w:t>LA CONSOLIDACION HACIA</w:t>
        </w:r>
      </w:smartTag>
      <w:r w:rsidRPr="008B0655">
        <w:rPr>
          <w:rFonts w:ascii="Arial" w:eastAsia="Times New Roman" w:hAnsi="Arial" w:cs="Arial"/>
          <w:b/>
          <w:color w:val="000000"/>
          <w:sz w:val="24"/>
          <w:szCs w:val="24"/>
          <w:lang w:eastAsia="es-ES"/>
        </w:rPr>
        <w:t xml:space="preserve"> EL DESARROLLO DE GUACHENE, EL MEJOR VIVIDERO DE COLOMBIA”</w:t>
      </w:r>
      <w:r w:rsidRPr="008B0655">
        <w:rPr>
          <w:rFonts w:ascii="Arial" w:eastAsia="Times New Roman" w:hAnsi="Arial" w:cs="Arial"/>
          <w:color w:val="000000"/>
          <w:sz w:val="24"/>
          <w:szCs w:val="24"/>
          <w:lang w:eastAsia="es-ES"/>
        </w:rPr>
        <w:t xml:space="preserve">  Sea esta la oportunidad para abrir las puertas de Guachené al mundo.</w:t>
      </w:r>
    </w:p>
    <w:p w:rsidR="008B0655" w:rsidRPr="008B0655" w:rsidRDefault="008B0655" w:rsidP="008B0655">
      <w:pPr>
        <w:numPr>
          <w:ilvl w:val="0"/>
          <w:numId w:val="115"/>
        </w:numPr>
        <w:spacing w:before="100" w:beforeAutospacing="1" w:after="100" w:afterAutospacing="1" w:line="360" w:lineRule="auto"/>
        <w:contextualSpacing/>
        <w:jc w:val="both"/>
        <w:outlineLvl w:val="1"/>
        <w:rPr>
          <w:rFonts w:ascii="Arial" w:eastAsia="Times New Roman" w:hAnsi="Arial" w:cs="Arial"/>
          <w:sz w:val="24"/>
          <w:szCs w:val="24"/>
          <w:lang w:val="es-CO" w:eastAsia="es-CO"/>
        </w:rPr>
      </w:pPr>
      <w:bookmarkStart w:id="56" w:name="_Toc325980157"/>
      <w:r w:rsidRPr="008B0655">
        <w:rPr>
          <w:rFonts w:ascii="Arial" w:eastAsia="Times New Roman" w:hAnsi="Arial" w:cs="Arial"/>
          <w:sz w:val="24"/>
          <w:szCs w:val="24"/>
          <w:lang w:val="es-CO" w:eastAsia="es-CO"/>
        </w:rPr>
        <w:t>Adquisición y Estructuración de medios Tecnológicos (Radio, Televisión, Prensa, Internet).</w:t>
      </w:r>
      <w:bookmarkEnd w:id="56"/>
    </w:p>
    <w:p w:rsidR="008B0655" w:rsidRPr="008B0655" w:rsidRDefault="008B0655" w:rsidP="008B0655">
      <w:pPr>
        <w:numPr>
          <w:ilvl w:val="0"/>
          <w:numId w:val="115"/>
        </w:numPr>
        <w:spacing w:before="100" w:beforeAutospacing="1" w:after="100" w:afterAutospacing="1" w:line="360" w:lineRule="auto"/>
        <w:contextualSpacing/>
        <w:jc w:val="both"/>
        <w:outlineLvl w:val="1"/>
        <w:rPr>
          <w:rFonts w:ascii="Arial" w:eastAsia="Times New Roman" w:hAnsi="Arial" w:cs="Arial"/>
          <w:sz w:val="24"/>
          <w:szCs w:val="24"/>
          <w:lang w:val="es-CO" w:eastAsia="es-CO"/>
        </w:rPr>
      </w:pPr>
      <w:bookmarkStart w:id="57" w:name="_Toc325980158"/>
      <w:r w:rsidRPr="008B0655">
        <w:rPr>
          <w:rFonts w:ascii="Arial" w:eastAsia="Times New Roman" w:hAnsi="Arial" w:cs="Arial"/>
          <w:sz w:val="24"/>
          <w:szCs w:val="24"/>
          <w:lang w:val="es-CO" w:eastAsia="es-CO"/>
        </w:rPr>
        <w:t>Información, Divulgación y Comunicaciones.</w:t>
      </w:r>
      <w:bookmarkEnd w:id="57"/>
    </w:p>
    <w:p w:rsidR="008B0655" w:rsidRPr="008B0655" w:rsidRDefault="008B0655" w:rsidP="008B0655">
      <w:pPr>
        <w:numPr>
          <w:ilvl w:val="0"/>
          <w:numId w:val="115"/>
        </w:numPr>
        <w:spacing w:before="100" w:beforeAutospacing="1" w:after="100" w:afterAutospacing="1" w:line="360" w:lineRule="auto"/>
        <w:contextualSpacing/>
        <w:jc w:val="both"/>
        <w:outlineLvl w:val="1"/>
        <w:rPr>
          <w:rFonts w:ascii="Arial" w:eastAsia="Times New Roman" w:hAnsi="Arial" w:cs="Arial"/>
          <w:sz w:val="18"/>
          <w:szCs w:val="18"/>
          <w:lang w:val="es-CO" w:eastAsia="es-CO"/>
        </w:rPr>
      </w:pPr>
      <w:bookmarkStart w:id="58" w:name="_Toc325980159"/>
      <w:r w:rsidRPr="008B0655">
        <w:rPr>
          <w:rFonts w:ascii="Arial" w:eastAsia="Times New Roman" w:hAnsi="Arial" w:cs="Arial"/>
          <w:sz w:val="24"/>
          <w:szCs w:val="24"/>
          <w:lang w:val="es-CO" w:eastAsia="es-CO"/>
        </w:rPr>
        <w:t xml:space="preserve">Articulación de Iniciativas Locales, Regionales y Nacionales de Desarrollo. </w:t>
      </w:r>
      <w:hyperlink w:anchor="_Hlk29155870" w:history="1" w:docLocation="1,25968,25984,0,,enfoque regional">
        <w:r w:rsidRPr="008B0655">
          <w:rPr>
            <w:rFonts w:ascii="Arial" w:eastAsia="Times New Roman" w:hAnsi="Arial" w:cs="Arial"/>
            <w:b/>
            <w:bCs/>
            <w:color w:val="0000FF"/>
            <w:sz w:val="18"/>
            <w:szCs w:val="18"/>
            <w:u w:val="single"/>
            <w:lang w:val="es-CO" w:eastAsia="es-CO"/>
          </w:rPr>
          <w:t>enfoque regional</w:t>
        </w:r>
        <w:bookmarkEnd w:id="58"/>
      </w:hyperlink>
    </w:p>
    <w:p w:rsidR="008B0655" w:rsidRPr="008B0655" w:rsidRDefault="008B0655" w:rsidP="008B0655">
      <w:pPr>
        <w:numPr>
          <w:ilvl w:val="0"/>
          <w:numId w:val="115"/>
        </w:numPr>
        <w:spacing w:before="100" w:beforeAutospacing="1" w:after="100" w:afterAutospacing="1" w:line="360" w:lineRule="auto"/>
        <w:contextualSpacing/>
        <w:jc w:val="both"/>
        <w:outlineLvl w:val="1"/>
        <w:rPr>
          <w:rFonts w:ascii="Arial" w:eastAsia="Times New Roman" w:hAnsi="Arial" w:cs="Arial"/>
          <w:sz w:val="24"/>
          <w:szCs w:val="24"/>
          <w:lang w:val="es-CO" w:eastAsia="es-CO"/>
        </w:rPr>
      </w:pPr>
      <w:bookmarkStart w:id="59" w:name="_Toc325980160"/>
      <w:r w:rsidRPr="008B0655">
        <w:rPr>
          <w:rFonts w:ascii="Arial" w:eastAsia="Times New Roman" w:hAnsi="Arial" w:cs="Arial"/>
          <w:sz w:val="24"/>
          <w:szCs w:val="24"/>
          <w:lang w:val="es-CO" w:eastAsia="es-CO"/>
        </w:rPr>
        <w:t>Mejoramiento de Capacidades Locales.</w:t>
      </w:r>
      <w:bookmarkEnd w:id="59"/>
    </w:p>
    <w:p w:rsidR="008B0655" w:rsidRPr="008B0655" w:rsidRDefault="008B0655" w:rsidP="008B0655">
      <w:pPr>
        <w:numPr>
          <w:ilvl w:val="0"/>
          <w:numId w:val="115"/>
        </w:numPr>
        <w:spacing w:before="100" w:beforeAutospacing="1" w:after="100" w:afterAutospacing="1" w:line="360" w:lineRule="auto"/>
        <w:contextualSpacing/>
        <w:jc w:val="both"/>
        <w:outlineLvl w:val="1"/>
        <w:rPr>
          <w:rFonts w:ascii="Arial" w:eastAsia="Times New Roman" w:hAnsi="Arial" w:cs="Arial"/>
          <w:sz w:val="24"/>
          <w:szCs w:val="24"/>
          <w:lang w:val="es-CO" w:eastAsia="es-CO"/>
        </w:rPr>
      </w:pPr>
      <w:bookmarkStart w:id="60" w:name="_Toc325980161"/>
      <w:r w:rsidRPr="008B0655">
        <w:rPr>
          <w:rFonts w:ascii="Arial" w:eastAsia="Times New Roman" w:hAnsi="Arial" w:cs="Arial"/>
          <w:sz w:val="24"/>
          <w:szCs w:val="24"/>
          <w:lang w:val="es-CO" w:eastAsia="es-CO"/>
        </w:rPr>
        <w:t>Seguimiento de las Relaciones Internacionales Locales.</w:t>
      </w:r>
      <w:bookmarkEnd w:id="60"/>
    </w:p>
    <w:p w:rsidR="008B0655" w:rsidRPr="008B0655" w:rsidRDefault="008B0655" w:rsidP="008B0655">
      <w:pPr>
        <w:numPr>
          <w:ilvl w:val="0"/>
          <w:numId w:val="115"/>
        </w:numPr>
        <w:spacing w:before="100" w:beforeAutospacing="1" w:after="100" w:afterAutospacing="1" w:line="360" w:lineRule="auto"/>
        <w:contextualSpacing/>
        <w:jc w:val="both"/>
        <w:outlineLvl w:val="1"/>
        <w:rPr>
          <w:rFonts w:ascii="Arial" w:eastAsia="Times New Roman" w:hAnsi="Arial" w:cs="Arial"/>
          <w:sz w:val="24"/>
          <w:szCs w:val="24"/>
          <w:lang w:val="es-CO" w:eastAsia="es-CO"/>
        </w:rPr>
      </w:pPr>
      <w:bookmarkStart w:id="61" w:name="_Toc325980162"/>
      <w:r w:rsidRPr="008B0655">
        <w:rPr>
          <w:rFonts w:ascii="Arial" w:eastAsia="Times New Roman" w:hAnsi="Arial" w:cs="Arial"/>
          <w:sz w:val="24"/>
          <w:szCs w:val="24"/>
          <w:lang w:val="es-CO" w:eastAsia="es-CO"/>
        </w:rPr>
        <w:t>Formulación, Gestión Nacional e Internacional de Proyectos.</w:t>
      </w:r>
      <w:bookmarkEnd w:id="61"/>
    </w:p>
    <w:p w:rsidR="008B0655" w:rsidRPr="008B0655" w:rsidRDefault="008B0655" w:rsidP="008B0655">
      <w:pPr>
        <w:spacing w:before="100" w:beforeAutospacing="1" w:after="100" w:afterAutospacing="1" w:line="360" w:lineRule="auto"/>
        <w:contextualSpacing/>
        <w:jc w:val="both"/>
        <w:outlineLvl w:val="1"/>
        <w:rPr>
          <w:rFonts w:ascii="Arial" w:eastAsia="Times New Roman" w:hAnsi="Arial" w:cs="Arial"/>
          <w:sz w:val="24"/>
          <w:szCs w:val="24"/>
          <w:lang w:val="es-CO" w:eastAsia="es-CO"/>
        </w:rPr>
      </w:pPr>
    </w:p>
    <w:p w:rsidR="008B0655" w:rsidRPr="008B0655" w:rsidRDefault="008B0655" w:rsidP="008B0655">
      <w:pPr>
        <w:autoSpaceDE w:val="0"/>
        <w:autoSpaceDN w:val="0"/>
        <w:adjustRightInd w:val="0"/>
        <w:spacing w:after="0" w:line="360" w:lineRule="auto"/>
        <w:ind w:firstLine="360"/>
        <w:jc w:val="both"/>
        <w:rPr>
          <w:rFonts w:ascii="Arial" w:eastAsia="Calibri" w:hAnsi="Arial" w:cs="Arial"/>
          <w:b/>
          <w:color w:val="000000"/>
          <w:sz w:val="24"/>
          <w:szCs w:val="24"/>
          <w:lang w:val="es-CO"/>
        </w:rPr>
      </w:pPr>
      <w:r w:rsidRPr="008B0655">
        <w:rPr>
          <w:rFonts w:ascii="Arial" w:eastAsia="Calibri" w:hAnsi="Arial" w:cs="Arial"/>
          <w:b/>
          <w:color w:val="000000"/>
          <w:sz w:val="24"/>
          <w:szCs w:val="24"/>
          <w:lang w:val="es-CO"/>
        </w:rPr>
        <w:t xml:space="preserve">HACIA </w:t>
      </w:r>
      <w:smartTag w:uri="urn:schemas-microsoft-com:office:smarttags" w:element="PersonName">
        <w:smartTagPr>
          <w:attr w:name="ProductID" w:val="LA INTERNACIONALIZACIￓN DEL"/>
        </w:smartTagPr>
        <w:r w:rsidRPr="008B0655">
          <w:rPr>
            <w:rFonts w:ascii="Arial" w:eastAsia="Calibri" w:hAnsi="Arial" w:cs="Arial"/>
            <w:b/>
            <w:color w:val="000000"/>
            <w:sz w:val="24"/>
            <w:szCs w:val="24"/>
            <w:lang w:val="es-CO"/>
          </w:rPr>
          <w:t>LA INTERNACIONALIZACIÓN DEL</w:t>
        </w:r>
      </w:smartTag>
      <w:r w:rsidRPr="008B0655">
        <w:rPr>
          <w:rFonts w:ascii="Arial" w:eastAsia="Calibri" w:hAnsi="Arial" w:cs="Arial"/>
          <w:b/>
          <w:color w:val="000000"/>
          <w:sz w:val="24"/>
          <w:szCs w:val="24"/>
          <w:lang w:val="es-CO"/>
        </w:rPr>
        <w:t xml:space="preserve"> MUNICIPIO</w:t>
      </w:r>
    </w:p>
    <w:p w:rsidR="008B0655" w:rsidRPr="008B0655" w:rsidRDefault="008B0655" w:rsidP="008B0655">
      <w:pPr>
        <w:autoSpaceDE w:val="0"/>
        <w:autoSpaceDN w:val="0"/>
        <w:adjustRightInd w:val="0"/>
        <w:spacing w:after="0" w:line="360" w:lineRule="auto"/>
        <w:ind w:left="360"/>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En el mundo contemporáneo resulta muy frecuente, y cada vez más común, conocer experiencias de Gobiernos Locales que se encuentran trabajando temas internacionales, para el fortalecimiento de sus planes y programas de desarrollo, con el objetivo de mejorar las condiciones de vida en sus territorios.</w:t>
      </w:r>
    </w:p>
    <w:p w:rsidR="008B0655" w:rsidRPr="008B0655" w:rsidRDefault="008B0655" w:rsidP="008B0655">
      <w:pPr>
        <w:autoSpaceDE w:val="0"/>
        <w:autoSpaceDN w:val="0"/>
        <w:adjustRightInd w:val="0"/>
        <w:spacing w:after="0" w:line="360" w:lineRule="auto"/>
        <w:ind w:left="360"/>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De esta forma, las grandes ciudades del mundo, en Europa, Asia, y América se encuentran adelantando contactos, intercambios, asistencias técnicas, e identificando sus principales potencialidades. En Colombia esta realidad ya no es una utopía, aunque son siempre las principales ciudades aquellas que abanderan estos procesos.</w:t>
      </w:r>
    </w:p>
    <w:p w:rsidR="008B0655" w:rsidRPr="008B0655" w:rsidRDefault="008B0655" w:rsidP="008B0655">
      <w:pPr>
        <w:autoSpaceDE w:val="0"/>
        <w:autoSpaceDN w:val="0"/>
        <w:adjustRightInd w:val="0"/>
        <w:spacing w:after="0" w:line="360" w:lineRule="auto"/>
        <w:ind w:left="360"/>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En este sentido, el Municipio de Guachené al reconocer la importancia de avanzar en la dinámica internacional, ha dado un paso importante que le puede significar la apertura de grandes oportunidades y una puerta al mundo poco explorada.</w:t>
      </w:r>
    </w:p>
    <w:p w:rsidR="008B0655" w:rsidRPr="008B0655" w:rsidRDefault="008B0655" w:rsidP="008B0655">
      <w:pPr>
        <w:autoSpaceDE w:val="0"/>
        <w:autoSpaceDN w:val="0"/>
        <w:adjustRightInd w:val="0"/>
        <w:spacing w:after="0" w:line="360" w:lineRule="auto"/>
        <w:ind w:left="360"/>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 xml:space="preserve">Desde Guachené estamos convencidos en construir nuevas formas de solidaridad internacional, que vayan más allá del simple asistencialismo, y que </w:t>
      </w:r>
      <w:r w:rsidRPr="008B0655">
        <w:rPr>
          <w:rFonts w:ascii="Arial" w:eastAsia="Calibri" w:hAnsi="Arial" w:cs="Arial"/>
          <w:color w:val="000000"/>
          <w:sz w:val="24"/>
          <w:szCs w:val="24"/>
          <w:lang w:val="es-CO"/>
        </w:rPr>
        <w:lastRenderedPageBreak/>
        <w:t xml:space="preserve">nos permitan avanzar en la construcción de un modelo de desarrollo propio y que contribuya al mejoramiento de la calidad de vida de nuestros ciudadanos. </w:t>
      </w:r>
    </w:p>
    <w:p w:rsidR="008B0655" w:rsidRDefault="008B0655" w:rsidP="008B0655">
      <w:pPr>
        <w:autoSpaceDE w:val="0"/>
        <w:autoSpaceDN w:val="0"/>
        <w:adjustRightInd w:val="0"/>
        <w:spacing w:after="0" w:line="360" w:lineRule="auto"/>
        <w:ind w:left="360"/>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 xml:space="preserve">Han sido muy significativos los avances que tiene el Municipio en el tema, tanto desde </w:t>
      </w:r>
      <w:smartTag w:uri="urn:schemas-microsoft-com:office:smarttags" w:element="PersonName">
        <w:smartTagPr>
          <w:attr w:name="ProductID" w:val="la Administraci￳n Municipal"/>
        </w:smartTagPr>
        <w:r w:rsidRPr="008B0655">
          <w:rPr>
            <w:rFonts w:ascii="Arial" w:eastAsia="Calibri" w:hAnsi="Arial" w:cs="Arial"/>
            <w:color w:val="000000"/>
            <w:sz w:val="24"/>
            <w:szCs w:val="24"/>
            <w:lang w:val="es-CO"/>
          </w:rPr>
          <w:t>la Administración Municipal</w:t>
        </w:r>
      </w:smartTag>
      <w:r w:rsidRPr="008B0655">
        <w:rPr>
          <w:rFonts w:ascii="Arial" w:eastAsia="Calibri" w:hAnsi="Arial" w:cs="Arial"/>
          <w:color w:val="000000"/>
          <w:sz w:val="24"/>
          <w:szCs w:val="24"/>
          <w:lang w:val="es-CO"/>
        </w:rPr>
        <w:t xml:space="preserve"> como desde las organizaciones sociales (comunidad negra de Pilamo palenque, y otras) por lo cual la consolidación de dichos procesos se manifiesta como una necesidad impostergable para el Municipio.</w:t>
      </w:r>
    </w:p>
    <w:p w:rsidR="00DB22A3" w:rsidRPr="008B0655" w:rsidRDefault="00DB22A3" w:rsidP="008B0655">
      <w:pPr>
        <w:autoSpaceDE w:val="0"/>
        <w:autoSpaceDN w:val="0"/>
        <w:adjustRightInd w:val="0"/>
        <w:spacing w:after="0" w:line="360" w:lineRule="auto"/>
        <w:ind w:left="360"/>
        <w:jc w:val="both"/>
        <w:rPr>
          <w:rFonts w:ascii="Arial" w:eastAsia="Calibri" w:hAnsi="Arial" w:cs="Arial"/>
          <w:color w:val="000000"/>
          <w:sz w:val="24"/>
          <w:szCs w:val="24"/>
          <w:lang w:val="es-CO"/>
        </w:rPr>
      </w:pPr>
    </w:p>
    <w:p w:rsidR="008B0655" w:rsidRPr="008B0655" w:rsidRDefault="008B0655" w:rsidP="008B0655">
      <w:pPr>
        <w:autoSpaceDE w:val="0"/>
        <w:autoSpaceDN w:val="0"/>
        <w:adjustRightInd w:val="0"/>
        <w:spacing w:after="0" w:line="360" w:lineRule="auto"/>
        <w:ind w:left="360"/>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 xml:space="preserve">Por ello, Guachené se encuentra preparado para asumir el reto, e integrarse en las dinámicas internacionales del desarrollo. Es así como con el acompañamiento de aliados nacionales e internacionales como la Federación Colombiana de Municipios, la ONG internacional FUNIC RESCATE de España, entre otras se ha decidido formular la Agenda de Acción internacional Municipal de Guachené con un claro enfoque de demanda priorizado, coordinado y alineado desde el Plan de Desarrollo Municipal vigente “hacia la consolidación del municipio” el cual hará transito con el nuevo plan “UNIDOS POR LA CONSOLIDACIÓN HACIA EL DESARROLLO DE GUACHENE, </w:t>
      </w:r>
      <w:r w:rsidR="00DB22A3">
        <w:rPr>
          <w:rFonts w:ascii="Arial" w:eastAsia="Calibri" w:hAnsi="Arial" w:cs="Arial"/>
          <w:color w:val="000000"/>
          <w:sz w:val="24"/>
          <w:szCs w:val="24"/>
          <w:lang w:val="es-CO"/>
        </w:rPr>
        <w:t xml:space="preserve">EL MEJOR VIVIDERO DE COLOMBIA”. </w:t>
      </w:r>
      <w:r w:rsidRPr="008B0655">
        <w:rPr>
          <w:rFonts w:ascii="Arial" w:eastAsia="Calibri" w:hAnsi="Arial" w:cs="Arial"/>
          <w:color w:val="000000"/>
          <w:sz w:val="24"/>
          <w:szCs w:val="24"/>
          <w:lang w:val="es-CO"/>
        </w:rPr>
        <w:t>Sea esta la oportunidad para abrir las puertas de Guachené al mundo</w:t>
      </w:r>
    </w:p>
    <w:p w:rsidR="008B0655" w:rsidRPr="008B0655" w:rsidRDefault="008B0655" w:rsidP="008B0655">
      <w:pPr>
        <w:spacing w:before="100" w:beforeAutospacing="1" w:after="100" w:afterAutospacing="1" w:line="360" w:lineRule="auto"/>
        <w:contextualSpacing/>
        <w:jc w:val="both"/>
        <w:outlineLvl w:val="1"/>
        <w:rPr>
          <w:rFonts w:ascii="Arial" w:eastAsia="Times New Roman" w:hAnsi="Arial" w:cs="Arial"/>
          <w:sz w:val="24"/>
          <w:szCs w:val="24"/>
          <w:lang w:val="es-CO" w:eastAsia="es-CO"/>
        </w:rPr>
      </w:pPr>
    </w:p>
    <w:p w:rsidR="008B0655" w:rsidRPr="008B0655" w:rsidRDefault="008B0655" w:rsidP="008B0655">
      <w:pPr>
        <w:spacing w:line="360" w:lineRule="auto"/>
        <w:jc w:val="both"/>
        <w:rPr>
          <w:rFonts w:ascii="Arial" w:eastAsia="Calibri" w:hAnsi="Arial" w:cs="Arial"/>
          <w:b/>
          <w:sz w:val="24"/>
          <w:szCs w:val="24"/>
          <w:lang w:val="es-CO"/>
        </w:rPr>
      </w:pPr>
      <w:r w:rsidRPr="008B0655">
        <w:rPr>
          <w:rFonts w:ascii="Arial" w:eastAsia="Calibri" w:hAnsi="Arial" w:cs="Arial"/>
          <w:b/>
          <w:sz w:val="24"/>
          <w:szCs w:val="24"/>
          <w:lang w:val="es-CO"/>
        </w:rPr>
        <w:t>Estructura Institucional</w:t>
      </w:r>
    </w:p>
    <w:p w:rsidR="008B0655" w:rsidRPr="008B0655" w:rsidRDefault="008B0655" w:rsidP="008B0655">
      <w:pPr>
        <w:spacing w:line="360" w:lineRule="auto"/>
        <w:jc w:val="both"/>
        <w:rPr>
          <w:rFonts w:ascii="Arial" w:eastAsia="Calibri" w:hAnsi="Arial" w:cs="Arial"/>
          <w:sz w:val="24"/>
          <w:szCs w:val="24"/>
          <w:lang w:val="es-CO"/>
        </w:rPr>
      </w:pPr>
      <w:r w:rsidRPr="008B0655">
        <w:rPr>
          <w:rFonts w:ascii="Arial" w:eastAsia="Calibri" w:hAnsi="Arial" w:cs="Arial"/>
          <w:sz w:val="24"/>
          <w:szCs w:val="24"/>
          <w:lang w:val="es-CO"/>
        </w:rPr>
        <w:t xml:space="preserve">Para efectos de poder operar la presente agenda y las acciones internacionales que Guachené ha decidido priorizar, se requiere un equipo técnico que avance en la animación y coordinación de dichos procesos, en donde se incluyan tanto la administración municipal como representantes de diversos sectores de la sociedad civil. </w:t>
      </w:r>
    </w:p>
    <w:p w:rsidR="008B0655" w:rsidRPr="008B0655" w:rsidRDefault="008B0655" w:rsidP="008B0655">
      <w:pPr>
        <w:spacing w:line="360" w:lineRule="auto"/>
        <w:jc w:val="both"/>
        <w:rPr>
          <w:rFonts w:ascii="Arial" w:eastAsia="Calibri" w:hAnsi="Arial" w:cs="Arial"/>
          <w:sz w:val="24"/>
          <w:szCs w:val="24"/>
          <w:lang w:val="es-CO"/>
        </w:rPr>
      </w:pPr>
      <w:r w:rsidRPr="008B0655">
        <w:rPr>
          <w:rFonts w:ascii="Arial" w:eastAsia="Calibri" w:hAnsi="Arial" w:cs="Arial"/>
          <w:sz w:val="24"/>
          <w:szCs w:val="24"/>
          <w:lang w:val="es-CO"/>
        </w:rPr>
        <w:t xml:space="preserve">A la fecha, han existido procesos de capacitación especializados temáticamente, en los cuales funcionarios de </w:t>
      </w:r>
      <w:smartTag w:uri="urn:schemas-microsoft-com:office:smarttags" w:element="PersonName">
        <w:smartTagPr>
          <w:attr w:name="ProductID" w:val="la Alcald￭a Municipal"/>
        </w:smartTagPr>
        <w:r w:rsidRPr="008B0655">
          <w:rPr>
            <w:rFonts w:ascii="Arial" w:eastAsia="Calibri" w:hAnsi="Arial" w:cs="Arial"/>
            <w:sz w:val="24"/>
            <w:szCs w:val="24"/>
            <w:lang w:val="es-CO"/>
          </w:rPr>
          <w:t>la Alcaldía Municipal</w:t>
        </w:r>
      </w:smartTag>
      <w:r w:rsidRPr="008B0655">
        <w:rPr>
          <w:rFonts w:ascii="Arial" w:eastAsia="Calibri" w:hAnsi="Arial" w:cs="Arial"/>
          <w:sz w:val="24"/>
          <w:szCs w:val="24"/>
          <w:lang w:val="es-CO"/>
        </w:rPr>
        <w:t xml:space="preserve"> han tenido la oportunidad de </w:t>
      </w:r>
      <w:r w:rsidRPr="008B0655">
        <w:rPr>
          <w:rFonts w:ascii="Arial" w:eastAsia="Calibri" w:hAnsi="Arial" w:cs="Arial"/>
          <w:sz w:val="24"/>
          <w:szCs w:val="24"/>
          <w:lang w:val="es-CO"/>
        </w:rPr>
        <w:lastRenderedPageBreak/>
        <w:t>participar, y junto a ello, se han tenido giras técnicas internacionales a países como Ecuador y Perú en donde se ha visualizado de forma positiva al municipio.</w:t>
      </w:r>
    </w:p>
    <w:p w:rsidR="008B0655" w:rsidRDefault="008B0655" w:rsidP="008B0655">
      <w:pPr>
        <w:spacing w:line="360" w:lineRule="auto"/>
        <w:jc w:val="both"/>
        <w:rPr>
          <w:rFonts w:ascii="Arial" w:eastAsia="Calibri" w:hAnsi="Arial" w:cs="Arial"/>
          <w:sz w:val="24"/>
          <w:szCs w:val="24"/>
          <w:lang w:val="es-CO"/>
        </w:rPr>
      </w:pPr>
      <w:r w:rsidRPr="008B0655">
        <w:rPr>
          <w:rFonts w:ascii="Arial" w:eastAsia="Calibri" w:hAnsi="Arial" w:cs="Arial"/>
          <w:sz w:val="24"/>
          <w:szCs w:val="24"/>
          <w:lang w:val="es-CO"/>
        </w:rPr>
        <w:t>Adicionalmente, existen relaciones de trabajo previas con aliados identificados de la comunidad internacional, que con anterioridad han apoyado programas y proyectos de desarrollo en el Municipio.</w:t>
      </w:r>
    </w:p>
    <w:p w:rsidR="00DB22A3" w:rsidRPr="008B0655" w:rsidRDefault="00DB22A3" w:rsidP="008B0655">
      <w:pPr>
        <w:spacing w:line="360" w:lineRule="auto"/>
        <w:jc w:val="both"/>
        <w:rPr>
          <w:rFonts w:ascii="Arial" w:eastAsia="Calibri" w:hAnsi="Arial" w:cs="Arial"/>
          <w:sz w:val="24"/>
          <w:szCs w:val="24"/>
          <w:lang w:val="es-CO"/>
        </w:rPr>
      </w:pPr>
    </w:p>
    <w:p w:rsidR="008B0655" w:rsidRPr="008B0655" w:rsidRDefault="008B0655" w:rsidP="008B0655">
      <w:pPr>
        <w:spacing w:line="360" w:lineRule="auto"/>
        <w:jc w:val="both"/>
        <w:rPr>
          <w:rFonts w:ascii="Arial" w:eastAsia="Calibri" w:hAnsi="Arial" w:cs="Arial"/>
          <w:b/>
          <w:sz w:val="24"/>
          <w:szCs w:val="24"/>
          <w:lang w:val="es-CO"/>
        </w:rPr>
      </w:pPr>
      <w:r w:rsidRPr="008B0655">
        <w:rPr>
          <w:rFonts w:ascii="Arial" w:eastAsia="Calibri" w:hAnsi="Arial" w:cs="Arial"/>
          <w:b/>
          <w:sz w:val="24"/>
          <w:szCs w:val="24"/>
          <w:lang w:val="es-CO"/>
        </w:rPr>
        <w:t xml:space="preserve">Líneas temáticas para </w:t>
      </w:r>
      <w:smartTag w:uri="urn:schemas-microsoft-com:office:smarttags" w:element="PersonName">
        <w:smartTagPr>
          <w:attr w:name="ProductID" w:val="la Cooperaci￳n Internacional"/>
        </w:smartTagPr>
        <w:r w:rsidRPr="008B0655">
          <w:rPr>
            <w:rFonts w:ascii="Arial" w:eastAsia="Calibri" w:hAnsi="Arial" w:cs="Arial"/>
            <w:b/>
            <w:sz w:val="24"/>
            <w:szCs w:val="24"/>
            <w:lang w:val="es-CO"/>
          </w:rPr>
          <w:t>la Cooperación Internacional</w:t>
        </w:r>
      </w:smartTag>
    </w:p>
    <w:p w:rsidR="008B0655" w:rsidRPr="008B0655" w:rsidRDefault="008B0655" w:rsidP="008B0655">
      <w:pPr>
        <w:numPr>
          <w:ilvl w:val="0"/>
          <w:numId w:val="21"/>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u w:val="single"/>
          <w:lang w:val="es-CO"/>
        </w:rPr>
        <w:t>TERRITORIO, AGUA Y DIVERSIDAD DE VIDA:</w:t>
      </w:r>
      <w:r w:rsidRPr="008B0655">
        <w:rPr>
          <w:rFonts w:ascii="Arial" w:eastAsia="Calibri" w:hAnsi="Arial" w:cs="Arial"/>
          <w:sz w:val="24"/>
          <w:szCs w:val="24"/>
          <w:lang w:val="es-CO"/>
        </w:rPr>
        <w:t xml:space="preserve"> Acceso y conservación de la tierra. - Manejo de aguas residuales, excretas y residuos sólidos. - Protección y conservación de la naturaleza. - Autonomía alimentaria, fuente de vida y economía. </w:t>
      </w:r>
    </w:p>
    <w:p w:rsidR="008B0655" w:rsidRPr="008B0655" w:rsidRDefault="008B0655" w:rsidP="008B0655">
      <w:pPr>
        <w:spacing w:line="360" w:lineRule="auto"/>
        <w:ind w:left="360"/>
        <w:contextualSpacing/>
        <w:jc w:val="both"/>
        <w:rPr>
          <w:rFonts w:ascii="Arial" w:eastAsia="Calibri" w:hAnsi="Arial" w:cs="Arial"/>
          <w:sz w:val="24"/>
          <w:szCs w:val="24"/>
          <w:lang w:val="es-CO"/>
        </w:rPr>
      </w:pPr>
    </w:p>
    <w:p w:rsidR="008B0655" w:rsidRPr="008B0655" w:rsidRDefault="008B0655" w:rsidP="008B0655">
      <w:pPr>
        <w:numPr>
          <w:ilvl w:val="0"/>
          <w:numId w:val="21"/>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u w:val="single"/>
          <w:lang w:val="es-CO"/>
        </w:rPr>
        <w:t>FAMILIA.</w:t>
      </w:r>
      <w:r w:rsidRPr="008B0655">
        <w:rPr>
          <w:rFonts w:ascii="Arial" w:eastAsia="Calibri" w:hAnsi="Arial" w:cs="Arial"/>
          <w:sz w:val="24"/>
          <w:szCs w:val="24"/>
          <w:lang w:val="es-CO"/>
        </w:rPr>
        <w:t xml:space="preserve">: Educación integral para una vida digna. - Salud, armonía y equilibrio. - Mujer, equidad y género. - Infancia y adolescencia. - Diversidad cultural. - Deporte y recreación. - Vivienda Digna. </w:t>
      </w:r>
    </w:p>
    <w:p w:rsidR="008B0655" w:rsidRPr="008B0655" w:rsidRDefault="008B0655" w:rsidP="008B0655">
      <w:pPr>
        <w:spacing w:line="360" w:lineRule="auto"/>
        <w:contextualSpacing/>
        <w:jc w:val="both"/>
        <w:rPr>
          <w:rFonts w:ascii="Arial" w:eastAsia="Calibri" w:hAnsi="Arial" w:cs="Arial"/>
          <w:sz w:val="24"/>
          <w:szCs w:val="24"/>
          <w:lang w:val="es-CO"/>
        </w:rPr>
      </w:pPr>
    </w:p>
    <w:p w:rsidR="008B0655" w:rsidRPr="008B0655" w:rsidRDefault="008B0655" w:rsidP="008B0655">
      <w:pPr>
        <w:numPr>
          <w:ilvl w:val="0"/>
          <w:numId w:val="21"/>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u w:val="single"/>
          <w:lang w:val="es-CO"/>
        </w:rPr>
        <w:t>PARTICIPACIÓN, COMUNIDAD, CONVIVENCIA Y DERECHOS HUMANOS</w:t>
      </w:r>
      <w:r w:rsidRPr="008B0655">
        <w:rPr>
          <w:rFonts w:ascii="Arial" w:eastAsia="Calibri" w:hAnsi="Arial" w:cs="Arial"/>
          <w:sz w:val="24"/>
          <w:szCs w:val="24"/>
          <w:lang w:val="es-CO"/>
        </w:rPr>
        <w:t xml:space="preserve">: Participación comunitaria efectiva. - Organización y autonomía. - Justicia, construcción de paz y Derechos Humanos. - Gobernabilidad Local. - </w:t>
      </w:r>
      <w:proofErr w:type="spellStart"/>
      <w:r w:rsidRPr="008B0655">
        <w:rPr>
          <w:rFonts w:ascii="Arial" w:eastAsia="Calibri" w:hAnsi="Arial" w:cs="Arial"/>
          <w:sz w:val="24"/>
          <w:szCs w:val="24"/>
          <w:lang w:val="es-CO"/>
        </w:rPr>
        <w:t>Asociatividad</w:t>
      </w:r>
      <w:proofErr w:type="spellEnd"/>
      <w:r w:rsidRPr="008B0655">
        <w:rPr>
          <w:rFonts w:ascii="Arial" w:eastAsia="Calibri" w:hAnsi="Arial" w:cs="Arial"/>
          <w:sz w:val="24"/>
          <w:szCs w:val="24"/>
          <w:lang w:val="es-CO"/>
        </w:rPr>
        <w:t xml:space="preserve"> regional del Gobierno Local. (ADEL, AMUNORCA)</w:t>
      </w:r>
    </w:p>
    <w:p w:rsidR="008B0655" w:rsidRPr="008B0655" w:rsidRDefault="008B0655" w:rsidP="008B0655">
      <w:pPr>
        <w:ind w:left="720"/>
        <w:contextualSpacing/>
        <w:rPr>
          <w:rFonts w:ascii="Arial" w:eastAsia="Calibri" w:hAnsi="Arial" w:cs="Arial"/>
          <w:sz w:val="24"/>
          <w:szCs w:val="24"/>
          <w:lang w:val="es-CO"/>
        </w:rPr>
      </w:pPr>
    </w:p>
    <w:p w:rsidR="008B0655" w:rsidRPr="008B0655" w:rsidRDefault="008B0655" w:rsidP="008B0655">
      <w:pPr>
        <w:spacing w:before="100" w:beforeAutospacing="1" w:after="100" w:afterAutospacing="1" w:line="360" w:lineRule="auto"/>
        <w:jc w:val="both"/>
        <w:outlineLvl w:val="1"/>
        <w:rPr>
          <w:rFonts w:ascii="Arial" w:eastAsia="Times New Roman" w:hAnsi="Arial" w:cs="Arial"/>
          <w:b/>
          <w:bCs/>
          <w:sz w:val="24"/>
          <w:szCs w:val="24"/>
          <w:lang w:val="es-CO" w:eastAsia="es-CO"/>
        </w:rPr>
      </w:pPr>
      <w:bookmarkStart w:id="62" w:name="_Toc325980163"/>
      <w:r w:rsidRPr="008B0655">
        <w:rPr>
          <w:rFonts w:ascii="Arial" w:eastAsia="Times New Roman" w:hAnsi="Arial" w:cs="Arial"/>
          <w:b/>
          <w:bCs/>
          <w:sz w:val="24"/>
          <w:szCs w:val="24"/>
          <w:lang w:val="es-CO" w:eastAsia="es-CO"/>
        </w:rPr>
        <w:t>Sostenibilidad del Proceso de internacionalización de Guachené.</w:t>
      </w:r>
      <w:bookmarkEnd w:id="62"/>
    </w:p>
    <w:p w:rsidR="008B0655" w:rsidRPr="008B0655" w:rsidRDefault="008B0655" w:rsidP="008B0655">
      <w:pPr>
        <w:numPr>
          <w:ilvl w:val="1"/>
          <w:numId w:val="42"/>
        </w:numPr>
        <w:spacing w:before="100" w:beforeAutospacing="1" w:after="100" w:afterAutospacing="1"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Fortalecimiento del proceso político-organizativo con participación directa las comunidades.</w:t>
      </w:r>
    </w:p>
    <w:p w:rsidR="008B0655" w:rsidRPr="008B0655" w:rsidRDefault="008B0655" w:rsidP="008B0655">
      <w:pPr>
        <w:numPr>
          <w:ilvl w:val="1"/>
          <w:numId w:val="42"/>
        </w:numPr>
        <w:spacing w:before="100" w:beforeAutospacing="1" w:after="100" w:afterAutospacing="1"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Discusión y estudio de un proyecto que institucionalice el proceso de internacionalización como una política pública municipal.</w:t>
      </w:r>
    </w:p>
    <w:p w:rsidR="008B0655" w:rsidRPr="008B0655" w:rsidRDefault="008B0655" w:rsidP="008B0655">
      <w:pPr>
        <w:numPr>
          <w:ilvl w:val="1"/>
          <w:numId w:val="42"/>
        </w:numPr>
        <w:spacing w:before="100" w:beforeAutospacing="1" w:after="100" w:afterAutospacing="1"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lastRenderedPageBreak/>
        <w:t>Asegurar la continuidad de un Gobierno Local que consoliden los avances alcanzados desde hace seis años.</w:t>
      </w:r>
    </w:p>
    <w:p w:rsidR="008B0655" w:rsidRPr="008B0655" w:rsidRDefault="008B0655" w:rsidP="008B0655">
      <w:pPr>
        <w:numPr>
          <w:ilvl w:val="1"/>
          <w:numId w:val="42"/>
        </w:numPr>
        <w:spacing w:before="100" w:beforeAutospacing="1" w:after="100" w:afterAutospacing="1"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Empoderamiento y mejoramiento de capacidades locales de un equipo técnico asesor alrededor de </w:t>
      </w:r>
      <w:smartTag w:uri="urn:schemas-microsoft-com:office:smarttags" w:element="PersonName">
        <w:smartTagPr>
          <w:attr w:name="ProductID" w:val="la Secretaria"/>
        </w:smartTagPr>
        <w:r w:rsidRPr="008B0655">
          <w:rPr>
            <w:rFonts w:ascii="Arial" w:eastAsia="Times New Roman" w:hAnsi="Arial" w:cs="Arial"/>
            <w:sz w:val="24"/>
            <w:szCs w:val="24"/>
            <w:lang w:val="es-CO" w:eastAsia="es-CO"/>
          </w:rPr>
          <w:t>la Secretaria</w:t>
        </w:r>
      </w:smartTag>
      <w:r w:rsidRPr="008B0655">
        <w:rPr>
          <w:rFonts w:ascii="Arial" w:eastAsia="Times New Roman" w:hAnsi="Arial" w:cs="Arial"/>
          <w:sz w:val="24"/>
          <w:szCs w:val="24"/>
          <w:lang w:val="es-CO" w:eastAsia="es-CO"/>
        </w:rPr>
        <w:t xml:space="preserve"> de Planeación Municipal.</w:t>
      </w:r>
    </w:p>
    <w:p w:rsidR="008B0655" w:rsidRPr="008B0655" w:rsidRDefault="008B0655" w:rsidP="008B0655">
      <w:pPr>
        <w:spacing w:before="100" w:beforeAutospacing="1" w:after="100" w:afterAutospacing="1" w:line="360" w:lineRule="auto"/>
        <w:ind w:left="720"/>
        <w:contextualSpacing/>
        <w:jc w:val="both"/>
        <w:rPr>
          <w:rFonts w:ascii="Arial" w:eastAsia="Times New Roman" w:hAnsi="Arial" w:cs="Arial"/>
          <w:sz w:val="24"/>
          <w:szCs w:val="24"/>
          <w:lang w:val="es-CO" w:eastAsia="es-CO"/>
        </w:rPr>
      </w:pPr>
    </w:p>
    <w:p w:rsidR="008B0655" w:rsidRPr="008B0655" w:rsidRDefault="00E83382" w:rsidP="008B0655">
      <w:pPr>
        <w:spacing w:line="360" w:lineRule="auto"/>
        <w:contextualSpacing/>
        <w:jc w:val="both"/>
        <w:rPr>
          <w:rFonts w:ascii="Arial" w:eastAsia="Times New Roman" w:hAnsi="Arial" w:cs="Arial"/>
          <w:b/>
          <w:sz w:val="24"/>
          <w:szCs w:val="24"/>
          <w:lang w:val="es-CO" w:bidi="en-US"/>
        </w:rPr>
      </w:pPr>
      <w:r>
        <w:rPr>
          <w:rFonts w:ascii="Arial" w:eastAsia="Times New Roman" w:hAnsi="Arial" w:cs="Arial"/>
          <w:b/>
          <w:sz w:val="24"/>
          <w:szCs w:val="24"/>
          <w:lang w:val="es-CO" w:bidi="en-US"/>
        </w:rPr>
        <w:t>9</w:t>
      </w:r>
      <w:r w:rsidR="008B0655" w:rsidRPr="008B0655">
        <w:rPr>
          <w:rFonts w:ascii="Arial" w:eastAsia="Times New Roman" w:hAnsi="Arial" w:cs="Arial"/>
          <w:b/>
          <w:sz w:val="24"/>
          <w:szCs w:val="24"/>
          <w:lang w:val="es-CO" w:bidi="en-US"/>
        </w:rPr>
        <w:t xml:space="preserve">.2. DESARROLLO PLANIFICADO PARA </w:t>
      </w:r>
      <w:smartTag w:uri="urn:schemas-microsoft-com:office:smarttags" w:element="PersonName">
        <w:smartTagPr>
          <w:attr w:name="ProductID" w:val="LA ESTRUCTURACIￓN Y"/>
        </w:smartTagPr>
        <w:r w:rsidR="008B0655" w:rsidRPr="008B0655">
          <w:rPr>
            <w:rFonts w:ascii="Arial" w:eastAsia="Times New Roman" w:hAnsi="Arial" w:cs="Arial"/>
            <w:b/>
            <w:sz w:val="24"/>
            <w:szCs w:val="24"/>
            <w:lang w:val="es-CO" w:bidi="en-US"/>
          </w:rPr>
          <w:t>LA ESTRUCTURACIÓN Y</w:t>
        </w:r>
      </w:smartTag>
      <w:r w:rsidR="008B0655" w:rsidRPr="008B0655">
        <w:rPr>
          <w:rFonts w:ascii="Arial" w:eastAsia="Times New Roman" w:hAnsi="Arial" w:cs="Arial"/>
          <w:b/>
          <w:sz w:val="24"/>
          <w:szCs w:val="24"/>
          <w:lang w:val="es-CO" w:bidi="en-US"/>
        </w:rPr>
        <w:t xml:space="preserve"> FORTALECIMIENTO DEL MUNICIPIO</w:t>
      </w:r>
    </w:p>
    <w:p w:rsidR="008B0655" w:rsidRPr="008B0655" w:rsidRDefault="008B0655" w:rsidP="008B0655">
      <w:pPr>
        <w:spacing w:line="360" w:lineRule="auto"/>
        <w:ind w:left="786"/>
        <w:contextualSpacing/>
        <w:jc w:val="both"/>
        <w:rPr>
          <w:rFonts w:ascii="Arial" w:eastAsia="Times New Roman" w:hAnsi="Arial" w:cs="Arial"/>
          <w:b/>
          <w:sz w:val="24"/>
          <w:szCs w:val="24"/>
          <w:lang w:val="es-CO" w:bidi="en-US"/>
        </w:rPr>
      </w:pPr>
    </w:p>
    <w:p w:rsidR="008B0655" w:rsidRPr="008B0655" w:rsidRDefault="008B0655" w:rsidP="008B0655">
      <w:pPr>
        <w:numPr>
          <w:ilvl w:val="3"/>
          <w:numId w:val="1"/>
        </w:numPr>
        <w:spacing w:line="360" w:lineRule="auto"/>
        <w:contextualSpacing/>
        <w:jc w:val="both"/>
        <w:rPr>
          <w:rFonts w:ascii="Arial" w:eastAsia="Times New Roman" w:hAnsi="Arial" w:cs="Arial"/>
          <w:b/>
          <w:sz w:val="24"/>
          <w:szCs w:val="24"/>
          <w:lang w:val="es-CO" w:bidi="en-US"/>
        </w:rPr>
      </w:pPr>
      <w:r w:rsidRPr="008B0655">
        <w:rPr>
          <w:rFonts w:ascii="Arial" w:eastAsia="Times New Roman" w:hAnsi="Arial" w:cs="Arial"/>
          <w:b/>
          <w:sz w:val="24"/>
          <w:szCs w:val="24"/>
          <w:lang w:val="es-CO" w:bidi="en-US"/>
        </w:rPr>
        <w:t>OBJETIVO  GENERAL</w:t>
      </w:r>
    </w:p>
    <w:p w:rsidR="008B0655" w:rsidRPr="008B0655" w:rsidRDefault="008B0655" w:rsidP="008B0655">
      <w:pPr>
        <w:spacing w:line="360" w:lineRule="auto"/>
        <w:jc w:val="both"/>
        <w:rPr>
          <w:rFonts w:ascii="Arial" w:eastAsia="Times New Roman" w:hAnsi="Arial" w:cs="Arial"/>
          <w:color w:val="000000"/>
          <w:sz w:val="24"/>
          <w:szCs w:val="24"/>
          <w:lang w:val="es-CO" w:bidi="en-US"/>
        </w:rPr>
      </w:pPr>
      <w:r w:rsidRPr="008B0655">
        <w:rPr>
          <w:rFonts w:ascii="Arial" w:eastAsia="Times New Roman" w:hAnsi="Arial" w:cs="Arial"/>
          <w:color w:val="000000"/>
          <w:sz w:val="24"/>
          <w:szCs w:val="24"/>
          <w:lang w:val="es-CO" w:bidi="en-US"/>
        </w:rPr>
        <w:t>Planificar, Gestionar, construir las  obras de infraestructura básicas, vivienda y servicios públicos  que garanticen el desarrollo y el bienestar de la población del municipio</w:t>
      </w:r>
    </w:p>
    <w:p w:rsidR="008B0655" w:rsidRPr="008B0655" w:rsidRDefault="008B0655" w:rsidP="008B0655">
      <w:pPr>
        <w:numPr>
          <w:ilvl w:val="3"/>
          <w:numId w:val="1"/>
        </w:numPr>
        <w:spacing w:line="360" w:lineRule="auto"/>
        <w:contextualSpacing/>
        <w:jc w:val="both"/>
        <w:rPr>
          <w:rFonts w:ascii="Arial" w:eastAsia="Times New Roman" w:hAnsi="Arial" w:cs="Arial"/>
          <w:sz w:val="24"/>
          <w:szCs w:val="24"/>
          <w:lang w:val="es-CO" w:bidi="en-US"/>
        </w:rPr>
      </w:pPr>
      <w:r w:rsidRPr="008B0655">
        <w:rPr>
          <w:rFonts w:ascii="Arial" w:eastAsia="Times New Roman" w:hAnsi="Arial" w:cs="Arial"/>
          <w:b/>
          <w:bCs/>
          <w:sz w:val="24"/>
          <w:szCs w:val="24"/>
          <w:lang w:val="es-CO" w:bidi="en-US"/>
        </w:rPr>
        <w:t>OBJETIVOS ESPECÍFICOS</w:t>
      </w:r>
    </w:p>
    <w:p w:rsidR="008B0655" w:rsidRPr="008B0655" w:rsidRDefault="008B0655" w:rsidP="008B0655">
      <w:pPr>
        <w:numPr>
          <w:ilvl w:val="0"/>
          <w:numId w:val="2"/>
        </w:numPr>
        <w:spacing w:after="0" w:line="360" w:lineRule="auto"/>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Mantenimiento y construcción de la infraestructura básica del municipio</w:t>
      </w:r>
    </w:p>
    <w:p w:rsidR="008B0655" w:rsidRPr="008B0655" w:rsidRDefault="008B0655" w:rsidP="008B0655">
      <w:pPr>
        <w:numPr>
          <w:ilvl w:val="0"/>
          <w:numId w:val="2"/>
        </w:numPr>
        <w:spacing w:after="0" w:line="360" w:lineRule="auto"/>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Impulsar programas que mejoren las condiciones de vida de los habitantes.</w:t>
      </w:r>
    </w:p>
    <w:p w:rsidR="008B0655" w:rsidRPr="008B0655" w:rsidRDefault="008B0655" w:rsidP="008B0655">
      <w:pPr>
        <w:numPr>
          <w:ilvl w:val="0"/>
          <w:numId w:val="2"/>
        </w:numPr>
        <w:spacing w:after="0" w:line="360" w:lineRule="auto"/>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Desarrollar programas de construcción y mejoramiento de vivienda.</w:t>
      </w:r>
    </w:p>
    <w:p w:rsidR="008B0655" w:rsidRPr="008B0655" w:rsidRDefault="008B0655" w:rsidP="008B0655">
      <w:pPr>
        <w:numPr>
          <w:ilvl w:val="0"/>
          <w:numId w:val="2"/>
        </w:numPr>
        <w:spacing w:after="0" w:line="360" w:lineRule="auto"/>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Mantenimiento y  pavimentación de la red terciaria, secundaria y casco urbano del municipio</w:t>
      </w:r>
    </w:p>
    <w:p w:rsidR="008B0655" w:rsidRPr="008B0655" w:rsidRDefault="008B0655" w:rsidP="008B0655">
      <w:pPr>
        <w:numPr>
          <w:ilvl w:val="0"/>
          <w:numId w:val="2"/>
        </w:numPr>
        <w:spacing w:after="0" w:line="360" w:lineRule="auto"/>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Implementar programas para garantizar un ambiente saludable.</w:t>
      </w:r>
    </w:p>
    <w:p w:rsidR="008B0655" w:rsidRPr="008B0655" w:rsidRDefault="008B0655" w:rsidP="008B0655">
      <w:pPr>
        <w:numPr>
          <w:ilvl w:val="0"/>
          <w:numId w:val="2"/>
        </w:numPr>
        <w:spacing w:after="0" w:line="360" w:lineRule="auto"/>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garantizar  el paquete básico de servicios públicos a todos los ciudadanos del Municipio.</w:t>
      </w:r>
    </w:p>
    <w:p w:rsidR="008B0655" w:rsidRPr="008B0655" w:rsidRDefault="008B0655" w:rsidP="008B0655">
      <w:pPr>
        <w:numPr>
          <w:ilvl w:val="0"/>
          <w:numId w:val="2"/>
        </w:numPr>
        <w:spacing w:after="0" w:line="360" w:lineRule="auto"/>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Garantizar la ampliación del servicio de alcantarillado (zona urbana) y pozos sépticos y multifamiliares (zona rural) a la población</w:t>
      </w:r>
    </w:p>
    <w:p w:rsidR="008B0655" w:rsidRPr="008B0655" w:rsidRDefault="008B0655" w:rsidP="008B0655">
      <w:pPr>
        <w:numPr>
          <w:ilvl w:val="0"/>
          <w:numId w:val="2"/>
        </w:numPr>
        <w:spacing w:after="0" w:line="360" w:lineRule="auto"/>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Reglamentación del fondo de vivienda</w:t>
      </w:r>
    </w:p>
    <w:p w:rsidR="008B0655" w:rsidRPr="008B0655" w:rsidRDefault="008B0655" w:rsidP="008B0655">
      <w:pPr>
        <w:numPr>
          <w:ilvl w:val="0"/>
          <w:numId w:val="2"/>
        </w:numPr>
        <w:spacing w:after="0" w:line="360" w:lineRule="auto"/>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Creación de la empresa de servicios públicos</w:t>
      </w:r>
    </w:p>
    <w:p w:rsidR="008B0655" w:rsidRPr="008B0655" w:rsidRDefault="008B0655" w:rsidP="008B0655">
      <w:pPr>
        <w:numPr>
          <w:ilvl w:val="0"/>
          <w:numId w:val="2"/>
        </w:numPr>
        <w:autoSpaceDE w:val="0"/>
        <w:autoSpaceDN w:val="0"/>
        <w:adjustRightInd w:val="0"/>
        <w:spacing w:after="62"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Apoyar y participar en el proyecto norte del cauca región socialmente responsable. </w:t>
      </w:r>
      <w:hyperlink w:anchor="_Hlk29158466" w:history="1" w:docLocation="1,23338,23371,0,,. REGION SOCIALMENTE RESPONSABLE">
        <w:r w:rsidRPr="008B0655">
          <w:rPr>
            <w:rFonts w:ascii="Arial" w:eastAsia="Times New Roman" w:hAnsi="Arial" w:cs="Arial"/>
            <w:color w:val="0000FF"/>
            <w:sz w:val="24"/>
            <w:szCs w:val="24"/>
            <w:u w:val="single"/>
            <w:lang w:val="es-CO" w:eastAsia="es-CO"/>
          </w:rPr>
          <w:t xml:space="preserve">. </w:t>
        </w:r>
        <w:r w:rsidRPr="008B0655">
          <w:rPr>
            <w:rFonts w:ascii="Arial" w:eastAsia="Times New Roman" w:hAnsi="Arial" w:cs="Arial"/>
            <w:b/>
            <w:bCs/>
            <w:color w:val="0000FF"/>
            <w:sz w:val="18"/>
            <w:szCs w:val="18"/>
            <w:u w:val="single"/>
            <w:lang w:val="es-CO" w:eastAsia="es-CO"/>
          </w:rPr>
          <w:t>REGION SOCIALMENTE RESPONSABLE</w:t>
        </w:r>
      </w:hyperlink>
    </w:p>
    <w:p w:rsidR="008B0655" w:rsidRPr="008B0655" w:rsidRDefault="008B0655" w:rsidP="008B0655">
      <w:pPr>
        <w:numPr>
          <w:ilvl w:val="0"/>
          <w:numId w:val="2"/>
        </w:numPr>
        <w:autoSpaceDE w:val="0"/>
        <w:autoSpaceDN w:val="0"/>
        <w:adjustRightInd w:val="0"/>
        <w:spacing w:after="62"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promover un desarrollo armónico e integral del suelo, atendiendo las necesidades territoriales para el desarrollo y la actividad ciudadana.</w:t>
      </w:r>
    </w:p>
    <w:p w:rsidR="008B0655" w:rsidRPr="008B0655" w:rsidRDefault="008B0655" w:rsidP="008B0655">
      <w:pPr>
        <w:spacing w:after="0" w:line="360" w:lineRule="auto"/>
        <w:ind w:left="720"/>
        <w:contextualSpacing/>
        <w:jc w:val="both"/>
        <w:rPr>
          <w:rFonts w:ascii="Arial" w:eastAsia="Times New Roman" w:hAnsi="Arial" w:cs="Arial"/>
          <w:sz w:val="24"/>
          <w:szCs w:val="24"/>
          <w:lang w:val="es-CO" w:bidi="en-US"/>
        </w:rPr>
      </w:pPr>
    </w:p>
    <w:p w:rsidR="008B0655" w:rsidRPr="008B0655" w:rsidRDefault="008B0655" w:rsidP="008B0655">
      <w:pPr>
        <w:numPr>
          <w:ilvl w:val="3"/>
          <w:numId w:val="1"/>
        </w:numPr>
        <w:spacing w:line="360" w:lineRule="auto"/>
        <w:contextualSpacing/>
        <w:jc w:val="both"/>
        <w:rPr>
          <w:rFonts w:ascii="Arial" w:eastAsia="Times New Roman" w:hAnsi="Arial" w:cs="Arial"/>
          <w:b/>
          <w:sz w:val="24"/>
          <w:szCs w:val="24"/>
          <w:lang w:val="es-CO" w:bidi="en-US"/>
        </w:rPr>
      </w:pPr>
      <w:r w:rsidRPr="008B0655">
        <w:rPr>
          <w:rFonts w:ascii="Arial" w:eastAsia="Times New Roman" w:hAnsi="Arial" w:cs="Arial"/>
          <w:b/>
          <w:sz w:val="24"/>
          <w:szCs w:val="24"/>
          <w:lang w:val="es-CO" w:bidi="en-US"/>
        </w:rPr>
        <w:t>DIAGNOSTICO ESTRATÉGICO</w:t>
      </w:r>
    </w:p>
    <w:p w:rsidR="008B0655" w:rsidRPr="008B0655" w:rsidRDefault="008B0655" w:rsidP="008B0655">
      <w:pPr>
        <w:spacing w:line="360" w:lineRule="auto"/>
        <w:ind w:left="720"/>
        <w:contextualSpacing/>
        <w:jc w:val="both"/>
        <w:rPr>
          <w:rFonts w:ascii="Arial" w:eastAsia="Times New Roman" w:hAnsi="Arial" w:cs="Arial"/>
          <w:b/>
          <w:sz w:val="24"/>
          <w:szCs w:val="24"/>
          <w:lang w:val="es-CO" w:bidi="en-US"/>
        </w:rPr>
      </w:pPr>
    </w:p>
    <w:p w:rsidR="008B0655" w:rsidRPr="008B0655" w:rsidRDefault="008B0655" w:rsidP="008B0655">
      <w:pPr>
        <w:spacing w:line="360" w:lineRule="auto"/>
        <w:ind w:left="720"/>
        <w:contextualSpacing/>
        <w:jc w:val="both"/>
        <w:rPr>
          <w:rFonts w:ascii="Arial" w:eastAsia="Times New Roman" w:hAnsi="Arial" w:cs="Arial"/>
          <w:b/>
          <w:sz w:val="24"/>
          <w:szCs w:val="24"/>
          <w:lang w:val="es-CO" w:bidi="en-US"/>
        </w:rPr>
      </w:pPr>
      <w:r w:rsidRPr="008B0655">
        <w:rPr>
          <w:rFonts w:ascii="Arial" w:eastAsia="Times New Roman" w:hAnsi="Arial" w:cs="Arial"/>
          <w:b/>
          <w:sz w:val="24"/>
          <w:szCs w:val="24"/>
          <w:lang w:val="es-CO" w:bidi="en-US"/>
        </w:rPr>
        <w:t>SECRETARIA DE INFRAESTRUCTURA</w:t>
      </w:r>
    </w:p>
    <w:p w:rsidR="008B0655" w:rsidRPr="008B0655" w:rsidRDefault="008B0655" w:rsidP="008B0655">
      <w:pPr>
        <w:spacing w:line="360" w:lineRule="auto"/>
        <w:ind w:left="720"/>
        <w:contextualSpacing/>
        <w:jc w:val="both"/>
        <w:rPr>
          <w:rFonts w:ascii="Arial" w:eastAsia="Times New Roman" w:hAnsi="Arial" w:cs="Arial"/>
          <w:b/>
          <w:sz w:val="24"/>
          <w:szCs w:val="24"/>
          <w:lang w:val="es-CO" w:bidi="en-US"/>
        </w:rPr>
      </w:pPr>
    </w:p>
    <w:p w:rsidR="008B0655" w:rsidRPr="008B0655" w:rsidRDefault="008B0655" w:rsidP="008B0655">
      <w:pPr>
        <w:spacing w:line="360" w:lineRule="auto"/>
        <w:ind w:left="720"/>
        <w:contextualSpacing/>
        <w:jc w:val="both"/>
        <w:rPr>
          <w:rFonts w:ascii="Arial" w:eastAsia="Times New Roman" w:hAnsi="Arial" w:cs="Arial"/>
          <w:b/>
          <w:sz w:val="24"/>
          <w:szCs w:val="24"/>
          <w:lang w:val="es-CO" w:bidi="en-US"/>
        </w:rPr>
      </w:pPr>
      <w:r w:rsidRPr="008B0655">
        <w:rPr>
          <w:rFonts w:ascii="Arial" w:eastAsia="Times New Roman" w:hAnsi="Arial" w:cs="Arial"/>
          <w:b/>
          <w:sz w:val="24"/>
          <w:szCs w:val="24"/>
          <w:lang w:val="es-CO" w:bidi="en-US"/>
        </w:rPr>
        <w:t>Fortalezas</w:t>
      </w:r>
    </w:p>
    <w:p w:rsidR="008B0655" w:rsidRPr="008B0655" w:rsidRDefault="008B0655" w:rsidP="008B0655">
      <w:pPr>
        <w:spacing w:line="360" w:lineRule="auto"/>
        <w:ind w:left="720"/>
        <w:contextualSpacing/>
        <w:jc w:val="both"/>
        <w:rPr>
          <w:rFonts w:ascii="Arial" w:eastAsia="Times New Roman" w:hAnsi="Arial" w:cs="Arial"/>
          <w:b/>
          <w:sz w:val="24"/>
          <w:szCs w:val="24"/>
          <w:lang w:val="es-CO" w:bidi="en-US"/>
        </w:rPr>
      </w:pPr>
    </w:p>
    <w:p w:rsidR="008B0655" w:rsidRPr="008B0655" w:rsidRDefault="008B0655" w:rsidP="008B0655">
      <w:pPr>
        <w:spacing w:line="360" w:lineRule="auto"/>
        <w:ind w:left="720"/>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Existencia del plan maestro de alcantarillado</w:t>
      </w:r>
    </w:p>
    <w:p w:rsidR="008B0655" w:rsidRPr="008B0655" w:rsidRDefault="008B0655" w:rsidP="008B0655">
      <w:pPr>
        <w:spacing w:line="360" w:lineRule="auto"/>
        <w:ind w:left="720"/>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Identificación del estado vial</w:t>
      </w:r>
    </w:p>
    <w:p w:rsidR="008B0655" w:rsidRPr="008B0655" w:rsidRDefault="008B0655" w:rsidP="008B0655">
      <w:pPr>
        <w:spacing w:line="360" w:lineRule="auto"/>
        <w:ind w:left="720"/>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Asistencia del personal de apoyo para obras varias</w:t>
      </w:r>
    </w:p>
    <w:p w:rsidR="008B0655" w:rsidRPr="008B0655" w:rsidRDefault="008B0655" w:rsidP="008B0655">
      <w:pPr>
        <w:spacing w:line="360" w:lineRule="auto"/>
        <w:ind w:left="720"/>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Conservación y mantenimiento de zonas verdes</w:t>
      </w:r>
    </w:p>
    <w:p w:rsidR="008B0655" w:rsidRPr="008B0655" w:rsidRDefault="008B0655" w:rsidP="008B0655">
      <w:pPr>
        <w:spacing w:line="360" w:lineRule="auto"/>
        <w:ind w:left="720"/>
        <w:contextualSpacing/>
        <w:jc w:val="both"/>
        <w:rPr>
          <w:rFonts w:ascii="Arial" w:eastAsia="Times New Roman" w:hAnsi="Arial" w:cs="Arial"/>
          <w:sz w:val="24"/>
          <w:szCs w:val="24"/>
          <w:lang w:val="es-CO" w:bidi="en-US"/>
        </w:rPr>
      </w:pPr>
    </w:p>
    <w:p w:rsidR="008B0655" w:rsidRPr="008B0655" w:rsidRDefault="008B0655" w:rsidP="008B0655">
      <w:pPr>
        <w:spacing w:line="360" w:lineRule="auto"/>
        <w:ind w:left="720"/>
        <w:contextualSpacing/>
        <w:jc w:val="both"/>
        <w:rPr>
          <w:rFonts w:ascii="Arial" w:eastAsia="Times New Roman" w:hAnsi="Arial" w:cs="Arial"/>
          <w:b/>
          <w:sz w:val="24"/>
          <w:szCs w:val="24"/>
          <w:lang w:val="es-CO" w:bidi="en-US"/>
        </w:rPr>
      </w:pPr>
      <w:r w:rsidRPr="008B0655">
        <w:rPr>
          <w:rFonts w:ascii="Arial" w:eastAsia="Times New Roman" w:hAnsi="Arial" w:cs="Arial"/>
          <w:b/>
          <w:sz w:val="24"/>
          <w:szCs w:val="24"/>
          <w:lang w:val="es-CO" w:bidi="en-US"/>
        </w:rPr>
        <w:t>Debilidades</w:t>
      </w:r>
    </w:p>
    <w:p w:rsidR="008B0655" w:rsidRPr="008B0655" w:rsidRDefault="008B0655" w:rsidP="008B0655">
      <w:pPr>
        <w:spacing w:line="360" w:lineRule="auto"/>
        <w:ind w:left="720"/>
        <w:contextualSpacing/>
        <w:jc w:val="both"/>
        <w:rPr>
          <w:rFonts w:ascii="Arial" w:eastAsia="Times New Roman" w:hAnsi="Arial" w:cs="Arial"/>
          <w:sz w:val="24"/>
          <w:szCs w:val="24"/>
          <w:lang w:val="es-CO" w:bidi="en-US"/>
        </w:rPr>
      </w:pPr>
    </w:p>
    <w:p w:rsidR="008B0655" w:rsidRPr="008B0655" w:rsidRDefault="008B0655" w:rsidP="008B0655">
      <w:pPr>
        <w:spacing w:line="360" w:lineRule="auto"/>
        <w:ind w:left="720"/>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 xml:space="preserve">Falta de herramientas de trabajo </w:t>
      </w:r>
    </w:p>
    <w:p w:rsidR="008B0655" w:rsidRPr="008B0655" w:rsidRDefault="008B0655" w:rsidP="008B0655">
      <w:pPr>
        <w:spacing w:line="360" w:lineRule="auto"/>
        <w:ind w:left="720"/>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Falta de Plan vial municipal</w:t>
      </w:r>
    </w:p>
    <w:p w:rsidR="008B0655" w:rsidRPr="008B0655" w:rsidRDefault="008B0655" w:rsidP="008B0655">
      <w:pPr>
        <w:spacing w:line="360" w:lineRule="auto"/>
        <w:ind w:left="720"/>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 xml:space="preserve">Mantenimiento de la </w:t>
      </w:r>
      <w:proofErr w:type="spellStart"/>
      <w:r w:rsidRPr="008B0655">
        <w:rPr>
          <w:rFonts w:ascii="Arial" w:eastAsia="Times New Roman" w:hAnsi="Arial" w:cs="Arial"/>
          <w:sz w:val="24"/>
          <w:szCs w:val="24"/>
          <w:lang w:val="es-CO" w:bidi="en-US"/>
        </w:rPr>
        <w:t>ptar</w:t>
      </w:r>
      <w:proofErr w:type="spellEnd"/>
      <w:r w:rsidRPr="008B0655">
        <w:rPr>
          <w:rFonts w:ascii="Arial" w:eastAsia="Times New Roman" w:hAnsi="Arial" w:cs="Arial"/>
          <w:sz w:val="24"/>
          <w:szCs w:val="24"/>
          <w:lang w:val="es-CO" w:bidi="en-US"/>
        </w:rPr>
        <w:t xml:space="preserve"> (personal y equipos)</w:t>
      </w:r>
    </w:p>
    <w:p w:rsidR="008B0655" w:rsidRPr="008B0655" w:rsidRDefault="008B0655" w:rsidP="008B0655">
      <w:pPr>
        <w:spacing w:line="360" w:lineRule="auto"/>
        <w:ind w:left="720"/>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Deficiencia en el barrido de calles</w:t>
      </w:r>
    </w:p>
    <w:p w:rsidR="008B0655" w:rsidRPr="008B0655" w:rsidRDefault="008B0655" w:rsidP="008B0655">
      <w:pPr>
        <w:spacing w:line="360" w:lineRule="auto"/>
        <w:ind w:left="720"/>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Personal técnico para inspección  de obras</w:t>
      </w:r>
    </w:p>
    <w:p w:rsidR="008B0655" w:rsidRPr="008B0655" w:rsidRDefault="008B0655" w:rsidP="008B0655">
      <w:pPr>
        <w:spacing w:line="360" w:lineRule="auto"/>
        <w:ind w:left="720"/>
        <w:contextualSpacing/>
        <w:jc w:val="both"/>
        <w:rPr>
          <w:rFonts w:ascii="Arial" w:eastAsia="Times New Roman" w:hAnsi="Arial" w:cs="Arial"/>
          <w:sz w:val="24"/>
          <w:szCs w:val="24"/>
          <w:lang w:val="es-CO" w:bidi="en-US"/>
        </w:rPr>
      </w:pPr>
    </w:p>
    <w:p w:rsidR="008B0655" w:rsidRPr="008B0655" w:rsidRDefault="008B0655" w:rsidP="008B0655">
      <w:pPr>
        <w:spacing w:line="360" w:lineRule="auto"/>
        <w:ind w:left="720"/>
        <w:contextualSpacing/>
        <w:jc w:val="both"/>
        <w:rPr>
          <w:rFonts w:ascii="Arial" w:eastAsia="Times New Roman" w:hAnsi="Arial" w:cs="Arial"/>
          <w:b/>
          <w:sz w:val="24"/>
          <w:szCs w:val="24"/>
          <w:lang w:val="es-CO" w:bidi="en-US"/>
        </w:rPr>
      </w:pPr>
      <w:r w:rsidRPr="008B0655">
        <w:rPr>
          <w:rFonts w:ascii="Arial" w:eastAsia="Times New Roman" w:hAnsi="Arial" w:cs="Arial"/>
          <w:b/>
          <w:sz w:val="24"/>
          <w:szCs w:val="24"/>
          <w:lang w:val="es-CO" w:bidi="en-US"/>
        </w:rPr>
        <w:t>Logros</w:t>
      </w:r>
    </w:p>
    <w:p w:rsidR="008B0655" w:rsidRPr="008B0655" w:rsidRDefault="008B0655" w:rsidP="008B0655">
      <w:pPr>
        <w:spacing w:line="360" w:lineRule="auto"/>
        <w:ind w:left="720"/>
        <w:contextualSpacing/>
        <w:jc w:val="both"/>
        <w:rPr>
          <w:rFonts w:ascii="Arial" w:eastAsia="Times New Roman" w:hAnsi="Arial" w:cs="Arial"/>
          <w:sz w:val="24"/>
          <w:szCs w:val="24"/>
          <w:lang w:val="es-CO" w:bidi="en-US"/>
        </w:rPr>
      </w:pPr>
    </w:p>
    <w:p w:rsidR="008B0655" w:rsidRPr="008B0655" w:rsidRDefault="008B0655" w:rsidP="008B0655">
      <w:pPr>
        <w:spacing w:line="360" w:lineRule="auto"/>
        <w:ind w:left="720"/>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Pavimentación de vías rurales y urbanas</w:t>
      </w:r>
    </w:p>
    <w:p w:rsidR="008B0655" w:rsidRPr="008B0655" w:rsidRDefault="008B0655" w:rsidP="008B0655">
      <w:pPr>
        <w:spacing w:line="360" w:lineRule="auto"/>
        <w:ind w:left="720"/>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Construcción del acueducto de veredas del sur</w:t>
      </w:r>
    </w:p>
    <w:p w:rsidR="008B0655" w:rsidRPr="008B0655" w:rsidRDefault="008B0655" w:rsidP="008B0655">
      <w:pPr>
        <w:spacing w:line="360" w:lineRule="auto"/>
        <w:ind w:left="720"/>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Reposición de alcantarillado urbano</w:t>
      </w:r>
    </w:p>
    <w:p w:rsidR="008B0655" w:rsidRPr="008B0655" w:rsidRDefault="008B0655" w:rsidP="008B0655">
      <w:pPr>
        <w:spacing w:line="360" w:lineRule="auto"/>
        <w:ind w:left="720"/>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Construcción de planta de tratamiento de aguas residuales multifamiliar en la vereda el Guabal</w:t>
      </w:r>
    </w:p>
    <w:p w:rsidR="008B0655" w:rsidRPr="008B0655" w:rsidRDefault="008B0655" w:rsidP="008B0655">
      <w:pPr>
        <w:spacing w:line="360" w:lineRule="auto"/>
        <w:ind w:left="720"/>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Construcción de edificio para algunas dependencias de la administración municipal</w:t>
      </w:r>
    </w:p>
    <w:p w:rsidR="008B0655" w:rsidRPr="008B0655" w:rsidRDefault="008B0655" w:rsidP="008B0655">
      <w:pPr>
        <w:spacing w:line="360" w:lineRule="auto"/>
        <w:ind w:left="720"/>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lastRenderedPageBreak/>
        <w:t>Construcción de salones comunales en cada vereda</w:t>
      </w:r>
    </w:p>
    <w:p w:rsidR="008B0655" w:rsidRDefault="008B0655" w:rsidP="00371DA0">
      <w:pPr>
        <w:spacing w:line="360" w:lineRule="auto"/>
        <w:ind w:left="720"/>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 xml:space="preserve">Asistencia permanente del alumbrado </w:t>
      </w:r>
      <w:r w:rsidR="00371DA0" w:rsidRPr="008B0655">
        <w:rPr>
          <w:rFonts w:ascii="Arial" w:eastAsia="Times New Roman" w:hAnsi="Arial" w:cs="Arial"/>
          <w:sz w:val="24"/>
          <w:szCs w:val="24"/>
          <w:lang w:val="es-CO" w:bidi="en-US"/>
        </w:rPr>
        <w:t>público</w:t>
      </w:r>
      <w:r w:rsidRPr="008B0655">
        <w:rPr>
          <w:rFonts w:ascii="Arial" w:eastAsia="Times New Roman" w:hAnsi="Arial" w:cs="Arial"/>
          <w:sz w:val="24"/>
          <w:szCs w:val="24"/>
          <w:lang w:val="es-CO" w:bidi="en-US"/>
        </w:rPr>
        <w:t>.</w:t>
      </w:r>
    </w:p>
    <w:p w:rsidR="00371DA0" w:rsidRPr="008B0655" w:rsidRDefault="00371DA0" w:rsidP="00371DA0">
      <w:pPr>
        <w:spacing w:line="360" w:lineRule="auto"/>
        <w:ind w:left="720"/>
        <w:contextualSpacing/>
        <w:jc w:val="both"/>
        <w:rPr>
          <w:rFonts w:ascii="Arial" w:eastAsia="Times New Roman" w:hAnsi="Arial" w:cs="Arial"/>
          <w:sz w:val="24"/>
          <w:szCs w:val="24"/>
          <w:lang w:val="es-CO" w:bidi="en-US"/>
        </w:rPr>
      </w:pPr>
    </w:p>
    <w:p w:rsidR="008B0655" w:rsidRPr="008B0655" w:rsidRDefault="008B0655" w:rsidP="008B0655">
      <w:pPr>
        <w:spacing w:line="360" w:lineRule="auto"/>
        <w:jc w:val="both"/>
        <w:rPr>
          <w:rFonts w:ascii="Arial" w:eastAsia="Times New Roman" w:hAnsi="Arial" w:cs="Arial"/>
          <w:b/>
          <w:sz w:val="24"/>
          <w:szCs w:val="24"/>
          <w:lang w:val="es-CO" w:bidi="en-US"/>
        </w:rPr>
      </w:pPr>
      <w:r w:rsidRPr="008B0655">
        <w:rPr>
          <w:rFonts w:ascii="Arial" w:eastAsia="Times New Roman" w:hAnsi="Arial" w:cs="Arial"/>
          <w:b/>
          <w:sz w:val="24"/>
          <w:szCs w:val="24"/>
          <w:lang w:val="es-CO" w:bidi="en-US"/>
        </w:rPr>
        <w:t>SECRETARIA DE PLANEACION MUNICIPAL:</w:t>
      </w:r>
    </w:p>
    <w:p w:rsidR="008B0655" w:rsidRPr="008B0655" w:rsidRDefault="008B0655" w:rsidP="008B0655">
      <w:pPr>
        <w:spacing w:line="360" w:lineRule="auto"/>
        <w:jc w:val="both"/>
        <w:rPr>
          <w:rFonts w:ascii="Arial" w:eastAsia="Times New Roman" w:hAnsi="Arial" w:cs="Arial"/>
          <w:b/>
          <w:sz w:val="24"/>
          <w:szCs w:val="24"/>
          <w:lang w:val="es-CO" w:bidi="en-US"/>
        </w:rPr>
      </w:pPr>
      <w:r w:rsidRPr="008B0655">
        <w:rPr>
          <w:rFonts w:ascii="Arial" w:eastAsia="Times New Roman" w:hAnsi="Arial" w:cs="Arial"/>
          <w:b/>
          <w:sz w:val="24"/>
          <w:szCs w:val="24"/>
          <w:lang w:val="es-CO" w:bidi="en-US"/>
        </w:rPr>
        <w:t>Fortalezas:</w:t>
      </w:r>
    </w:p>
    <w:p w:rsidR="008B0655" w:rsidRPr="008B0655" w:rsidRDefault="008B0655" w:rsidP="008B0655">
      <w:pPr>
        <w:numPr>
          <w:ilvl w:val="0"/>
          <w:numId w:val="61"/>
        </w:numPr>
        <w:spacing w:line="240" w:lineRule="auto"/>
        <w:jc w:val="both"/>
        <w:rPr>
          <w:rFonts w:ascii="Arial" w:eastAsia="Times New Roman" w:hAnsi="Arial" w:cs="Arial"/>
          <w:b/>
          <w:sz w:val="24"/>
          <w:szCs w:val="24"/>
          <w:lang w:val="es-CO" w:bidi="en-US"/>
        </w:rPr>
      </w:pPr>
      <w:r w:rsidRPr="008B0655">
        <w:rPr>
          <w:rFonts w:ascii="Arial" w:eastAsia="Times New Roman" w:hAnsi="Arial" w:cs="Arial"/>
          <w:sz w:val="24"/>
          <w:szCs w:val="24"/>
          <w:lang w:val="es-CO" w:bidi="en-US"/>
        </w:rPr>
        <w:t>Contamos con el esquema de ordenamiento territorial resiente</w:t>
      </w:r>
    </w:p>
    <w:p w:rsidR="008B0655" w:rsidRPr="008B0655" w:rsidRDefault="008B0655" w:rsidP="008B0655">
      <w:pPr>
        <w:numPr>
          <w:ilvl w:val="0"/>
          <w:numId w:val="61"/>
        </w:numPr>
        <w:spacing w:line="240" w:lineRule="auto"/>
        <w:jc w:val="both"/>
        <w:rPr>
          <w:rFonts w:ascii="Arial" w:eastAsia="Times New Roman" w:hAnsi="Arial" w:cs="Arial"/>
          <w:b/>
          <w:sz w:val="24"/>
          <w:szCs w:val="24"/>
          <w:lang w:val="es-CO" w:bidi="en-US"/>
        </w:rPr>
      </w:pPr>
      <w:r w:rsidRPr="008B0655">
        <w:rPr>
          <w:rFonts w:ascii="Arial" w:eastAsia="Times New Roman" w:hAnsi="Arial" w:cs="Arial"/>
          <w:sz w:val="24"/>
          <w:szCs w:val="24"/>
          <w:lang w:val="es-CO" w:bidi="en-US"/>
        </w:rPr>
        <w:t>Contamos con un banco de programas y proyectos</w:t>
      </w:r>
    </w:p>
    <w:p w:rsidR="008B0655" w:rsidRPr="008B0655" w:rsidRDefault="008B0655" w:rsidP="008B0655">
      <w:pPr>
        <w:numPr>
          <w:ilvl w:val="0"/>
          <w:numId w:val="61"/>
        </w:numPr>
        <w:spacing w:line="240" w:lineRule="auto"/>
        <w:jc w:val="both"/>
        <w:rPr>
          <w:rFonts w:ascii="Arial" w:eastAsia="Times New Roman" w:hAnsi="Arial" w:cs="Arial"/>
          <w:b/>
          <w:sz w:val="24"/>
          <w:szCs w:val="24"/>
          <w:lang w:val="es-CO" w:bidi="en-US"/>
        </w:rPr>
      </w:pPr>
      <w:r w:rsidRPr="008B0655">
        <w:rPr>
          <w:rFonts w:ascii="Arial" w:eastAsia="Times New Roman" w:hAnsi="Arial" w:cs="Arial"/>
          <w:sz w:val="24"/>
          <w:szCs w:val="24"/>
          <w:lang w:val="es-CO" w:bidi="en-US"/>
        </w:rPr>
        <w:t>Contamos con un plan de desarrollo base a 20 años</w:t>
      </w:r>
    </w:p>
    <w:p w:rsidR="008B0655" w:rsidRPr="008B0655" w:rsidRDefault="008B0655" w:rsidP="008B0655">
      <w:pPr>
        <w:numPr>
          <w:ilvl w:val="0"/>
          <w:numId w:val="61"/>
        </w:numPr>
        <w:spacing w:line="240" w:lineRule="auto"/>
        <w:jc w:val="both"/>
        <w:rPr>
          <w:rFonts w:ascii="Arial" w:eastAsia="Times New Roman" w:hAnsi="Arial" w:cs="Arial"/>
          <w:b/>
          <w:sz w:val="24"/>
          <w:szCs w:val="24"/>
          <w:lang w:val="es-CO" w:bidi="en-US"/>
        </w:rPr>
      </w:pPr>
      <w:r w:rsidRPr="008B0655">
        <w:rPr>
          <w:rFonts w:ascii="Arial" w:eastAsia="Times New Roman" w:hAnsi="Arial" w:cs="Arial"/>
          <w:sz w:val="24"/>
          <w:szCs w:val="24"/>
          <w:lang w:val="es-CO" w:bidi="en-US"/>
        </w:rPr>
        <w:t xml:space="preserve">Somos un Municipio nuevo y se puede desarrollar </w:t>
      </w:r>
      <w:proofErr w:type="spellStart"/>
      <w:r w:rsidRPr="008B0655">
        <w:rPr>
          <w:rFonts w:ascii="Arial" w:eastAsia="Times New Roman" w:hAnsi="Arial" w:cs="Arial"/>
          <w:sz w:val="24"/>
          <w:szCs w:val="24"/>
          <w:lang w:val="es-CO" w:bidi="en-US"/>
        </w:rPr>
        <w:t>planificadamente</w:t>
      </w:r>
      <w:proofErr w:type="spellEnd"/>
      <w:r w:rsidRPr="008B0655">
        <w:rPr>
          <w:rFonts w:ascii="Arial" w:eastAsia="Times New Roman" w:hAnsi="Arial" w:cs="Arial"/>
          <w:sz w:val="24"/>
          <w:szCs w:val="24"/>
          <w:lang w:val="es-CO" w:bidi="en-US"/>
        </w:rPr>
        <w:t>.</w:t>
      </w:r>
    </w:p>
    <w:p w:rsidR="008B0655" w:rsidRPr="008B0655" w:rsidRDefault="008B0655" w:rsidP="008B0655">
      <w:pPr>
        <w:spacing w:line="360" w:lineRule="auto"/>
        <w:jc w:val="both"/>
        <w:rPr>
          <w:rFonts w:ascii="Arial" w:eastAsia="Times New Roman" w:hAnsi="Arial" w:cs="Arial"/>
          <w:sz w:val="24"/>
          <w:szCs w:val="24"/>
          <w:lang w:val="es-CO" w:bidi="en-US"/>
        </w:rPr>
      </w:pPr>
    </w:p>
    <w:p w:rsidR="008B0655" w:rsidRPr="008B0655" w:rsidRDefault="00371DA0" w:rsidP="008B0655">
      <w:pPr>
        <w:spacing w:line="360" w:lineRule="auto"/>
        <w:jc w:val="both"/>
        <w:rPr>
          <w:rFonts w:ascii="Arial" w:eastAsia="Times New Roman" w:hAnsi="Arial" w:cs="Arial"/>
          <w:b/>
          <w:sz w:val="24"/>
          <w:szCs w:val="24"/>
          <w:lang w:val="es-CO" w:bidi="en-US"/>
        </w:rPr>
      </w:pPr>
      <w:r w:rsidRPr="008B0655">
        <w:rPr>
          <w:rFonts w:ascii="Arial" w:eastAsia="Times New Roman" w:hAnsi="Arial" w:cs="Arial"/>
          <w:b/>
          <w:sz w:val="24"/>
          <w:szCs w:val="24"/>
          <w:lang w:val="es-CO" w:bidi="en-US"/>
        </w:rPr>
        <w:t>Debilidadades</w:t>
      </w:r>
      <w:r w:rsidR="008B0655" w:rsidRPr="008B0655">
        <w:rPr>
          <w:rFonts w:ascii="Arial" w:eastAsia="Times New Roman" w:hAnsi="Arial" w:cs="Arial"/>
          <w:b/>
          <w:sz w:val="24"/>
          <w:szCs w:val="24"/>
          <w:lang w:val="es-CO" w:bidi="en-US"/>
        </w:rPr>
        <w:t>:</w:t>
      </w:r>
    </w:p>
    <w:p w:rsidR="008B0655" w:rsidRPr="008B0655" w:rsidRDefault="008B0655" w:rsidP="008B0655">
      <w:pPr>
        <w:numPr>
          <w:ilvl w:val="0"/>
          <w:numId w:val="62"/>
        </w:numPr>
        <w:spacing w:line="240" w:lineRule="auto"/>
        <w:jc w:val="both"/>
        <w:rPr>
          <w:rFonts w:ascii="Arial" w:eastAsia="Times New Roman" w:hAnsi="Arial" w:cs="Arial"/>
          <w:b/>
          <w:sz w:val="24"/>
          <w:szCs w:val="24"/>
          <w:lang w:val="es-CO" w:bidi="en-US"/>
        </w:rPr>
      </w:pPr>
      <w:r w:rsidRPr="008B0655">
        <w:rPr>
          <w:rFonts w:ascii="Arial" w:eastAsia="Times New Roman" w:hAnsi="Arial" w:cs="Arial"/>
          <w:sz w:val="24"/>
          <w:szCs w:val="24"/>
          <w:lang w:val="es-CO" w:bidi="en-US"/>
        </w:rPr>
        <w:t>Cambio de lo rural a lo urbano en cuanto a costumbres y normas</w:t>
      </w:r>
    </w:p>
    <w:p w:rsidR="008B0655" w:rsidRPr="008B0655" w:rsidRDefault="008B0655" w:rsidP="008B0655">
      <w:pPr>
        <w:numPr>
          <w:ilvl w:val="0"/>
          <w:numId w:val="62"/>
        </w:numPr>
        <w:spacing w:line="240" w:lineRule="auto"/>
        <w:jc w:val="both"/>
        <w:rPr>
          <w:rFonts w:ascii="Arial" w:eastAsia="Times New Roman" w:hAnsi="Arial" w:cs="Arial"/>
          <w:b/>
          <w:sz w:val="24"/>
          <w:szCs w:val="24"/>
          <w:lang w:val="es-CO" w:bidi="en-US"/>
        </w:rPr>
      </w:pPr>
      <w:r w:rsidRPr="008B0655">
        <w:rPr>
          <w:rFonts w:ascii="Arial" w:eastAsia="Times New Roman" w:hAnsi="Arial" w:cs="Arial"/>
          <w:sz w:val="24"/>
          <w:szCs w:val="24"/>
          <w:lang w:val="es-CO" w:bidi="en-US"/>
        </w:rPr>
        <w:t>Costumbre de no pago de servicios, impuestos y licencias.</w:t>
      </w:r>
    </w:p>
    <w:p w:rsidR="008B0655" w:rsidRPr="008B0655" w:rsidRDefault="008B0655" w:rsidP="008B0655">
      <w:pPr>
        <w:numPr>
          <w:ilvl w:val="0"/>
          <w:numId w:val="62"/>
        </w:numPr>
        <w:spacing w:line="240" w:lineRule="auto"/>
        <w:jc w:val="both"/>
        <w:rPr>
          <w:rFonts w:ascii="Arial" w:eastAsia="Times New Roman" w:hAnsi="Arial" w:cs="Arial"/>
          <w:b/>
          <w:sz w:val="24"/>
          <w:szCs w:val="24"/>
          <w:lang w:val="es-CO" w:bidi="en-US"/>
        </w:rPr>
      </w:pPr>
      <w:r w:rsidRPr="008B0655">
        <w:rPr>
          <w:rFonts w:ascii="Arial" w:eastAsia="Times New Roman" w:hAnsi="Arial" w:cs="Arial"/>
          <w:sz w:val="24"/>
          <w:szCs w:val="24"/>
          <w:lang w:val="es-CO" w:bidi="en-US"/>
        </w:rPr>
        <w:t>La falsa tradición de propiedades que nos impiden realizar diferentes programas y proyectos.</w:t>
      </w:r>
    </w:p>
    <w:p w:rsidR="008B0655" w:rsidRPr="008B0655" w:rsidRDefault="008B0655" w:rsidP="008B0655">
      <w:pPr>
        <w:numPr>
          <w:ilvl w:val="0"/>
          <w:numId w:val="62"/>
        </w:numPr>
        <w:spacing w:line="240" w:lineRule="auto"/>
        <w:jc w:val="both"/>
        <w:rPr>
          <w:rFonts w:ascii="Arial" w:eastAsia="Times New Roman" w:hAnsi="Arial" w:cs="Arial"/>
          <w:b/>
          <w:sz w:val="24"/>
          <w:szCs w:val="24"/>
          <w:lang w:val="es-CO" w:bidi="en-US"/>
        </w:rPr>
      </w:pPr>
      <w:r w:rsidRPr="008B0655">
        <w:rPr>
          <w:rFonts w:ascii="Arial" w:eastAsia="Times New Roman" w:hAnsi="Arial" w:cs="Arial"/>
          <w:sz w:val="24"/>
          <w:szCs w:val="24"/>
          <w:lang w:val="es-CO" w:bidi="en-US"/>
        </w:rPr>
        <w:t>Manejamos un NBI (necesidades básicas insatisfechas) muy alto.</w:t>
      </w:r>
    </w:p>
    <w:p w:rsidR="008B0655" w:rsidRPr="008B0655" w:rsidRDefault="008B0655" w:rsidP="008B0655">
      <w:pPr>
        <w:numPr>
          <w:ilvl w:val="0"/>
          <w:numId w:val="62"/>
        </w:numPr>
        <w:spacing w:line="240" w:lineRule="auto"/>
        <w:jc w:val="both"/>
        <w:rPr>
          <w:rFonts w:ascii="Arial" w:eastAsia="Times New Roman" w:hAnsi="Arial" w:cs="Arial"/>
          <w:b/>
          <w:sz w:val="24"/>
          <w:szCs w:val="24"/>
          <w:lang w:val="es-CO" w:bidi="en-US"/>
        </w:rPr>
      </w:pPr>
      <w:r w:rsidRPr="008B0655">
        <w:rPr>
          <w:rFonts w:ascii="Arial" w:eastAsia="Times New Roman" w:hAnsi="Arial" w:cs="Arial"/>
          <w:sz w:val="24"/>
          <w:szCs w:val="24"/>
          <w:lang w:val="es-CO" w:bidi="en-US"/>
        </w:rPr>
        <w:t>No contamos con sistema de alcantarillado fluvial.</w:t>
      </w:r>
    </w:p>
    <w:p w:rsidR="008B0655" w:rsidRPr="008B0655" w:rsidRDefault="008B0655" w:rsidP="008B0655">
      <w:pPr>
        <w:spacing w:line="240" w:lineRule="auto"/>
        <w:jc w:val="both"/>
        <w:rPr>
          <w:rFonts w:ascii="Arial" w:eastAsia="Times New Roman" w:hAnsi="Arial" w:cs="Arial"/>
          <w:b/>
          <w:sz w:val="24"/>
          <w:szCs w:val="24"/>
          <w:lang w:val="es-CO" w:bidi="en-US"/>
        </w:rPr>
      </w:pPr>
    </w:p>
    <w:p w:rsidR="008B0655" w:rsidRPr="008B0655" w:rsidRDefault="008B0655" w:rsidP="008B0655">
      <w:pPr>
        <w:spacing w:line="360" w:lineRule="auto"/>
        <w:jc w:val="both"/>
        <w:rPr>
          <w:rFonts w:ascii="Arial" w:eastAsia="Times New Roman" w:hAnsi="Arial" w:cs="Arial"/>
          <w:b/>
          <w:sz w:val="24"/>
          <w:szCs w:val="24"/>
          <w:lang w:val="es-CO" w:bidi="en-US"/>
        </w:rPr>
      </w:pPr>
      <w:r w:rsidRPr="008B0655">
        <w:rPr>
          <w:rFonts w:ascii="Arial" w:eastAsia="Times New Roman" w:hAnsi="Arial" w:cs="Arial"/>
          <w:b/>
          <w:sz w:val="24"/>
          <w:szCs w:val="24"/>
          <w:lang w:val="es-CO" w:bidi="en-US"/>
        </w:rPr>
        <w:t>Logros:</w:t>
      </w:r>
    </w:p>
    <w:p w:rsidR="008B0655" w:rsidRPr="008B0655" w:rsidRDefault="008B0655" w:rsidP="008B0655">
      <w:pPr>
        <w:numPr>
          <w:ilvl w:val="0"/>
          <w:numId w:val="63"/>
        </w:numPr>
        <w:spacing w:line="240" w:lineRule="auto"/>
        <w:jc w:val="both"/>
        <w:rPr>
          <w:rFonts w:ascii="Arial" w:eastAsia="Times New Roman" w:hAnsi="Arial" w:cs="Arial"/>
          <w:b/>
          <w:sz w:val="24"/>
          <w:szCs w:val="24"/>
          <w:lang w:val="es-CO" w:bidi="en-US"/>
        </w:rPr>
      </w:pPr>
      <w:r w:rsidRPr="008B0655">
        <w:rPr>
          <w:rFonts w:ascii="Arial" w:eastAsia="Times New Roman" w:hAnsi="Arial" w:cs="Arial"/>
          <w:sz w:val="24"/>
          <w:szCs w:val="24"/>
          <w:lang w:val="es-CO" w:bidi="en-US"/>
        </w:rPr>
        <w:t>Contar con nomenclatura urbana</w:t>
      </w:r>
    </w:p>
    <w:p w:rsidR="008B0655" w:rsidRPr="008B0655" w:rsidRDefault="008B0655" w:rsidP="008B0655">
      <w:pPr>
        <w:numPr>
          <w:ilvl w:val="0"/>
          <w:numId w:val="63"/>
        </w:numPr>
        <w:spacing w:line="240" w:lineRule="auto"/>
        <w:jc w:val="both"/>
        <w:rPr>
          <w:rFonts w:ascii="Arial" w:eastAsia="Times New Roman" w:hAnsi="Arial" w:cs="Arial"/>
          <w:b/>
          <w:sz w:val="24"/>
          <w:szCs w:val="24"/>
          <w:lang w:val="es-CO" w:bidi="en-US"/>
        </w:rPr>
      </w:pPr>
      <w:r w:rsidRPr="008B0655">
        <w:rPr>
          <w:rFonts w:ascii="Arial" w:eastAsia="Times New Roman" w:hAnsi="Arial" w:cs="Arial"/>
          <w:sz w:val="24"/>
          <w:szCs w:val="24"/>
          <w:lang w:val="es-CO" w:bidi="en-US"/>
        </w:rPr>
        <w:t>Contar con estratificación urbana.</w:t>
      </w:r>
    </w:p>
    <w:p w:rsidR="008B0655" w:rsidRPr="008B0655" w:rsidRDefault="008B0655" w:rsidP="008B0655">
      <w:pPr>
        <w:numPr>
          <w:ilvl w:val="0"/>
          <w:numId w:val="63"/>
        </w:numPr>
        <w:spacing w:line="240" w:lineRule="auto"/>
        <w:jc w:val="both"/>
        <w:rPr>
          <w:rFonts w:ascii="Arial" w:eastAsia="Times New Roman" w:hAnsi="Arial" w:cs="Arial"/>
          <w:b/>
          <w:sz w:val="24"/>
          <w:szCs w:val="24"/>
          <w:lang w:val="es-CO" w:bidi="en-US"/>
        </w:rPr>
      </w:pPr>
      <w:r w:rsidRPr="008B0655">
        <w:rPr>
          <w:rFonts w:ascii="Arial" w:eastAsia="Times New Roman" w:hAnsi="Arial" w:cs="Arial"/>
          <w:sz w:val="24"/>
          <w:szCs w:val="24"/>
          <w:lang w:val="es-CO" w:bidi="en-US"/>
        </w:rPr>
        <w:t>Haber adquirido terrenos para la zona de expansión del Municipio.</w:t>
      </w:r>
    </w:p>
    <w:p w:rsidR="008B0655" w:rsidRPr="008B0655" w:rsidRDefault="008B0655" w:rsidP="008B0655">
      <w:pPr>
        <w:numPr>
          <w:ilvl w:val="0"/>
          <w:numId w:val="63"/>
        </w:numPr>
        <w:spacing w:line="240" w:lineRule="auto"/>
        <w:jc w:val="both"/>
        <w:rPr>
          <w:rFonts w:ascii="Arial" w:eastAsia="Times New Roman" w:hAnsi="Arial" w:cs="Arial"/>
          <w:b/>
          <w:sz w:val="24"/>
          <w:szCs w:val="24"/>
          <w:lang w:val="es-CO" w:bidi="en-US"/>
        </w:rPr>
      </w:pPr>
      <w:r w:rsidRPr="008B0655">
        <w:rPr>
          <w:rFonts w:ascii="Arial" w:eastAsia="Times New Roman" w:hAnsi="Arial" w:cs="Arial"/>
          <w:sz w:val="24"/>
          <w:szCs w:val="24"/>
          <w:lang w:val="es-CO" w:bidi="en-US"/>
        </w:rPr>
        <w:t>Haber logrado que el ministerio del medio ambiente financiara el estudio y ejecución del esquema de ordenamiento territorial.</w:t>
      </w:r>
    </w:p>
    <w:p w:rsidR="008B0655" w:rsidRPr="008B0655" w:rsidRDefault="008B0655" w:rsidP="008B0655">
      <w:pPr>
        <w:numPr>
          <w:ilvl w:val="0"/>
          <w:numId w:val="63"/>
        </w:numPr>
        <w:spacing w:line="240" w:lineRule="auto"/>
        <w:jc w:val="both"/>
        <w:rPr>
          <w:rFonts w:ascii="Arial" w:eastAsia="Times New Roman" w:hAnsi="Arial" w:cs="Arial"/>
          <w:b/>
          <w:sz w:val="24"/>
          <w:szCs w:val="24"/>
          <w:lang w:val="es-CO" w:bidi="en-US"/>
        </w:rPr>
      </w:pPr>
      <w:r w:rsidRPr="008B0655">
        <w:rPr>
          <w:rFonts w:ascii="Arial" w:eastAsia="Times New Roman" w:hAnsi="Arial" w:cs="Arial"/>
          <w:sz w:val="24"/>
          <w:szCs w:val="24"/>
          <w:lang w:val="es-CO" w:bidi="en-US"/>
        </w:rPr>
        <w:t xml:space="preserve"> La conformación del fondo de vivienda</w:t>
      </w:r>
    </w:p>
    <w:p w:rsidR="008B0655" w:rsidRPr="008B0655" w:rsidRDefault="008B0655" w:rsidP="008B0655">
      <w:pPr>
        <w:numPr>
          <w:ilvl w:val="0"/>
          <w:numId w:val="63"/>
        </w:numPr>
        <w:spacing w:line="240" w:lineRule="auto"/>
        <w:jc w:val="both"/>
        <w:rPr>
          <w:rFonts w:ascii="Arial" w:eastAsia="Times New Roman" w:hAnsi="Arial" w:cs="Arial"/>
          <w:b/>
          <w:sz w:val="24"/>
          <w:szCs w:val="24"/>
          <w:lang w:val="es-CO" w:bidi="en-US"/>
        </w:rPr>
      </w:pPr>
      <w:r w:rsidRPr="008B0655">
        <w:rPr>
          <w:rFonts w:ascii="Arial" w:eastAsia="Times New Roman" w:hAnsi="Arial" w:cs="Arial"/>
          <w:sz w:val="24"/>
          <w:szCs w:val="24"/>
          <w:lang w:val="es-CO" w:bidi="en-US"/>
        </w:rPr>
        <w:lastRenderedPageBreak/>
        <w:t>Contar con el diseño del plan maestro de acueducto y alcantarillado urbano.</w:t>
      </w:r>
    </w:p>
    <w:p w:rsidR="008B0655" w:rsidRPr="008B0655" w:rsidRDefault="008B0655" w:rsidP="008B0655">
      <w:pPr>
        <w:spacing w:line="360" w:lineRule="auto"/>
        <w:jc w:val="both"/>
        <w:rPr>
          <w:rFonts w:ascii="Arial" w:eastAsia="Times New Roman" w:hAnsi="Arial" w:cs="Arial"/>
          <w:b/>
          <w:sz w:val="24"/>
          <w:szCs w:val="24"/>
          <w:lang w:val="es-CO" w:bidi="en-US"/>
        </w:rPr>
      </w:pPr>
      <w:r w:rsidRPr="008B0655">
        <w:rPr>
          <w:rFonts w:ascii="Arial" w:eastAsia="Times New Roman" w:hAnsi="Arial" w:cs="Arial"/>
          <w:b/>
          <w:sz w:val="24"/>
          <w:szCs w:val="24"/>
          <w:lang w:val="es-CO" w:bidi="en-US"/>
        </w:rPr>
        <w:t>Amenazas:</w:t>
      </w:r>
    </w:p>
    <w:p w:rsidR="008B0655" w:rsidRPr="008B0655" w:rsidRDefault="008B0655" w:rsidP="008B0655">
      <w:pPr>
        <w:numPr>
          <w:ilvl w:val="0"/>
          <w:numId w:val="64"/>
        </w:numPr>
        <w:spacing w:line="240" w:lineRule="auto"/>
        <w:jc w:val="both"/>
        <w:rPr>
          <w:rFonts w:ascii="Arial" w:eastAsia="Times New Roman" w:hAnsi="Arial" w:cs="Arial"/>
          <w:b/>
          <w:sz w:val="24"/>
          <w:szCs w:val="24"/>
          <w:lang w:val="es-CO" w:bidi="en-US"/>
        </w:rPr>
      </w:pPr>
      <w:r w:rsidRPr="008B0655">
        <w:rPr>
          <w:rFonts w:ascii="Arial" w:eastAsia="Times New Roman" w:hAnsi="Arial" w:cs="Arial"/>
          <w:sz w:val="24"/>
          <w:szCs w:val="24"/>
          <w:lang w:val="es-CO" w:bidi="en-US"/>
        </w:rPr>
        <w:t>El desborde del rio palo</w:t>
      </w:r>
    </w:p>
    <w:p w:rsidR="008B0655" w:rsidRPr="008B0655" w:rsidRDefault="008B0655" w:rsidP="008B0655">
      <w:pPr>
        <w:numPr>
          <w:ilvl w:val="0"/>
          <w:numId w:val="64"/>
        </w:numPr>
        <w:spacing w:line="24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Inundaciones a causa de las aguas lluvias.</w:t>
      </w:r>
    </w:p>
    <w:p w:rsidR="008B0655" w:rsidRPr="008B0655" w:rsidRDefault="008B0655" w:rsidP="008B0655">
      <w:pPr>
        <w:numPr>
          <w:ilvl w:val="0"/>
          <w:numId w:val="64"/>
        </w:numPr>
        <w:spacing w:line="24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Viviendas construidas muy próximas al rio palo (zonas de alto riesgo)</w:t>
      </w:r>
    </w:p>
    <w:p w:rsidR="008B0655" w:rsidRPr="008B0655" w:rsidRDefault="008B0655" w:rsidP="008B0655">
      <w:pPr>
        <w:spacing w:line="360" w:lineRule="auto"/>
        <w:ind w:left="720"/>
        <w:jc w:val="both"/>
        <w:rPr>
          <w:rFonts w:ascii="Arial" w:eastAsia="Times New Roman" w:hAnsi="Arial" w:cs="Arial"/>
          <w:sz w:val="24"/>
          <w:szCs w:val="24"/>
          <w:lang w:val="es-CO" w:bidi="en-US"/>
        </w:rPr>
      </w:pPr>
    </w:p>
    <w:p w:rsidR="008B0655" w:rsidRPr="008B0655" w:rsidRDefault="008B0655" w:rsidP="008B0655">
      <w:pPr>
        <w:spacing w:line="36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La secretaria de planeación está conformada por:</w:t>
      </w:r>
    </w:p>
    <w:p w:rsidR="008B0655" w:rsidRPr="008B0655" w:rsidRDefault="008B0655" w:rsidP="008B0655">
      <w:pPr>
        <w:numPr>
          <w:ilvl w:val="0"/>
          <w:numId w:val="3"/>
        </w:numPr>
        <w:spacing w:line="360" w:lineRule="auto"/>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El secretario de despacho</w:t>
      </w:r>
    </w:p>
    <w:p w:rsidR="008B0655" w:rsidRPr="008B0655" w:rsidRDefault="008B0655" w:rsidP="008B0655">
      <w:pPr>
        <w:numPr>
          <w:ilvl w:val="0"/>
          <w:numId w:val="3"/>
        </w:numPr>
        <w:spacing w:line="360" w:lineRule="auto"/>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 xml:space="preserve">El banco de programas y proyectos </w:t>
      </w:r>
    </w:p>
    <w:p w:rsidR="008B0655" w:rsidRPr="008B0655" w:rsidRDefault="008B0655" w:rsidP="008B0655">
      <w:pPr>
        <w:numPr>
          <w:ilvl w:val="0"/>
          <w:numId w:val="3"/>
        </w:numPr>
        <w:spacing w:line="360" w:lineRule="auto"/>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Fondo de vivienda municipal</w:t>
      </w:r>
    </w:p>
    <w:p w:rsidR="008B0655" w:rsidRPr="008B0655" w:rsidRDefault="008B0655" w:rsidP="008B0655">
      <w:pPr>
        <w:numPr>
          <w:ilvl w:val="0"/>
          <w:numId w:val="3"/>
        </w:numPr>
        <w:spacing w:line="360" w:lineRule="auto"/>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Sisben  municipal</w:t>
      </w:r>
    </w:p>
    <w:p w:rsidR="008B0655" w:rsidRPr="008B0655" w:rsidRDefault="008B0655" w:rsidP="008B0655">
      <w:pPr>
        <w:numPr>
          <w:ilvl w:val="0"/>
          <w:numId w:val="3"/>
        </w:numPr>
        <w:spacing w:line="360" w:lineRule="auto"/>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Secretaria  ejecutiva</w:t>
      </w:r>
    </w:p>
    <w:p w:rsidR="008B0655" w:rsidRPr="008B0655" w:rsidRDefault="008B0655" w:rsidP="008B0655">
      <w:pPr>
        <w:numPr>
          <w:ilvl w:val="0"/>
          <w:numId w:val="3"/>
        </w:numPr>
        <w:spacing w:line="360" w:lineRule="auto"/>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La secretaria de infraestructura está conformada por:</w:t>
      </w:r>
    </w:p>
    <w:p w:rsidR="008B0655" w:rsidRPr="008B0655" w:rsidRDefault="008B0655" w:rsidP="008B0655">
      <w:pPr>
        <w:numPr>
          <w:ilvl w:val="0"/>
          <w:numId w:val="3"/>
        </w:numPr>
        <w:spacing w:line="360" w:lineRule="auto"/>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El secretario de despacho</w:t>
      </w:r>
    </w:p>
    <w:p w:rsidR="008B0655" w:rsidRPr="008B0655" w:rsidRDefault="008B0655" w:rsidP="008B0655">
      <w:pPr>
        <w:numPr>
          <w:ilvl w:val="0"/>
          <w:numId w:val="3"/>
        </w:numPr>
        <w:spacing w:line="360" w:lineRule="auto"/>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Una secretaria auxiliar</w:t>
      </w:r>
    </w:p>
    <w:p w:rsidR="008B0655" w:rsidRDefault="008B0655" w:rsidP="008B0655">
      <w:pPr>
        <w:numPr>
          <w:ilvl w:val="0"/>
          <w:numId w:val="3"/>
        </w:numPr>
        <w:spacing w:line="360" w:lineRule="auto"/>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cuatro auxiliares de oficios varios</w:t>
      </w:r>
    </w:p>
    <w:p w:rsidR="00DB22A3" w:rsidRPr="008B0655" w:rsidRDefault="00DB22A3" w:rsidP="00DB22A3">
      <w:pPr>
        <w:spacing w:line="360" w:lineRule="auto"/>
        <w:contextualSpacing/>
        <w:jc w:val="both"/>
        <w:rPr>
          <w:rFonts w:ascii="Arial" w:eastAsia="Times New Roman" w:hAnsi="Arial" w:cs="Arial"/>
          <w:sz w:val="24"/>
          <w:szCs w:val="24"/>
          <w:lang w:val="es-CO" w:bidi="en-US"/>
        </w:rPr>
      </w:pPr>
    </w:p>
    <w:p w:rsidR="008B0655" w:rsidRPr="008B0655" w:rsidRDefault="008B0655" w:rsidP="008B0655">
      <w:pPr>
        <w:spacing w:line="360" w:lineRule="auto"/>
        <w:jc w:val="both"/>
        <w:rPr>
          <w:rFonts w:ascii="Arial" w:eastAsia="Times New Roman" w:hAnsi="Arial" w:cs="Arial"/>
          <w:b/>
          <w:sz w:val="24"/>
          <w:szCs w:val="24"/>
          <w:lang w:val="es-CO" w:eastAsia="es-CO"/>
        </w:rPr>
      </w:pPr>
      <w:r w:rsidRPr="008B0655">
        <w:rPr>
          <w:rFonts w:ascii="Arial" w:eastAsia="Times New Roman" w:hAnsi="Arial" w:cs="Arial"/>
          <w:b/>
          <w:sz w:val="24"/>
          <w:szCs w:val="24"/>
          <w:lang w:val="es-CO" w:eastAsia="es-CO"/>
        </w:rPr>
        <w:t>A 31 DE DICIEMBRE DE 2011</w:t>
      </w:r>
    </w:p>
    <w:p w:rsidR="008B0655" w:rsidRPr="008B0655" w:rsidRDefault="008B0655" w:rsidP="008B0655">
      <w:pPr>
        <w:spacing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Se asignaron 348 auxilios de vivienda lo que indica un aumento a 808 beneficiados.</w:t>
      </w:r>
    </w:p>
    <w:p w:rsidR="008B0655" w:rsidRPr="008B0655" w:rsidRDefault="008B0655" w:rsidP="008B0655">
      <w:pPr>
        <w:spacing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Se realizó el 100% de la estratificación urbana</w:t>
      </w:r>
    </w:p>
    <w:p w:rsidR="008B0655" w:rsidRPr="008B0655" w:rsidRDefault="008B0655" w:rsidP="008B0655">
      <w:pPr>
        <w:spacing w:line="360" w:lineRule="auto"/>
        <w:jc w:val="both"/>
        <w:rPr>
          <w:rFonts w:ascii="Arial" w:eastAsia="Times New Roman" w:hAnsi="Arial" w:cs="Arial"/>
          <w:sz w:val="24"/>
          <w:szCs w:val="24"/>
          <w:lang w:val="es-CO" w:eastAsia="es-CO"/>
        </w:rPr>
      </w:pPr>
      <w:r w:rsidRPr="008B0655">
        <w:rPr>
          <w:rFonts w:ascii="Arial" w:eastAsia="Times New Roman" w:hAnsi="Arial" w:cs="Arial"/>
          <w:b/>
          <w:sz w:val="24"/>
          <w:szCs w:val="24"/>
          <w:lang w:val="es-CO" w:eastAsia="es-CO"/>
        </w:rPr>
        <w:t>Fuente:</w:t>
      </w:r>
      <w:r w:rsidRPr="008B0655">
        <w:rPr>
          <w:rFonts w:ascii="Arial" w:eastAsia="Times New Roman" w:hAnsi="Arial" w:cs="Arial"/>
          <w:sz w:val="24"/>
          <w:szCs w:val="24"/>
          <w:lang w:val="es-CO" w:eastAsia="es-CO"/>
        </w:rPr>
        <w:t xml:space="preserve"> fondo de vivienda</w:t>
      </w:r>
    </w:p>
    <w:p w:rsidR="008B0655" w:rsidRPr="008B0655" w:rsidRDefault="008B0655" w:rsidP="008B0655">
      <w:pPr>
        <w:spacing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Se instalaron 30 baterías sanitarias para las viviendas que tenían letrinas y 45 para viviendas que  hacen sus necesidades a  campo abierto  para un total de 75 baterías  instaladas</w:t>
      </w:r>
    </w:p>
    <w:p w:rsidR="008B0655" w:rsidRPr="008B0655" w:rsidRDefault="008B0655" w:rsidP="008B0655">
      <w:pPr>
        <w:spacing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lastRenderedPageBreak/>
        <w:t>Reduciendo así a 268 el déficit de baterías sanitarias</w:t>
      </w:r>
    </w:p>
    <w:p w:rsidR="008B0655" w:rsidRPr="008B0655" w:rsidRDefault="008B0655" w:rsidP="008B0655">
      <w:pPr>
        <w:spacing w:line="360" w:lineRule="auto"/>
        <w:jc w:val="both"/>
        <w:rPr>
          <w:rFonts w:ascii="Arial" w:eastAsia="Times New Roman" w:hAnsi="Arial" w:cs="Arial"/>
          <w:sz w:val="24"/>
          <w:szCs w:val="24"/>
          <w:lang w:val="es-CO" w:eastAsia="es-CO"/>
        </w:rPr>
      </w:pPr>
      <w:r w:rsidRPr="008B0655">
        <w:rPr>
          <w:rFonts w:ascii="Arial" w:eastAsia="Times New Roman" w:hAnsi="Arial" w:cs="Arial"/>
          <w:b/>
          <w:sz w:val="24"/>
          <w:szCs w:val="24"/>
          <w:lang w:val="es-CO" w:eastAsia="es-CO"/>
        </w:rPr>
        <w:t>(Fuente:</w:t>
      </w:r>
      <w:r w:rsidRPr="008B0655">
        <w:rPr>
          <w:rFonts w:ascii="Arial" w:eastAsia="Times New Roman" w:hAnsi="Arial" w:cs="Arial"/>
          <w:sz w:val="24"/>
          <w:szCs w:val="24"/>
          <w:lang w:val="es-CO" w:eastAsia="es-CO"/>
        </w:rPr>
        <w:t xml:space="preserve"> banco de proyectos municipal)</w:t>
      </w:r>
    </w:p>
    <w:p w:rsidR="008B0655" w:rsidRPr="008B0655" w:rsidRDefault="008B0655" w:rsidP="008B0655">
      <w:pPr>
        <w:spacing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Se pavimento de la vía crucero de guali - Guachené 1.555 Km, barragán y mingo 960 m  Guachené – Obando .959 m, hubo un aumento de 3.5 m lo que podemos decir que existe un total de 18.5 km de vías terciarias y secundarias pavimentadas, quedando 30,3 km sin pavimentar </w:t>
      </w:r>
    </w:p>
    <w:p w:rsidR="008B0655" w:rsidRPr="008B0655" w:rsidRDefault="008B0655" w:rsidP="008B0655">
      <w:pPr>
        <w:spacing w:line="360" w:lineRule="auto"/>
        <w:jc w:val="both"/>
        <w:rPr>
          <w:rFonts w:ascii="Arial" w:eastAsia="Times New Roman" w:hAnsi="Arial" w:cs="Arial"/>
          <w:sz w:val="24"/>
          <w:szCs w:val="24"/>
          <w:lang w:val="es-CO" w:eastAsia="es-CO"/>
        </w:rPr>
      </w:pPr>
      <w:r w:rsidRPr="008B0655">
        <w:rPr>
          <w:rFonts w:ascii="Arial" w:eastAsia="Times New Roman" w:hAnsi="Arial" w:cs="Arial"/>
          <w:b/>
          <w:sz w:val="24"/>
          <w:szCs w:val="24"/>
          <w:lang w:val="es-CO" w:eastAsia="es-CO"/>
        </w:rPr>
        <w:t>Fuente:</w:t>
      </w:r>
      <w:r w:rsidRPr="008B0655">
        <w:rPr>
          <w:rFonts w:ascii="Arial" w:eastAsia="Times New Roman" w:hAnsi="Arial" w:cs="Arial"/>
          <w:sz w:val="24"/>
          <w:szCs w:val="24"/>
          <w:lang w:val="es-CO" w:eastAsia="es-CO"/>
        </w:rPr>
        <w:t xml:space="preserve"> secretaria de infraestructura </w:t>
      </w:r>
    </w:p>
    <w:p w:rsidR="008B0655" w:rsidRDefault="008B0655" w:rsidP="008B0655">
      <w:pPr>
        <w:spacing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A nivel regional y subregional el municipio se identifica con las misma necesidades de los municipios vecinos como son el agua potable permanente, carecemos de una disposición final de residuos </w:t>
      </w:r>
      <w:r w:rsidR="00371DA0" w:rsidRPr="008B0655">
        <w:rPr>
          <w:rFonts w:ascii="Arial" w:eastAsia="Times New Roman" w:hAnsi="Arial" w:cs="Arial"/>
          <w:sz w:val="24"/>
          <w:szCs w:val="24"/>
          <w:lang w:val="es-CO" w:eastAsia="es-CO"/>
        </w:rPr>
        <w:t>sólidos</w:t>
      </w:r>
      <w:r w:rsidRPr="008B0655">
        <w:rPr>
          <w:rFonts w:ascii="Arial" w:eastAsia="Times New Roman" w:hAnsi="Arial" w:cs="Arial"/>
          <w:sz w:val="24"/>
          <w:szCs w:val="24"/>
          <w:lang w:val="es-CO" w:eastAsia="es-CO"/>
        </w:rPr>
        <w:t>, el desempleo por carecer de educación con calidad, mano de obra técnica y especializada aunque estamos rodeados de industrias y en la parte de salud no contamos con un servicio adecuado y con prontitud.</w:t>
      </w:r>
    </w:p>
    <w:p w:rsidR="00DB22A3" w:rsidRPr="008B0655" w:rsidRDefault="00DB22A3" w:rsidP="008B0655">
      <w:pPr>
        <w:spacing w:line="360" w:lineRule="auto"/>
        <w:jc w:val="both"/>
        <w:rPr>
          <w:rFonts w:ascii="Arial" w:eastAsia="Times New Roman" w:hAnsi="Arial" w:cs="Arial"/>
          <w:sz w:val="24"/>
          <w:szCs w:val="24"/>
          <w:lang w:val="es-CO" w:bidi="en-US"/>
        </w:rPr>
      </w:pPr>
    </w:p>
    <w:p w:rsidR="008B0655" w:rsidRPr="008B0655" w:rsidRDefault="008B0655" w:rsidP="008B0655">
      <w:pPr>
        <w:spacing w:line="360" w:lineRule="auto"/>
        <w:jc w:val="both"/>
        <w:rPr>
          <w:rFonts w:ascii="Arial" w:eastAsia="Times New Roman" w:hAnsi="Arial" w:cs="Arial"/>
          <w:b/>
          <w:sz w:val="24"/>
          <w:szCs w:val="24"/>
          <w:lang w:val="es-CO" w:bidi="en-US"/>
        </w:rPr>
      </w:pPr>
      <w:r w:rsidRPr="008B0655">
        <w:rPr>
          <w:rFonts w:ascii="Arial" w:eastAsia="Times New Roman" w:hAnsi="Arial" w:cs="Arial"/>
          <w:b/>
          <w:sz w:val="24"/>
          <w:szCs w:val="24"/>
          <w:lang w:val="es-CO" w:bidi="en-US"/>
        </w:rPr>
        <w:t>Tabla Nº 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3"/>
        <w:gridCol w:w="2410"/>
        <w:gridCol w:w="1276"/>
        <w:gridCol w:w="1417"/>
        <w:gridCol w:w="1418"/>
      </w:tblGrid>
      <w:tr w:rsidR="008B0655" w:rsidRPr="008B0655" w:rsidTr="003164EA">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eastAsia="es-CO" w:bidi="en-US"/>
              </w:rPr>
              <w:t>Servicio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eastAsia="es-CO" w:bidi="en-US"/>
              </w:rPr>
              <w:t xml:space="preserve"> Usuario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eastAsia="es-CO" w:bidi="en-US"/>
              </w:rPr>
              <w:t>Año 2008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eastAsia="es-CO" w:bidi="en-US"/>
              </w:rPr>
              <w:t xml:space="preserve">2011 Año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eastAsia="es-CO" w:bidi="en-US"/>
              </w:rPr>
              <w:t>Línea Base</w:t>
            </w:r>
          </w:p>
        </w:tc>
      </w:tr>
      <w:tr w:rsidR="008B0655" w:rsidRPr="008B0655" w:rsidTr="003164EA">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eastAsia="es-CO" w:bidi="en-US"/>
              </w:rPr>
              <w:t xml:space="preserve">Agua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eastAsia="es-CO" w:bidi="en-US"/>
              </w:rPr>
              <w:t>4427  hogares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eastAsia="es-CO" w:bidi="en-US"/>
              </w:rPr>
              <w:t>3033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eastAsia="es-CO" w:bidi="en-US"/>
              </w:rPr>
              <w:t>3033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eastAsia="es-CO" w:bidi="en-US"/>
              </w:rPr>
              <w:t>1394</w:t>
            </w:r>
          </w:p>
        </w:tc>
      </w:tr>
      <w:tr w:rsidR="008B0655" w:rsidRPr="008B0655" w:rsidTr="003164EA">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eastAsia="es-CO" w:bidi="en-US"/>
              </w:rPr>
              <w:t xml:space="preserve">Energía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eastAsia="es-CO" w:bidi="en-US"/>
              </w:rPr>
              <w:t>3822  viviendas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eastAsia="es-CO" w:bidi="en-US"/>
              </w:rPr>
              <w:t>3449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eastAsia="es-CO" w:bidi="en-US"/>
              </w:rPr>
              <w:t>3449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eastAsia="es-CO" w:bidi="en-US"/>
              </w:rPr>
              <w:t>373</w:t>
            </w:r>
          </w:p>
        </w:tc>
      </w:tr>
      <w:tr w:rsidR="008B0655" w:rsidRPr="008B0655" w:rsidTr="003164EA">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eastAsia="es-CO" w:bidi="en-US"/>
              </w:rPr>
              <w:t xml:space="preserve">Alcantarillado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eastAsia="es-CO" w:bidi="en-US"/>
              </w:rPr>
              <w:t>11.150.86 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eastAsia="es-CO" w:bidi="en-US"/>
              </w:rPr>
              <w:t>11156.87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eastAsia="es-CO" w:bidi="en-US"/>
              </w:rPr>
              <w:t>2331.87 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eastAsia="es-CO" w:bidi="en-US"/>
              </w:rPr>
              <w:t>8.919.02 m</w:t>
            </w:r>
          </w:p>
        </w:tc>
      </w:tr>
      <w:tr w:rsidR="008B0655" w:rsidRPr="008B0655" w:rsidTr="003164EA">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eastAsia="es-CO" w:bidi="en-US"/>
              </w:rPr>
              <w:t>Teléfono  fijo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eastAsia="es-CO" w:bidi="en-US"/>
              </w:rPr>
              <w:t>300 abonados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eastAsia="es-CO" w:bidi="en-US"/>
              </w:rPr>
              <w:t>300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eastAsia="es-CO" w:bidi="en-US"/>
              </w:rPr>
              <w:t>300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eastAsia="es-CO" w:bidi="en-US"/>
              </w:rPr>
              <w:t>300</w:t>
            </w:r>
          </w:p>
        </w:tc>
      </w:tr>
      <w:tr w:rsidR="008B0655" w:rsidRPr="008B0655" w:rsidTr="003164EA">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eastAsia="es-CO" w:bidi="en-US"/>
              </w:rPr>
              <w:t xml:space="preserve">Vivienda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eastAsia="es-CO" w:bidi="en-US"/>
              </w:rPr>
              <w:t xml:space="preserve">457 Auxilios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eastAsia="es-CO" w:bidi="en-US"/>
              </w:rPr>
              <w:t>457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eastAsia="es-CO" w:bidi="en-US"/>
              </w:rPr>
              <w:t>348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eastAsia="es-CO" w:bidi="en-US"/>
              </w:rPr>
              <w:t>805</w:t>
            </w:r>
          </w:p>
        </w:tc>
      </w:tr>
      <w:tr w:rsidR="008B0655" w:rsidRPr="008B0655" w:rsidTr="003164EA">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eastAsia="es-CO" w:bidi="en-US"/>
              </w:rPr>
              <w:t xml:space="preserve">Vías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eastAsia="es-CO" w:bidi="en-US"/>
              </w:rPr>
              <w:t>48.8 Km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eastAsia="es-CO" w:bidi="en-US"/>
              </w:rPr>
              <w:t>15 Km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eastAsia="es-CO" w:bidi="en-US"/>
              </w:rPr>
              <w:t>3.5 Km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eastAsia="es-CO" w:bidi="en-US"/>
              </w:rPr>
              <w:t>30.3</w:t>
            </w:r>
          </w:p>
        </w:tc>
      </w:tr>
      <w:tr w:rsidR="008B0655" w:rsidRPr="008B0655" w:rsidTr="003164EA">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eastAsia="es-CO" w:bidi="en-US"/>
              </w:rPr>
              <w:t xml:space="preserve">Baños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eastAsia="es-CO" w:bidi="en-US"/>
              </w:rPr>
              <w:t xml:space="preserve">Letrinas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eastAsia="es-CO" w:bidi="en-US"/>
              </w:rPr>
              <w:t>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eastAsia="es-CO" w:bidi="en-US"/>
              </w:rPr>
              <w:t>30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eastAsia="es-CO" w:bidi="en-US"/>
              </w:rPr>
              <w:t>210</w:t>
            </w:r>
          </w:p>
        </w:tc>
      </w:tr>
      <w:tr w:rsidR="008B0655" w:rsidRPr="008B0655" w:rsidTr="003164EA">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jc w:val="both"/>
              <w:rPr>
                <w:rFonts w:ascii="Arial" w:eastAsia="Times New Roman" w:hAnsi="Arial" w:cs="Arial"/>
                <w:sz w:val="24"/>
                <w:szCs w:val="24"/>
                <w:lang w:val="es-CO" w:bidi="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eastAsia="es-CO" w:bidi="en-US"/>
              </w:rPr>
              <w:t>Campo abierto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eastAsia="es-CO" w:bidi="en-US"/>
              </w:rPr>
              <w:t>103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eastAsia="es-CO" w:bidi="en-US"/>
              </w:rPr>
              <w:t>45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eastAsia="es-CO" w:bidi="en-US"/>
              </w:rPr>
              <w:t>58</w:t>
            </w:r>
          </w:p>
        </w:tc>
      </w:tr>
    </w:tbl>
    <w:p w:rsidR="008B0655" w:rsidRPr="008B0655" w:rsidRDefault="008B0655" w:rsidP="008B0655">
      <w:pPr>
        <w:spacing w:line="360" w:lineRule="auto"/>
        <w:jc w:val="both"/>
        <w:rPr>
          <w:rFonts w:ascii="Arial" w:eastAsia="Times New Roman" w:hAnsi="Arial" w:cs="Arial"/>
          <w:sz w:val="24"/>
          <w:szCs w:val="24"/>
          <w:lang w:val="es-CO" w:bidi="en-US"/>
        </w:rPr>
      </w:pPr>
    </w:p>
    <w:p w:rsidR="008B0655" w:rsidRPr="008B0655" w:rsidRDefault="008B0655" w:rsidP="008B0655">
      <w:pPr>
        <w:spacing w:line="360" w:lineRule="auto"/>
        <w:jc w:val="both"/>
        <w:rPr>
          <w:rFonts w:ascii="Arial" w:eastAsia="Times New Roman" w:hAnsi="Arial" w:cs="Arial"/>
          <w:b/>
          <w:sz w:val="24"/>
          <w:szCs w:val="24"/>
          <w:lang w:val="es-CO" w:bidi="en-US"/>
        </w:rPr>
      </w:pPr>
      <w:r w:rsidRPr="008B0655">
        <w:rPr>
          <w:rFonts w:ascii="Arial" w:eastAsia="Times New Roman" w:hAnsi="Arial" w:cs="Arial"/>
          <w:b/>
          <w:sz w:val="24"/>
          <w:szCs w:val="24"/>
          <w:lang w:val="es-CO" w:bidi="en-US"/>
        </w:rPr>
        <w:lastRenderedPageBreak/>
        <w:t>9.2.1. SECTOR: PLANIFICACION Y DESARROLLO MUNICIPAL</w:t>
      </w:r>
    </w:p>
    <w:p w:rsidR="008B0655" w:rsidRDefault="00E83382" w:rsidP="008B0655">
      <w:pPr>
        <w:spacing w:line="360" w:lineRule="auto"/>
        <w:jc w:val="both"/>
        <w:rPr>
          <w:rFonts w:ascii="Arial" w:eastAsia="Times New Roman" w:hAnsi="Arial" w:cs="Arial"/>
          <w:b/>
          <w:sz w:val="24"/>
          <w:szCs w:val="24"/>
          <w:lang w:val="es-CO" w:bidi="en-US"/>
        </w:rPr>
      </w:pPr>
      <w:r>
        <w:rPr>
          <w:rFonts w:ascii="Arial" w:eastAsia="Times New Roman" w:hAnsi="Arial" w:cs="Arial"/>
          <w:b/>
          <w:sz w:val="24"/>
          <w:szCs w:val="24"/>
          <w:lang w:val="es-CO" w:bidi="en-US"/>
        </w:rPr>
        <w:t>9</w:t>
      </w:r>
      <w:r w:rsidR="008B0655" w:rsidRPr="008B0655">
        <w:rPr>
          <w:rFonts w:ascii="Arial" w:eastAsia="Times New Roman" w:hAnsi="Arial" w:cs="Arial"/>
          <w:b/>
          <w:sz w:val="24"/>
          <w:szCs w:val="24"/>
          <w:lang w:val="es-CO" w:bidi="en-US"/>
        </w:rPr>
        <w:t>.2.1.1.</w:t>
      </w:r>
      <w:r w:rsidR="008B0655" w:rsidRPr="008B0655">
        <w:rPr>
          <w:rFonts w:ascii="Arial" w:eastAsia="Times New Roman" w:hAnsi="Arial" w:cs="Arial"/>
          <w:b/>
          <w:sz w:val="24"/>
          <w:szCs w:val="24"/>
          <w:lang w:val="es-CO" w:bidi="en-US"/>
        </w:rPr>
        <w:tab/>
        <w:t>SUB-SECTORES:</w:t>
      </w:r>
    </w:p>
    <w:p w:rsidR="008B0655" w:rsidRPr="008B0655" w:rsidRDefault="008B0655" w:rsidP="008B0655">
      <w:pPr>
        <w:numPr>
          <w:ilvl w:val="3"/>
          <w:numId w:val="78"/>
        </w:numPr>
        <w:spacing w:line="24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DESARROLLO ESTUCTURAL, VIAL  Y DE SERVICIOS PUBLICOS</w:t>
      </w:r>
      <w:hyperlink w:anchor="_Hlk29158273" w:history="1" w:docLocation="1,22866,22889,0,,INFRAESTRUCTURA BASICA ">
        <w:r w:rsidRPr="008B0655">
          <w:rPr>
            <w:rFonts w:ascii="Arial" w:eastAsia="Times New Roman" w:hAnsi="Arial" w:cs="Arial"/>
            <w:b/>
            <w:bCs/>
            <w:color w:val="0000FF"/>
            <w:sz w:val="18"/>
            <w:szCs w:val="18"/>
            <w:u w:val="single"/>
            <w:lang w:val="es-CO" w:eastAsia="es-CO"/>
          </w:rPr>
          <w:t>INFRAESTRUCTURA BASICA</w:t>
        </w:r>
      </w:hyperlink>
    </w:p>
    <w:p w:rsidR="008B0655" w:rsidRPr="008B0655" w:rsidRDefault="008B0655" w:rsidP="008B0655">
      <w:pPr>
        <w:numPr>
          <w:ilvl w:val="3"/>
          <w:numId w:val="78"/>
        </w:numPr>
        <w:spacing w:line="24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PLANEACION TERRITORIAL Y SANEAMIENTO BASICO</w:t>
      </w:r>
    </w:p>
    <w:p w:rsidR="008B0655" w:rsidRPr="008B0655" w:rsidRDefault="008B0655" w:rsidP="008B0655">
      <w:pPr>
        <w:spacing w:line="360" w:lineRule="auto"/>
        <w:ind w:left="1287"/>
        <w:contextualSpacing/>
        <w:jc w:val="both"/>
        <w:rPr>
          <w:rFonts w:ascii="Arial" w:eastAsia="Times New Roman" w:hAnsi="Arial" w:cs="Arial"/>
          <w:sz w:val="24"/>
          <w:szCs w:val="24"/>
          <w:lang w:val="es-CO" w:bidi="en-US"/>
        </w:rPr>
      </w:pPr>
    </w:p>
    <w:p w:rsidR="008B0655" w:rsidRPr="008B0655" w:rsidRDefault="00E83382" w:rsidP="008B0655">
      <w:pPr>
        <w:spacing w:line="360" w:lineRule="auto"/>
        <w:contextualSpacing/>
        <w:jc w:val="both"/>
        <w:rPr>
          <w:rFonts w:ascii="Arial" w:eastAsia="Times New Roman" w:hAnsi="Arial" w:cs="Arial"/>
          <w:b/>
          <w:bCs/>
          <w:sz w:val="24"/>
          <w:szCs w:val="24"/>
          <w:lang w:val="es-CO" w:bidi="en-US"/>
        </w:rPr>
      </w:pPr>
      <w:r>
        <w:rPr>
          <w:rFonts w:ascii="Arial" w:eastAsia="Times New Roman" w:hAnsi="Arial" w:cs="Arial"/>
          <w:b/>
          <w:bCs/>
          <w:sz w:val="24"/>
          <w:szCs w:val="24"/>
          <w:lang w:val="es-CO" w:bidi="en-US"/>
        </w:rPr>
        <w:t>9</w:t>
      </w:r>
      <w:r w:rsidR="008B0655" w:rsidRPr="008B0655">
        <w:rPr>
          <w:rFonts w:ascii="Arial" w:eastAsia="Times New Roman" w:hAnsi="Arial" w:cs="Arial"/>
          <w:b/>
          <w:bCs/>
          <w:sz w:val="24"/>
          <w:szCs w:val="24"/>
          <w:lang w:val="es-CO" w:bidi="en-US"/>
        </w:rPr>
        <w:t>.2.2.</w:t>
      </w:r>
      <w:r w:rsidR="00430E8B">
        <w:rPr>
          <w:rFonts w:ascii="Arial" w:eastAsia="Times New Roman" w:hAnsi="Arial" w:cs="Arial"/>
          <w:b/>
          <w:bCs/>
          <w:sz w:val="24"/>
          <w:szCs w:val="24"/>
          <w:lang w:val="es-CO" w:bidi="en-US"/>
        </w:rPr>
        <w:tab/>
      </w:r>
      <w:r w:rsidR="008B0655" w:rsidRPr="008B0655">
        <w:rPr>
          <w:rFonts w:ascii="Arial" w:eastAsia="Times New Roman" w:hAnsi="Arial" w:cs="Arial"/>
          <w:b/>
          <w:bCs/>
          <w:sz w:val="24"/>
          <w:szCs w:val="24"/>
          <w:lang w:val="es-CO" w:bidi="en-US"/>
        </w:rPr>
        <w:tab/>
        <w:t>PROGRAMAS</w:t>
      </w:r>
    </w:p>
    <w:p w:rsidR="008B0655" w:rsidRPr="008B0655" w:rsidRDefault="008B0655" w:rsidP="008B0655">
      <w:pPr>
        <w:spacing w:line="240" w:lineRule="auto"/>
        <w:ind w:left="709"/>
        <w:jc w:val="both"/>
        <w:rPr>
          <w:rFonts w:ascii="Arial" w:eastAsia="Times New Roman" w:hAnsi="Arial" w:cs="Arial"/>
          <w:b/>
          <w:sz w:val="24"/>
          <w:szCs w:val="24"/>
          <w:lang w:val="es-CO" w:bidi="en-US"/>
        </w:rPr>
      </w:pPr>
      <w:r w:rsidRPr="008B0655">
        <w:rPr>
          <w:rFonts w:ascii="Arial" w:eastAsia="Times New Roman" w:hAnsi="Arial" w:cs="Arial"/>
          <w:b/>
          <w:sz w:val="24"/>
          <w:szCs w:val="24"/>
          <w:lang w:val="es-CO" w:bidi="en-US"/>
        </w:rPr>
        <w:t>1.</w:t>
      </w:r>
      <w:r w:rsidRPr="008B0655">
        <w:rPr>
          <w:rFonts w:ascii="Arial" w:eastAsia="Times New Roman" w:hAnsi="Arial" w:cs="Arial"/>
          <w:b/>
          <w:sz w:val="24"/>
          <w:szCs w:val="24"/>
          <w:lang w:val="es-CO" w:bidi="en-US"/>
        </w:rPr>
        <w:tab/>
        <w:t>Desarrollo estructural, vial y de servicios públicos.</w:t>
      </w:r>
    </w:p>
    <w:p w:rsidR="008B0655" w:rsidRPr="008B0655" w:rsidRDefault="008B0655" w:rsidP="008B0655">
      <w:pPr>
        <w:numPr>
          <w:ilvl w:val="3"/>
          <w:numId w:val="112"/>
        </w:numPr>
        <w:spacing w:line="24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Conectividad vial</w:t>
      </w:r>
    </w:p>
    <w:p w:rsidR="008B0655" w:rsidRPr="008B0655" w:rsidRDefault="008B0655" w:rsidP="008B0655">
      <w:pPr>
        <w:numPr>
          <w:ilvl w:val="3"/>
          <w:numId w:val="112"/>
        </w:numPr>
        <w:spacing w:line="24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evoluciones publicas</w:t>
      </w:r>
    </w:p>
    <w:p w:rsidR="008B0655" w:rsidRPr="008B0655" w:rsidRDefault="008B0655" w:rsidP="008B0655">
      <w:pPr>
        <w:numPr>
          <w:ilvl w:val="3"/>
          <w:numId w:val="112"/>
        </w:numPr>
        <w:spacing w:line="24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Servicios públicos con calidad</w:t>
      </w:r>
    </w:p>
    <w:p w:rsidR="008B0655" w:rsidRPr="008B0655" w:rsidRDefault="008B0655" w:rsidP="008B0655">
      <w:pPr>
        <w:spacing w:line="240" w:lineRule="auto"/>
        <w:ind w:left="1647"/>
        <w:jc w:val="both"/>
        <w:rPr>
          <w:rFonts w:ascii="Arial" w:eastAsia="Times New Roman" w:hAnsi="Arial" w:cs="Arial"/>
          <w:sz w:val="24"/>
          <w:szCs w:val="24"/>
          <w:lang w:val="es-CO" w:bidi="en-US"/>
        </w:rPr>
      </w:pPr>
    </w:p>
    <w:p w:rsidR="008B0655" w:rsidRPr="008B0655" w:rsidRDefault="008B0655" w:rsidP="008B0655">
      <w:pPr>
        <w:spacing w:line="240" w:lineRule="auto"/>
        <w:ind w:left="709"/>
        <w:jc w:val="both"/>
        <w:rPr>
          <w:rFonts w:ascii="Arial" w:eastAsia="Times New Roman" w:hAnsi="Arial" w:cs="Arial"/>
          <w:b/>
          <w:sz w:val="24"/>
          <w:szCs w:val="24"/>
          <w:lang w:val="es-CO" w:bidi="en-US"/>
        </w:rPr>
      </w:pPr>
      <w:r w:rsidRPr="008B0655">
        <w:rPr>
          <w:rFonts w:ascii="Arial" w:eastAsia="Times New Roman" w:hAnsi="Arial" w:cs="Arial"/>
          <w:b/>
          <w:sz w:val="24"/>
          <w:szCs w:val="24"/>
          <w:lang w:val="es-CO" w:bidi="en-US"/>
        </w:rPr>
        <w:t>2.</w:t>
      </w:r>
      <w:r w:rsidRPr="008B0655">
        <w:rPr>
          <w:rFonts w:ascii="Arial" w:eastAsia="Times New Roman" w:hAnsi="Arial" w:cs="Arial"/>
          <w:b/>
          <w:sz w:val="24"/>
          <w:szCs w:val="24"/>
          <w:lang w:val="es-CO" w:bidi="en-US"/>
        </w:rPr>
        <w:tab/>
        <w:t>Planeación territorial y saneamiento básico.</w:t>
      </w:r>
    </w:p>
    <w:p w:rsidR="008B0655" w:rsidRPr="008B0655" w:rsidRDefault="008B0655" w:rsidP="008B0655">
      <w:pPr>
        <w:spacing w:line="240" w:lineRule="auto"/>
        <w:jc w:val="both"/>
        <w:rPr>
          <w:rFonts w:ascii="Arial" w:eastAsia="Times New Roman" w:hAnsi="Arial" w:cs="Arial"/>
          <w:sz w:val="24"/>
          <w:szCs w:val="24"/>
          <w:lang w:val="es-CO" w:bidi="en-US"/>
        </w:rPr>
      </w:pPr>
    </w:p>
    <w:p w:rsidR="008B0655" w:rsidRPr="008B0655" w:rsidRDefault="008B0655" w:rsidP="008B0655">
      <w:pPr>
        <w:numPr>
          <w:ilvl w:val="3"/>
          <w:numId w:val="113"/>
        </w:numPr>
        <w:spacing w:line="24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Vivienda  saludable</w:t>
      </w:r>
    </w:p>
    <w:p w:rsidR="008B0655" w:rsidRPr="008B0655" w:rsidRDefault="008B0655" w:rsidP="008B0655">
      <w:pPr>
        <w:numPr>
          <w:ilvl w:val="3"/>
          <w:numId w:val="113"/>
        </w:numPr>
        <w:spacing w:line="24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saneamiento básico.</w:t>
      </w:r>
    </w:p>
    <w:p w:rsidR="008B0655" w:rsidRPr="008B0655" w:rsidRDefault="008B0655" w:rsidP="008B0655">
      <w:pPr>
        <w:numPr>
          <w:ilvl w:val="3"/>
          <w:numId w:val="113"/>
        </w:numPr>
        <w:spacing w:line="24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Planeación del territorio</w:t>
      </w:r>
    </w:p>
    <w:p w:rsidR="008B0655" w:rsidRPr="008B0655" w:rsidRDefault="008B0655" w:rsidP="008B0655">
      <w:pPr>
        <w:spacing w:line="360" w:lineRule="auto"/>
        <w:jc w:val="both"/>
        <w:rPr>
          <w:rFonts w:ascii="Arial" w:eastAsia="Times New Roman" w:hAnsi="Arial" w:cs="Arial"/>
          <w:sz w:val="24"/>
          <w:szCs w:val="24"/>
          <w:lang w:val="es-CO" w:bidi="en-US"/>
        </w:rPr>
      </w:pPr>
    </w:p>
    <w:p w:rsidR="008B0655" w:rsidRPr="008B0655" w:rsidRDefault="00E83382" w:rsidP="008B0655">
      <w:pPr>
        <w:spacing w:line="360" w:lineRule="auto"/>
        <w:contextualSpacing/>
        <w:jc w:val="both"/>
        <w:rPr>
          <w:rFonts w:ascii="Arial" w:eastAsia="Times New Roman" w:hAnsi="Arial" w:cs="Arial"/>
          <w:b/>
          <w:sz w:val="24"/>
          <w:szCs w:val="24"/>
          <w:lang w:val="es-CO" w:bidi="en-US"/>
        </w:rPr>
      </w:pPr>
      <w:r>
        <w:rPr>
          <w:rFonts w:ascii="Arial" w:eastAsia="Times New Roman" w:hAnsi="Arial" w:cs="Arial"/>
          <w:b/>
          <w:sz w:val="24"/>
          <w:szCs w:val="24"/>
          <w:lang w:val="es-CO" w:bidi="en-US"/>
        </w:rPr>
        <w:t>9</w:t>
      </w:r>
      <w:r w:rsidR="008B0655" w:rsidRPr="008B0655">
        <w:rPr>
          <w:rFonts w:ascii="Arial" w:eastAsia="Times New Roman" w:hAnsi="Arial" w:cs="Arial"/>
          <w:b/>
          <w:sz w:val="24"/>
          <w:szCs w:val="24"/>
          <w:lang w:val="es-CO" w:bidi="en-US"/>
        </w:rPr>
        <w:t>.2.3.</w:t>
      </w:r>
      <w:r w:rsidR="008B0655" w:rsidRPr="008B0655">
        <w:rPr>
          <w:rFonts w:ascii="Arial" w:eastAsia="Times New Roman" w:hAnsi="Arial" w:cs="Arial"/>
          <w:b/>
          <w:sz w:val="24"/>
          <w:szCs w:val="24"/>
          <w:lang w:val="es-CO" w:bidi="en-US"/>
        </w:rPr>
        <w:tab/>
        <w:t xml:space="preserve">PROYECTOS </w:t>
      </w:r>
    </w:p>
    <w:p w:rsidR="008B0655" w:rsidRPr="008B0655" w:rsidRDefault="008B0655" w:rsidP="008B0655">
      <w:pPr>
        <w:jc w:val="both"/>
        <w:rPr>
          <w:rFonts w:ascii="Arial" w:eastAsia="Times New Roman" w:hAnsi="Arial" w:cs="Arial"/>
          <w:b/>
          <w:sz w:val="24"/>
          <w:szCs w:val="24"/>
          <w:lang w:val="es-CO" w:bidi="en-US"/>
        </w:rPr>
      </w:pPr>
      <w:r w:rsidRPr="008B0655">
        <w:rPr>
          <w:rFonts w:ascii="Arial" w:eastAsia="Times New Roman" w:hAnsi="Arial" w:cs="Arial"/>
          <w:b/>
          <w:sz w:val="24"/>
          <w:szCs w:val="24"/>
          <w:lang w:val="es-CO" w:bidi="en-US"/>
        </w:rPr>
        <w:t>1.</w:t>
      </w:r>
      <w:r w:rsidRPr="008B0655">
        <w:rPr>
          <w:rFonts w:ascii="Arial" w:eastAsia="Times New Roman" w:hAnsi="Arial" w:cs="Arial"/>
          <w:b/>
          <w:sz w:val="24"/>
          <w:szCs w:val="24"/>
          <w:lang w:val="es-CO" w:bidi="en-US"/>
        </w:rPr>
        <w:tab/>
        <w:t>Conectividad vial</w:t>
      </w:r>
    </w:p>
    <w:p w:rsidR="008B0655" w:rsidRPr="008B0655" w:rsidRDefault="008B0655" w:rsidP="008B0655">
      <w:pPr>
        <w:numPr>
          <w:ilvl w:val="0"/>
          <w:numId w:val="4"/>
        </w:numPr>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Diseño y actualización del plan vial municipal</w:t>
      </w:r>
    </w:p>
    <w:p w:rsidR="008B0655" w:rsidRPr="008B0655" w:rsidRDefault="008B0655" w:rsidP="008B0655">
      <w:pPr>
        <w:numPr>
          <w:ilvl w:val="0"/>
          <w:numId w:val="4"/>
        </w:numPr>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 xml:space="preserve"> mejoramiento, estabilización y pavimentación de vías</w:t>
      </w:r>
    </w:p>
    <w:p w:rsidR="008B0655" w:rsidRPr="008B0655" w:rsidRDefault="008B0655" w:rsidP="008B0655">
      <w:pPr>
        <w:numPr>
          <w:ilvl w:val="0"/>
          <w:numId w:val="4"/>
        </w:numPr>
        <w:spacing w:line="360" w:lineRule="auto"/>
        <w:contextualSpacing/>
        <w:jc w:val="both"/>
        <w:rPr>
          <w:rFonts w:ascii="Arial" w:eastAsia="Times New Roman" w:hAnsi="Arial" w:cs="Arial"/>
          <w:sz w:val="24"/>
          <w:szCs w:val="24"/>
          <w:lang w:val="es-CO" w:bidi="en-US"/>
        </w:rPr>
      </w:pPr>
      <w:r w:rsidRPr="008B0655">
        <w:rPr>
          <w:rFonts w:ascii="Arial" w:eastAsia="Times New Roman" w:hAnsi="Arial" w:cs="Arial"/>
          <w:color w:val="000000"/>
          <w:sz w:val="24"/>
          <w:szCs w:val="24"/>
          <w:lang w:val="es-CO" w:eastAsia="es-CO"/>
        </w:rPr>
        <w:t>Demarcación de vías</w:t>
      </w:r>
    </w:p>
    <w:p w:rsidR="008B0655" w:rsidRPr="008B0655" w:rsidRDefault="008B0655" w:rsidP="008B0655">
      <w:pPr>
        <w:numPr>
          <w:ilvl w:val="0"/>
          <w:numId w:val="4"/>
        </w:numPr>
        <w:spacing w:line="360" w:lineRule="auto"/>
        <w:contextualSpacing/>
        <w:jc w:val="both"/>
        <w:rPr>
          <w:rFonts w:ascii="Arial" w:eastAsia="Times New Roman" w:hAnsi="Arial" w:cs="Arial"/>
          <w:sz w:val="24"/>
          <w:szCs w:val="24"/>
          <w:lang w:val="es-CO" w:bidi="en-US"/>
        </w:rPr>
      </w:pPr>
      <w:r w:rsidRPr="008B0655">
        <w:rPr>
          <w:rFonts w:ascii="Arial" w:eastAsia="Times New Roman" w:hAnsi="Arial" w:cs="Arial"/>
          <w:color w:val="000000"/>
          <w:sz w:val="24"/>
          <w:szCs w:val="24"/>
          <w:lang w:val="es-CO" w:eastAsia="es-CO"/>
        </w:rPr>
        <w:t>Señalización turística e institucional</w:t>
      </w:r>
    </w:p>
    <w:p w:rsidR="008B0655" w:rsidRPr="008B0655" w:rsidRDefault="008B0655" w:rsidP="008B0655">
      <w:pPr>
        <w:numPr>
          <w:ilvl w:val="0"/>
          <w:numId w:val="4"/>
        </w:numPr>
        <w:spacing w:line="360" w:lineRule="auto"/>
        <w:jc w:val="both"/>
        <w:rPr>
          <w:rFonts w:ascii="Arial" w:eastAsia="Times New Roman" w:hAnsi="Arial" w:cs="Arial"/>
          <w:sz w:val="18"/>
          <w:szCs w:val="18"/>
          <w:lang w:val="es-CO" w:bidi="en-US"/>
        </w:rPr>
      </w:pPr>
      <w:r w:rsidRPr="008B0655">
        <w:rPr>
          <w:rFonts w:ascii="Arial" w:eastAsia="Times New Roman" w:hAnsi="Arial" w:cs="Arial"/>
          <w:sz w:val="24"/>
          <w:szCs w:val="24"/>
          <w:lang w:val="es-CO" w:bidi="en-US"/>
        </w:rPr>
        <w:lastRenderedPageBreak/>
        <w:t xml:space="preserve">Estudio, diseño y Gestión de recursos para construcción del puente que comunica a veredas unidas con la cabecera municipal.  </w:t>
      </w:r>
      <w:hyperlink w:anchor="_Hlk29162979" w:history="1" w:docLocation="1,50330,50373,0,,desarrollo de los corregimientos">
        <w:r w:rsidRPr="008B0655">
          <w:rPr>
            <w:rFonts w:ascii="Arial" w:eastAsia="Times New Roman" w:hAnsi="Arial" w:cs="Arial"/>
            <w:b/>
            <w:bCs/>
            <w:color w:val="0000FF"/>
            <w:sz w:val="18"/>
            <w:szCs w:val="18"/>
            <w:u w:val="single"/>
            <w:lang w:val="es-CO" w:eastAsia="es-CO"/>
          </w:rPr>
          <w:t xml:space="preserve">desarrollo de los corregimientos y veredas </w:t>
        </w:r>
      </w:hyperlink>
    </w:p>
    <w:p w:rsidR="008B0655" w:rsidRPr="008B0655" w:rsidRDefault="008B0655" w:rsidP="008B0655">
      <w:pPr>
        <w:numPr>
          <w:ilvl w:val="0"/>
          <w:numId w:val="4"/>
        </w:numPr>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reforzamiento del puente que comunica a Guachene y san Jacinto</w:t>
      </w:r>
    </w:p>
    <w:p w:rsidR="008B0655" w:rsidRPr="008B0655" w:rsidRDefault="008B0655" w:rsidP="008B0655">
      <w:pPr>
        <w:numPr>
          <w:ilvl w:val="0"/>
          <w:numId w:val="4"/>
        </w:numPr>
        <w:jc w:val="both"/>
        <w:rPr>
          <w:rFonts w:ascii="Arial" w:eastAsia="Times New Roman" w:hAnsi="Arial" w:cs="Arial"/>
          <w:sz w:val="18"/>
          <w:szCs w:val="18"/>
          <w:lang w:val="es-CO" w:bidi="en-US"/>
        </w:rPr>
      </w:pPr>
      <w:r w:rsidRPr="008B0655">
        <w:rPr>
          <w:rFonts w:ascii="Arial" w:eastAsia="Times New Roman" w:hAnsi="Arial" w:cs="Arial"/>
          <w:sz w:val="24"/>
          <w:szCs w:val="24"/>
          <w:lang w:val="es-CO" w:bidi="en-US"/>
        </w:rPr>
        <w:t xml:space="preserve">construcción de puente que comunica vereda La Cabaña con vereda Llano de Taula  </w:t>
      </w:r>
      <w:hyperlink w:anchor="_Hlk29162979" w:history="1" w:docLocation="1,50330,50373,0,,desarrollo de los corregimientos">
        <w:r w:rsidRPr="008B0655">
          <w:rPr>
            <w:rFonts w:ascii="Arial" w:eastAsia="Times New Roman" w:hAnsi="Arial" w:cs="Arial"/>
            <w:b/>
            <w:bCs/>
            <w:color w:val="0000FF"/>
            <w:sz w:val="18"/>
            <w:szCs w:val="18"/>
            <w:u w:val="single"/>
            <w:lang w:val="es-CO" w:eastAsia="es-CO"/>
          </w:rPr>
          <w:t xml:space="preserve">desarrollo de los corregimientos y veredas </w:t>
        </w:r>
      </w:hyperlink>
    </w:p>
    <w:p w:rsidR="008B0655" w:rsidRPr="008B0655" w:rsidRDefault="008B0655" w:rsidP="008B0655">
      <w:pPr>
        <w:numPr>
          <w:ilvl w:val="0"/>
          <w:numId w:val="4"/>
        </w:numPr>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Construcción y mantenimiento de zanjas y canales de aguas lluvias</w:t>
      </w:r>
    </w:p>
    <w:p w:rsidR="008B0655" w:rsidRPr="008B0655" w:rsidRDefault="008B0655" w:rsidP="008B0655">
      <w:pPr>
        <w:spacing w:line="360" w:lineRule="auto"/>
        <w:ind w:left="644"/>
        <w:jc w:val="both"/>
        <w:rPr>
          <w:rFonts w:ascii="Arial" w:eastAsia="Times New Roman" w:hAnsi="Arial" w:cs="Arial"/>
          <w:sz w:val="24"/>
          <w:szCs w:val="24"/>
          <w:lang w:val="es-CO" w:bidi="en-US"/>
        </w:rPr>
      </w:pPr>
    </w:p>
    <w:p w:rsidR="008B0655" w:rsidRPr="008B0655" w:rsidRDefault="008B0655" w:rsidP="008B0655">
      <w:pPr>
        <w:spacing w:line="360" w:lineRule="auto"/>
        <w:jc w:val="both"/>
        <w:rPr>
          <w:rFonts w:ascii="Arial" w:eastAsia="Times New Roman" w:hAnsi="Arial" w:cs="Arial"/>
          <w:b/>
          <w:sz w:val="24"/>
          <w:szCs w:val="24"/>
          <w:lang w:val="es-CO" w:bidi="en-US"/>
        </w:rPr>
      </w:pPr>
      <w:r w:rsidRPr="008B0655">
        <w:rPr>
          <w:rFonts w:ascii="Arial" w:eastAsia="Times New Roman" w:hAnsi="Arial" w:cs="Arial"/>
          <w:b/>
          <w:sz w:val="24"/>
          <w:szCs w:val="24"/>
          <w:lang w:val="es-CO" w:bidi="en-US"/>
        </w:rPr>
        <w:t>2.</w:t>
      </w:r>
      <w:r w:rsidRPr="008B0655">
        <w:rPr>
          <w:rFonts w:ascii="Arial" w:eastAsia="Times New Roman" w:hAnsi="Arial" w:cs="Arial"/>
          <w:b/>
          <w:sz w:val="24"/>
          <w:szCs w:val="24"/>
          <w:lang w:val="es-CO" w:bidi="en-US"/>
        </w:rPr>
        <w:tab/>
        <w:t xml:space="preserve">Evoluciones públicas   </w:t>
      </w:r>
    </w:p>
    <w:p w:rsidR="008B0655" w:rsidRPr="008B0655" w:rsidRDefault="008B0655" w:rsidP="008B0655">
      <w:pPr>
        <w:numPr>
          <w:ilvl w:val="0"/>
          <w:numId w:val="4"/>
        </w:numPr>
        <w:spacing w:line="24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construcción del centro administrativo</w:t>
      </w:r>
    </w:p>
    <w:p w:rsidR="008B0655" w:rsidRPr="008B0655" w:rsidRDefault="008B0655" w:rsidP="008B0655">
      <w:pPr>
        <w:numPr>
          <w:ilvl w:val="0"/>
          <w:numId w:val="4"/>
        </w:numPr>
        <w:spacing w:line="24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mejoramiento y remodelación del parque principal.</w:t>
      </w:r>
    </w:p>
    <w:p w:rsidR="008B0655" w:rsidRPr="008B0655" w:rsidRDefault="008B0655" w:rsidP="008B0655">
      <w:pPr>
        <w:numPr>
          <w:ilvl w:val="0"/>
          <w:numId w:val="4"/>
        </w:numPr>
        <w:spacing w:line="24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mejoramiento de la plaza de mercado</w:t>
      </w:r>
    </w:p>
    <w:p w:rsidR="008B0655" w:rsidRPr="008B0655" w:rsidRDefault="008B0655" w:rsidP="008B0655">
      <w:pPr>
        <w:numPr>
          <w:ilvl w:val="0"/>
          <w:numId w:val="4"/>
        </w:numPr>
        <w:spacing w:line="360" w:lineRule="auto"/>
        <w:jc w:val="both"/>
        <w:rPr>
          <w:rFonts w:ascii="Arial" w:eastAsia="Times New Roman" w:hAnsi="Arial" w:cs="Arial"/>
          <w:b/>
          <w:sz w:val="24"/>
          <w:szCs w:val="24"/>
          <w:lang w:val="es-CO" w:bidi="en-US"/>
        </w:rPr>
      </w:pPr>
      <w:r w:rsidRPr="008B0655">
        <w:rPr>
          <w:rFonts w:ascii="Arial" w:eastAsia="Times New Roman" w:hAnsi="Arial" w:cs="Arial"/>
          <w:sz w:val="24"/>
          <w:szCs w:val="24"/>
          <w:lang w:val="es-CO" w:bidi="en-US"/>
        </w:rPr>
        <w:t>adecuación del cementerio</w:t>
      </w:r>
    </w:p>
    <w:p w:rsidR="008B0655" w:rsidRPr="008B0655" w:rsidRDefault="008B0655" w:rsidP="008B0655">
      <w:pPr>
        <w:numPr>
          <w:ilvl w:val="0"/>
          <w:numId w:val="104"/>
        </w:numPr>
        <w:spacing w:line="360" w:lineRule="auto"/>
        <w:jc w:val="both"/>
        <w:rPr>
          <w:rFonts w:ascii="Arial" w:eastAsia="Times New Roman" w:hAnsi="Arial" w:cs="Arial"/>
          <w:sz w:val="24"/>
          <w:szCs w:val="24"/>
          <w:lang w:val="es-CO" w:bidi="en-US"/>
        </w:rPr>
      </w:pPr>
      <w:r w:rsidRPr="008B0655">
        <w:rPr>
          <w:rFonts w:ascii="Arial" w:eastAsia="Times New Roman" w:hAnsi="Arial" w:cs="Arial"/>
          <w:color w:val="000000"/>
          <w:sz w:val="24"/>
          <w:szCs w:val="24"/>
          <w:lang w:val="es-CO" w:eastAsia="es-CO"/>
        </w:rPr>
        <w:t>Estudio diseño y gestión para la construcción de una terminal de transporte</w:t>
      </w:r>
    </w:p>
    <w:p w:rsidR="008B0655" w:rsidRPr="008B0655" w:rsidRDefault="008B0655" w:rsidP="008B0655">
      <w:pPr>
        <w:spacing w:line="480" w:lineRule="auto"/>
        <w:contextualSpacing/>
        <w:jc w:val="both"/>
        <w:rPr>
          <w:rFonts w:ascii="Arial" w:eastAsia="Times New Roman" w:hAnsi="Arial" w:cs="Arial"/>
          <w:b/>
          <w:sz w:val="18"/>
          <w:szCs w:val="18"/>
          <w:lang w:val="es-CO" w:bidi="en-US"/>
        </w:rPr>
      </w:pPr>
      <w:r w:rsidRPr="008B0655">
        <w:rPr>
          <w:rFonts w:ascii="Arial" w:eastAsia="Times New Roman" w:hAnsi="Arial" w:cs="Arial"/>
          <w:b/>
          <w:sz w:val="24"/>
          <w:szCs w:val="24"/>
          <w:lang w:val="es-CO" w:bidi="en-US"/>
        </w:rPr>
        <w:t>3.</w:t>
      </w:r>
      <w:r w:rsidRPr="008B0655">
        <w:rPr>
          <w:rFonts w:ascii="Arial" w:eastAsia="Times New Roman" w:hAnsi="Arial" w:cs="Arial"/>
          <w:b/>
          <w:sz w:val="24"/>
          <w:szCs w:val="24"/>
          <w:lang w:val="es-CO" w:bidi="en-US"/>
        </w:rPr>
        <w:tab/>
        <w:t xml:space="preserve">Servicios públicos  con calidad </w:t>
      </w:r>
      <w:hyperlink w:anchor="_Hlk29156649" w:history="1" w:docLocation="1,19846,19872,0,,SERVICIOS PUBLICOS BASICOS">
        <w:r w:rsidRPr="008B0655">
          <w:rPr>
            <w:rFonts w:ascii="Arial" w:eastAsia="Times New Roman" w:hAnsi="Arial" w:cs="Arial"/>
            <w:b/>
            <w:bCs/>
            <w:color w:val="0000FF"/>
            <w:sz w:val="18"/>
            <w:szCs w:val="18"/>
            <w:u w:val="single"/>
            <w:lang w:val="es-CO" w:eastAsia="es-CO"/>
          </w:rPr>
          <w:t>SERVICIOS PUBLICOSBASICOS</w:t>
        </w:r>
      </w:hyperlink>
    </w:p>
    <w:p w:rsidR="008B0655" w:rsidRPr="008B0655" w:rsidRDefault="008B0655" w:rsidP="008B0655">
      <w:pPr>
        <w:numPr>
          <w:ilvl w:val="0"/>
          <w:numId w:val="79"/>
        </w:numPr>
        <w:spacing w:line="240" w:lineRule="auto"/>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 xml:space="preserve">Servicios públicos con calidad.  </w:t>
      </w:r>
      <w:hyperlink w:anchor="_Hlk29162211" w:history="1" w:docLocation="1,47527,47543,0,,calidad de agua ">
        <w:r w:rsidRPr="008B0655">
          <w:rPr>
            <w:rFonts w:ascii="Arial" w:eastAsia="Times New Roman" w:hAnsi="Arial" w:cs="Arial"/>
            <w:b/>
            <w:bCs/>
            <w:color w:val="0000FF"/>
            <w:sz w:val="18"/>
            <w:szCs w:val="18"/>
            <w:u w:val="single"/>
            <w:lang w:val="es-CO" w:eastAsia="es-CO"/>
          </w:rPr>
          <w:t>calidad de agua</w:t>
        </w:r>
      </w:hyperlink>
    </w:p>
    <w:p w:rsidR="008B0655" w:rsidRPr="008B0655" w:rsidRDefault="008B0655" w:rsidP="008B0655">
      <w:pPr>
        <w:spacing w:line="240" w:lineRule="auto"/>
        <w:contextualSpacing/>
        <w:jc w:val="both"/>
        <w:rPr>
          <w:rFonts w:ascii="Arial" w:eastAsia="Times New Roman" w:hAnsi="Arial" w:cs="Arial"/>
          <w:sz w:val="24"/>
          <w:szCs w:val="24"/>
          <w:lang w:val="es-CO" w:bidi="en-US"/>
        </w:rPr>
      </w:pPr>
    </w:p>
    <w:p w:rsidR="008B0655" w:rsidRPr="008B0655" w:rsidRDefault="008B0655" w:rsidP="008B0655">
      <w:pPr>
        <w:numPr>
          <w:ilvl w:val="0"/>
          <w:numId w:val="79"/>
        </w:numPr>
        <w:spacing w:line="240" w:lineRule="auto"/>
        <w:contextualSpacing/>
        <w:jc w:val="both"/>
        <w:rPr>
          <w:rFonts w:ascii="Arial" w:eastAsia="Times New Roman" w:hAnsi="Arial" w:cs="Arial"/>
          <w:sz w:val="18"/>
          <w:szCs w:val="18"/>
          <w:lang w:val="es-CO" w:bidi="en-US"/>
        </w:rPr>
      </w:pPr>
      <w:r w:rsidRPr="008B0655">
        <w:rPr>
          <w:rFonts w:ascii="Arial" w:eastAsia="Times New Roman" w:hAnsi="Arial" w:cs="Arial"/>
          <w:sz w:val="24"/>
          <w:szCs w:val="24"/>
          <w:lang w:val="es-CO" w:bidi="en-US"/>
        </w:rPr>
        <w:t xml:space="preserve">Gestionar la optimización y fortalecimiento del acueducto regional. </w:t>
      </w:r>
      <w:hyperlink w:anchor="_Hlk29156548" w:history="1" w:docLocation="1,19887,19906,0,,acueducto regional ">
        <w:r w:rsidRPr="008B0655">
          <w:rPr>
            <w:rFonts w:ascii="Arial" w:eastAsia="Times New Roman" w:hAnsi="Arial" w:cs="Arial"/>
            <w:color w:val="0000FF"/>
            <w:sz w:val="18"/>
            <w:szCs w:val="18"/>
            <w:u w:val="single"/>
            <w:lang w:val="es-CO" w:eastAsia="es-CO"/>
          </w:rPr>
          <w:t xml:space="preserve">acueducto regional </w:t>
        </w:r>
      </w:hyperlink>
    </w:p>
    <w:p w:rsidR="008B0655" w:rsidRPr="008B0655" w:rsidRDefault="008B0655" w:rsidP="008B0655">
      <w:pPr>
        <w:numPr>
          <w:ilvl w:val="0"/>
          <w:numId w:val="79"/>
        </w:numPr>
        <w:spacing w:line="240" w:lineRule="auto"/>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Gestionar la repotenciación y ampliación de redes eléctricas.</w:t>
      </w:r>
    </w:p>
    <w:p w:rsidR="008B0655" w:rsidRPr="008B0655" w:rsidRDefault="008B0655" w:rsidP="008B0655">
      <w:pPr>
        <w:numPr>
          <w:ilvl w:val="0"/>
          <w:numId w:val="79"/>
        </w:numPr>
        <w:spacing w:line="240" w:lineRule="auto"/>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 xml:space="preserve">Mantenimiento y reparación del alumbrado </w:t>
      </w:r>
      <w:proofErr w:type="spellStart"/>
      <w:r w:rsidRPr="008B0655">
        <w:rPr>
          <w:rFonts w:ascii="Arial" w:eastAsia="Times New Roman" w:hAnsi="Arial" w:cs="Arial"/>
          <w:sz w:val="24"/>
          <w:szCs w:val="24"/>
          <w:lang w:val="es-CO" w:bidi="en-US"/>
        </w:rPr>
        <w:t>publico</w:t>
      </w:r>
      <w:proofErr w:type="spellEnd"/>
      <w:r w:rsidRPr="008B0655">
        <w:rPr>
          <w:rFonts w:ascii="Arial" w:eastAsia="Times New Roman" w:hAnsi="Arial" w:cs="Arial"/>
          <w:sz w:val="24"/>
          <w:szCs w:val="24"/>
          <w:lang w:val="es-CO" w:bidi="en-US"/>
        </w:rPr>
        <w:t>.</w:t>
      </w:r>
    </w:p>
    <w:p w:rsidR="008B0655" w:rsidRPr="008B0655" w:rsidRDefault="008B0655" w:rsidP="008B0655">
      <w:pPr>
        <w:spacing w:line="240" w:lineRule="auto"/>
        <w:ind w:left="720"/>
        <w:contextualSpacing/>
        <w:jc w:val="both"/>
        <w:rPr>
          <w:rFonts w:ascii="Arial" w:eastAsia="Times New Roman" w:hAnsi="Arial" w:cs="Arial"/>
          <w:sz w:val="24"/>
          <w:szCs w:val="24"/>
          <w:lang w:val="es-CO" w:bidi="en-US"/>
        </w:rPr>
      </w:pPr>
    </w:p>
    <w:p w:rsidR="008B0655" w:rsidRPr="008B0655" w:rsidRDefault="008B0655" w:rsidP="008B0655">
      <w:pPr>
        <w:numPr>
          <w:ilvl w:val="0"/>
          <w:numId w:val="79"/>
        </w:numPr>
        <w:spacing w:line="240" w:lineRule="auto"/>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Implementación del gas domiciliario.</w:t>
      </w:r>
    </w:p>
    <w:p w:rsidR="008B0655" w:rsidRPr="008B0655" w:rsidRDefault="008B0655" w:rsidP="008B0655">
      <w:pPr>
        <w:spacing w:line="240" w:lineRule="auto"/>
        <w:ind w:left="720"/>
        <w:contextualSpacing/>
        <w:jc w:val="both"/>
        <w:rPr>
          <w:rFonts w:ascii="Arial" w:eastAsia="Times New Roman" w:hAnsi="Arial" w:cs="Arial"/>
          <w:sz w:val="24"/>
          <w:szCs w:val="24"/>
          <w:lang w:val="es-CO" w:bidi="en-US"/>
        </w:rPr>
      </w:pPr>
    </w:p>
    <w:p w:rsidR="008B0655" w:rsidRPr="008B0655" w:rsidRDefault="008B0655" w:rsidP="008B0655">
      <w:pPr>
        <w:numPr>
          <w:ilvl w:val="0"/>
          <w:numId w:val="79"/>
        </w:numPr>
        <w:spacing w:line="240" w:lineRule="auto"/>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Capacitación para el buen uso de los servicios públicos.</w:t>
      </w:r>
    </w:p>
    <w:p w:rsidR="008B0655" w:rsidRPr="008B0655" w:rsidRDefault="008B0655" w:rsidP="008B0655">
      <w:pPr>
        <w:spacing w:line="240" w:lineRule="auto"/>
        <w:ind w:left="720"/>
        <w:contextualSpacing/>
        <w:jc w:val="both"/>
        <w:rPr>
          <w:rFonts w:ascii="Arial" w:eastAsia="Times New Roman" w:hAnsi="Arial" w:cs="Arial"/>
          <w:sz w:val="24"/>
          <w:szCs w:val="24"/>
          <w:lang w:val="es-CO" w:bidi="en-US"/>
        </w:rPr>
      </w:pPr>
    </w:p>
    <w:p w:rsidR="008B0655" w:rsidRPr="008B0655" w:rsidRDefault="008B0655" w:rsidP="008B0655">
      <w:pPr>
        <w:numPr>
          <w:ilvl w:val="0"/>
          <w:numId w:val="79"/>
        </w:numPr>
        <w:spacing w:line="240" w:lineRule="auto"/>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Ampliación de cobertura para la telefonía fija, móvil e internet.</w:t>
      </w:r>
    </w:p>
    <w:p w:rsidR="008B0655" w:rsidRPr="008B0655" w:rsidRDefault="008B0655" w:rsidP="008B0655">
      <w:pPr>
        <w:spacing w:line="360" w:lineRule="auto"/>
        <w:jc w:val="both"/>
        <w:rPr>
          <w:rFonts w:ascii="Arial" w:eastAsia="Times New Roman" w:hAnsi="Arial" w:cs="Arial"/>
          <w:sz w:val="24"/>
          <w:szCs w:val="24"/>
          <w:lang w:val="es-CO" w:bidi="en-US"/>
        </w:rPr>
      </w:pPr>
    </w:p>
    <w:p w:rsidR="008B0655" w:rsidRPr="008B0655" w:rsidRDefault="008B0655" w:rsidP="008B0655">
      <w:pPr>
        <w:spacing w:line="360" w:lineRule="auto"/>
        <w:jc w:val="both"/>
        <w:rPr>
          <w:rFonts w:ascii="Arial" w:eastAsia="Times New Roman" w:hAnsi="Arial" w:cs="Arial"/>
          <w:b/>
          <w:bCs/>
          <w:sz w:val="24"/>
          <w:szCs w:val="24"/>
          <w:lang w:val="es-CO" w:bidi="en-US"/>
        </w:rPr>
      </w:pPr>
      <w:r w:rsidRPr="008B0655">
        <w:rPr>
          <w:rFonts w:ascii="Arial" w:eastAsia="Times New Roman" w:hAnsi="Arial" w:cs="Arial"/>
          <w:b/>
          <w:bCs/>
          <w:sz w:val="24"/>
          <w:szCs w:val="24"/>
          <w:lang w:val="es-CO" w:bidi="en-US"/>
        </w:rPr>
        <w:t>4.</w:t>
      </w:r>
      <w:r w:rsidRPr="008B0655">
        <w:rPr>
          <w:rFonts w:ascii="Arial" w:eastAsia="Times New Roman" w:hAnsi="Arial" w:cs="Arial"/>
          <w:b/>
          <w:bCs/>
          <w:sz w:val="24"/>
          <w:szCs w:val="24"/>
          <w:lang w:val="es-CO" w:bidi="en-US"/>
        </w:rPr>
        <w:tab/>
        <w:t xml:space="preserve">Vivienda saludable </w:t>
      </w:r>
      <w:r w:rsidRPr="008B0655">
        <w:rPr>
          <w:rFonts w:ascii="Arial" w:eastAsia="Times New Roman" w:hAnsi="Arial" w:cs="Arial"/>
          <w:b/>
          <w:bCs/>
          <w:sz w:val="24"/>
          <w:szCs w:val="24"/>
          <w:lang w:val="es-CO" w:eastAsia="es-CO"/>
        </w:rPr>
        <w:t xml:space="preserve">VIVIENDA DIGNA </w:t>
      </w:r>
      <w:hyperlink w:anchor="_Hlk29156498" w:history="1" w:docLocation="1,19657,19671,0,,VIVIENDA DIGNA">
        <w:r w:rsidRPr="008B0655">
          <w:rPr>
            <w:rFonts w:ascii="Arial" w:eastAsia="Times New Roman" w:hAnsi="Arial" w:cs="Arial"/>
            <w:b/>
            <w:bCs/>
            <w:color w:val="0000FF"/>
            <w:sz w:val="18"/>
            <w:szCs w:val="18"/>
            <w:u w:val="single"/>
            <w:lang w:val="es-CO" w:eastAsia="es-CO"/>
          </w:rPr>
          <w:t>VIVIENDA DIGNA</w:t>
        </w:r>
      </w:hyperlink>
    </w:p>
    <w:p w:rsidR="008B0655" w:rsidRPr="008B0655" w:rsidRDefault="008B0655" w:rsidP="008B0655">
      <w:pPr>
        <w:numPr>
          <w:ilvl w:val="0"/>
          <w:numId w:val="5"/>
        </w:numPr>
        <w:spacing w:line="24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lastRenderedPageBreak/>
        <w:t xml:space="preserve">construcción y mejoramiento de vivienda urbana y rural por auto construcción  </w:t>
      </w:r>
      <w:hyperlink w:anchor="_Hlk29162291" w:history="1" w:docLocation="1,48337,48373,0,,la vivienda y el mejoramiento ur">
        <w:r w:rsidRPr="008B0655">
          <w:rPr>
            <w:rFonts w:ascii="Arial" w:eastAsia="Times New Roman" w:hAnsi="Arial" w:cs="Arial"/>
            <w:b/>
            <w:bCs/>
            <w:color w:val="0000FF"/>
            <w:sz w:val="18"/>
            <w:szCs w:val="18"/>
            <w:u w:val="single"/>
            <w:lang w:val="es-CO" w:eastAsia="es-CO"/>
          </w:rPr>
          <w:t>la vivienda y el mejoramiento urbano</w:t>
        </w:r>
      </w:hyperlink>
      <w:hyperlink w:anchor="_Hlk29162979" w:history="1" w:docLocation="1,50330,50373,0,,desarrollo de los corregimientos">
        <w:r w:rsidRPr="008B0655">
          <w:rPr>
            <w:rFonts w:ascii="Arial" w:eastAsia="Times New Roman" w:hAnsi="Arial" w:cs="Arial"/>
            <w:b/>
            <w:bCs/>
            <w:color w:val="0000FF"/>
            <w:sz w:val="18"/>
            <w:szCs w:val="18"/>
            <w:u w:val="single"/>
            <w:lang w:val="es-CO" w:eastAsia="es-CO"/>
          </w:rPr>
          <w:t xml:space="preserve">desarrollo de los corregimientos y veredas </w:t>
        </w:r>
      </w:hyperlink>
    </w:p>
    <w:p w:rsidR="008B0655" w:rsidRPr="008B0655" w:rsidRDefault="008B0655" w:rsidP="008B0655">
      <w:pPr>
        <w:numPr>
          <w:ilvl w:val="0"/>
          <w:numId w:val="5"/>
        </w:numPr>
        <w:spacing w:line="24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adquisición de terrenos para construcción de vivienda</w:t>
      </w:r>
    </w:p>
    <w:p w:rsidR="008B0655" w:rsidRPr="008B0655" w:rsidRDefault="008B0655" w:rsidP="008B0655">
      <w:pPr>
        <w:numPr>
          <w:ilvl w:val="0"/>
          <w:numId w:val="5"/>
        </w:numPr>
        <w:spacing w:line="24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reubicación del 30% de viviendas ubicadas en zonas de alto riesgo</w:t>
      </w:r>
    </w:p>
    <w:p w:rsidR="008B0655" w:rsidRPr="008B0655" w:rsidRDefault="008B0655" w:rsidP="008B0655">
      <w:pPr>
        <w:numPr>
          <w:ilvl w:val="0"/>
          <w:numId w:val="5"/>
        </w:numPr>
        <w:spacing w:line="360" w:lineRule="auto"/>
        <w:contextualSpacing/>
        <w:jc w:val="both"/>
        <w:rPr>
          <w:rFonts w:ascii="Arial" w:eastAsia="Times New Roman" w:hAnsi="Arial" w:cs="Arial"/>
          <w:sz w:val="18"/>
          <w:szCs w:val="18"/>
          <w:lang w:val="es-CO" w:bidi="en-US"/>
        </w:rPr>
      </w:pPr>
      <w:r w:rsidRPr="008B0655">
        <w:rPr>
          <w:rFonts w:ascii="Arial" w:eastAsia="Times New Roman" w:hAnsi="Arial" w:cs="Arial"/>
          <w:sz w:val="24"/>
          <w:szCs w:val="24"/>
          <w:lang w:val="es-CO" w:bidi="en-US"/>
        </w:rPr>
        <w:t xml:space="preserve">mejora integral de barrios </w:t>
      </w:r>
      <w:hyperlink w:anchor="_Hlk29162435" w:history="1" w:docLocation="1,49410,49433,0,,construcción de andenes">
        <w:r w:rsidRPr="008B0655">
          <w:rPr>
            <w:rFonts w:ascii="Arial" w:eastAsia="Times New Roman" w:hAnsi="Arial" w:cs="Arial"/>
            <w:color w:val="0000FF"/>
            <w:sz w:val="18"/>
            <w:szCs w:val="18"/>
            <w:u w:val="single"/>
            <w:lang w:val="es-CO" w:eastAsia="es-CO"/>
          </w:rPr>
          <w:t>construcción de andenes</w:t>
        </w:r>
      </w:hyperlink>
    </w:p>
    <w:p w:rsidR="008B0655" w:rsidRPr="008B0655" w:rsidRDefault="008B0655" w:rsidP="008B0655">
      <w:pPr>
        <w:numPr>
          <w:ilvl w:val="0"/>
          <w:numId w:val="6"/>
        </w:numPr>
        <w:spacing w:line="360" w:lineRule="auto"/>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Reglamentación del fondo de vivienda</w:t>
      </w:r>
    </w:p>
    <w:p w:rsidR="008B0655" w:rsidRPr="008B0655" w:rsidRDefault="008B0655" w:rsidP="008B0655">
      <w:pPr>
        <w:spacing w:line="360" w:lineRule="auto"/>
        <w:ind w:left="720"/>
        <w:contextualSpacing/>
        <w:jc w:val="both"/>
        <w:rPr>
          <w:rFonts w:ascii="Arial" w:eastAsia="Times New Roman" w:hAnsi="Arial" w:cs="Arial"/>
          <w:sz w:val="24"/>
          <w:szCs w:val="24"/>
          <w:lang w:val="es-CO" w:bidi="en-US"/>
        </w:rPr>
      </w:pPr>
    </w:p>
    <w:p w:rsidR="008B0655" w:rsidRPr="008B0655" w:rsidRDefault="008B0655" w:rsidP="008B0655">
      <w:pPr>
        <w:spacing w:line="360" w:lineRule="auto"/>
        <w:jc w:val="both"/>
        <w:rPr>
          <w:rFonts w:ascii="Arial" w:eastAsia="Times New Roman" w:hAnsi="Arial" w:cs="Arial"/>
          <w:b/>
          <w:bCs/>
          <w:sz w:val="24"/>
          <w:szCs w:val="24"/>
          <w:lang w:val="es-CO" w:bidi="en-US"/>
        </w:rPr>
      </w:pPr>
      <w:r w:rsidRPr="008B0655">
        <w:rPr>
          <w:rFonts w:ascii="Arial" w:eastAsia="Times New Roman" w:hAnsi="Arial" w:cs="Arial"/>
          <w:b/>
          <w:bCs/>
          <w:sz w:val="24"/>
          <w:szCs w:val="24"/>
          <w:lang w:val="es-CO" w:bidi="en-US"/>
        </w:rPr>
        <w:t>5.</w:t>
      </w:r>
      <w:r w:rsidRPr="008B0655">
        <w:rPr>
          <w:rFonts w:ascii="Arial" w:eastAsia="Times New Roman" w:hAnsi="Arial" w:cs="Arial"/>
          <w:b/>
          <w:bCs/>
          <w:sz w:val="24"/>
          <w:szCs w:val="24"/>
          <w:lang w:val="es-CO" w:bidi="en-US"/>
        </w:rPr>
        <w:tab/>
        <w:t>Saneamiento básico</w:t>
      </w:r>
    </w:p>
    <w:p w:rsidR="008B0655" w:rsidRPr="008B0655" w:rsidRDefault="008B0655" w:rsidP="008B0655">
      <w:pPr>
        <w:numPr>
          <w:ilvl w:val="0"/>
          <w:numId w:val="7"/>
        </w:numPr>
        <w:spacing w:line="24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 xml:space="preserve">Reposición y ampliación del alcantarillado de acuerdo al  plan maestro </w:t>
      </w:r>
    </w:p>
    <w:p w:rsidR="008B0655" w:rsidRPr="008B0655" w:rsidRDefault="008B0655" w:rsidP="008B0655">
      <w:pPr>
        <w:numPr>
          <w:ilvl w:val="0"/>
          <w:numId w:val="7"/>
        </w:numPr>
        <w:spacing w:line="24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 xml:space="preserve">optimización y puesta en marcha de </w:t>
      </w:r>
      <w:smartTag w:uri="urn:schemas-microsoft-com:office:smarttags" w:element="PersonName">
        <w:smartTagPr>
          <w:attr w:name="ProductID" w:val="la PTAR"/>
        </w:smartTagPr>
        <w:r w:rsidRPr="008B0655">
          <w:rPr>
            <w:rFonts w:ascii="Arial" w:eastAsia="Times New Roman" w:hAnsi="Arial" w:cs="Arial"/>
            <w:sz w:val="24"/>
            <w:szCs w:val="24"/>
            <w:lang w:val="es-CO" w:bidi="en-US"/>
          </w:rPr>
          <w:t>la PTAR</w:t>
        </w:r>
      </w:smartTag>
    </w:p>
    <w:p w:rsidR="008B0655" w:rsidRPr="008B0655" w:rsidRDefault="008B0655" w:rsidP="008B0655">
      <w:pPr>
        <w:numPr>
          <w:ilvl w:val="0"/>
          <w:numId w:val="7"/>
        </w:numPr>
        <w:spacing w:line="24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 xml:space="preserve">implementación de pozos sépticos unifamiliares y multifamiliares en la zona rural  </w:t>
      </w:r>
      <w:hyperlink w:anchor="_Hlk29162979" w:history="1" w:docLocation="1,50330,50373,0,,desarrollo de los corregimientos">
        <w:r w:rsidRPr="008B0655">
          <w:rPr>
            <w:rFonts w:ascii="Arial" w:eastAsia="Times New Roman" w:hAnsi="Arial" w:cs="Arial"/>
            <w:b/>
            <w:bCs/>
            <w:color w:val="0000FF"/>
            <w:sz w:val="18"/>
            <w:szCs w:val="18"/>
            <w:u w:val="single"/>
            <w:lang w:val="es-CO" w:eastAsia="es-CO"/>
          </w:rPr>
          <w:t xml:space="preserve">desarrollo de los corregimientos y veredas </w:t>
        </w:r>
      </w:hyperlink>
    </w:p>
    <w:p w:rsidR="008B0655" w:rsidRPr="008B0655" w:rsidRDefault="008B0655" w:rsidP="008B0655">
      <w:pPr>
        <w:numPr>
          <w:ilvl w:val="0"/>
          <w:numId w:val="8"/>
        </w:numPr>
        <w:spacing w:line="480" w:lineRule="auto"/>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 xml:space="preserve">Estudios y diseños de sistemas de alcantarillado para centros poblados </w:t>
      </w:r>
    </w:p>
    <w:p w:rsidR="008B0655" w:rsidRPr="008B0655" w:rsidRDefault="008B0655" w:rsidP="008B0655">
      <w:pPr>
        <w:numPr>
          <w:ilvl w:val="0"/>
          <w:numId w:val="8"/>
        </w:numPr>
        <w:spacing w:line="480" w:lineRule="auto"/>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Capacitación e implementación del manejo de residuos sólidos.</w:t>
      </w:r>
    </w:p>
    <w:p w:rsidR="008B0655" w:rsidRPr="008B0655" w:rsidRDefault="008B0655" w:rsidP="008B0655">
      <w:pPr>
        <w:numPr>
          <w:ilvl w:val="0"/>
          <w:numId w:val="8"/>
        </w:numPr>
        <w:spacing w:line="480" w:lineRule="auto"/>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Implementación de micro rutas para recolección de residuos sólidos en zonas rurales</w:t>
      </w:r>
    </w:p>
    <w:p w:rsidR="008B0655" w:rsidRPr="008B0655" w:rsidRDefault="008B0655" w:rsidP="008B0655">
      <w:pPr>
        <w:spacing w:line="360" w:lineRule="auto"/>
        <w:contextualSpacing/>
        <w:jc w:val="both"/>
        <w:rPr>
          <w:rFonts w:ascii="Arial" w:eastAsia="Times New Roman" w:hAnsi="Arial" w:cs="Arial"/>
          <w:sz w:val="24"/>
          <w:szCs w:val="24"/>
          <w:lang w:val="es-CO" w:bidi="en-US"/>
        </w:rPr>
      </w:pPr>
    </w:p>
    <w:p w:rsidR="008B0655" w:rsidRPr="008B0655" w:rsidRDefault="008B0655" w:rsidP="008B0655">
      <w:pPr>
        <w:spacing w:line="360" w:lineRule="auto"/>
        <w:contextualSpacing/>
        <w:jc w:val="both"/>
        <w:rPr>
          <w:rFonts w:ascii="Arial" w:eastAsia="Times New Roman" w:hAnsi="Arial" w:cs="Arial"/>
          <w:b/>
          <w:sz w:val="24"/>
          <w:szCs w:val="24"/>
          <w:lang w:val="es-CO" w:bidi="en-US"/>
        </w:rPr>
      </w:pPr>
      <w:r w:rsidRPr="008B0655">
        <w:rPr>
          <w:rFonts w:ascii="Arial" w:eastAsia="Times New Roman" w:hAnsi="Arial" w:cs="Arial"/>
          <w:b/>
          <w:sz w:val="24"/>
          <w:szCs w:val="24"/>
          <w:lang w:val="es-CO" w:bidi="en-US"/>
        </w:rPr>
        <w:t>6.</w:t>
      </w:r>
      <w:r w:rsidRPr="008B0655">
        <w:rPr>
          <w:rFonts w:ascii="Arial" w:eastAsia="Times New Roman" w:hAnsi="Arial" w:cs="Arial"/>
          <w:b/>
          <w:sz w:val="24"/>
          <w:szCs w:val="24"/>
          <w:lang w:val="es-CO" w:bidi="en-US"/>
        </w:rPr>
        <w:tab/>
        <w:t>Planeación del territorio</w:t>
      </w:r>
    </w:p>
    <w:p w:rsidR="008B0655" w:rsidRPr="008B0655" w:rsidRDefault="008B0655" w:rsidP="008B0655">
      <w:pPr>
        <w:spacing w:line="360" w:lineRule="auto"/>
        <w:contextualSpacing/>
        <w:jc w:val="both"/>
        <w:rPr>
          <w:rFonts w:ascii="Arial" w:eastAsia="Times New Roman" w:hAnsi="Arial" w:cs="Arial"/>
          <w:sz w:val="24"/>
          <w:szCs w:val="24"/>
          <w:lang w:val="es-CO" w:bidi="en-US"/>
        </w:rPr>
      </w:pPr>
    </w:p>
    <w:p w:rsidR="008B0655" w:rsidRPr="008B0655" w:rsidRDefault="00371DA0" w:rsidP="008B0655">
      <w:pPr>
        <w:numPr>
          <w:ilvl w:val="0"/>
          <w:numId w:val="73"/>
        </w:numPr>
        <w:spacing w:line="360" w:lineRule="auto"/>
        <w:contextualSpacing/>
        <w:jc w:val="both"/>
        <w:rPr>
          <w:rFonts w:ascii="Arial" w:eastAsia="Times New Roman" w:hAnsi="Arial" w:cs="Arial"/>
          <w:sz w:val="24"/>
          <w:szCs w:val="24"/>
          <w:lang w:val="es-CO" w:bidi="en-US"/>
        </w:rPr>
      </w:pPr>
      <w:r>
        <w:rPr>
          <w:rFonts w:ascii="Arial" w:eastAsia="Times New Roman" w:hAnsi="Arial" w:cs="Arial"/>
          <w:sz w:val="24"/>
          <w:szCs w:val="24"/>
          <w:lang w:val="es-CO" w:bidi="en-US"/>
        </w:rPr>
        <w:t xml:space="preserve">Ajuste y </w:t>
      </w:r>
      <w:r w:rsidR="008B0655" w:rsidRPr="008B0655">
        <w:rPr>
          <w:rFonts w:ascii="Arial" w:eastAsia="Times New Roman" w:hAnsi="Arial" w:cs="Arial"/>
          <w:sz w:val="24"/>
          <w:szCs w:val="24"/>
          <w:lang w:val="es-CO" w:bidi="en-US"/>
        </w:rPr>
        <w:t>puesta en marcha del EOT</w:t>
      </w:r>
    </w:p>
    <w:p w:rsidR="008B0655" w:rsidRPr="008B0655" w:rsidRDefault="008B0655" w:rsidP="008B0655">
      <w:pPr>
        <w:numPr>
          <w:ilvl w:val="0"/>
          <w:numId w:val="73"/>
        </w:numPr>
        <w:spacing w:line="360" w:lineRule="auto"/>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Elaborar estudio y zonificación de riesgos geológicos</w:t>
      </w:r>
    </w:p>
    <w:p w:rsidR="008B0655" w:rsidRPr="008B0655" w:rsidRDefault="008B0655" w:rsidP="008B0655">
      <w:pPr>
        <w:numPr>
          <w:ilvl w:val="0"/>
          <w:numId w:val="73"/>
        </w:numPr>
        <w:spacing w:line="360" w:lineRule="auto"/>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Estudio  de determinación  de amenazas y vulnerabilidad</w:t>
      </w:r>
    </w:p>
    <w:p w:rsidR="008B0655" w:rsidRPr="008B0655" w:rsidRDefault="008B0655" w:rsidP="008B0655">
      <w:pPr>
        <w:numPr>
          <w:ilvl w:val="0"/>
          <w:numId w:val="73"/>
        </w:numPr>
        <w:spacing w:line="360" w:lineRule="auto"/>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 xml:space="preserve">Implementar el buen uso del espacio público. </w:t>
      </w:r>
    </w:p>
    <w:p w:rsidR="008B0655" w:rsidRPr="008B0655" w:rsidRDefault="008B0655" w:rsidP="008B0655">
      <w:pPr>
        <w:numPr>
          <w:ilvl w:val="0"/>
          <w:numId w:val="73"/>
        </w:numPr>
        <w:spacing w:line="360" w:lineRule="auto"/>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Actualización  catastral y nomenclatura</w:t>
      </w:r>
    </w:p>
    <w:p w:rsidR="008B0655" w:rsidRPr="008B0655" w:rsidRDefault="008B0655" w:rsidP="008B0655">
      <w:pPr>
        <w:numPr>
          <w:ilvl w:val="0"/>
          <w:numId w:val="73"/>
        </w:numPr>
        <w:spacing w:line="360" w:lineRule="auto"/>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 xml:space="preserve">Implementación de la  estratificación rural.  </w:t>
      </w:r>
    </w:p>
    <w:p w:rsidR="008B0655" w:rsidRPr="008B0655" w:rsidRDefault="008B0655" w:rsidP="008B0655">
      <w:pPr>
        <w:numPr>
          <w:ilvl w:val="0"/>
          <w:numId w:val="73"/>
        </w:numPr>
        <w:spacing w:line="360" w:lineRule="auto"/>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Seguimiento al plan de desarrollo municipal.</w:t>
      </w:r>
    </w:p>
    <w:p w:rsidR="008B0655" w:rsidRPr="008B0655" w:rsidRDefault="008B0655" w:rsidP="008B0655">
      <w:pPr>
        <w:numPr>
          <w:ilvl w:val="0"/>
          <w:numId w:val="73"/>
        </w:numPr>
        <w:spacing w:line="360" w:lineRule="auto"/>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 xml:space="preserve">Legalización y titulación de bienes </w:t>
      </w:r>
    </w:p>
    <w:p w:rsidR="008B0655" w:rsidRPr="008B0655" w:rsidRDefault="008B0655" w:rsidP="008B0655">
      <w:pPr>
        <w:numPr>
          <w:ilvl w:val="0"/>
          <w:numId w:val="73"/>
        </w:numPr>
        <w:spacing w:line="360" w:lineRule="auto"/>
        <w:jc w:val="both"/>
        <w:rPr>
          <w:rFonts w:ascii="Arial" w:eastAsia="Times New Roman" w:hAnsi="Arial" w:cs="Arial"/>
          <w:sz w:val="24"/>
          <w:szCs w:val="24"/>
          <w:lang w:val="es-CO" w:bidi="en-US"/>
        </w:rPr>
      </w:pPr>
      <w:r w:rsidRPr="008B0655">
        <w:rPr>
          <w:rFonts w:ascii="Arial" w:eastAsia="Times New Roman" w:hAnsi="Arial" w:cs="Arial"/>
          <w:color w:val="000000"/>
          <w:sz w:val="24"/>
          <w:szCs w:val="24"/>
          <w:lang w:val="es-CO" w:eastAsia="es-CO"/>
        </w:rPr>
        <w:lastRenderedPageBreak/>
        <w:t>capacitaciones a maestros y técnicos de la construcción</w:t>
      </w:r>
    </w:p>
    <w:p w:rsidR="008B0655" w:rsidRPr="008B0655" w:rsidRDefault="008B0655" w:rsidP="008B0655">
      <w:pPr>
        <w:spacing w:line="360" w:lineRule="auto"/>
        <w:ind w:left="1134"/>
        <w:contextualSpacing/>
        <w:jc w:val="both"/>
        <w:rPr>
          <w:rFonts w:ascii="Arial" w:eastAsia="Times New Roman" w:hAnsi="Arial" w:cs="Arial"/>
          <w:b/>
          <w:bCs/>
          <w:sz w:val="24"/>
          <w:szCs w:val="24"/>
          <w:lang w:val="es-CO" w:bidi="en-US"/>
        </w:rPr>
      </w:pPr>
    </w:p>
    <w:p w:rsidR="008B0655" w:rsidRPr="008B0655" w:rsidRDefault="00E83382" w:rsidP="00430E8B">
      <w:pPr>
        <w:spacing w:line="360" w:lineRule="auto"/>
        <w:contextualSpacing/>
        <w:jc w:val="both"/>
        <w:rPr>
          <w:rFonts w:ascii="Arial" w:eastAsia="Times New Roman" w:hAnsi="Arial" w:cs="Arial"/>
          <w:sz w:val="24"/>
          <w:szCs w:val="24"/>
          <w:lang w:val="es-CO" w:bidi="en-US"/>
        </w:rPr>
      </w:pPr>
      <w:r>
        <w:rPr>
          <w:rFonts w:ascii="Arial" w:eastAsia="Times New Roman" w:hAnsi="Arial" w:cs="Arial"/>
          <w:b/>
          <w:bCs/>
          <w:sz w:val="24"/>
          <w:szCs w:val="24"/>
          <w:lang w:val="es-CO" w:bidi="en-US"/>
        </w:rPr>
        <w:t>9</w:t>
      </w:r>
      <w:r w:rsidR="008B0655" w:rsidRPr="008B0655">
        <w:rPr>
          <w:rFonts w:ascii="Arial" w:eastAsia="Times New Roman" w:hAnsi="Arial" w:cs="Arial"/>
          <w:b/>
          <w:bCs/>
          <w:sz w:val="24"/>
          <w:szCs w:val="24"/>
          <w:lang w:val="es-CO" w:bidi="en-US"/>
        </w:rPr>
        <w:t>.2.4.</w:t>
      </w:r>
      <w:r w:rsidR="00430E8B">
        <w:rPr>
          <w:rFonts w:ascii="Arial" w:eastAsia="Times New Roman" w:hAnsi="Arial" w:cs="Arial"/>
          <w:b/>
          <w:bCs/>
          <w:sz w:val="24"/>
          <w:szCs w:val="24"/>
          <w:lang w:val="es-CO" w:bidi="en-US"/>
        </w:rPr>
        <w:tab/>
      </w:r>
      <w:r w:rsidR="008B0655" w:rsidRPr="008B0655">
        <w:rPr>
          <w:rFonts w:ascii="Arial" w:eastAsia="Times New Roman" w:hAnsi="Arial" w:cs="Arial"/>
          <w:b/>
          <w:bCs/>
          <w:sz w:val="24"/>
          <w:szCs w:val="24"/>
          <w:lang w:val="es-CO" w:bidi="en-US"/>
        </w:rPr>
        <w:t xml:space="preserve"> METAS E INDICADORES</w:t>
      </w:r>
    </w:p>
    <w:p w:rsidR="008B0655" w:rsidRPr="008B0655" w:rsidRDefault="008B0655" w:rsidP="008B0655">
      <w:pPr>
        <w:spacing w:line="360" w:lineRule="auto"/>
        <w:ind w:left="720"/>
        <w:contextualSpacing/>
        <w:jc w:val="both"/>
        <w:rPr>
          <w:rFonts w:ascii="Arial" w:eastAsia="Times New Roman" w:hAnsi="Arial" w:cs="Arial"/>
          <w:b/>
          <w:bCs/>
          <w:sz w:val="24"/>
          <w:szCs w:val="24"/>
          <w:lang w:val="es-CO" w:bidi="en-US"/>
        </w:rPr>
      </w:pPr>
    </w:p>
    <w:p w:rsidR="008B0655" w:rsidRPr="008B0655" w:rsidRDefault="008B0655" w:rsidP="008B0655">
      <w:pPr>
        <w:spacing w:line="360" w:lineRule="auto"/>
        <w:jc w:val="both"/>
        <w:rPr>
          <w:rFonts w:ascii="Arial" w:eastAsia="Times New Roman" w:hAnsi="Arial" w:cs="Arial"/>
          <w:b/>
          <w:sz w:val="24"/>
          <w:szCs w:val="24"/>
          <w:lang w:val="es-CO" w:bidi="en-US"/>
        </w:rPr>
      </w:pPr>
      <w:r w:rsidRPr="008B0655">
        <w:rPr>
          <w:rFonts w:ascii="Arial" w:eastAsia="Times New Roman" w:hAnsi="Arial" w:cs="Arial"/>
          <w:b/>
          <w:sz w:val="24"/>
          <w:szCs w:val="24"/>
          <w:lang w:val="es-CO" w:bidi="en-US"/>
        </w:rPr>
        <w:t>1.</w:t>
      </w:r>
      <w:r w:rsidRPr="008B0655">
        <w:rPr>
          <w:rFonts w:ascii="Arial" w:eastAsia="Times New Roman" w:hAnsi="Arial" w:cs="Arial"/>
          <w:b/>
          <w:sz w:val="24"/>
          <w:szCs w:val="24"/>
          <w:lang w:val="es-CO" w:bidi="en-US"/>
        </w:rPr>
        <w:tab/>
        <w:t>Conectividad vial</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4"/>
        <w:gridCol w:w="1559"/>
        <w:gridCol w:w="2410"/>
      </w:tblGrid>
      <w:tr w:rsidR="008B0655" w:rsidRPr="008B0655" w:rsidTr="003164EA">
        <w:tc>
          <w:tcPr>
            <w:tcW w:w="4394" w:type="dxa"/>
            <w:shd w:val="clear" w:color="auto" w:fill="auto"/>
          </w:tcPr>
          <w:p w:rsidR="008B0655" w:rsidRPr="008B0655" w:rsidRDefault="008B0655" w:rsidP="008B0655">
            <w:pPr>
              <w:spacing w:line="240" w:lineRule="auto"/>
              <w:contextualSpacing/>
              <w:jc w:val="center"/>
              <w:rPr>
                <w:rFonts w:ascii="Arial" w:eastAsia="Times New Roman" w:hAnsi="Arial" w:cs="Arial"/>
                <w:b/>
                <w:lang w:val="es-CO" w:bidi="en-US"/>
              </w:rPr>
            </w:pPr>
            <w:r w:rsidRPr="008B0655">
              <w:rPr>
                <w:rFonts w:ascii="Arial" w:eastAsia="Times New Roman" w:hAnsi="Arial" w:cs="Arial"/>
                <w:b/>
                <w:lang w:val="es-CO" w:bidi="en-US"/>
              </w:rPr>
              <w:t>META</w:t>
            </w:r>
          </w:p>
        </w:tc>
        <w:tc>
          <w:tcPr>
            <w:tcW w:w="1559" w:type="dxa"/>
            <w:shd w:val="clear" w:color="auto" w:fill="auto"/>
          </w:tcPr>
          <w:p w:rsidR="008B0655" w:rsidRPr="008B0655" w:rsidRDefault="008B0655" w:rsidP="008B0655">
            <w:pPr>
              <w:spacing w:line="240" w:lineRule="auto"/>
              <w:contextualSpacing/>
              <w:jc w:val="center"/>
              <w:rPr>
                <w:rFonts w:ascii="Arial" w:eastAsia="Times New Roman" w:hAnsi="Arial" w:cs="Arial"/>
                <w:b/>
                <w:lang w:val="es-CO" w:bidi="en-US"/>
              </w:rPr>
            </w:pPr>
            <w:r w:rsidRPr="008B0655">
              <w:rPr>
                <w:rFonts w:ascii="Arial" w:eastAsia="Times New Roman" w:hAnsi="Arial" w:cs="Arial"/>
                <w:b/>
                <w:lang w:val="es-CO" w:bidi="en-US"/>
              </w:rPr>
              <w:t>LINEA BASE</w:t>
            </w:r>
          </w:p>
        </w:tc>
        <w:tc>
          <w:tcPr>
            <w:tcW w:w="2410" w:type="dxa"/>
            <w:shd w:val="clear" w:color="auto" w:fill="auto"/>
          </w:tcPr>
          <w:p w:rsidR="008B0655" w:rsidRPr="008B0655" w:rsidRDefault="008B0655" w:rsidP="008B0655">
            <w:pPr>
              <w:spacing w:line="240" w:lineRule="auto"/>
              <w:contextualSpacing/>
              <w:jc w:val="center"/>
              <w:rPr>
                <w:rFonts w:ascii="Arial" w:eastAsia="Times New Roman" w:hAnsi="Arial" w:cs="Arial"/>
                <w:b/>
                <w:lang w:val="es-CO" w:bidi="en-US"/>
              </w:rPr>
            </w:pPr>
            <w:r w:rsidRPr="008B0655">
              <w:rPr>
                <w:rFonts w:ascii="Arial" w:eastAsia="Times New Roman" w:hAnsi="Arial" w:cs="Arial"/>
                <w:b/>
                <w:lang w:val="es-CO" w:bidi="en-US"/>
              </w:rPr>
              <w:t>INDICADOR</w:t>
            </w:r>
          </w:p>
        </w:tc>
      </w:tr>
      <w:tr w:rsidR="008B0655" w:rsidRPr="008B0655" w:rsidTr="003164EA">
        <w:trPr>
          <w:trHeight w:val="1260"/>
        </w:trPr>
        <w:tc>
          <w:tcPr>
            <w:tcW w:w="4394" w:type="dxa"/>
            <w:tcBorders>
              <w:top w:val="single" w:sz="4" w:space="0" w:color="auto"/>
              <w:bottom w:val="single" w:sz="4" w:space="0" w:color="auto"/>
            </w:tcBorders>
            <w:shd w:val="clear" w:color="auto" w:fill="auto"/>
          </w:tcPr>
          <w:p w:rsidR="008B0655" w:rsidRPr="008B0655" w:rsidRDefault="008B0655" w:rsidP="008B0655">
            <w:pPr>
              <w:spacing w:line="240" w:lineRule="auto"/>
              <w:jc w:val="both"/>
              <w:rPr>
                <w:rFonts w:ascii="Arial" w:eastAsia="Times New Roman" w:hAnsi="Arial" w:cs="Arial"/>
                <w:lang w:val="es-CO"/>
              </w:rPr>
            </w:pPr>
            <w:r w:rsidRPr="008B0655">
              <w:rPr>
                <w:rFonts w:ascii="Arial" w:eastAsia="Times New Roman" w:hAnsi="Arial" w:cs="Arial"/>
                <w:lang w:val="es-CO"/>
              </w:rPr>
              <w:t>Mejorar , estabilizar y pavimentar  la red terciaria y secundaria del municipio para beneficiar a 6.000 personas</w:t>
            </w:r>
          </w:p>
        </w:tc>
        <w:tc>
          <w:tcPr>
            <w:tcW w:w="1559" w:type="dxa"/>
            <w:tcBorders>
              <w:top w:val="single" w:sz="4" w:space="0" w:color="auto"/>
              <w:bottom w:val="single" w:sz="4" w:space="0" w:color="auto"/>
            </w:tcBorders>
            <w:shd w:val="clear" w:color="auto" w:fill="auto"/>
          </w:tcPr>
          <w:p w:rsidR="008B0655" w:rsidRPr="008B0655" w:rsidRDefault="008B0655" w:rsidP="008B0655">
            <w:pPr>
              <w:spacing w:line="240" w:lineRule="auto"/>
              <w:contextualSpacing/>
              <w:jc w:val="both"/>
              <w:rPr>
                <w:rFonts w:ascii="Arial" w:eastAsia="Times New Roman" w:hAnsi="Arial" w:cs="Arial"/>
                <w:lang w:val="es-CO" w:bidi="en-US"/>
              </w:rPr>
            </w:pPr>
            <w:r w:rsidRPr="008B0655">
              <w:rPr>
                <w:rFonts w:ascii="Arial" w:eastAsia="Times New Roman" w:hAnsi="Arial" w:cs="Arial"/>
                <w:lang w:val="es-CO" w:bidi="en-US"/>
              </w:rPr>
              <w:t>18,5 km</w:t>
            </w:r>
          </w:p>
        </w:tc>
        <w:tc>
          <w:tcPr>
            <w:tcW w:w="2410" w:type="dxa"/>
            <w:tcBorders>
              <w:top w:val="single" w:sz="4" w:space="0" w:color="auto"/>
              <w:bottom w:val="single" w:sz="4" w:space="0" w:color="auto"/>
            </w:tcBorders>
            <w:shd w:val="clear" w:color="auto" w:fill="auto"/>
          </w:tcPr>
          <w:p w:rsidR="008B0655" w:rsidRPr="008B0655" w:rsidRDefault="008B0655" w:rsidP="008B0655">
            <w:pPr>
              <w:spacing w:line="240" w:lineRule="auto"/>
              <w:contextualSpacing/>
              <w:jc w:val="both"/>
              <w:rPr>
                <w:rFonts w:ascii="Arial" w:eastAsia="Times New Roman" w:hAnsi="Arial" w:cs="Arial"/>
                <w:lang w:val="es-CO" w:bidi="en-US"/>
              </w:rPr>
            </w:pPr>
            <w:r w:rsidRPr="008B0655">
              <w:rPr>
                <w:rFonts w:ascii="Arial" w:eastAsia="Times New Roman" w:hAnsi="Arial" w:cs="Arial"/>
                <w:lang w:val="es-CO" w:bidi="en-US"/>
              </w:rPr>
              <w:t>5 Km de vías terciaria y secundaria pavimentados en el cuatrienio</w:t>
            </w:r>
          </w:p>
        </w:tc>
      </w:tr>
      <w:tr w:rsidR="008B0655" w:rsidRPr="008B0655" w:rsidTr="003164EA">
        <w:trPr>
          <w:trHeight w:val="764"/>
        </w:trPr>
        <w:tc>
          <w:tcPr>
            <w:tcW w:w="4394" w:type="dxa"/>
            <w:tcBorders>
              <w:top w:val="single" w:sz="4" w:space="0" w:color="auto"/>
              <w:bottom w:val="single" w:sz="4" w:space="0" w:color="auto"/>
            </w:tcBorders>
            <w:shd w:val="clear" w:color="auto" w:fill="auto"/>
          </w:tcPr>
          <w:p w:rsidR="008B0655" w:rsidRPr="008B0655" w:rsidRDefault="008B0655" w:rsidP="008B0655">
            <w:pPr>
              <w:spacing w:line="240" w:lineRule="auto"/>
              <w:jc w:val="both"/>
              <w:rPr>
                <w:rFonts w:ascii="Arial" w:eastAsia="Times New Roman" w:hAnsi="Arial" w:cs="Arial"/>
                <w:lang w:val="es-CO"/>
              </w:rPr>
            </w:pPr>
            <w:r w:rsidRPr="008B0655">
              <w:rPr>
                <w:rFonts w:ascii="Arial" w:eastAsia="Times New Roman" w:hAnsi="Arial" w:cs="Arial"/>
                <w:lang w:val="es-CO"/>
              </w:rPr>
              <w:t>Gestionar la pavimentación de la red vial de la cabecera municipal que beneficia a 1.500 habitantes</w:t>
            </w:r>
          </w:p>
        </w:tc>
        <w:tc>
          <w:tcPr>
            <w:tcW w:w="1559" w:type="dxa"/>
            <w:tcBorders>
              <w:top w:val="single" w:sz="4" w:space="0" w:color="auto"/>
              <w:bottom w:val="single" w:sz="4" w:space="0" w:color="auto"/>
            </w:tcBorders>
            <w:shd w:val="clear" w:color="auto" w:fill="auto"/>
          </w:tcPr>
          <w:p w:rsidR="008B0655" w:rsidRPr="008B0655" w:rsidRDefault="008B0655" w:rsidP="008B0655">
            <w:pPr>
              <w:spacing w:line="240" w:lineRule="auto"/>
              <w:contextualSpacing/>
              <w:jc w:val="both"/>
              <w:rPr>
                <w:rFonts w:ascii="Arial" w:eastAsia="Times New Roman" w:hAnsi="Arial" w:cs="Arial"/>
                <w:lang w:val="es-CO" w:bidi="en-US"/>
              </w:rPr>
            </w:pPr>
            <w:r w:rsidRPr="008B0655">
              <w:rPr>
                <w:rFonts w:ascii="Arial" w:eastAsia="Times New Roman" w:hAnsi="Arial" w:cs="Arial"/>
                <w:lang w:val="es-CO" w:bidi="en-US"/>
              </w:rPr>
              <w:t>0,5 km</w:t>
            </w:r>
          </w:p>
        </w:tc>
        <w:tc>
          <w:tcPr>
            <w:tcW w:w="2410" w:type="dxa"/>
            <w:tcBorders>
              <w:top w:val="single" w:sz="4" w:space="0" w:color="auto"/>
              <w:bottom w:val="single" w:sz="4" w:space="0" w:color="auto"/>
            </w:tcBorders>
            <w:shd w:val="clear" w:color="auto" w:fill="auto"/>
          </w:tcPr>
          <w:p w:rsidR="008B0655" w:rsidRPr="008B0655" w:rsidRDefault="008B0655" w:rsidP="008B0655">
            <w:pPr>
              <w:spacing w:line="240" w:lineRule="auto"/>
              <w:contextualSpacing/>
              <w:jc w:val="both"/>
              <w:rPr>
                <w:rFonts w:ascii="Arial" w:eastAsia="Times New Roman" w:hAnsi="Arial" w:cs="Arial"/>
                <w:lang w:val="es-CO" w:bidi="en-US"/>
              </w:rPr>
            </w:pPr>
            <w:r w:rsidRPr="008B0655">
              <w:rPr>
                <w:rFonts w:ascii="Arial" w:eastAsia="Times New Roman" w:hAnsi="Arial" w:cs="Arial"/>
                <w:lang w:val="es-CO" w:bidi="en-US"/>
              </w:rPr>
              <w:t>2 km. De red vial pavimentados en el cuatrienio</w:t>
            </w:r>
          </w:p>
        </w:tc>
      </w:tr>
      <w:tr w:rsidR="008B0655" w:rsidRPr="008B0655" w:rsidTr="003164EA">
        <w:trPr>
          <w:trHeight w:val="1230"/>
        </w:trPr>
        <w:tc>
          <w:tcPr>
            <w:tcW w:w="4394" w:type="dxa"/>
            <w:tcBorders>
              <w:top w:val="single" w:sz="4" w:space="0" w:color="auto"/>
              <w:bottom w:val="single" w:sz="4" w:space="0" w:color="auto"/>
            </w:tcBorders>
            <w:shd w:val="clear" w:color="auto" w:fill="auto"/>
          </w:tcPr>
          <w:p w:rsidR="008B0655" w:rsidRPr="008B0655" w:rsidRDefault="008B0655" w:rsidP="008B0655">
            <w:pPr>
              <w:spacing w:line="240" w:lineRule="auto"/>
              <w:contextualSpacing/>
              <w:jc w:val="both"/>
              <w:rPr>
                <w:rFonts w:ascii="Arial" w:eastAsia="Times New Roman" w:hAnsi="Arial" w:cs="Arial"/>
                <w:lang w:val="es-CO"/>
              </w:rPr>
            </w:pPr>
            <w:r w:rsidRPr="008B0655">
              <w:rPr>
                <w:rFonts w:ascii="Arial" w:eastAsia="Times New Roman" w:hAnsi="Arial" w:cs="Arial"/>
                <w:lang w:val="es-CO"/>
              </w:rPr>
              <w:t>Estudio, diseño y gestión para la construcción de puentes sobre el rio palo que comunica a la cabecera municipal con veredas unidas</w:t>
            </w:r>
          </w:p>
        </w:tc>
        <w:tc>
          <w:tcPr>
            <w:tcW w:w="1559" w:type="dxa"/>
            <w:tcBorders>
              <w:top w:val="single" w:sz="4" w:space="0" w:color="auto"/>
              <w:bottom w:val="single" w:sz="4" w:space="0" w:color="auto"/>
            </w:tcBorders>
            <w:shd w:val="clear" w:color="auto" w:fill="auto"/>
          </w:tcPr>
          <w:p w:rsidR="008B0655" w:rsidRPr="008B0655" w:rsidRDefault="008B0655" w:rsidP="008B0655">
            <w:pPr>
              <w:spacing w:line="240" w:lineRule="auto"/>
              <w:contextualSpacing/>
              <w:jc w:val="both"/>
              <w:rPr>
                <w:rFonts w:ascii="Arial" w:eastAsia="Times New Roman" w:hAnsi="Arial" w:cs="Arial"/>
                <w:lang w:val="es-CO" w:bidi="en-US"/>
              </w:rPr>
            </w:pPr>
            <w:r w:rsidRPr="008B0655">
              <w:rPr>
                <w:rFonts w:ascii="Arial" w:eastAsia="Times New Roman" w:hAnsi="Arial" w:cs="Arial"/>
                <w:lang w:val="es-CO" w:bidi="en-US"/>
              </w:rPr>
              <w:t>0</w:t>
            </w:r>
          </w:p>
        </w:tc>
        <w:tc>
          <w:tcPr>
            <w:tcW w:w="2410" w:type="dxa"/>
            <w:tcBorders>
              <w:top w:val="single" w:sz="4" w:space="0" w:color="auto"/>
              <w:bottom w:val="single" w:sz="4" w:space="0" w:color="auto"/>
            </w:tcBorders>
            <w:shd w:val="clear" w:color="auto" w:fill="auto"/>
          </w:tcPr>
          <w:p w:rsidR="008B0655" w:rsidRPr="008B0655" w:rsidRDefault="008B0655" w:rsidP="008B0655">
            <w:pPr>
              <w:spacing w:line="240" w:lineRule="auto"/>
              <w:contextualSpacing/>
              <w:jc w:val="both"/>
              <w:rPr>
                <w:rFonts w:ascii="Arial" w:eastAsia="Times New Roman" w:hAnsi="Arial" w:cs="Arial"/>
                <w:lang w:val="es-CO" w:bidi="en-US"/>
              </w:rPr>
            </w:pPr>
            <w:r w:rsidRPr="008B0655">
              <w:rPr>
                <w:rFonts w:ascii="Arial" w:eastAsia="Times New Roman" w:hAnsi="Arial" w:cs="Arial"/>
                <w:lang w:val="es-CO" w:bidi="en-US"/>
              </w:rPr>
              <w:t>Un puente diseñado y gestionado que beneficia a 2.600 habitantes directos</w:t>
            </w:r>
          </w:p>
        </w:tc>
      </w:tr>
      <w:tr w:rsidR="008B0655" w:rsidRPr="008B0655" w:rsidTr="003164EA">
        <w:trPr>
          <w:trHeight w:val="1230"/>
        </w:trPr>
        <w:tc>
          <w:tcPr>
            <w:tcW w:w="4394" w:type="dxa"/>
            <w:tcBorders>
              <w:top w:val="single" w:sz="4" w:space="0" w:color="auto"/>
              <w:bottom w:val="single" w:sz="4" w:space="0" w:color="auto"/>
            </w:tcBorders>
            <w:shd w:val="clear" w:color="auto" w:fill="auto"/>
          </w:tcPr>
          <w:p w:rsidR="008B0655" w:rsidRPr="008B0655" w:rsidRDefault="008B0655" w:rsidP="008B0655">
            <w:pPr>
              <w:spacing w:line="240" w:lineRule="auto"/>
              <w:contextualSpacing/>
              <w:jc w:val="both"/>
              <w:rPr>
                <w:rFonts w:ascii="Arial" w:eastAsia="Times New Roman" w:hAnsi="Arial" w:cs="Arial"/>
                <w:lang w:val="es-CO"/>
              </w:rPr>
            </w:pPr>
            <w:r w:rsidRPr="008B0655">
              <w:rPr>
                <w:rFonts w:ascii="Arial" w:eastAsia="Times New Roman" w:hAnsi="Arial" w:cs="Arial"/>
                <w:lang w:val="es-CO"/>
              </w:rPr>
              <w:t>Estudio, diseño y gestión regional para reconstrucción del puente sobre el rio Hato en la vereda Obando que comunica a los municipios Guachené y Padilla (zona limítrofe)</w:t>
            </w:r>
          </w:p>
        </w:tc>
        <w:tc>
          <w:tcPr>
            <w:tcW w:w="1559" w:type="dxa"/>
            <w:tcBorders>
              <w:top w:val="single" w:sz="4" w:space="0" w:color="auto"/>
              <w:bottom w:val="single" w:sz="4" w:space="0" w:color="auto"/>
            </w:tcBorders>
            <w:shd w:val="clear" w:color="auto" w:fill="auto"/>
          </w:tcPr>
          <w:p w:rsidR="008B0655" w:rsidRPr="008B0655" w:rsidRDefault="008B0655" w:rsidP="008B0655">
            <w:pPr>
              <w:spacing w:line="240" w:lineRule="auto"/>
              <w:contextualSpacing/>
              <w:jc w:val="both"/>
              <w:rPr>
                <w:rFonts w:ascii="Arial" w:eastAsia="Times New Roman" w:hAnsi="Arial" w:cs="Arial"/>
                <w:lang w:val="es-CO" w:bidi="en-US"/>
              </w:rPr>
            </w:pPr>
            <w:r w:rsidRPr="008B0655">
              <w:rPr>
                <w:rFonts w:ascii="Arial" w:eastAsia="Times New Roman" w:hAnsi="Arial" w:cs="Arial"/>
                <w:lang w:val="es-CO" w:bidi="en-US"/>
              </w:rPr>
              <w:t>1</w:t>
            </w:r>
          </w:p>
        </w:tc>
        <w:tc>
          <w:tcPr>
            <w:tcW w:w="2410" w:type="dxa"/>
            <w:tcBorders>
              <w:top w:val="single" w:sz="4" w:space="0" w:color="auto"/>
              <w:bottom w:val="single" w:sz="4" w:space="0" w:color="auto"/>
            </w:tcBorders>
            <w:shd w:val="clear" w:color="auto" w:fill="auto"/>
          </w:tcPr>
          <w:p w:rsidR="008B0655" w:rsidRPr="008B0655" w:rsidRDefault="008B0655" w:rsidP="008B0655">
            <w:pPr>
              <w:spacing w:line="240" w:lineRule="auto"/>
              <w:contextualSpacing/>
              <w:jc w:val="both"/>
              <w:rPr>
                <w:rFonts w:ascii="Arial" w:eastAsia="Times New Roman" w:hAnsi="Arial" w:cs="Arial"/>
                <w:lang w:val="es-CO" w:bidi="en-US"/>
              </w:rPr>
            </w:pPr>
            <w:r w:rsidRPr="008B0655">
              <w:rPr>
                <w:rFonts w:ascii="Arial" w:eastAsia="Times New Roman" w:hAnsi="Arial" w:cs="Arial"/>
                <w:lang w:val="es-CO" w:bidi="en-US"/>
              </w:rPr>
              <w:t>Un puente diseñado y gestionado, que beneficia a las comunidades de ambos municipios</w:t>
            </w:r>
          </w:p>
        </w:tc>
      </w:tr>
      <w:tr w:rsidR="008B0655" w:rsidRPr="008B0655" w:rsidTr="003164EA">
        <w:trPr>
          <w:trHeight w:val="410"/>
        </w:trPr>
        <w:tc>
          <w:tcPr>
            <w:tcW w:w="4394" w:type="dxa"/>
            <w:tcBorders>
              <w:top w:val="single" w:sz="4" w:space="0" w:color="auto"/>
              <w:bottom w:val="single" w:sz="4" w:space="0" w:color="auto"/>
            </w:tcBorders>
            <w:shd w:val="clear" w:color="auto" w:fill="auto"/>
          </w:tcPr>
          <w:p w:rsidR="008B0655" w:rsidRPr="008B0655" w:rsidRDefault="008B0655" w:rsidP="008B0655">
            <w:pPr>
              <w:spacing w:line="240" w:lineRule="auto"/>
              <w:contextualSpacing/>
              <w:jc w:val="both"/>
              <w:rPr>
                <w:rFonts w:ascii="Arial" w:eastAsia="Times New Roman" w:hAnsi="Arial" w:cs="Arial"/>
                <w:lang w:val="es-CO"/>
              </w:rPr>
            </w:pPr>
            <w:r w:rsidRPr="008B0655">
              <w:rPr>
                <w:rFonts w:ascii="Arial" w:eastAsia="Times New Roman" w:hAnsi="Arial" w:cs="Arial"/>
                <w:lang w:val="es-CO"/>
              </w:rPr>
              <w:t xml:space="preserve">Restauración y/o construcción del puente que comunica a la cabecera municipal con veredas del sur. </w:t>
            </w:r>
          </w:p>
        </w:tc>
        <w:tc>
          <w:tcPr>
            <w:tcW w:w="1559" w:type="dxa"/>
            <w:tcBorders>
              <w:top w:val="single" w:sz="4" w:space="0" w:color="auto"/>
              <w:bottom w:val="single" w:sz="4" w:space="0" w:color="auto"/>
            </w:tcBorders>
            <w:shd w:val="clear" w:color="auto" w:fill="auto"/>
          </w:tcPr>
          <w:p w:rsidR="008B0655" w:rsidRPr="008B0655" w:rsidRDefault="008B0655" w:rsidP="008B0655">
            <w:pPr>
              <w:spacing w:line="240" w:lineRule="auto"/>
              <w:contextualSpacing/>
              <w:jc w:val="both"/>
              <w:rPr>
                <w:rFonts w:ascii="Arial" w:eastAsia="Times New Roman" w:hAnsi="Arial" w:cs="Arial"/>
                <w:lang w:val="es-CO" w:bidi="en-US"/>
              </w:rPr>
            </w:pPr>
            <w:r w:rsidRPr="008B0655">
              <w:rPr>
                <w:rFonts w:ascii="Arial" w:eastAsia="Times New Roman" w:hAnsi="Arial" w:cs="Arial"/>
                <w:lang w:val="es-CO" w:bidi="en-US"/>
              </w:rPr>
              <w:t>1</w:t>
            </w:r>
          </w:p>
        </w:tc>
        <w:tc>
          <w:tcPr>
            <w:tcW w:w="2410" w:type="dxa"/>
            <w:tcBorders>
              <w:top w:val="single" w:sz="4" w:space="0" w:color="auto"/>
              <w:bottom w:val="single" w:sz="4" w:space="0" w:color="auto"/>
            </w:tcBorders>
            <w:shd w:val="clear" w:color="auto" w:fill="auto"/>
          </w:tcPr>
          <w:p w:rsidR="008B0655" w:rsidRPr="008B0655" w:rsidRDefault="008B0655" w:rsidP="008B0655">
            <w:pPr>
              <w:spacing w:line="240" w:lineRule="auto"/>
              <w:contextualSpacing/>
              <w:jc w:val="both"/>
              <w:rPr>
                <w:rFonts w:ascii="Arial" w:eastAsia="Times New Roman" w:hAnsi="Arial" w:cs="Arial"/>
                <w:lang w:val="es-CO" w:bidi="en-US"/>
              </w:rPr>
            </w:pPr>
            <w:r w:rsidRPr="008B0655">
              <w:rPr>
                <w:rFonts w:ascii="Arial" w:eastAsia="Times New Roman" w:hAnsi="Arial" w:cs="Arial"/>
                <w:lang w:val="es-CO" w:bidi="en-US"/>
              </w:rPr>
              <w:t>Un puente restaurado q</w:t>
            </w:r>
            <w:r w:rsidRPr="008B0655">
              <w:rPr>
                <w:rFonts w:ascii="Arial" w:eastAsia="Times New Roman" w:hAnsi="Arial" w:cs="Arial"/>
                <w:lang w:val="es-CO"/>
              </w:rPr>
              <w:t>ue beneficia</w:t>
            </w:r>
            <w:r w:rsidRPr="008B0655">
              <w:rPr>
                <w:rFonts w:ascii="Arial" w:eastAsia="Times New Roman" w:hAnsi="Arial" w:cs="Arial"/>
                <w:lang w:val="es-CO" w:bidi="en-US"/>
              </w:rPr>
              <w:t xml:space="preserve"> directamente a 3.000 habitantes</w:t>
            </w:r>
          </w:p>
        </w:tc>
      </w:tr>
      <w:tr w:rsidR="008B0655" w:rsidRPr="008B0655" w:rsidTr="003164EA">
        <w:trPr>
          <w:trHeight w:val="742"/>
        </w:trPr>
        <w:tc>
          <w:tcPr>
            <w:tcW w:w="4394" w:type="dxa"/>
            <w:tcBorders>
              <w:top w:val="single" w:sz="4" w:space="0" w:color="auto"/>
              <w:bottom w:val="single" w:sz="4" w:space="0" w:color="auto"/>
            </w:tcBorders>
            <w:shd w:val="clear" w:color="auto" w:fill="auto"/>
          </w:tcPr>
          <w:p w:rsidR="008B0655" w:rsidRPr="008B0655" w:rsidRDefault="008B0655" w:rsidP="008B0655">
            <w:pPr>
              <w:spacing w:line="240" w:lineRule="auto"/>
              <w:contextualSpacing/>
              <w:jc w:val="both"/>
              <w:rPr>
                <w:rFonts w:ascii="Arial" w:eastAsia="Times New Roman" w:hAnsi="Arial" w:cs="Arial"/>
                <w:lang w:val="es-CO" w:bidi="en-US"/>
              </w:rPr>
            </w:pPr>
            <w:r w:rsidRPr="008B0655">
              <w:rPr>
                <w:rFonts w:ascii="Arial" w:eastAsia="Times New Roman" w:hAnsi="Arial" w:cs="Arial"/>
                <w:lang w:val="es-CO" w:bidi="en-US"/>
              </w:rPr>
              <w:t>Demarcación de vías</w:t>
            </w:r>
          </w:p>
        </w:tc>
        <w:tc>
          <w:tcPr>
            <w:tcW w:w="1559" w:type="dxa"/>
            <w:tcBorders>
              <w:top w:val="single" w:sz="4" w:space="0" w:color="auto"/>
              <w:bottom w:val="single" w:sz="4" w:space="0" w:color="auto"/>
            </w:tcBorders>
            <w:shd w:val="clear" w:color="auto" w:fill="auto"/>
          </w:tcPr>
          <w:p w:rsidR="008B0655" w:rsidRPr="008B0655" w:rsidRDefault="008B0655" w:rsidP="008B0655">
            <w:pPr>
              <w:spacing w:line="240" w:lineRule="auto"/>
              <w:contextualSpacing/>
              <w:jc w:val="both"/>
              <w:rPr>
                <w:rFonts w:ascii="Arial" w:eastAsia="Times New Roman" w:hAnsi="Arial" w:cs="Arial"/>
                <w:lang w:val="es-CO" w:bidi="en-US"/>
              </w:rPr>
            </w:pPr>
            <w:r w:rsidRPr="008B0655">
              <w:rPr>
                <w:rFonts w:ascii="Arial" w:eastAsia="Times New Roman" w:hAnsi="Arial" w:cs="Arial"/>
                <w:lang w:val="es-CO" w:bidi="en-US"/>
              </w:rPr>
              <w:t>0</w:t>
            </w:r>
          </w:p>
        </w:tc>
        <w:tc>
          <w:tcPr>
            <w:tcW w:w="2410" w:type="dxa"/>
            <w:tcBorders>
              <w:top w:val="single" w:sz="4" w:space="0" w:color="auto"/>
              <w:bottom w:val="single" w:sz="4" w:space="0" w:color="auto"/>
            </w:tcBorders>
            <w:shd w:val="clear" w:color="auto" w:fill="auto"/>
          </w:tcPr>
          <w:p w:rsidR="008B0655" w:rsidRPr="008B0655" w:rsidRDefault="008B0655" w:rsidP="008B0655">
            <w:pPr>
              <w:spacing w:line="240" w:lineRule="auto"/>
              <w:contextualSpacing/>
              <w:jc w:val="both"/>
              <w:rPr>
                <w:rFonts w:ascii="Arial" w:eastAsia="Times New Roman" w:hAnsi="Arial" w:cs="Arial"/>
                <w:lang w:val="es-CO" w:bidi="en-US"/>
              </w:rPr>
            </w:pPr>
            <w:r w:rsidRPr="008B0655">
              <w:rPr>
                <w:rFonts w:ascii="Arial" w:eastAsia="Times New Roman" w:hAnsi="Arial" w:cs="Arial"/>
                <w:lang w:val="es-CO" w:bidi="en-US"/>
              </w:rPr>
              <w:t>El 100% de vías pavimentadas demarcadas</w:t>
            </w:r>
          </w:p>
        </w:tc>
      </w:tr>
      <w:tr w:rsidR="008B0655" w:rsidRPr="008B0655" w:rsidTr="003164EA">
        <w:trPr>
          <w:trHeight w:val="1240"/>
        </w:trPr>
        <w:tc>
          <w:tcPr>
            <w:tcW w:w="4394" w:type="dxa"/>
            <w:tcBorders>
              <w:top w:val="single" w:sz="4" w:space="0" w:color="auto"/>
              <w:bottom w:val="single" w:sz="4" w:space="0" w:color="auto"/>
            </w:tcBorders>
            <w:shd w:val="clear" w:color="auto" w:fill="auto"/>
          </w:tcPr>
          <w:p w:rsidR="008B0655" w:rsidRPr="008B0655" w:rsidRDefault="008B0655" w:rsidP="008B0655">
            <w:pPr>
              <w:spacing w:line="240" w:lineRule="auto"/>
              <w:contextualSpacing/>
              <w:jc w:val="both"/>
              <w:rPr>
                <w:rFonts w:ascii="Arial" w:eastAsia="Times New Roman" w:hAnsi="Arial" w:cs="Arial"/>
                <w:lang w:val="es-CO" w:bidi="en-US"/>
              </w:rPr>
            </w:pPr>
            <w:r w:rsidRPr="008B0655">
              <w:rPr>
                <w:rFonts w:ascii="Arial" w:eastAsia="Times New Roman" w:hAnsi="Arial" w:cs="Arial"/>
                <w:lang w:val="es-CO" w:bidi="en-US"/>
              </w:rPr>
              <w:t xml:space="preserve">Realizar </w:t>
            </w:r>
            <w:smartTag w:uri="urn:schemas-microsoft-com:office:smarttags" w:element="PersonName">
              <w:smartTagPr>
                <w:attr w:name="ProductID" w:val="la Se￱alizaci￳n"/>
              </w:smartTagPr>
              <w:r w:rsidRPr="008B0655">
                <w:rPr>
                  <w:rFonts w:ascii="Arial" w:eastAsia="Times New Roman" w:hAnsi="Arial" w:cs="Arial"/>
                  <w:lang w:val="es-CO" w:bidi="en-US"/>
                </w:rPr>
                <w:t>la Señalización</w:t>
              </w:r>
            </w:smartTag>
            <w:r w:rsidRPr="008B0655">
              <w:rPr>
                <w:rFonts w:ascii="Arial" w:eastAsia="Times New Roman" w:hAnsi="Arial" w:cs="Arial"/>
                <w:lang w:val="es-CO" w:bidi="en-US"/>
              </w:rPr>
              <w:t xml:space="preserve"> turística e institucional</w:t>
            </w:r>
          </w:p>
        </w:tc>
        <w:tc>
          <w:tcPr>
            <w:tcW w:w="1559" w:type="dxa"/>
            <w:tcBorders>
              <w:top w:val="single" w:sz="4" w:space="0" w:color="auto"/>
              <w:bottom w:val="single" w:sz="4" w:space="0" w:color="auto"/>
            </w:tcBorders>
            <w:shd w:val="clear" w:color="auto" w:fill="auto"/>
          </w:tcPr>
          <w:p w:rsidR="008B0655" w:rsidRPr="008B0655" w:rsidRDefault="008B0655" w:rsidP="008B0655">
            <w:pPr>
              <w:spacing w:line="240" w:lineRule="auto"/>
              <w:contextualSpacing/>
              <w:jc w:val="both"/>
              <w:rPr>
                <w:rFonts w:ascii="Arial" w:eastAsia="Times New Roman" w:hAnsi="Arial" w:cs="Arial"/>
                <w:lang w:val="es-CO" w:bidi="en-US"/>
              </w:rPr>
            </w:pPr>
            <w:r w:rsidRPr="008B0655">
              <w:rPr>
                <w:rFonts w:ascii="Arial" w:eastAsia="Times New Roman" w:hAnsi="Arial" w:cs="Arial"/>
                <w:lang w:val="es-CO" w:bidi="en-US"/>
              </w:rPr>
              <w:t>0</w:t>
            </w:r>
          </w:p>
        </w:tc>
        <w:tc>
          <w:tcPr>
            <w:tcW w:w="2410" w:type="dxa"/>
            <w:tcBorders>
              <w:top w:val="single" w:sz="4" w:space="0" w:color="auto"/>
              <w:bottom w:val="single" w:sz="4" w:space="0" w:color="auto"/>
            </w:tcBorders>
            <w:shd w:val="clear" w:color="auto" w:fill="auto"/>
          </w:tcPr>
          <w:p w:rsidR="008B0655" w:rsidRPr="008B0655" w:rsidRDefault="008B0655" w:rsidP="008B0655">
            <w:pPr>
              <w:spacing w:line="240" w:lineRule="auto"/>
              <w:contextualSpacing/>
              <w:jc w:val="both"/>
              <w:rPr>
                <w:rFonts w:ascii="Arial" w:eastAsia="Times New Roman" w:hAnsi="Arial" w:cs="Arial"/>
                <w:lang w:val="es-CO" w:bidi="en-US"/>
              </w:rPr>
            </w:pPr>
            <w:r w:rsidRPr="008B0655">
              <w:rPr>
                <w:rFonts w:ascii="Arial" w:eastAsia="Times New Roman" w:hAnsi="Arial" w:cs="Arial"/>
                <w:lang w:val="es-CO" w:bidi="en-US"/>
              </w:rPr>
              <w:t>El 50% de la señalización ejecutada en el cuatrienio</w:t>
            </w:r>
          </w:p>
        </w:tc>
      </w:tr>
      <w:tr w:rsidR="008B0655" w:rsidRPr="008B0655" w:rsidTr="003164EA">
        <w:trPr>
          <w:trHeight w:val="617"/>
        </w:trPr>
        <w:tc>
          <w:tcPr>
            <w:tcW w:w="4394" w:type="dxa"/>
            <w:tcBorders>
              <w:top w:val="single" w:sz="4" w:space="0" w:color="auto"/>
              <w:bottom w:val="single" w:sz="4" w:space="0" w:color="auto"/>
            </w:tcBorders>
            <w:shd w:val="clear" w:color="auto" w:fill="auto"/>
          </w:tcPr>
          <w:p w:rsidR="008B0655" w:rsidRPr="008B0655" w:rsidRDefault="008B0655" w:rsidP="008B0655">
            <w:pPr>
              <w:spacing w:line="240" w:lineRule="auto"/>
              <w:contextualSpacing/>
              <w:jc w:val="both"/>
              <w:rPr>
                <w:rFonts w:ascii="Arial" w:eastAsia="Times New Roman" w:hAnsi="Arial" w:cs="Arial"/>
                <w:lang w:val="es-CO" w:bidi="en-US"/>
              </w:rPr>
            </w:pPr>
            <w:r w:rsidRPr="008B0655">
              <w:rPr>
                <w:rFonts w:ascii="Arial" w:eastAsia="Times New Roman" w:hAnsi="Arial" w:cs="Arial"/>
                <w:lang w:val="es-CO" w:bidi="en-US"/>
              </w:rPr>
              <w:t xml:space="preserve">Construcción y mantenimiento de canales de aguas lluvias y obras de arte </w:t>
            </w:r>
          </w:p>
        </w:tc>
        <w:tc>
          <w:tcPr>
            <w:tcW w:w="1559" w:type="dxa"/>
            <w:tcBorders>
              <w:top w:val="single" w:sz="4" w:space="0" w:color="auto"/>
              <w:bottom w:val="single" w:sz="4" w:space="0" w:color="auto"/>
            </w:tcBorders>
            <w:shd w:val="clear" w:color="auto" w:fill="auto"/>
          </w:tcPr>
          <w:p w:rsidR="008B0655" w:rsidRPr="008B0655" w:rsidRDefault="008B0655" w:rsidP="008B0655">
            <w:pPr>
              <w:spacing w:line="240" w:lineRule="auto"/>
              <w:contextualSpacing/>
              <w:jc w:val="both"/>
              <w:rPr>
                <w:rFonts w:ascii="Arial" w:eastAsia="Times New Roman" w:hAnsi="Arial" w:cs="Arial"/>
                <w:lang w:val="es-CO" w:bidi="en-US"/>
              </w:rPr>
            </w:pPr>
            <w:r w:rsidRPr="008B0655">
              <w:rPr>
                <w:rFonts w:ascii="Arial" w:eastAsia="Times New Roman" w:hAnsi="Arial" w:cs="Arial"/>
                <w:lang w:val="es-CO" w:bidi="en-US"/>
              </w:rPr>
              <w:t>1.000 ml</w:t>
            </w:r>
          </w:p>
        </w:tc>
        <w:tc>
          <w:tcPr>
            <w:tcW w:w="2410" w:type="dxa"/>
            <w:tcBorders>
              <w:top w:val="single" w:sz="4" w:space="0" w:color="auto"/>
              <w:bottom w:val="single" w:sz="4" w:space="0" w:color="auto"/>
            </w:tcBorders>
            <w:shd w:val="clear" w:color="auto" w:fill="auto"/>
          </w:tcPr>
          <w:p w:rsidR="008B0655" w:rsidRPr="008B0655" w:rsidRDefault="008B0655" w:rsidP="008B0655">
            <w:pPr>
              <w:spacing w:line="240" w:lineRule="auto"/>
              <w:contextualSpacing/>
              <w:jc w:val="both"/>
              <w:rPr>
                <w:rFonts w:ascii="Arial" w:eastAsia="Times New Roman" w:hAnsi="Arial" w:cs="Arial"/>
                <w:lang w:val="es-CO" w:bidi="en-US"/>
              </w:rPr>
            </w:pPr>
            <w:r w:rsidRPr="008B0655">
              <w:rPr>
                <w:rFonts w:ascii="Arial" w:eastAsia="Times New Roman" w:hAnsi="Arial" w:cs="Arial"/>
                <w:lang w:val="es-CO" w:bidi="en-US"/>
              </w:rPr>
              <w:t>2.000 ml de canales construidos</w:t>
            </w:r>
          </w:p>
        </w:tc>
      </w:tr>
    </w:tbl>
    <w:p w:rsidR="008B0655" w:rsidRDefault="008B0655" w:rsidP="008B0655">
      <w:pPr>
        <w:spacing w:line="360" w:lineRule="auto"/>
        <w:ind w:left="644"/>
        <w:jc w:val="both"/>
        <w:rPr>
          <w:rFonts w:ascii="Arial" w:eastAsia="Times New Roman" w:hAnsi="Arial" w:cs="Arial"/>
          <w:b/>
          <w:sz w:val="24"/>
          <w:szCs w:val="24"/>
          <w:lang w:val="es-CO" w:bidi="en-US"/>
        </w:rPr>
      </w:pPr>
    </w:p>
    <w:p w:rsidR="00DB22A3" w:rsidRPr="008B0655" w:rsidRDefault="00DB22A3" w:rsidP="008B0655">
      <w:pPr>
        <w:spacing w:line="360" w:lineRule="auto"/>
        <w:ind w:left="644"/>
        <w:jc w:val="both"/>
        <w:rPr>
          <w:rFonts w:ascii="Arial" w:eastAsia="Times New Roman" w:hAnsi="Arial" w:cs="Arial"/>
          <w:b/>
          <w:sz w:val="24"/>
          <w:szCs w:val="24"/>
          <w:lang w:val="es-CO" w:bidi="en-US"/>
        </w:rPr>
      </w:pPr>
    </w:p>
    <w:p w:rsidR="008B0655" w:rsidRPr="008B0655" w:rsidRDefault="008B0655" w:rsidP="008B0655">
      <w:pPr>
        <w:spacing w:line="360" w:lineRule="auto"/>
        <w:ind w:left="644"/>
        <w:jc w:val="both"/>
        <w:rPr>
          <w:rFonts w:ascii="Arial" w:eastAsia="Times New Roman" w:hAnsi="Arial" w:cs="Arial"/>
          <w:b/>
          <w:sz w:val="24"/>
          <w:szCs w:val="24"/>
          <w:lang w:val="es-CO" w:bidi="en-US"/>
        </w:rPr>
      </w:pPr>
      <w:r w:rsidRPr="008B0655">
        <w:rPr>
          <w:rFonts w:ascii="Arial" w:eastAsia="Times New Roman" w:hAnsi="Arial" w:cs="Arial"/>
          <w:b/>
          <w:sz w:val="24"/>
          <w:szCs w:val="24"/>
          <w:lang w:val="es-CO" w:bidi="en-US"/>
        </w:rPr>
        <w:lastRenderedPageBreak/>
        <w:t>2.</w:t>
      </w:r>
      <w:r w:rsidRPr="008B0655">
        <w:rPr>
          <w:rFonts w:ascii="Arial" w:eastAsia="Times New Roman" w:hAnsi="Arial" w:cs="Arial"/>
          <w:b/>
          <w:sz w:val="24"/>
          <w:szCs w:val="24"/>
          <w:lang w:val="es-CO" w:bidi="en-US"/>
        </w:rPr>
        <w:tab/>
        <w:t xml:space="preserve">Evoluciones públicas   </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4"/>
        <w:gridCol w:w="1528"/>
        <w:gridCol w:w="2797"/>
      </w:tblGrid>
      <w:tr w:rsidR="008B0655" w:rsidRPr="008B0655" w:rsidTr="003164EA">
        <w:tc>
          <w:tcPr>
            <w:tcW w:w="4394" w:type="dxa"/>
          </w:tcPr>
          <w:p w:rsidR="008B0655" w:rsidRPr="008B0655" w:rsidRDefault="008B0655" w:rsidP="008B0655">
            <w:pPr>
              <w:spacing w:line="240" w:lineRule="auto"/>
              <w:contextualSpacing/>
              <w:jc w:val="center"/>
              <w:rPr>
                <w:rFonts w:ascii="Arial" w:eastAsia="Times New Roman" w:hAnsi="Arial" w:cs="Arial"/>
                <w:b/>
                <w:lang w:bidi="en-US"/>
              </w:rPr>
            </w:pPr>
            <w:r w:rsidRPr="008B0655">
              <w:rPr>
                <w:rFonts w:ascii="Arial" w:eastAsia="Times New Roman" w:hAnsi="Arial" w:cs="Arial"/>
                <w:b/>
                <w:lang w:bidi="en-US"/>
              </w:rPr>
              <w:t>META</w:t>
            </w:r>
          </w:p>
        </w:tc>
        <w:tc>
          <w:tcPr>
            <w:tcW w:w="1528" w:type="dxa"/>
          </w:tcPr>
          <w:p w:rsidR="008B0655" w:rsidRPr="008B0655" w:rsidRDefault="008B0655" w:rsidP="008B0655">
            <w:pPr>
              <w:spacing w:line="240" w:lineRule="auto"/>
              <w:contextualSpacing/>
              <w:jc w:val="center"/>
              <w:rPr>
                <w:rFonts w:ascii="Arial" w:eastAsia="Times New Roman" w:hAnsi="Arial" w:cs="Arial"/>
                <w:b/>
                <w:lang w:bidi="en-US"/>
              </w:rPr>
            </w:pPr>
            <w:r w:rsidRPr="008B0655">
              <w:rPr>
                <w:rFonts w:ascii="Arial" w:eastAsia="Times New Roman" w:hAnsi="Arial" w:cs="Arial"/>
                <w:b/>
                <w:lang w:bidi="en-US"/>
              </w:rPr>
              <w:t>LINEA BASE</w:t>
            </w:r>
          </w:p>
        </w:tc>
        <w:tc>
          <w:tcPr>
            <w:tcW w:w="2797" w:type="dxa"/>
          </w:tcPr>
          <w:p w:rsidR="008B0655" w:rsidRPr="008B0655" w:rsidRDefault="008B0655" w:rsidP="008B0655">
            <w:pPr>
              <w:spacing w:line="240" w:lineRule="auto"/>
              <w:contextualSpacing/>
              <w:jc w:val="center"/>
              <w:rPr>
                <w:rFonts w:ascii="Arial" w:eastAsia="Times New Roman" w:hAnsi="Arial" w:cs="Arial"/>
                <w:b/>
                <w:lang w:bidi="en-US"/>
              </w:rPr>
            </w:pPr>
            <w:r w:rsidRPr="008B0655">
              <w:rPr>
                <w:rFonts w:ascii="Arial" w:eastAsia="Times New Roman" w:hAnsi="Arial" w:cs="Arial"/>
                <w:b/>
                <w:lang w:bidi="en-US"/>
              </w:rPr>
              <w:t>INDICADOR</w:t>
            </w:r>
          </w:p>
        </w:tc>
      </w:tr>
      <w:tr w:rsidR="008B0655" w:rsidRPr="008B0655" w:rsidTr="003164EA">
        <w:tc>
          <w:tcPr>
            <w:tcW w:w="4394" w:type="dxa"/>
          </w:tcPr>
          <w:p w:rsidR="008B0655" w:rsidRPr="008B0655" w:rsidRDefault="008B0655" w:rsidP="008B0655">
            <w:pPr>
              <w:spacing w:line="240" w:lineRule="auto"/>
              <w:jc w:val="both"/>
              <w:rPr>
                <w:rFonts w:ascii="Arial" w:eastAsia="Times New Roman" w:hAnsi="Arial" w:cs="Arial"/>
              </w:rPr>
            </w:pPr>
            <w:r w:rsidRPr="008B0655">
              <w:rPr>
                <w:rFonts w:ascii="Arial" w:eastAsia="Times New Roman" w:hAnsi="Arial" w:cs="Arial"/>
              </w:rPr>
              <w:t>Construcción de un centro administrativo para brindarle comodidad y buen servicio a la ciudadanía</w:t>
            </w:r>
          </w:p>
        </w:tc>
        <w:tc>
          <w:tcPr>
            <w:tcW w:w="1528" w:type="dxa"/>
          </w:tcPr>
          <w:p w:rsidR="008B0655" w:rsidRPr="008B0655" w:rsidRDefault="008B0655" w:rsidP="008B0655">
            <w:pPr>
              <w:spacing w:line="240" w:lineRule="auto"/>
              <w:contextualSpacing/>
              <w:jc w:val="both"/>
              <w:rPr>
                <w:rFonts w:ascii="Arial" w:eastAsia="Times New Roman" w:hAnsi="Arial" w:cs="Arial"/>
                <w:lang w:bidi="en-US"/>
              </w:rPr>
            </w:pPr>
            <w:r w:rsidRPr="008B0655">
              <w:rPr>
                <w:rFonts w:ascii="Arial" w:eastAsia="Times New Roman" w:hAnsi="Arial" w:cs="Arial"/>
                <w:lang w:bidi="en-US"/>
              </w:rPr>
              <w:t>0</w:t>
            </w:r>
          </w:p>
        </w:tc>
        <w:tc>
          <w:tcPr>
            <w:tcW w:w="2797" w:type="dxa"/>
          </w:tcPr>
          <w:p w:rsidR="008B0655" w:rsidRPr="008B0655" w:rsidRDefault="008B0655" w:rsidP="008B0655">
            <w:pPr>
              <w:spacing w:line="240" w:lineRule="auto"/>
              <w:contextualSpacing/>
              <w:jc w:val="both"/>
              <w:rPr>
                <w:rFonts w:ascii="Arial" w:eastAsia="Times New Roman" w:hAnsi="Arial" w:cs="Arial"/>
                <w:lang w:bidi="en-US"/>
              </w:rPr>
            </w:pPr>
            <w:r w:rsidRPr="008B0655">
              <w:rPr>
                <w:rFonts w:ascii="Arial" w:eastAsia="Times New Roman" w:hAnsi="Arial" w:cs="Arial"/>
                <w:lang w:bidi="en-US"/>
              </w:rPr>
              <w:t>Un centro administrativo construido</w:t>
            </w:r>
          </w:p>
        </w:tc>
      </w:tr>
      <w:tr w:rsidR="008B0655" w:rsidRPr="008B0655" w:rsidTr="003164EA">
        <w:tc>
          <w:tcPr>
            <w:tcW w:w="4394" w:type="dxa"/>
          </w:tcPr>
          <w:p w:rsidR="008B0655" w:rsidRPr="008B0655" w:rsidRDefault="008B0655" w:rsidP="008B0655">
            <w:pPr>
              <w:spacing w:line="240" w:lineRule="auto"/>
              <w:jc w:val="both"/>
              <w:rPr>
                <w:rFonts w:ascii="Arial" w:eastAsia="Times New Roman" w:hAnsi="Arial" w:cs="Arial"/>
                <w:lang w:bidi="en-US"/>
              </w:rPr>
            </w:pPr>
            <w:r w:rsidRPr="008B0655">
              <w:rPr>
                <w:rFonts w:ascii="Arial" w:eastAsia="Times New Roman" w:hAnsi="Arial" w:cs="Arial"/>
              </w:rPr>
              <w:t>Mejoramiento y remodelación del parque principal que beneficia a 4.700 habitantes directos del casco urbano y 14.768 habitantes indirectos de la zona rural.</w:t>
            </w:r>
          </w:p>
        </w:tc>
        <w:tc>
          <w:tcPr>
            <w:tcW w:w="1528" w:type="dxa"/>
          </w:tcPr>
          <w:p w:rsidR="008B0655" w:rsidRPr="008B0655" w:rsidRDefault="008B0655" w:rsidP="008B0655">
            <w:pPr>
              <w:spacing w:line="240" w:lineRule="auto"/>
              <w:contextualSpacing/>
              <w:jc w:val="both"/>
              <w:rPr>
                <w:rFonts w:ascii="Arial" w:eastAsia="Times New Roman" w:hAnsi="Arial" w:cs="Arial"/>
                <w:lang w:bidi="en-US"/>
              </w:rPr>
            </w:pPr>
            <w:r w:rsidRPr="008B0655">
              <w:rPr>
                <w:rFonts w:ascii="Arial" w:eastAsia="Times New Roman" w:hAnsi="Arial" w:cs="Arial"/>
                <w:lang w:bidi="en-US"/>
              </w:rPr>
              <w:t>1</w:t>
            </w:r>
          </w:p>
        </w:tc>
        <w:tc>
          <w:tcPr>
            <w:tcW w:w="2797" w:type="dxa"/>
          </w:tcPr>
          <w:p w:rsidR="008B0655" w:rsidRPr="008B0655" w:rsidRDefault="008B0655" w:rsidP="008B0655">
            <w:pPr>
              <w:spacing w:line="240" w:lineRule="auto"/>
              <w:contextualSpacing/>
              <w:jc w:val="both"/>
              <w:rPr>
                <w:rFonts w:ascii="Arial" w:eastAsia="Times New Roman" w:hAnsi="Arial" w:cs="Arial"/>
                <w:lang w:bidi="en-US"/>
              </w:rPr>
            </w:pPr>
            <w:r w:rsidRPr="008B0655">
              <w:rPr>
                <w:rFonts w:ascii="Arial" w:eastAsia="Times New Roman" w:hAnsi="Arial" w:cs="Arial"/>
                <w:lang w:bidi="en-US"/>
              </w:rPr>
              <w:t>Un parque principal remodelado en el cuatrienio</w:t>
            </w:r>
          </w:p>
        </w:tc>
      </w:tr>
      <w:tr w:rsidR="008B0655" w:rsidRPr="008B0655" w:rsidTr="003164EA">
        <w:tc>
          <w:tcPr>
            <w:tcW w:w="4394" w:type="dxa"/>
          </w:tcPr>
          <w:p w:rsidR="008B0655" w:rsidRPr="008B0655" w:rsidRDefault="008B0655" w:rsidP="008B0655">
            <w:pPr>
              <w:spacing w:line="240" w:lineRule="auto"/>
              <w:jc w:val="both"/>
              <w:rPr>
                <w:rFonts w:ascii="Arial" w:eastAsia="Times New Roman" w:hAnsi="Arial" w:cs="Arial"/>
                <w:lang w:bidi="en-US"/>
              </w:rPr>
            </w:pPr>
            <w:r w:rsidRPr="008B0655">
              <w:rPr>
                <w:rFonts w:ascii="Arial" w:eastAsia="Times New Roman" w:hAnsi="Arial" w:cs="Arial"/>
              </w:rPr>
              <w:t>Adecuación y mejoramiento de la plaza de mercado.</w:t>
            </w:r>
          </w:p>
        </w:tc>
        <w:tc>
          <w:tcPr>
            <w:tcW w:w="1528" w:type="dxa"/>
          </w:tcPr>
          <w:p w:rsidR="008B0655" w:rsidRPr="008B0655" w:rsidRDefault="008B0655" w:rsidP="008B0655">
            <w:pPr>
              <w:spacing w:line="240" w:lineRule="auto"/>
              <w:contextualSpacing/>
              <w:jc w:val="both"/>
              <w:rPr>
                <w:rFonts w:ascii="Arial" w:eastAsia="Times New Roman" w:hAnsi="Arial" w:cs="Arial"/>
                <w:lang w:bidi="en-US"/>
              </w:rPr>
            </w:pPr>
            <w:r w:rsidRPr="008B0655">
              <w:rPr>
                <w:rFonts w:ascii="Arial" w:eastAsia="Times New Roman" w:hAnsi="Arial" w:cs="Arial"/>
                <w:lang w:bidi="en-US"/>
              </w:rPr>
              <w:t>1</w:t>
            </w:r>
          </w:p>
        </w:tc>
        <w:tc>
          <w:tcPr>
            <w:tcW w:w="2797" w:type="dxa"/>
          </w:tcPr>
          <w:p w:rsidR="008B0655" w:rsidRPr="008B0655" w:rsidRDefault="008B0655" w:rsidP="008B0655">
            <w:pPr>
              <w:spacing w:line="240" w:lineRule="auto"/>
              <w:contextualSpacing/>
              <w:jc w:val="both"/>
              <w:rPr>
                <w:rFonts w:ascii="Arial" w:eastAsia="Times New Roman" w:hAnsi="Arial" w:cs="Arial"/>
                <w:lang w:bidi="en-US"/>
              </w:rPr>
            </w:pPr>
            <w:r w:rsidRPr="008B0655">
              <w:rPr>
                <w:rFonts w:ascii="Arial" w:eastAsia="Times New Roman" w:hAnsi="Arial" w:cs="Arial"/>
                <w:lang w:bidi="en-US"/>
              </w:rPr>
              <w:t>Una plaza de mercado adecuada y mejorada</w:t>
            </w:r>
          </w:p>
        </w:tc>
      </w:tr>
      <w:tr w:rsidR="008B0655" w:rsidRPr="008B0655" w:rsidTr="003164EA">
        <w:tc>
          <w:tcPr>
            <w:tcW w:w="4394" w:type="dxa"/>
          </w:tcPr>
          <w:p w:rsidR="008B0655" w:rsidRPr="008B0655" w:rsidRDefault="008B0655" w:rsidP="008B0655">
            <w:pPr>
              <w:spacing w:line="240" w:lineRule="auto"/>
              <w:jc w:val="both"/>
              <w:rPr>
                <w:rFonts w:ascii="Arial" w:eastAsia="Times New Roman" w:hAnsi="Arial" w:cs="Arial"/>
              </w:rPr>
            </w:pPr>
            <w:r w:rsidRPr="008B0655">
              <w:rPr>
                <w:rFonts w:ascii="Arial" w:eastAsia="Times New Roman" w:hAnsi="Arial" w:cs="Arial"/>
              </w:rPr>
              <w:t xml:space="preserve"> Adecuación del cementerio con 100 bóvedas construidas </w:t>
            </w:r>
          </w:p>
        </w:tc>
        <w:tc>
          <w:tcPr>
            <w:tcW w:w="1528" w:type="dxa"/>
          </w:tcPr>
          <w:p w:rsidR="008B0655" w:rsidRPr="008B0655" w:rsidRDefault="008B0655" w:rsidP="008B0655">
            <w:pPr>
              <w:spacing w:line="240" w:lineRule="auto"/>
              <w:contextualSpacing/>
              <w:jc w:val="both"/>
              <w:rPr>
                <w:rFonts w:ascii="Arial" w:eastAsia="Times New Roman" w:hAnsi="Arial" w:cs="Arial"/>
                <w:lang w:bidi="en-US"/>
              </w:rPr>
            </w:pPr>
            <w:r w:rsidRPr="008B0655">
              <w:rPr>
                <w:rFonts w:ascii="Arial" w:eastAsia="Times New Roman" w:hAnsi="Arial" w:cs="Arial"/>
                <w:lang w:bidi="en-US"/>
              </w:rPr>
              <w:t>100</w:t>
            </w:r>
          </w:p>
        </w:tc>
        <w:tc>
          <w:tcPr>
            <w:tcW w:w="2797" w:type="dxa"/>
          </w:tcPr>
          <w:p w:rsidR="008B0655" w:rsidRPr="008B0655" w:rsidRDefault="008B0655" w:rsidP="008B0655">
            <w:pPr>
              <w:spacing w:line="240" w:lineRule="auto"/>
              <w:contextualSpacing/>
              <w:jc w:val="both"/>
              <w:rPr>
                <w:rFonts w:ascii="Arial" w:eastAsia="Times New Roman" w:hAnsi="Arial" w:cs="Arial"/>
                <w:lang w:bidi="en-US"/>
              </w:rPr>
            </w:pPr>
            <w:r w:rsidRPr="008B0655">
              <w:rPr>
                <w:rFonts w:ascii="Arial" w:eastAsia="Times New Roman" w:hAnsi="Arial" w:cs="Arial"/>
                <w:lang w:bidi="en-US"/>
              </w:rPr>
              <w:t>Incremento de 100 bóvedas construidas en el cementerio</w:t>
            </w:r>
          </w:p>
        </w:tc>
      </w:tr>
      <w:tr w:rsidR="008B0655" w:rsidRPr="008B0655" w:rsidTr="003164EA">
        <w:tc>
          <w:tcPr>
            <w:tcW w:w="4394" w:type="dxa"/>
          </w:tcPr>
          <w:p w:rsidR="008B0655" w:rsidRPr="008B0655" w:rsidRDefault="008B0655" w:rsidP="008B0655">
            <w:pPr>
              <w:spacing w:line="240" w:lineRule="auto"/>
              <w:jc w:val="both"/>
              <w:rPr>
                <w:rFonts w:ascii="Arial" w:eastAsia="Times New Roman" w:hAnsi="Arial" w:cs="Arial"/>
              </w:rPr>
            </w:pPr>
            <w:r w:rsidRPr="008B0655">
              <w:rPr>
                <w:rFonts w:ascii="Arial" w:eastAsia="Times New Roman" w:hAnsi="Arial" w:cs="Arial"/>
              </w:rPr>
              <w:t>Consecución de terreno y diseño para construcción de la terminal de transporte para darle funcionalidad y comodidad al transporte municipal.</w:t>
            </w:r>
          </w:p>
        </w:tc>
        <w:tc>
          <w:tcPr>
            <w:tcW w:w="1528" w:type="dxa"/>
          </w:tcPr>
          <w:p w:rsidR="008B0655" w:rsidRPr="008B0655" w:rsidRDefault="008B0655" w:rsidP="008B0655">
            <w:pPr>
              <w:spacing w:line="240" w:lineRule="auto"/>
              <w:contextualSpacing/>
              <w:jc w:val="both"/>
              <w:rPr>
                <w:rFonts w:ascii="Arial" w:eastAsia="Times New Roman" w:hAnsi="Arial" w:cs="Arial"/>
                <w:lang w:bidi="en-US"/>
              </w:rPr>
            </w:pPr>
            <w:r w:rsidRPr="008B0655">
              <w:rPr>
                <w:rFonts w:ascii="Arial" w:eastAsia="Times New Roman" w:hAnsi="Arial" w:cs="Arial"/>
                <w:lang w:bidi="en-US"/>
              </w:rPr>
              <w:t>0</w:t>
            </w:r>
          </w:p>
        </w:tc>
        <w:tc>
          <w:tcPr>
            <w:tcW w:w="2797" w:type="dxa"/>
          </w:tcPr>
          <w:p w:rsidR="008B0655" w:rsidRPr="008B0655" w:rsidRDefault="008B0655" w:rsidP="008B0655">
            <w:pPr>
              <w:spacing w:line="240" w:lineRule="auto"/>
              <w:contextualSpacing/>
              <w:jc w:val="both"/>
              <w:rPr>
                <w:rFonts w:ascii="Arial" w:eastAsia="Times New Roman" w:hAnsi="Arial" w:cs="Arial"/>
                <w:lang w:bidi="en-US"/>
              </w:rPr>
            </w:pPr>
            <w:r w:rsidRPr="008B0655">
              <w:rPr>
                <w:rFonts w:ascii="Arial" w:eastAsia="Times New Roman" w:hAnsi="Arial" w:cs="Arial"/>
                <w:lang w:bidi="en-US"/>
              </w:rPr>
              <w:t>Una terminal de transportes diseñada y gestionada,</w:t>
            </w:r>
          </w:p>
        </w:tc>
      </w:tr>
    </w:tbl>
    <w:p w:rsidR="008B0655" w:rsidRPr="008B0655" w:rsidRDefault="008B0655" w:rsidP="008B0655">
      <w:pPr>
        <w:spacing w:line="360" w:lineRule="auto"/>
        <w:ind w:left="720"/>
        <w:contextualSpacing/>
        <w:jc w:val="both"/>
        <w:rPr>
          <w:rFonts w:ascii="Arial" w:eastAsia="Times New Roman" w:hAnsi="Arial" w:cs="Arial"/>
          <w:sz w:val="24"/>
          <w:szCs w:val="24"/>
          <w:lang w:val="es-CO" w:bidi="en-US"/>
        </w:rPr>
      </w:pPr>
    </w:p>
    <w:p w:rsidR="008B0655" w:rsidRPr="008B0655" w:rsidRDefault="008B0655" w:rsidP="008B0655">
      <w:pPr>
        <w:spacing w:line="480" w:lineRule="auto"/>
        <w:ind w:firstLine="360"/>
        <w:contextualSpacing/>
        <w:jc w:val="both"/>
        <w:rPr>
          <w:rFonts w:ascii="Arial" w:eastAsia="Times New Roman" w:hAnsi="Arial" w:cs="Arial"/>
          <w:b/>
          <w:sz w:val="24"/>
          <w:szCs w:val="24"/>
          <w:lang w:val="es-CO" w:bidi="en-US"/>
        </w:rPr>
      </w:pPr>
      <w:r w:rsidRPr="008B0655">
        <w:rPr>
          <w:rFonts w:ascii="Arial" w:eastAsia="Times New Roman" w:hAnsi="Arial" w:cs="Arial"/>
          <w:b/>
          <w:sz w:val="24"/>
          <w:szCs w:val="24"/>
          <w:lang w:val="es-CO" w:bidi="en-US"/>
        </w:rPr>
        <w:t>3.</w:t>
      </w:r>
      <w:r w:rsidRPr="008B0655">
        <w:rPr>
          <w:rFonts w:ascii="Arial" w:eastAsia="Times New Roman" w:hAnsi="Arial" w:cs="Arial"/>
          <w:b/>
          <w:sz w:val="24"/>
          <w:szCs w:val="24"/>
          <w:lang w:val="es-CO" w:bidi="en-US"/>
        </w:rPr>
        <w:tab/>
        <w:t xml:space="preserve">Servicios públicos </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1559"/>
        <w:gridCol w:w="2567"/>
      </w:tblGrid>
      <w:tr w:rsidR="008B0655" w:rsidRPr="008B0655" w:rsidTr="003164EA">
        <w:tc>
          <w:tcPr>
            <w:tcW w:w="4536" w:type="dxa"/>
            <w:shd w:val="clear" w:color="auto" w:fill="auto"/>
          </w:tcPr>
          <w:p w:rsidR="008B0655" w:rsidRPr="008B0655" w:rsidRDefault="008B0655" w:rsidP="008B0655">
            <w:pPr>
              <w:spacing w:line="240" w:lineRule="auto"/>
              <w:contextualSpacing/>
              <w:jc w:val="center"/>
              <w:rPr>
                <w:rFonts w:ascii="Arial" w:eastAsia="Times New Roman" w:hAnsi="Arial" w:cs="Arial"/>
                <w:b/>
              </w:rPr>
            </w:pPr>
            <w:r w:rsidRPr="008B0655">
              <w:rPr>
                <w:rFonts w:ascii="Arial" w:eastAsia="Times New Roman" w:hAnsi="Arial" w:cs="Arial"/>
                <w:b/>
              </w:rPr>
              <w:t>META</w:t>
            </w:r>
          </w:p>
        </w:tc>
        <w:tc>
          <w:tcPr>
            <w:tcW w:w="1559" w:type="dxa"/>
            <w:shd w:val="clear" w:color="auto" w:fill="auto"/>
          </w:tcPr>
          <w:p w:rsidR="008B0655" w:rsidRPr="008B0655" w:rsidRDefault="008B0655" w:rsidP="008B0655">
            <w:pPr>
              <w:spacing w:line="240" w:lineRule="auto"/>
              <w:contextualSpacing/>
              <w:jc w:val="center"/>
              <w:rPr>
                <w:rFonts w:ascii="Arial" w:eastAsia="Times New Roman" w:hAnsi="Arial" w:cs="Arial"/>
                <w:b/>
              </w:rPr>
            </w:pPr>
            <w:r w:rsidRPr="008B0655">
              <w:rPr>
                <w:rFonts w:ascii="Arial" w:eastAsia="Times New Roman" w:hAnsi="Arial" w:cs="Arial"/>
                <w:b/>
              </w:rPr>
              <w:t>LINEA BASE</w:t>
            </w:r>
          </w:p>
        </w:tc>
        <w:tc>
          <w:tcPr>
            <w:tcW w:w="2567" w:type="dxa"/>
            <w:shd w:val="clear" w:color="auto" w:fill="auto"/>
          </w:tcPr>
          <w:p w:rsidR="008B0655" w:rsidRPr="008B0655" w:rsidRDefault="008B0655" w:rsidP="008B0655">
            <w:pPr>
              <w:spacing w:line="240" w:lineRule="auto"/>
              <w:contextualSpacing/>
              <w:jc w:val="center"/>
              <w:rPr>
                <w:rFonts w:ascii="Arial" w:eastAsia="Times New Roman" w:hAnsi="Arial" w:cs="Arial"/>
                <w:b/>
              </w:rPr>
            </w:pPr>
            <w:r w:rsidRPr="008B0655">
              <w:rPr>
                <w:rFonts w:ascii="Arial" w:eastAsia="Times New Roman" w:hAnsi="Arial" w:cs="Arial"/>
                <w:b/>
              </w:rPr>
              <w:t>INDICADOR</w:t>
            </w:r>
          </w:p>
        </w:tc>
      </w:tr>
      <w:tr w:rsidR="008B0655" w:rsidRPr="008B0655" w:rsidTr="003164EA">
        <w:tc>
          <w:tcPr>
            <w:tcW w:w="4536" w:type="dxa"/>
            <w:shd w:val="clear" w:color="auto" w:fill="auto"/>
          </w:tcPr>
          <w:p w:rsidR="008B0655" w:rsidRPr="008B0655" w:rsidRDefault="008B0655" w:rsidP="008B0655">
            <w:pPr>
              <w:spacing w:line="240" w:lineRule="auto"/>
              <w:contextualSpacing/>
              <w:jc w:val="both"/>
              <w:rPr>
                <w:rFonts w:ascii="Arial" w:eastAsia="Times New Roman" w:hAnsi="Arial" w:cs="Arial"/>
              </w:rPr>
            </w:pPr>
            <w:r w:rsidRPr="008B0655">
              <w:rPr>
                <w:rFonts w:ascii="Arial" w:eastAsia="Times New Roman" w:hAnsi="Arial" w:cs="Arial"/>
              </w:rPr>
              <w:t>Agua potable con calidad, cobertura y permanencia</w:t>
            </w:r>
          </w:p>
        </w:tc>
        <w:tc>
          <w:tcPr>
            <w:tcW w:w="1559" w:type="dxa"/>
            <w:shd w:val="clear" w:color="auto" w:fill="auto"/>
          </w:tcPr>
          <w:p w:rsidR="008B0655" w:rsidRPr="008B0655" w:rsidRDefault="008B0655" w:rsidP="008B0655">
            <w:pPr>
              <w:spacing w:line="240" w:lineRule="auto"/>
              <w:contextualSpacing/>
              <w:jc w:val="both"/>
              <w:rPr>
                <w:rFonts w:ascii="Arial" w:eastAsia="Times New Roman" w:hAnsi="Arial" w:cs="Arial"/>
              </w:rPr>
            </w:pPr>
            <w:r w:rsidRPr="008B0655">
              <w:rPr>
                <w:rFonts w:ascii="Arial" w:eastAsia="Times New Roman" w:hAnsi="Arial" w:cs="Arial"/>
              </w:rPr>
              <w:t>68% de cobertura sin calidad</w:t>
            </w:r>
          </w:p>
        </w:tc>
        <w:tc>
          <w:tcPr>
            <w:tcW w:w="2567" w:type="dxa"/>
            <w:shd w:val="clear" w:color="auto" w:fill="auto"/>
          </w:tcPr>
          <w:p w:rsidR="008B0655" w:rsidRPr="008B0655" w:rsidRDefault="008B0655" w:rsidP="008B0655">
            <w:pPr>
              <w:spacing w:line="240" w:lineRule="auto"/>
              <w:contextualSpacing/>
              <w:jc w:val="both"/>
              <w:rPr>
                <w:rFonts w:ascii="Arial" w:eastAsia="Times New Roman" w:hAnsi="Arial" w:cs="Arial"/>
              </w:rPr>
            </w:pPr>
            <w:r w:rsidRPr="008B0655">
              <w:rPr>
                <w:rFonts w:ascii="Arial" w:eastAsia="Times New Roman" w:hAnsi="Arial" w:cs="Arial"/>
              </w:rPr>
              <w:t>El 90% de los habitantes con agua de calidad y permanencia</w:t>
            </w:r>
          </w:p>
        </w:tc>
      </w:tr>
      <w:tr w:rsidR="008B0655" w:rsidRPr="008B0655" w:rsidTr="003164EA">
        <w:tc>
          <w:tcPr>
            <w:tcW w:w="4536" w:type="dxa"/>
            <w:shd w:val="clear" w:color="auto" w:fill="auto"/>
          </w:tcPr>
          <w:p w:rsidR="008B0655" w:rsidRPr="008B0655" w:rsidRDefault="008B0655" w:rsidP="008B0655">
            <w:pPr>
              <w:spacing w:line="240" w:lineRule="auto"/>
              <w:contextualSpacing/>
              <w:jc w:val="both"/>
              <w:rPr>
                <w:rFonts w:ascii="Arial" w:eastAsia="Times New Roman" w:hAnsi="Arial" w:cs="Arial"/>
              </w:rPr>
            </w:pPr>
            <w:r w:rsidRPr="008B0655">
              <w:rPr>
                <w:rFonts w:ascii="Arial" w:eastAsia="Times New Roman" w:hAnsi="Arial" w:cs="Arial"/>
              </w:rPr>
              <w:t>Ampliación de cobertura de  energía para los habitantes del municipio</w:t>
            </w:r>
          </w:p>
        </w:tc>
        <w:tc>
          <w:tcPr>
            <w:tcW w:w="1559" w:type="dxa"/>
            <w:shd w:val="clear" w:color="auto" w:fill="auto"/>
          </w:tcPr>
          <w:p w:rsidR="008B0655" w:rsidRPr="008B0655" w:rsidRDefault="008B0655" w:rsidP="008B0655">
            <w:pPr>
              <w:spacing w:line="240" w:lineRule="auto"/>
              <w:contextualSpacing/>
              <w:jc w:val="both"/>
              <w:rPr>
                <w:rFonts w:ascii="Arial" w:eastAsia="Times New Roman" w:hAnsi="Arial" w:cs="Arial"/>
              </w:rPr>
            </w:pPr>
          </w:p>
        </w:tc>
        <w:tc>
          <w:tcPr>
            <w:tcW w:w="2567" w:type="dxa"/>
            <w:shd w:val="clear" w:color="auto" w:fill="auto"/>
          </w:tcPr>
          <w:p w:rsidR="008B0655" w:rsidRPr="008B0655" w:rsidRDefault="008B0655" w:rsidP="008B0655">
            <w:pPr>
              <w:spacing w:line="240" w:lineRule="auto"/>
              <w:contextualSpacing/>
              <w:jc w:val="both"/>
              <w:rPr>
                <w:rFonts w:ascii="Arial" w:eastAsia="Times New Roman" w:hAnsi="Arial" w:cs="Arial"/>
              </w:rPr>
            </w:pPr>
            <w:r w:rsidRPr="008B0655">
              <w:rPr>
                <w:rFonts w:ascii="Arial" w:eastAsia="Times New Roman" w:hAnsi="Arial" w:cs="Arial"/>
              </w:rPr>
              <w:t>95% de los hogares con energía</w:t>
            </w:r>
          </w:p>
        </w:tc>
      </w:tr>
      <w:tr w:rsidR="008B0655" w:rsidRPr="008B0655" w:rsidTr="003164EA">
        <w:tc>
          <w:tcPr>
            <w:tcW w:w="4536" w:type="dxa"/>
            <w:shd w:val="clear" w:color="auto" w:fill="auto"/>
          </w:tcPr>
          <w:p w:rsidR="008B0655" w:rsidRPr="008B0655" w:rsidRDefault="008B0655" w:rsidP="008B0655">
            <w:pPr>
              <w:spacing w:line="240" w:lineRule="auto"/>
              <w:contextualSpacing/>
              <w:jc w:val="both"/>
              <w:rPr>
                <w:rFonts w:ascii="Arial" w:eastAsia="Times New Roman" w:hAnsi="Arial" w:cs="Arial"/>
              </w:rPr>
            </w:pPr>
            <w:r w:rsidRPr="008B0655">
              <w:rPr>
                <w:rFonts w:ascii="Arial" w:eastAsia="Times New Roman" w:hAnsi="Arial" w:cs="Arial"/>
              </w:rPr>
              <w:t>Gestionar conexiones de servicio de gas domiciliario en el casco urbano.</w:t>
            </w:r>
          </w:p>
          <w:p w:rsidR="008B0655" w:rsidRPr="008B0655" w:rsidRDefault="008B0655" w:rsidP="008B0655">
            <w:pPr>
              <w:spacing w:line="240" w:lineRule="auto"/>
              <w:contextualSpacing/>
              <w:jc w:val="both"/>
              <w:rPr>
                <w:rFonts w:ascii="Arial" w:eastAsia="Times New Roman" w:hAnsi="Arial" w:cs="Arial"/>
              </w:rPr>
            </w:pPr>
          </w:p>
        </w:tc>
        <w:tc>
          <w:tcPr>
            <w:tcW w:w="1559" w:type="dxa"/>
            <w:shd w:val="clear" w:color="auto" w:fill="auto"/>
          </w:tcPr>
          <w:p w:rsidR="008B0655" w:rsidRPr="008B0655" w:rsidRDefault="008B0655" w:rsidP="008B0655">
            <w:pPr>
              <w:spacing w:line="240" w:lineRule="auto"/>
              <w:contextualSpacing/>
              <w:jc w:val="both"/>
              <w:rPr>
                <w:rFonts w:ascii="Arial" w:eastAsia="Times New Roman" w:hAnsi="Arial" w:cs="Arial"/>
              </w:rPr>
            </w:pPr>
            <w:r w:rsidRPr="008B0655">
              <w:rPr>
                <w:rFonts w:ascii="Arial" w:eastAsia="Times New Roman" w:hAnsi="Arial" w:cs="Arial"/>
              </w:rPr>
              <w:t>0</w:t>
            </w:r>
          </w:p>
        </w:tc>
        <w:tc>
          <w:tcPr>
            <w:tcW w:w="2567" w:type="dxa"/>
            <w:shd w:val="clear" w:color="auto" w:fill="auto"/>
          </w:tcPr>
          <w:p w:rsidR="008B0655" w:rsidRPr="008B0655" w:rsidRDefault="008B0655" w:rsidP="008B0655">
            <w:pPr>
              <w:spacing w:line="240" w:lineRule="auto"/>
              <w:jc w:val="both"/>
              <w:rPr>
                <w:rFonts w:ascii="Arial" w:eastAsia="Times New Roman" w:hAnsi="Arial" w:cs="Arial"/>
              </w:rPr>
            </w:pPr>
            <w:r w:rsidRPr="008B0655">
              <w:rPr>
                <w:rFonts w:ascii="Arial" w:eastAsia="Times New Roman" w:hAnsi="Arial" w:cs="Arial"/>
                <w:lang w:bidi="en-US"/>
              </w:rPr>
              <w:t>conexión  80%  al gas domiciliario en la zona urbana que beneficia a 1.200 viviendas con un promedio de 6.000 habitantes</w:t>
            </w:r>
          </w:p>
        </w:tc>
      </w:tr>
      <w:tr w:rsidR="008B0655" w:rsidRPr="008B0655" w:rsidTr="003164EA">
        <w:tc>
          <w:tcPr>
            <w:tcW w:w="4536" w:type="dxa"/>
            <w:shd w:val="clear" w:color="auto" w:fill="auto"/>
          </w:tcPr>
          <w:p w:rsidR="008B0655" w:rsidRPr="008B0655" w:rsidRDefault="008B0655" w:rsidP="008B0655">
            <w:pPr>
              <w:spacing w:line="240" w:lineRule="auto"/>
              <w:contextualSpacing/>
              <w:jc w:val="both"/>
              <w:rPr>
                <w:rFonts w:ascii="Arial" w:eastAsia="Times New Roman" w:hAnsi="Arial" w:cs="Arial"/>
              </w:rPr>
            </w:pPr>
            <w:r w:rsidRPr="008B0655">
              <w:rPr>
                <w:rFonts w:ascii="Arial" w:eastAsia="Times New Roman" w:hAnsi="Arial" w:cs="Arial"/>
              </w:rPr>
              <w:t>Gestionar la implementación de micro medidores de agua para generar una cultura de pago y buen uso del servicio.</w:t>
            </w:r>
          </w:p>
        </w:tc>
        <w:tc>
          <w:tcPr>
            <w:tcW w:w="1559" w:type="dxa"/>
            <w:shd w:val="clear" w:color="auto" w:fill="auto"/>
          </w:tcPr>
          <w:p w:rsidR="008B0655" w:rsidRPr="008B0655" w:rsidRDefault="008B0655" w:rsidP="008B0655">
            <w:pPr>
              <w:spacing w:line="240" w:lineRule="auto"/>
              <w:contextualSpacing/>
              <w:jc w:val="both"/>
              <w:rPr>
                <w:rFonts w:ascii="Arial" w:eastAsia="Times New Roman" w:hAnsi="Arial" w:cs="Arial"/>
              </w:rPr>
            </w:pPr>
            <w:r w:rsidRPr="008B0655">
              <w:rPr>
                <w:rFonts w:ascii="Arial" w:eastAsia="Times New Roman" w:hAnsi="Arial" w:cs="Arial"/>
              </w:rPr>
              <w:t>0</w:t>
            </w:r>
          </w:p>
        </w:tc>
        <w:tc>
          <w:tcPr>
            <w:tcW w:w="2567" w:type="dxa"/>
            <w:shd w:val="clear" w:color="auto" w:fill="auto"/>
          </w:tcPr>
          <w:p w:rsidR="008B0655" w:rsidRPr="008B0655" w:rsidRDefault="008B0655" w:rsidP="008B0655">
            <w:pPr>
              <w:spacing w:line="240" w:lineRule="auto"/>
              <w:contextualSpacing/>
              <w:jc w:val="both"/>
              <w:rPr>
                <w:rFonts w:ascii="Arial" w:eastAsia="Times New Roman" w:hAnsi="Arial" w:cs="Arial"/>
              </w:rPr>
            </w:pPr>
            <w:r w:rsidRPr="008B0655">
              <w:rPr>
                <w:rFonts w:ascii="Arial" w:eastAsia="Times New Roman" w:hAnsi="Arial" w:cs="Arial"/>
              </w:rPr>
              <w:t>Que el 100% de las conexiones tengan micro medidor.</w:t>
            </w:r>
          </w:p>
        </w:tc>
      </w:tr>
      <w:tr w:rsidR="008B0655" w:rsidRPr="008B0655" w:rsidTr="003164EA">
        <w:tc>
          <w:tcPr>
            <w:tcW w:w="4536" w:type="dxa"/>
            <w:shd w:val="clear" w:color="auto" w:fill="auto"/>
          </w:tcPr>
          <w:p w:rsidR="008B0655" w:rsidRPr="008B0655" w:rsidRDefault="008B0655" w:rsidP="008B0655">
            <w:pPr>
              <w:spacing w:line="240" w:lineRule="auto"/>
              <w:contextualSpacing/>
              <w:jc w:val="both"/>
              <w:rPr>
                <w:rFonts w:ascii="Arial" w:eastAsia="Times New Roman" w:hAnsi="Arial" w:cs="Arial"/>
              </w:rPr>
            </w:pPr>
            <w:r w:rsidRPr="008B0655">
              <w:rPr>
                <w:rFonts w:ascii="Arial" w:eastAsia="Times New Roman" w:hAnsi="Arial" w:cs="Arial"/>
              </w:rPr>
              <w:t>facilitar el acceso a la telefonía fija, móvil e internet</w:t>
            </w:r>
          </w:p>
          <w:p w:rsidR="008B0655" w:rsidRPr="008B0655" w:rsidRDefault="008B0655" w:rsidP="008B0655">
            <w:pPr>
              <w:spacing w:line="240" w:lineRule="auto"/>
              <w:ind w:left="644"/>
              <w:jc w:val="both"/>
              <w:rPr>
                <w:rFonts w:ascii="Arial" w:eastAsia="Times New Roman" w:hAnsi="Arial" w:cs="Arial"/>
              </w:rPr>
            </w:pPr>
          </w:p>
        </w:tc>
        <w:tc>
          <w:tcPr>
            <w:tcW w:w="1559" w:type="dxa"/>
            <w:shd w:val="clear" w:color="auto" w:fill="auto"/>
          </w:tcPr>
          <w:p w:rsidR="008B0655" w:rsidRPr="008B0655" w:rsidRDefault="008B0655" w:rsidP="008B0655">
            <w:pPr>
              <w:spacing w:line="240" w:lineRule="auto"/>
              <w:contextualSpacing/>
              <w:jc w:val="both"/>
              <w:rPr>
                <w:rFonts w:ascii="Arial" w:eastAsia="Times New Roman" w:hAnsi="Arial" w:cs="Arial"/>
              </w:rPr>
            </w:pPr>
          </w:p>
        </w:tc>
        <w:tc>
          <w:tcPr>
            <w:tcW w:w="2567" w:type="dxa"/>
            <w:shd w:val="clear" w:color="auto" w:fill="auto"/>
          </w:tcPr>
          <w:p w:rsidR="008B0655" w:rsidRPr="008B0655" w:rsidRDefault="008B0655" w:rsidP="008B0655">
            <w:pPr>
              <w:spacing w:line="240" w:lineRule="auto"/>
              <w:contextualSpacing/>
              <w:jc w:val="both"/>
              <w:rPr>
                <w:rFonts w:ascii="Arial" w:eastAsia="Times New Roman" w:hAnsi="Arial" w:cs="Arial"/>
              </w:rPr>
            </w:pPr>
            <w:r w:rsidRPr="008B0655">
              <w:rPr>
                <w:rFonts w:ascii="Arial" w:eastAsia="Times New Roman" w:hAnsi="Arial" w:cs="Arial"/>
              </w:rPr>
              <w:t xml:space="preserve">Incremento del 15% con cobertura de telefonía fija, móvil  beneficiando a 2.900 </w:t>
            </w:r>
            <w:r w:rsidRPr="008B0655">
              <w:rPr>
                <w:rFonts w:ascii="Arial" w:eastAsia="Times New Roman" w:hAnsi="Arial" w:cs="Arial"/>
              </w:rPr>
              <w:lastRenderedPageBreak/>
              <w:t>personas y el 60% en la cabecera y centros poblados con internet gratuito</w:t>
            </w:r>
          </w:p>
        </w:tc>
      </w:tr>
    </w:tbl>
    <w:p w:rsidR="008B0655" w:rsidRPr="008B0655" w:rsidRDefault="008B0655" w:rsidP="008B0655">
      <w:pPr>
        <w:spacing w:line="240" w:lineRule="auto"/>
        <w:ind w:left="644"/>
        <w:contextualSpacing/>
        <w:jc w:val="both"/>
        <w:rPr>
          <w:rFonts w:ascii="Arial" w:eastAsia="Times New Roman" w:hAnsi="Arial" w:cs="Arial"/>
          <w:lang w:val="es-CO"/>
        </w:rPr>
      </w:pPr>
    </w:p>
    <w:p w:rsidR="008B0655" w:rsidRPr="008B0655" w:rsidRDefault="008B0655" w:rsidP="008B0655">
      <w:pPr>
        <w:spacing w:line="360" w:lineRule="auto"/>
        <w:ind w:left="720"/>
        <w:contextualSpacing/>
        <w:jc w:val="both"/>
        <w:rPr>
          <w:rFonts w:ascii="Arial" w:eastAsia="Times New Roman" w:hAnsi="Arial" w:cs="Arial"/>
          <w:sz w:val="24"/>
          <w:szCs w:val="24"/>
          <w:lang w:val="es-CO" w:bidi="en-US"/>
        </w:rPr>
      </w:pPr>
    </w:p>
    <w:p w:rsidR="008B0655" w:rsidRPr="008B0655" w:rsidRDefault="008B0655" w:rsidP="008B0655">
      <w:pPr>
        <w:spacing w:line="360" w:lineRule="auto"/>
        <w:ind w:left="426"/>
        <w:contextualSpacing/>
        <w:jc w:val="both"/>
        <w:rPr>
          <w:rFonts w:ascii="Arial" w:eastAsia="Times New Roman" w:hAnsi="Arial" w:cs="Arial"/>
          <w:b/>
          <w:sz w:val="24"/>
          <w:szCs w:val="24"/>
          <w:lang w:val="es-CO" w:bidi="en-US"/>
        </w:rPr>
      </w:pPr>
      <w:r w:rsidRPr="008B0655">
        <w:rPr>
          <w:rFonts w:ascii="Arial" w:eastAsia="Times New Roman" w:hAnsi="Arial" w:cs="Arial"/>
          <w:sz w:val="24"/>
          <w:szCs w:val="24"/>
          <w:lang w:val="es-CO" w:bidi="en-US"/>
        </w:rPr>
        <w:t>4.</w:t>
      </w:r>
      <w:r w:rsidRPr="008B0655">
        <w:rPr>
          <w:rFonts w:ascii="Arial" w:eastAsia="Times New Roman" w:hAnsi="Arial" w:cs="Arial"/>
          <w:sz w:val="24"/>
          <w:szCs w:val="24"/>
          <w:lang w:val="es-CO" w:bidi="en-US"/>
        </w:rPr>
        <w:tab/>
      </w:r>
      <w:r w:rsidRPr="008B0655">
        <w:rPr>
          <w:rFonts w:ascii="Arial" w:eastAsia="Times New Roman" w:hAnsi="Arial" w:cs="Arial"/>
          <w:b/>
          <w:sz w:val="24"/>
          <w:szCs w:val="24"/>
          <w:lang w:val="es-CO" w:bidi="en-US"/>
        </w:rPr>
        <w:t>Vivienda</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4"/>
        <w:gridCol w:w="1559"/>
        <w:gridCol w:w="2709"/>
      </w:tblGrid>
      <w:tr w:rsidR="008B0655" w:rsidRPr="008B0655" w:rsidTr="003164EA">
        <w:tc>
          <w:tcPr>
            <w:tcW w:w="4394" w:type="dxa"/>
            <w:shd w:val="clear" w:color="auto" w:fill="auto"/>
          </w:tcPr>
          <w:p w:rsidR="008B0655" w:rsidRPr="008B0655" w:rsidRDefault="008B0655" w:rsidP="008B0655">
            <w:pPr>
              <w:spacing w:line="240" w:lineRule="auto"/>
              <w:contextualSpacing/>
              <w:jc w:val="center"/>
              <w:rPr>
                <w:rFonts w:ascii="Arial" w:eastAsia="Times New Roman" w:hAnsi="Arial" w:cs="Arial"/>
                <w:b/>
                <w:lang w:bidi="en-US"/>
              </w:rPr>
            </w:pPr>
            <w:r w:rsidRPr="008B0655">
              <w:rPr>
                <w:rFonts w:ascii="Arial" w:eastAsia="Times New Roman" w:hAnsi="Arial" w:cs="Arial"/>
                <w:b/>
                <w:lang w:bidi="en-US"/>
              </w:rPr>
              <w:t>META</w:t>
            </w:r>
          </w:p>
        </w:tc>
        <w:tc>
          <w:tcPr>
            <w:tcW w:w="1559" w:type="dxa"/>
            <w:shd w:val="clear" w:color="auto" w:fill="auto"/>
          </w:tcPr>
          <w:p w:rsidR="008B0655" w:rsidRPr="008B0655" w:rsidRDefault="008B0655" w:rsidP="008B0655">
            <w:pPr>
              <w:spacing w:line="240" w:lineRule="auto"/>
              <w:contextualSpacing/>
              <w:jc w:val="center"/>
              <w:rPr>
                <w:rFonts w:ascii="Arial" w:eastAsia="Times New Roman" w:hAnsi="Arial" w:cs="Arial"/>
                <w:b/>
                <w:lang w:bidi="en-US"/>
              </w:rPr>
            </w:pPr>
            <w:r w:rsidRPr="008B0655">
              <w:rPr>
                <w:rFonts w:ascii="Arial" w:eastAsia="Times New Roman" w:hAnsi="Arial" w:cs="Arial"/>
                <w:b/>
                <w:lang w:bidi="en-US"/>
              </w:rPr>
              <w:t>LINEA BASE</w:t>
            </w:r>
          </w:p>
        </w:tc>
        <w:tc>
          <w:tcPr>
            <w:tcW w:w="2709" w:type="dxa"/>
            <w:shd w:val="clear" w:color="auto" w:fill="auto"/>
          </w:tcPr>
          <w:p w:rsidR="008B0655" w:rsidRPr="008B0655" w:rsidRDefault="008B0655" w:rsidP="008B0655">
            <w:pPr>
              <w:spacing w:line="240" w:lineRule="auto"/>
              <w:contextualSpacing/>
              <w:jc w:val="center"/>
              <w:rPr>
                <w:rFonts w:ascii="Arial" w:eastAsia="Times New Roman" w:hAnsi="Arial" w:cs="Arial"/>
                <w:b/>
                <w:lang w:bidi="en-US"/>
              </w:rPr>
            </w:pPr>
            <w:r w:rsidRPr="008B0655">
              <w:rPr>
                <w:rFonts w:ascii="Arial" w:eastAsia="Times New Roman" w:hAnsi="Arial" w:cs="Arial"/>
                <w:b/>
                <w:lang w:bidi="en-US"/>
              </w:rPr>
              <w:t>INDICADOR</w:t>
            </w:r>
          </w:p>
        </w:tc>
      </w:tr>
      <w:tr w:rsidR="008B0655" w:rsidRPr="008B0655" w:rsidTr="003164EA">
        <w:trPr>
          <w:trHeight w:val="1615"/>
        </w:trPr>
        <w:tc>
          <w:tcPr>
            <w:tcW w:w="4394" w:type="dxa"/>
            <w:shd w:val="clear" w:color="auto" w:fill="auto"/>
          </w:tcPr>
          <w:p w:rsidR="008B0655" w:rsidRPr="008B0655" w:rsidRDefault="008B0655" w:rsidP="008B0655">
            <w:pPr>
              <w:spacing w:line="240" w:lineRule="auto"/>
              <w:contextualSpacing/>
              <w:jc w:val="both"/>
              <w:rPr>
                <w:rFonts w:ascii="Arial" w:eastAsia="Times New Roman" w:hAnsi="Arial" w:cs="Arial"/>
                <w:lang w:val="es-CO" w:bidi="en-US"/>
              </w:rPr>
            </w:pPr>
            <w:r w:rsidRPr="008B0655">
              <w:rPr>
                <w:rFonts w:ascii="Arial" w:eastAsia="Times New Roman" w:hAnsi="Arial" w:cs="Arial"/>
                <w:lang w:val="es-CO" w:bidi="en-US"/>
              </w:rPr>
              <w:t xml:space="preserve">Cofinanciar  recursos  para la construcción  30 viviendas al año por el sistema de autoconstrucción </w:t>
            </w:r>
          </w:p>
        </w:tc>
        <w:tc>
          <w:tcPr>
            <w:tcW w:w="1559" w:type="dxa"/>
            <w:shd w:val="clear" w:color="auto" w:fill="auto"/>
          </w:tcPr>
          <w:p w:rsidR="008B0655" w:rsidRPr="008B0655" w:rsidRDefault="008B0655" w:rsidP="008B0655">
            <w:pPr>
              <w:spacing w:line="240" w:lineRule="auto"/>
              <w:contextualSpacing/>
              <w:jc w:val="both"/>
              <w:rPr>
                <w:rFonts w:ascii="Arial" w:eastAsia="Times New Roman" w:hAnsi="Arial" w:cs="Arial"/>
                <w:lang w:bidi="en-US"/>
              </w:rPr>
            </w:pPr>
            <w:r w:rsidRPr="008B0655">
              <w:rPr>
                <w:rFonts w:ascii="Arial" w:eastAsia="Times New Roman" w:hAnsi="Arial" w:cs="Arial"/>
                <w:lang w:bidi="en-US"/>
              </w:rPr>
              <w:t>140</w:t>
            </w:r>
          </w:p>
        </w:tc>
        <w:tc>
          <w:tcPr>
            <w:tcW w:w="2709" w:type="dxa"/>
            <w:shd w:val="clear" w:color="auto" w:fill="auto"/>
          </w:tcPr>
          <w:p w:rsidR="008B0655" w:rsidRPr="008B0655" w:rsidRDefault="008B0655" w:rsidP="008B0655">
            <w:pPr>
              <w:spacing w:line="240" w:lineRule="auto"/>
              <w:jc w:val="both"/>
              <w:rPr>
                <w:rFonts w:ascii="Arial" w:eastAsia="Times New Roman" w:hAnsi="Arial" w:cs="Arial"/>
                <w:lang w:bidi="en-US"/>
              </w:rPr>
            </w:pPr>
            <w:r w:rsidRPr="008B0655">
              <w:rPr>
                <w:rFonts w:ascii="Arial" w:eastAsia="Times New Roman" w:hAnsi="Arial" w:cs="Arial"/>
                <w:lang w:bidi="en-US"/>
              </w:rPr>
              <w:t xml:space="preserve">120 viviendas </w:t>
            </w:r>
            <w:r w:rsidRPr="008B0655">
              <w:rPr>
                <w:rFonts w:ascii="Arial" w:eastAsia="Times New Roman" w:hAnsi="Arial" w:cs="Arial"/>
                <w:lang w:val="es-CO"/>
              </w:rPr>
              <w:t xml:space="preserve"> construidas por  autoconstrucción que benefician a 600 personas. En el cuatrienio.</w:t>
            </w:r>
          </w:p>
        </w:tc>
      </w:tr>
      <w:tr w:rsidR="008B0655" w:rsidRPr="008B0655" w:rsidTr="003164EA">
        <w:tc>
          <w:tcPr>
            <w:tcW w:w="4394" w:type="dxa"/>
            <w:shd w:val="clear" w:color="auto" w:fill="auto"/>
          </w:tcPr>
          <w:p w:rsidR="008B0655" w:rsidRPr="008B0655" w:rsidRDefault="008B0655" w:rsidP="008B0655">
            <w:pPr>
              <w:spacing w:line="240" w:lineRule="auto"/>
              <w:jc w:val="both"/>
              <w:rPr>
                <w:rFonts w:ascii="Arial" w:eastAsia="Times New Roman" w:hAnsi="Arial" w:cs="Arial"/>
                <w:lang w:bidi="en-US"/>
              </w:rPr>
            </w:pPr>
            <w:r w:rsidRPr="008B0655">
              <w:rPr>
                <w:rFonts w:ascii="Arial" w:eastAsia="Times New Roman" w:hAnsi="Arial" w:cs="Arial"/>
              </w:rPr>
              <w:t xml:space="preserve">Mejoramiento de vivienda por autoconstrucción </w:t>
            </w:r>
          </w:p>
          <w:p w:rsidR="008B0655" w:rsidRPr="008B0655" w:rsidRDefault="008B0655" w:rsidP="008B0655">
            <w:pPr>
              <w:spacing w:line="240" w:lineRule="auto"/>
              <w:contextualSpacing/>
              <w:jc w:val="both"/>
              <w:rPr>
                <w:rFonts w:ascii="Arial" w:eastAsia="Times New Roman" w:hAnsi="Arial" w:cs="Arial"/>
                <w:lang w:bidi="en-US"/>
              </w:rPr>
            </w:pPr>
          </w:p>
        </w:tc>
        <w:tc>
          <w:tcPr>
            <w:tcW w:w="1559" w:type="dxa"/>
            <w:shd w:val="clear" w:color="auto" w:fill="auto"/>
          </w:tcPr>
          <w:p w:rsidR="008B0655" w:rsidRPr="008B0655" w:rsidRDefault="008B0655" w:rsidP="008B0655">
            <w:pPr>
              <w:spacing w:line="240" w:lineRule="auto"/>
              <w:contextualSpacing/>
              <w:jc w:val="both"/>
              <w:rPr>
                <w:rFonts w:ascii="Arial" w:eastAsia="Times New Roman" w:hAnsi="Arial" w:cs="Arial"/>
                <w:lang w:bidi="en-US"/>
              </w:rPr>
            </w:pPr>
            <w:r w:rsidRPr="008B0655">
              <w:rPr>
                <w:rFonts w:ascii="Arial" w:eastAsia="Times New Roman" w:hAnsi="Arial" w:cs="Arial"/>
                <w:lang w:bidi="en-US"/>
              </w:rPr>
              <w:t>209</w:t>
            </w:r>
          </w:p>
          <w:p w:rsidR="008B0655" w:rsidRPr="008B0655" w:rsidRDefault="008B0655" w:rsidP="008B0655">
            <w:pPr>
              <w:spacing w:line="240" w:lineRule="auto"/>
              <w:contextualSpacing/>
              <w:jc w:val="both"/>
              <w:rPr>
                <w:rFonts w:ascii="Arial" w:eastAsia="Times New Roman" w:hAnsi="Arial" w:cs="Arial"/>
                <w:lang w:bidi="en-US"/>
              </w:rPr>
            </w:pPr>
          </w:p>
        </w:tc>
        <w:tc>
          <w:tcPr>
            <w:tcW w:w="2709" w:type="dxa"/>
            <w:shd w:val="clear" w:color="auto" w:fill="auto"/>
          </w:tcPr>
          <w:p w:rsidR="008B0655" w:rsidRPr="008B0655" w:rsidRDefault="008B0655" w:rsidP="008B0655">
            <w:pPr>
              <w:spacing w:line="240" w:lineRule="auto"/>
              <w:contextualSpacing/>
              <w:jc w:val="both"/>
              <w:rPr>
                <w:rFonts w:ascii="Arial" w:eastAsia="Times New Roman" w:hAnsi="Arial" w:cs="Arial"/>
                <w:lang w:bidi="en-US"/>
              </w:rPr>
            </w:pPr>
            <w:r w:rsidRPr="008B0655">
              <w:rPr>
                <w:rFonts w:ascii="Arial" w:eastAsia="Times New Roman" w:hAnsi="Arial" w:cs="Arial"/>
                <w:lang w:bidi="en-US"/>
              </w:rPr>
              <w:t xml:space="preserve">160 viviendas mejoradas por auto construcción </w:t>
            </w:r>
            <w:r w:rsidRPr="008B0655">
              <w:rPr>
                <w:rFonts w:ascii="Arial" w:eastAsia="Times New Roman" w:hAnsi="Arial" w:cs="Arial"/>
              </w:rPr>
              <w:t>al 2015 que beneficia a 800 personas</w:t>
            </w:r>
          </w:p>
        </w:tc>
      </w:tr>
      <w:tr w:rsidR="008B0655" w:rsidRPr="008B0655" w:rsidTr="003164EA">
        <w:tc>
          <w:tcPr>
            <w:tcW w:w="4394" w:type="dxa"/>
            <w:shd w:val="clear" w:color="auto" w:fill="auto"/>
          </w:tcPr>
          <w:p w:rsidR="008B0655" w:rsidRPr="008B0655" w:rsidRDefault="008B0655" w:rsidP="008B0655">
            <w:pPr>
              <w:spacing w:line="240" w:lineRule="auto"/>
              <w:jc w:val="both"/>
              <w:rPr>
                <w:rFonts w:ascii="Arial" w:eastAsia="Times New Roman" w:hAnsi="Arial" w:cs="Arial"/>
                <w:lang w:bidi="en-US"/>
              </w:rPr>
            </w:pPr>
            <w:r w:rsidRPr="008B0655">
              <w:rPr>
                <w:rFonts w:ascii="Arial" w:eastAsia="Times New Roman" w:hAnsi="Arial" w:cs="Arial"/>
                <w:lang w:bidi="en-US"/>
              </w:rPr>
              <w:t>Compra de 3 plazas de terreno para reubicación de vivienda.</w:t>
            </w:r>
          </w:p>
        </w:tc>
        <w:tc>
          <w:tcPr>
            <w:tcW w:w="1559" w:type="dxa"/>
            <w:shd w:val="clear" w:color="auto" w:fill="auto"/>
          </w:tcPr>
          <w:p w:rsidR="008B0655" w:rsidRPr="008B0655" w:rsidRDefault="008B0655" w:rsidP="008B0655">
            <w:pPr>
              <w:spacing w:line="240" w:lineRule="auto"/>
              <w:contextualSpacing/>
              <w:jc w:val="both"/>
              <w:rPr>
                <w:rFonts w:ascii="Arial" w:eastAsia="Times New Roman" w:hAnsi="Arial" w:cs="Arial"/>
                <w:lang w:bidi="en-US"/>
              </w:rPr>
            </w:pPr>
            <w:r w:rsidRPr="008B0655">
              <w:rPr>
                <w:rFonts w:ascii="Arial" w:eastAsia="Times New Roman" w:hAnsi="Arial" w:cs="Arial"/>
                <w:lang w:bidi="en-US"/>
              </w:rPr>
              <w:t>0</w:t>
            </w:r>
          </w:p>
        </w:tc>
        <w:tc>
          <w:tcPr>
            <w:tcW w:w="2709" w:type="dxa"/>
            <w:shd w:val="clear" w:color="auto" w:fill="auto"/>
          </w:tcPr>
          <w:p w:rsidR="008B0655" w:rsidRPr="008B0655" w:rsidRDefault="008B0655" w:rsidP="008B0655">
            <w:pPr>
              <w:spacing w:line="240" w:lineRule="auto"/>
              <w:jc w:val="both"/>
              <w:rPr>
                <w:rFonts w:ascii="Arial" w:eastAsia="Times New Roman" w:hAnsi="Arial" w:cs="Arial"/>
                <w:lang w:bidi="en-US"/>
              </w:rPr>
            </w:pPr>
            <w:r w:rsidRPr="008B0655">
              <w:rPr>
                <w:rFonts w:ascii="Arial" w:eastAsia="Times New Roman" w:hAnsi="Arial" w:cs="Arial"/>
                <w:lang w:val="es-CO"/>
              </w:rPr>
              <w:t>El 30% de viviendas en zonas de alto riesgo reubicadas</w:t>
            </w:r>
          </w:p>
        </w:tc>
      </w:tr>
      <w:tr w:rsidR="008B0655" w:rsidRPr="008B0655" w:rsidTr="003164EA">
        <w:tc>
          <w:tcPr>
            <w:tcW w:w="4394" w:type="dxa"/>
            <w:shd w:val="clear" w:color="auto" w:fill="auto"/>
          </w:tcPr>
          <w:p w:rsidR="008B0655" w:rsidRPr="008B0655" w:rsidRDefault="008B0655" w:rsidP="008B0655">
            <w:pPr>
              <w:spacing w:line="240" w:lineRule="auto"/>
              <w:jc w:val="both"/>
              <w:rPr>
                <w:rFonts w:ascii="Arial" w:eastAsia="Times New Roman" w:hAnsi="Arial" w:cs="Arial"/>
                <w:lang w:bidi="en-US"/>
              </w:rPr>
            </w:pPr>
            <w:r w:rsidRPr="008B0655">
              <w:rPr>
                <w:rFonts w:ascii="Arial" w:eastAsia="Times New Roman" w:hAnsi="Arial" w:cs="Arial"/>
                <w:lang w:bidi="en-US"/>
              </w:rPr>
              <w:t>Realizar obras de urbanismo para lotes con servicios</w:t>
            </w:r>
          </w:p>
        </w:tc>
        <w:tc>
          <w:tcPr>
            <w:tcW w:w="1559" w:type="dxa"/>
            <w:shd w:val="clear" w:color="auto" w:fill="auto"/>
          </w:tcPr>
          <w:p w:rsidR="008B0655" w:rsidRPr="008B0655" w:rsidRDefault="008B0655" w:rsidP="008B0655">
            <w:pPr>
              <w:spacing w:line="240" w:lineRule="auto"/>
              <w:contextualSpacing/>
              <w:jc w:val="both"/>
              <w:rPr>
                <w:rFonts w:ascii="Arial" w:eastAsia="Times New Roman" w:hAnsi="Arial" w:cs="Arial"/>
                <w:lang w:bidi="en-US"/>
              </w:rPr>
            </w:pPr>
            <w:r w:rsidRPr="008B0655">
              <w:rPr>
                <w:rFonts w:ascii="Arial" w:eastAsia="Times New Roman" w:hAnsi="Arial" w:cs="Arial"/>
                <w:lang w:bidi="en-US"/>
              </w:rPr>
              <w:t>438</w:t>
            </w:r>
          </w:p>
        </w:tc>
        <w:tc>
          <w:tcPr>
            <w:tcW w:w="2709" w:type="dxa"/>
            <w:shd w:val="clear" w:color="auto" w:fill="auto"/>
          </w:tcPr>
          <w:p w:rsidR="008B0655" w:rsidRPr="008B0655" w:rsidRDefault="008B0655" w:rsidP="008B0655">
            <w:pPr>
              <w:spacing w:line="240" w:lineRule="auto"/>
              <w:jc w:val="both"/>
              <w:rPr>
                <w:rFonts w:ascii="Arial" w:eastAsia="Times New Roman" w:hAnsi="Arial" w:cs="Arial"/>
              </w:rPr>
            </w:pPr>
            <w:r w:rsidRPr="008B0655">
              <w:rPr>
                <w:rFonts w:ascii="Arial" w:eastAsia="Times New Roman" w:hAnsi="Arial" w:cs="Arial"/>
              </w:rPr>
              <w:t xml:space="preserve">Construcción de infraestructura de servicios públicos para subsidiar lotes con servicio a </w:t>
            </w:r>
          </w:p>
        </w:tc>
      </w:tr>
      <w:tr w:rsidR="008B0655" w:rsidRPr="008B0655" w:rsidTr="003164EA">
        <w:tc>
          <w:tcPr>
            <w:tcW w:w="4394" w:type="dxa"/>
            <w:shd w:val="clear" w:color="auto" w:fill="auto"/>
          </w:tcPr>
          <w:p w:rsidR="008B0655" w:rsidRPr="008B0655" w:rsidRDefault="008B0655" w:rsidP="008B0655">
            <w:pPr>
              <w:spacing w:line="240" w:lineRule="auto"/>
              <w:contextualSpacing/>
              <w:jc w:val="both"/>
              <w:rPr>
                <w:rFonts w:ascii="Arial" w:eastAsia="Times New Roman" w:hAnsi="Arial" w:cs="Arial"/>
                <w:lang w:bidi="en-US"/>
              </w:rPr>
            </w:pPr>
            <w:r w:rsidRPr="008B0655">
              <w:rPr>
                <w:rFonts w:ascii="Arial" w:eastAsia="Times New Roman" w:hAnsi="Arial" w:cs="Arial"/>
                <w:lang w:bidi="en-US"/>
              </w:rPr>
              <w:t>Construcción de 800 ml de andenes adecuados, mejoramiento de barrios y renovación urbana con eliminación de barreras arquitectónicas</w:t>
            </w:r>
          </w:p>
        </w:tc>
        <w:tc>
          <w:tcPr>
            <w:tcW w:w="1559" w:type="dxa"/>
            <w:shd w:val="clear" w:color="auto" w:fill="auto"/>
          </w:tcPr>
          <w:p w:rsidR="008B0655" w:rsidRPr="008B0655" w:rsidRDefault="008B0655" w:rsidP="008B0655">
            <w:pPr>
              <w:spacing w:line="240" w:lineRule="auto"/>
              <w:contextualSpacing/>
              <w:jc w:val="both"/>
              <w:rPr>
                <w:rFonts w:ascii="Arial" w:eastAsia="Times New Roman" w:hAnsi="Arial" w:cs="Arial"/>
                <w:lang w:bidi="en-US"/>
              </w:rPr>
            </w:pPr>
            <w:r w:rsidRPr="008B0655">
              <w:rPr>
                <w:rFonts w:ascii="Arial" w:eastAsia="Times New Roman" w:hAnsi="Arial" w:cs="Arial"/>
                <w:lang w:bidi="en-US"/>
              </w:rPr>
              <w:t>0</w:t>
            </w:r>
          </w:p>
        </w:tc>
        <w:tc>
          <w:tcPr>
            <w:tcW w:w="2709" w:type="dxa"/>
            <w:shd w:val="clear" w:color="auto" w:fill="auto"/>
          </w:tcPr>
          <w:p w:rsidR="008B0655" w:rsidRPr="008B0655" w:rsidRDefault="008B0655" w:rsidP="008B0655">
            <w:pPr>
              <w:spacing w:line="240" w:lineRule="auto"/>
              <w:contextualSpacing/>
              <w:jc w:val="both"/>
              <w:rPr>
                <w:rFonts w:ascii="Arial" w:eastAsia="Times New Roman" w:hAnsi="Arial" w:cs="Arial"/>
                <w:lang w:bidi="en-US"/>
              </w:rPr>
            </w:pPr>
            <w:r w:rsidRPr="008B0655">
              <w:rPr>
                <w:rFonts w:ascii="Arial" w:eastAsia="Times New Roman" w:hAnsi="Arial" w:cs="Arial"/>
                <w:lang w:bidi="en-US"/>
              </w:rPr>
              <w:t xml:space="preserve">Mejora integral  del 10% de barrios con andenes construidos sin barreras arquitectónicas </w:t>
            </w:r>
          </w:p>
        </w:tc>
      </w:tr>
    </w:tbl>
    <w:p w:rsidR="008B0655" w:rsidRPr="008B0655" w:rsidRDefault="008B0655" w:rsidP="008B0655">
      <w:pPr>
        <w:spacing w:line="360" w:lineRule="auto"/>
        <w:ind w:left="720"/>
        <w:contextualSpacing/>
        <w:jc w:val="both"/>
        <w:rPr>
          <w:rFonts w:ascii="Arial" w:eastAsia="Times New Roman" w:hAnsi="Arial" w:cs="Arial"/>
          <w:lang w:val="es-CO" w:bidi="en-US"/>
        </w:rPr>
      </w:pPr>
    </w:p>
    <w:p w:rsidR="008B0655" w:rsidRPr="008B0655" w:rsidRDefault="008B0655" w:rsidP="008B0655">
      <w:pPr>
        <w:spacing w:line="360" w:lineRule="auto"/>
        <w:ind w:left="720"/>
        <w:contextualSpacing/>
        <w:jc w:val="both"/>
        <w:rPr>
          <w:rFonts w:ascii="Arial" w:eastAsia="Times New Roman" w:hAnsi="Arial" w:cs="Arial"/>
          <w:b/>
          <w:sz w:val="24"/>
          <w:szCs w:val="24"/>
          <w:lang w:val="es-CO" w:bidi="en-US"/>
        </w:rPr>
      </w:pPr>
      <w:r w:rsidRPr="008B0655">
        <w:rPr>
          <w:rFonts w:ascii="Arial" w:eastAsia="Times New Roman" w:hAnsi="Arial" w:cs="Arial"/>
          <w:b/>
          <w:sz w:val="24"/>
          <w:szCs w:val="24"/>
          <w:lang w:val="es-CO" w:bidi="en-US"/>
        </w:rPr>
        <w:t>5.</w:t>
      </w:r>
      <w:r w:rsidRPr="008B0655">
        <w:rPr>
          <w:rFonts w:ascii="Arial" w:eastAsia="Times New Roman" w:hAnsi="Arial" w:cs="Arial"/>
          <w:b/>
          <w:sz w:val="24"/>
          <w:szCs w:val="24"/>
          <w:lang w:val="es-CO" w:bidi="en-US"/>
        </w:rPr>
        <w:tab/>
        <w:t>Saneamiento básico</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1701"/>
        <w:gridCol w:w="2425"/>
      </w:tblGrid>
      <w:tr w:rsidR="008B0655" w:rsidRPr="008B0655" w:rsidTr="003164EA">
        <w:tc>
          <w:tcPr>
            <w:tcW w:w="4536" w:type="dxa"/>
            <w:shd w:val="clear" w:color="auto" w:fill="auto"/>
          </w:tcPr>
          <w:p w:rsidR="008B0655" w:rsidRPr="008B0655" w:rsidRDefault="008B0655" w:rsidP="008B0655">
            <w:pPr>
              <w:spacing w:line="240" w:lineRule="auto"/>
              <w:contextualSpacing/>
              <w:jc w:val="center"/>
              <w:rPr>
                <w:rFonts w:ascii="Arial" w:eastAsia="Times New Roman" w:hAnsi="Arial" w:cs="Arial"/>
                <w:b/>
              </w:rPr>
            </w:pPr>
            <w:r w:rsidRPr="008B0655">
              <w:rPr>
                <w:rFonts w:ascii="Arial" w:eastAsia="Times New Roman" w:hAnsi="Arial" w:cs="Arial"/>
                <w:b/>
              </w:rPr>
              <w:t>META</w:t>
            </w:r>
          </w:p>
        </w:tc>
        <w:tc>
          <w:tcPr>
            <w:tcW w:w="1701" w:type="dxa"/>
            <w:shd w:val="clear" w:color="auto" w:fill="auto"/>
          </w:tcPr>
          <w:p w:rsidR="008B0655" w:rsidRPr="008B0655" w:rsidRDefault="008B0655" w:rsidP="008B0655">
            <w:pPr>
              <w:spacing w:line="240" w:lineRule="auto"/>
              <w:contextualSpacing/>
              <w:jc w:val="center"/>
              <w:rPr>
                <w:rFonts w:ascii="Arial" w:eastAsia="Times New Roman" w:hAnsi="Arial" w:cs="Arial"/>
                <w:b/>
              </w:rPr>
            </w:pPr>
            <w:r w:rsidRPr="008B0655">
              <w:rPr>
                <w:rFonts w:ascii="Arial" w:eastAsia="Times New Roman" w:hAnsi="Arial" w:cs="Arial"/>
                <w:b/>
              </w:rPr>
              <w:t>LINEA BASE</w:t>
            </w:r>
          </w:p>
        </w:tc>
        <w:tc>
          <w:tcPr>
            <w:tcW w:w="2425" w:type="dxa"/>
            <w:shd w:val="clear" w:color="auto" w:fill="auto"/>
          </w:tcPr>
          <w:p w:rsidR="008B0655" w:rsidRPr="008B0655" w:rsidRDefault="008B0655" w:rsidP="008B0655">
            <w:pPr>
              <w:spacing w:line="240" w:lineRule="auto"/>
              <w:contextualSpacing/>
              <w:jc w:val="center"/>
              <w:rPr>
                <w:rFonts w:ascii="Arial" w:eastAsia="Times New Roman" w:hAnsi="Arial" w:cs="Arial"/>
                <w:b/>
              </w:rPr>
            </w:pPr>
            <w:r w:rsidRPr="008B0655">
              <w:rPr>
                <w:rFonts w:ascii="Arial" w:eastAsia="Times New Roman" w:hAnsi="Arial" w:cs="Arial"/>
                <w:b/>
              </w:rPr>
              <w:t>INDICADOR</w:t>
            </w:r>
          </w:p>
        </w:tc>
      </w:tr>
      <w:tr w:rsidR="008B0655" w:rsidRPr="008B0655" w:rsidTr="003164EA">
        <w:tc>
          <w:tcPr>
            <w:tcW w:w="4536" w:type="dxa"/>
            <w:shd w:val="clear" w:color="auto" w:fill="auto"/>
          </w:tcPr>
          <w:p w:rsidR="008B0655" w:rsidRPr="008B0655" w:rsidRDefault="008B0655" w:rsidP="008B0655">
            <w:pPr>
              <w:spacing w:line="240" w:lineRule="auto"/>
              <w:contextualSpacing/>
              <w:jc w:val="both"/>
              <w:rPr>
                <w:rFonts w:ascii="Arial" w:eastAsia="Times New Roman" w:hAnsi="Arial" w:cs="Arial"/>
              </w:rPr>
            </w:pPr>
            <w:r w:rsidRPr="008B0655">
              <w:rPr>
                <w:rFonts w:ascii="Arial" w:eastAsia="Times New Roman" w:hAnsi="Arial" w:cs="Arial"/>
              </w:rPr>
              <w:t>Ampliación y reposición de red de alcantarillado en la zona urbana</w:t>
            </w:r>
          </w:p>
        </w:tc>
        <w:tc>
          <w:tcPr>
            <w:tcW w:w="1701" w:type="dxa"/>
            <w:shd w:val="clear" w:color="auto" w:fill="auto"/>
          </w:tcPr>
          <w:p w:rsidR="008B0655" w:rsidRPr="008B0655" w:rsidRDefault="008B0655" w:rsidP="008B0655">
            <w:pPr>
              <w:spacing w:line="240" w:lineRule="auto"/>
              <w:contextualSpacing/>
              <w:jc w:val="both"/>
              <w:rPr>
                <w:rFonts w:ascii="Arial" w:eastAsia="Times New Roman" w:hAnsi="Arial" w:cs="Arial"/>
              </w:rPr>
            </w:pPr>
            <w:r w:rsidRPr="008B0655">
              <w:rPr>
                <w:rFonts w:ascii="Arial" w:eastAsia="Times New Roman" w:hAnsi="Arial" w:cs="Arial"/>
              </w:rPr>
              <w:t>2331 ml</w:t>
            </w:r>
          </w:p>
        </w:tc>
        <w:tc>
          <w:tcPr>
            <w:tcW w:w="2425" w:type="dxa"/>
            <w:shd w:val="clear" w:color="auto" w:fill="auto"/>
          </w:tcPr>
          <w:p w:rsidR="008B0655" w:rsidRPr="008B0655" w:rsidRDefault="008B0655" w:rsidP="008B0655">
            <w:pPr>
              <w:spacing w:line="240" w:lineRule="auto"/>
              <w:contextualSpacing/>
              <w:jc w:val="both"/>
              <w:rPr>
                <w:rFonts w:ascii="Arial" w:eastAsia="Times New Roman" w:hAnsi="Arial" w:cs="Arial"/>
              </w:rPr>
            </w:pPr>
            <w:r w:rsidRPr="008B0655">
              <w:rPr>
                <w:rFonts w:ascii="Arial" w:eastAsia="Times New Roman" w:hAnsi="Arial" w:cs="Arial"/>
              </w:rPr>
              <w:t>Reposición de  4.000 ml. De redes de alcantarillado</w:t>
            </w:r>
          </w:p>
        </w:tc>
      </w:tr>
      <w:tr w:rsidR="008B0655" w:rsidRPr="008B0655" w:rsidTr="003164EA">
        <w:tc>
          <w:tcPr>
            <w:tcW w:w="4536" w:type="dxa"/>
            <w:shd w:val="clear" w:color="auto" w:fill="auto"/>
          </w:tcPr>
          <w:p w:rsidR="008B0655" w:rsidRPr="008B0655" w:rsidRDefault="008B0655" w:rsidP="008B0655">
            <w:pPr>
              <w:spacing w:line="240" w:lineRule="auto"/>
              <w:contextualSpacing/>
              <w:jc w:val="both"/>
              <w:rPr>
                <w:rFonts w:ascii="Arial" w:eastAsia="Times New Roman" w:hAnsi="Arial" w:cs="Arial"/>
              </w:rPr>
            </w:pPr>
            <w:r w:rsidRPr="008B0655">
              <w:rPr>
                <w:rFonts w:ascii="Arial" w:eastAsia="Times New Roman" w:hAnsi="Arial" w:cs="Arial"/>
              </w:rPr>
              <w:t>Cubrimiento de agua potable a los habitantes del municipio</w:t>
            </w:r>
          </w:p>
        </w:tc>
        <w:tc>
          <w:tcPr>
            <w:tcW w:w="1701" w:type="dxa"/>
            <w:shd w:val="clear" w:color="auto" w:fill="auto"/>
          </w:tcPr>
          <w:p w:rsidR="008B0655" w:rsidRPr="008B0655" w:rsidRDefault="008B0655" w:rsidP="008B0655">
            <w:pPr>
              <w:spacing w:line="240" w:lineRule="auto"/>
              <w:contextualSpacing/>
              <w:jc w:val="both"/>
              <w:rPr>
                <w:rFonts w:ascii="Arial" w:eastAsia="Times New Roman" w:hAnsi="Arial" w:cs="Arial"/>
              </w:rPr>
            </w:pPr>
            <w:r w:rsidRPr="008B0655">
              <w:rPr>
                <w:rFonts w:ascii="Arial" w:eastAsia="Times New Roman" w:hAnsi="Arial" w:cs="Arial"/>
              </w:rPr>
              <w:t>1394 hogares</w:t>
            </w:r>
          </w:p>
        </w:tc>
        <w:tc>
          <w:tcPr>
            <w:tcW w:w="2425" w:type="dxa"/>
            <w:shd w:val="clear" w:color="auto" w:fill="auto"/>
          </w:tcPr>
          <w:p w:rsidR="008B0655" w:rsidRPr="008B0655" w:rsidRDefault="008B0655" w:rsidP="008B0655">
            <w:pPr>
              <w:spacing w:line="240" w:lineRule="auto"/>
              <w:contextualSpacing/>
              <w:jc w:val="both"/>
              <w:rPr>
                <w:rFonts w:ascii="Arial" w:eastAsia="Times New Roman" w:hAnsi="Arial" w:cs="Arial"/>
              </w:rPr>
            </w:pPr>
            <w:r w:rsidRPr="008B0655">
              <w:rPr>
                <w:rFonts w:ascii="Arial" w:eastAsia="Times New Roman" w:hAnsi="Arial" w:cs="Arial"/>
              </w:rPr>
              <w:t>Cubrimiento a 3.200 hogares</w:t>
            </w:r>
          </w:p>
        </w:tc>
      </w:tr>
      <w:tr w:rsidR="008B0655" w:rsidRPr="008B0655" w:rsidTr="003164EA">
        <w:tc>
          <w:tcPr>
            <w:tcW w:w="4536" w:type="dxa"/>
            <w:shd w:val="clear" w:color="auto" w:fill="auto"/>
          </w:tcPr>
          <w:p w:rsidR="008B0655" w:rsidRPr="008B0655" w:rsidRDefault="008B0655" w:rsidP="008B0655">
            <w:pPr>
              <w:spacing w:line="240" w:lineRule="auto"/>
              <w:contextualSpacing/>
              <w:jc w:val="both"/>
              <w:rPr>
                <w:rFonts w:ascii="Arial" w:eastAsia="Times New Roman" w:hAnsi="Arial" w:cs="Arial"/>
              </w:rPr>
            </w:pPr>
            <w:r w:rsidRPr="008B0655">
              <w:rPr>
                <w:rFonts w:ascii="Arial" w:eastAsia="Times New Roman" w:hAnsi="Arial" w:cs="Arial"/>
              </w:rPr>
              <w:t>Disminuir el índice de necesidades básicas insatisfechas</w:t>
            </w:r>
            <w:r w:rsidRPr="008B0655">
              <w:rPr>
                <w:rFonts w:ascii="Arial" w:eastAsia="Times New Roman" w:hAnsi="Arial" w:cs="Arial"/>
              </w:rPr>
              <w:tab/>
            </w:r>
          </w:p>
        </w:tc>
        <w:tc>
          <w:tcPr>
            <w:tcW w:w="1701" w:type="dxa"/>
            <w:shd w:val="clear" w:color="auto" w:fill="auto"/>
          </w:tcPr>
          <w:p w:rsidR="008B0655" w:rsidRPr="008B0655" w:rsidRDefault="008B0655" w:rsidP="008B0655">
            <w:pPr>
              <w:spacing w:line="240" w:lineRule="auto"/>
              <w:contextualSpacing/>
              <w:jc w:val="both"/>
              <w:rPr>
                <w:rFonts w:ascii="Arial" w:eastAsia="Times New Roman" w:hAnsi="Arial" w:cs="Arial"/>
              </w:rPr>
            </w:pPr>
            <w:r w:rsidRPr="008B0655">
              <w:rPr>
                <w:rFonts w:ascii="Arial" w:eastAsia="Times New Roman" w:hAnsi="Arial" w:cs="Arial"/>
              </w:rPr>
              <w:t>39%</w:t>
            </w:r>
            <w:r w:rsidRPr="008B0655">
              <w:rPr>
                <w:rFonts w:ascii="Arial" w:eastAsia="Times New Roman" w:hAnsi="Arial" w:cs="Arial"/>
              </w:rPr>
              <w:tab/>
            </w:r>
          </w:p>
        </w:tc>
        <w:tc>
          <w:tcPr>
            <w:tcW w:w="2425" w:type="dxa"/>
            <w:shd w:val="clear" w:color="auto" w:fill="auto"/>
          </w:tcPr>
          <w:p w:rsidR="008B0655" w:rsidRPr="008B0655" w:rsidRDefault="008B0655" w:rsidP="008B0655">
            <w:pPr>
              <w:spacing w:line="240" w:lineRule="auto"/>
              <w:contextualSpacing/>
              <w:jc w:val="both"/>
              <w:rPr>
                <w:rFonts w:ascii="Arial" w:eastAsia="Times New Roman" w:hAnsi="Arial" w:cs="Arial"/>
              </w:rPr>
            </w:pPr>
            <w:r w:rsidRPr="008B0655">
              <w:rPr>
                <w:rFonts w:ascii="Arial" w:eastAsia="Times New Roman" w:hAnsi="Arial" w:cs="Arial"/>
              </w:rPr>
              <w:t>Disminuir al 28% las NBI para el 2.015</w:t>
            </w:r>
          </w:p>
        </w:tc>
      </w:tr>
      <w:tr w:rsidR="008B0655" w:rsidRPr="008B0655" w:rsidTr="003164EA">
        <w:tc>
          <w:tcPr>
            <w:tcW w:w="4536" w:type="dxa"/>
            <w:shd w:val="clear" w:color="auto" w:fill="auto"/>
          </w:tcPr>
          <w:p w:rsidR="008B0655" w:rsidRPr="008B0655" w:rsidRDefault="008B0655" w:rsidP="008B0655">
            <w:pPr>
              <w:spacing w:line="240" w:lineRule="auto"/>
              <w:contextualSpacing/>
              <w:jc w:val="both"/>
              <w:rPr>
                <w:rFonts w:ascii="Arial" w:eastAsia="Times New Roman" w:hAnsi="Arial" w:cs="Arial"/>
              </w:rPr>
            </w:pPr>
            <w:r w:rsidRPr="008B0655">
              <w:rPr>
                <w:rFonts w:ascii="Arial" w:eastAsia="Times New Roman" w:hAnsi="Arial" w:cs="Arial"/>
                <w:lang w:val="es-CO"/>
              </w:rPr>
              <w:t>Ampliación en la cobertura de la recolección de los residuos sólidos en zona urbana</w:t>
            </w:r>
          </w:p>
        </w:tc>
        <w:tc>
          <w:tcPr>
            <w:tcW w:w="1701" w:type="dxa"/>
            <w:shd w:val="clear" w:color="auto" w:fill="auto"/>
          </w:tcPr>
          <w:p w:rsidR="008B0655" w:rsidRPr="008B0655" w:rsidRDefault="008B0655" w:rsidP="008B0655">
            <w:pPr>
              <w:spacing w:line="240" w:lineRule="auto"/>
              <w:contextualSpacing/>
              <w:jc w:val="both"/>
              <w:rPr>
                <w:rFonts w:ascii="Arial" w:eastAsia="Times New Roman" w:hAnsi="Arial" w:cs="Arial"/>
              </w:rPr>
            </w:pPr>
            <w:r w:rsidRPr="008B0655">
              <w:rPr>
                <w:rFonts w:ascii="Arial" w:eastAsia="Times New Roman" w:hAnsi="Arial" w:cs="Arial"/>
              </w:rPr>
              <w:t>80%</w:t>
            </w:r>
          </w:p>
        </w:tc>
        <w:tc>
          <w:tcPr>
            <w:tcW w:w="2425" w:type="dxa"/>
            <w:shd w:val="clear" w:color="auto" w:fill="auto"/>
          </w:tcPr>
          <w:p w:rsidR="008B0655" w:rsidRPr="008B0655" w:rsidRDefault="008B0655" w:rsidP="008B0655">
            <w:pPr>
              <w:spacing w:line="240" w:lineRule="auto"/>
              <w:contextualSpacing/>
              <w:jc w:val="both"/>
              <w:rPr>
                <w:rFonts w:ascii="Arial" w:eastAsia="Times New Roman" w:hAnsi="Arial" w:cs="Arial"/>
              </w:rPr>
            </w:pPr>
            <w:r w:rsidRPr="008B0655">
              <w:rPr>
                <w:rFonts w:ascii="Arial" w:eastAsia="Times New Roman" w:hAnsi="Arial" w:cs="Arial"/>
              </w:rPr>
              <w:t xml:space="preserve">Cobertura del 100% en la recolección de </w:t>
            </w:r>
            <w:r w:rsidRPr="008B0655">
              <w:rPr>
                <w:rFonts w:ascii="Arial" w:eastAsia="Times New Roman" w:hAnsi="Arial" w:cs="Arial"/>
              </w:rPr>
              <w:lastRenderedPageBreak/>
              <w:t>los residuos solidos</w:t>
            </w:r>
          </w:p>
        </w:tc>
      </w:tr>
      <w:tr w:rsidR="008B0655" w:rsidRPr="008B0655" w:rsidTr="003164EA">
        <w:trPr>
          <w:trHeight w:val="1091"/>
        </w:trPr>
        <w:tc>
          <w:tcPr>
            <w:tcW w:w="4536" w:type="dxa"/>
            <w:shd w:val="clear" w:color="auto" w:fill="auto"/>
          </w:tcPr>
          <w:p w:rsidR="008B0655" w:rsidRPr="008B0655" w:rsidRDefault="008B0655" w:rsidP="008B0655">
            <w:pPr>
              <w:spacing w:line="240" w:lineRule="auto"/>
              <w:jc w:val="both"/>
              <w:rPr>
                <w:rFonts w:ascii="Arial" w:eastAsia="Times New Roman" w:hAnsi="Arial" w:cs="Arial"/>
              </w:rPr>
            </w:pPr>
            <w:r w:rsidRPr="008B0655">
              <w:rPr>
                <w:rFonts w:ascii="Arial" w:eastAsia="Times New Roman" w:hAnsi="Arial" w:cs="Arial"/>
                <w:lang w:val="es-CO" w:bidi="en-US"/>
              </w:rPr>
              <w:lastRenderedPageBreak/>
              <w:t>30 talleres de capacitación en manejo de residuos sólidos que beneficia a 600 personas</w:t>
            </w:r>
          </w:p>
        </w:tc>
        <w:tc>
          <w:tcPr>
            <w:tcW w:w="1701" w:type="dxa"/>
            <w:shd w:val="clear" w:color="auto" w:fill="auto"/>
          </w:tcPr>
          <w:p w:rsidR="008B0655" w:rsidRPr="008B0655" w:rsidRDefault="008B0655" w:rsidP="008B0655">
            <w:pPr>
              <w:spacing w:line="240" w:lineRule="auto"/>
              <w:contextualSpacing/>
              <w:jc w:val="both"/>
              <w:rPr>
                <w:rFonts w:ascii="Arial" w:eastAsia="Times New Roman" w:hAnsi="Arial" w:cs="Arial"/>
              </w:rPr>
            </w:pPr>
            <w:r w:rsidRPr="008B0655">
              <w:rPr>
                <w:rFonts w:ascii="Arial" w:eastAsia="Times New Roman" w:hAnsi="Arial" w:cs="Arial"/>
              </w:rPr>
              <w:t>0</w:t>
            </w:r>
          </w:p>
        </w:tc>
        <w:tc>
          <w:tcPr>
            <w:tcW w:w="2425" w:type="dxa"/>
            <w:shd w:val="clear" w:color="auto" w:fill="auto"/>
          </w:tcPr>
          <w:p w:rsidR="008B0655" w:rsidRPr="008B0655" w:rsidRDefault="008B0655" w:rsidP="008B0655">
            <w:pPr>
              <w:spacing w:line="240" w:lineRule="auto"/>
              <w:contextualSpacing/>
              <w:jc w:val="both"/>
              <w:rPr>
                <w:rFonts w:ascii="Arial" w:eastAsia="Times New Roman" w:hAnsi="Arial" w:cs="Arial"/>
              </w:rPr>
            </w:pPr>
            <w:r w:rsidRPr="008B0655">
              <w:rPr>
                <w:rFonts w:ascii="Arial" w:eastAsia="Times New Roman" w:hAnsi="Arial" w:cs="Arial"/>
              </w:rPr>
              <w:t>60% de la población capacitada en manejo y clasificación de residuos solidos</w:t>
            </w:r>
          </w:p>
        </w:tc>
      </w:tr>
      <w:tr w:rsidR="008B0655" w:rsidRPr="008B0655" w:rsidTr="003164EA">
        <w:trPr>
          <w:trHeight w:val="1070"/>
        </w:trPr>
        <w:tc>
          <w:tcPr>
            <w:tcW w:w="4536" w:type="dxa"/>
            <w:shd w:val="clear" w:color="auto" w:fill="auto"/>
          </w:tcPr>
          <w:p w:rsidR="008B0655" w:rsidRPr="008B0655" w:rsidRDefault="008B0655" w:rsidP="008B0655">
            <w:pPr>
              <w:spacing w:line="240" w:lineRule="auto"/>
              <w:contextualSpacing/>
              <w:jc w:val="both"/>
              <w:rPr>
                <w:rFonts w:ascii="Arial" w:eastAsia="Times New Roman" w:hAnsi="Arial" w:cs="Arial"/>
                <w:lang w:val="es-CO"/>
              </w:rPr>
            </w:pPr>
            <w:r w:rsidRPr="008B0655">
              <w:rPr>
                <w:rFonts w:ascii="Arial" w:eastAsia="Times New Roman" w:hAnsi="Arial" w:cs="Arial"/>
                <w:lang w:val="es-CO"/>
              </w:rPr>
              <w:t xml:space="preserve">Ampliación de micro rutas en zona rural para la recolección de residuos </w:t>
            </w:r>
            <w:proofErr w:type="spellStart"/>
            <w:r w:rsidRPr="008B0655">
              <w:rPr>
                <w:rFonts w:ascii="Arial" w:eastAsia="Times New Roman" w:hAnsi="Arial" w:cs="Arial"/>
                <w:lang w:val="es-CO"/>
              </w:rPr>
              <w:t>solidos</w:t>
            </w:r>
            <w:proofErr w:type="spellEnd"/>
            <w:r w:rsidRPr="008B0655">
              <w:rPr>
                <w:rFonts w:ascii="Arial" w:eastAsia="Times New Roman" w:hAnsi="Arial" w:cs="Arial"/>
                <w:lang w:val="es-CO"/>
              </w:rPr>
              <w:t xml:space="preserve">. </w:t>
            </w:r>
            <w:r w:rsidRPr="008B0655">
              <w:rPr>
                <w:rFonts w:ascii="Arial" w:eastAsia="Times New Roman" w:hAnsi="Arial" w:cs="Arial"/>
                <w:lang w:val="es-CO" w:bidi="en-US"/>
              </w:rPr>
              <w:t>beneficiando a 9.400 habitantes</w:t>
            </w:r>
          </w:p>
          <w:p w:rsidR="008B0655" w:rsidRPr="008B0655" w:rsidRDefault="008B0655" w:rsidP="008B0655">
            <w:pPr>
              <w:spacing w:line="240" w:lineRule="auto"/>
              <w:contextualSpacing/>
              <w:jc w:val="both"/>
              <w:rPr>
                <w:rFonts w:ascii="Arial" w:eastAsia="Times New Roman" w:hAnsi="Arial" w:cs="Arial"/>
              </w:rPr>
            </w:pPr>
          </w:p>
        </w:tc>
        <w:tc>
          <w:tcPr>
            <w:tcW w:w="1701" w:type="dxa"/>
            <w:shd w:val="clear" w:color="auto" w:fill="auto"/>
          </w:tcPr>
          <w:p w:rsidR="008B0655" w:rsidRPr="008B0655" w:rsidRDefault="008B0655" w:rsidP="008B0655">
            <w:pPr>
              <w:spacing w:line="240" w:lineRule="auto"/>
              <w:contextualSpacing/>
              <w:jc w:val="both"/>
              <w:rPr>
                <w:rFonts w:ascii="Arial" w:eastAsia="Times New Roman" w:hAnsi="Arial" w:cs="Arial"/>
              </w:rPr>
            </w:pPr>
            <w:r w:rsidRPr="008B0655">
              <w:rPr>
                <w:rFonts w:ascii="Arial" w:eastAsia="Times New Roman" w:hAnsi="Arial" w:cs="Arial"/>
              </w:rPr>
              <w:t>0</w:t>
            </w:r>
          </w:p>
        </w:tc>
        <w:tc>
          <w:tcPr>
            <w:tcW w:w="2425" w:type="dxa"/>
            <w:shd w:val="clear" w:color="auto" w:fill="auto"/>
          </w:tcPr>
          <w:p w:rsidR="008B0655" w:rsidRPr="008B0655" w:rsidRDefault="008B0655" w:rsidP="008B0655">
            <w:pPr>
              <w:spacing w:line="240" w:lineRule="auto"/>
              <w:contextualSpacing/>
              <w:jc w:val="both"/>
              <w:rPr>
                <w:rFonts w:ascii="Arial" w:eastAsia="Times New Roman" w:hAnsi="Arial" w:cs="Arial"/>
              </w:rPr>
            </w:pPr>
            <w:r w:rsidRPr="008B0655">
              <w:rPr>
                <w:rFonts w:ascii="Arial" w:eastAsia="Times New Roman" w:hAnsi="Arial" w:cs="Arial"/>
              </w:rPr>
              <w:t xml:space="preserve">Ampliación al 80% de las veredas en la recolección de residuos </w:t>
            </w:r>
            <w:proofErr w:type="spellStart"/>
            <w:r w:rsidRPr="008B0655">
              <w:rPr>
                <w:rFonts w:ascii="Arial" w:eastAsia="Times New Roman" w:hAnsi="Arial" w:cs="Arial"/>
              </w:rPr>
              <w:t>solidos</w:t>
            </w:r>
            <w:proofErr w:type="spellEnd"/>
            <w:r w:rsidRPr="008B0655">
              <w:rPr>
                <w:rFonts w:ascii="Arial" w:eastAsia="Times New Roman" w:hAnsi="Arial" w:cs="Arial"/>
              </w:rPr>
              <w:t>.</w:t>
            </w:r>
          </w:p>
        </w:tc>
      </w:tr>
    </w:tbl>
    <w:p w:rsidR="008B0655" w:rsidRPr="008B0655" w:rsidRDefault="008B0655" w:rsidP="008B0655">
      <w:pPr>
        <w:spacing w:line="240" w:lineRule="auto"/>
        <w:contextualSpacing/>
        <w:jc w:val="both"/>
        <w:rPr>
          <w:rFonts w:ascii="Arial" w:eastAsia="Times New Roman" w:hAnsi="Arial" w:cs="Arial"/>
          <w:b/>
          <w:sz w:val="24"/>
          <w:szCs w:val="24"/>
          <w:lang w:val="es-CO" w:bidi="en-US"/>
        </w:rPr>
      </w:pPr>
    </w:p>
    <w:p w:rsidR="008B0655" w:rsidRPr="008B0655" w:rsidRDefault="008B0655" w:rsidP="008B0655">
      <w:pPr>
        <w:spacing w:line="360" w:lineRule="auto"/>
        <w:contextualSpacing/>
        <w:jc w:val="both"/>
        <w:rPr>
          <w:rFonts w:ascii="Arial" w:eastAsia="Times New Roman" w:hAnsi="Arial" w:cs="Arial"/>
          <w:sz w:val="24"/>
          <w:szCs w:val="24"/>
          <w:lang w:val="es-CO"/>
        </w:rPr>
      </w:pPr>
      <w:r w:rsidRPr="008B0655">
        <w:rPr>
          <w:rFonts w:ascii="Arial" w:eastAsia="Times New Roman" w:hAnsi="Arial" w:cs="Arial"/>
          <w:b/>
          <w:sz w:val="24"/>
          <w:szCs w:val="24"/>
          <w:lang w:val="es-CO" w:bidi="en-US"/>
        </w:rPr>
        <w:t xml:space="preserve">   6.</w:t>
      </w:r>
      <w:r w:rsidRPr="008B0655">
        <w:rPr>
          <w:rFonts w:ascii="Arial" w:eastAsia="Times New Roman" w:hAnsi="Arial" w:cs="Arial"/>
          <w:b/>
          <w:sz w:val="24"/>
          <w:szCs w:val="24"/>
          <w:lang w:val="es-CO" w:bidi="en-US"/>
        </w:rPr>
        <w:tab/>
        <w:t>Planeación del territorio</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1559"/>
        <w:gridCol w:w="2567"/>
      </w:tblGrid>
      <w:tr w:rsidR="008B0655" w:rsidRPr="008B0655" w:rsidTr="003164EA">
        <w:tc>
          <w:tcPr>
            <w:tcW w:w="4536" w:type="dxa"/>
            <w:shd w:val="clear" w:color="auto" w:fill="auto"/>
          </w:tcPr>
          <w:p w:rsidR="008B0655" w:rsidRPr="008B0655" w:rsidRDefault="008B0655" w:rsidP="008B0655">
            <w:pPr>
              <w:spacing w:line="240" w:lineRule="auto"/>
              <w:contextualSpacing/>
              <w:jc w:val="center"/>
              <w:rPr>
                <w:rFonts w:ascii="Arial" w:eastAsia="Times New Roman" w:hAnsi="Arial" w:cs="Arial"/>
                <w:b/>
                <w:lang w:val="es-CO"/>
              </w:rPr>
            </w:pPr>
            <w:r w:rsidRPr="008B0655">
              <w:rPr>
                <w:rFonts w:ascii="Arial" w:eastAsia="Times New Roman" w:hAnsi="Arial" w:cs="Arial"/>
                <w:b/>
                <w:lang w:val="es-CO"/>
              </w:rPr>
              <w:t>META</w:t>
            </w:r>
          </w:p>
        </w:tc>
        <w:tc>
          <w:tcPr>
            <w:tcW w:w="1559" w:type="dxa"/>
            <w:shd w:val="clear" w:color="auto" w:fill="auto"/>
          </w:tcPr>
          <w:p w:rsidR="008B0655" w:rsidRPr="008B0655" w:rsidRDefault="008B0655" w:rsidP="008B0655">
            <w:pPr>
              <w:spacing w:line="240" w:lineRule="auto"/>
              <w:contextualSpacing/>
              <w:jc w:val="center"/>
              <w:rPr>
                <w:rFonts w:ascii="Arial" w:eastAsia="Times New Roman" w:hAnsi="Arial" w:cs="Arial"/>
                <w:b/>
                <w:lang w:val="es-CO"/>
              </w:rPr>
            </w:pPr>
            <w:r w:rsidRPr="008B0655">
              <w:rPr>
                <w:rFonts w:ascii="Arial" w:eastAsia="Times New Roman" w:hAnsi="Arial" w:cs="Arial"/>
                <w:b/>
                <w:lang w:val="es-CO"/>
              </w:rPr>
              <w:t>LINEA BASE</w:t>
            </w:r>
          </w:p>
        </w:tc>
        <w:tc>
          <w:tcPr>
            <w:tcW w:w="2567" w:type="dxa"/>
            <w:shd w:val="clear" w:color="auto" w:fill="auto"/>
          </w:tcPr>
          <w:p w:rsidR="008B0655" w:rsidRPr="008B0655" w:rsidRDefault="008B0655" w:rsidP="008B0655">
            <w:pPr>
              <w:spacing w:line="240" w:lineRule="auto"/>
              <w:contextualSpacing/>
              <w:jc w:val="center"/>
              <w:rPr>
                <w:rFonts w:ascii="Arial" w:eastAsia="Times New Roman" w:hAnsi="Arial" w:cs="Arial"/>
                <w:b/>
                <w:lang w:val="es-CO"/>
              </w:rPr>
            </w:pPr>
            <w:r w:rsidRPr="008B0655">
              <w:rPr>
                <w:rFonts w:ascii="Arial" w:eastAsia="Times New Roman" w:hAnsi="Arial" w:cs="Arial"/>
                <w:b/>
                <w:lang w:val="es-CO"/>
              </w:rPr>
              <w:t>INDICADOR</w:t>
            </w:r>
          </w:p>
        </w:tc>
      </w:tr>
      <w:tr w:rsidR="008B0655" w:rsidRPr="008B0655" w:rsidTr="003164EA">
        <w:tc>
          <w:tcPr>
            <w:tcW w:w="4536" w:type="dxa"/>
            <w:shd w:val="clear" w:color="auto" w:fill="auto"/>
          </w:tcPr>
          <w:p w:rsidR="008B0655" w:rsidRPr="008B0655" w:rsidRDefault="00BA6E4C" w:rsidP="00BA6E4C">
            <w:pPr>
              <w:spacing w:line="240" w:lineRule="auto"/>
              <w:contextualSpacing/>
              <w:jc w:val="both"/>
              <w:rPr>
                <w:rFonts w:ascii="Arial" w:eastAsia="Times New Roman" w:hAnsi="Arial" w:cs="Arial"/>
                <w:lang w:val="es-CO"/>
              </w:rPr>
            </w:pPr>
            <w:r>
              <w:rPr>
                <w:rFonts w:ascii="Arial" w:eastAsia="Times New Roman" w:hAnsi="Arial" w:cs="Arial"/>
                <w:lang w:val="es-CO"/>
              </w:rPr>
              <w:t>Ajuste y p</w:t>
            </w:r>
            <w:r w:rsidR="008B0655" w:rsidRPr="008B0655">
              <w:rPr>
                <w:rFonts w:ascii="Arial" w:eastAsia="Times New Roman" w:hAnsi="Arial" w:cs="Arial"/>
                <w:lang w:val="es-CO"/>
              </w:rPr>
              <w:t>uesta en marcha del EOT.</w:t>
            </w:r>
          </w:p>
        </w:tc>
        <w:tc>
          <w:tcPr>
            <w:tcW w:w="1559" w:type="dxa"/>
            <w:shd w:val="clear" w:color="auto" w:fill="auto"/>
          </w:tcPr>
          <w:p w:rsidR="008B0655" w:rsidRPr="008B0655" w:rsidRDefault="008B0655" w:rsidP="008B0655">
            <w:pPr>
              <w:spacing w:line="240" w:lineRule="auto"/>
              <w:contextualSpacing/>
              <w:jc w:val="both"/>
              <w:rPr>
                <w:rFonts w:ascii="Arial" w:eastAsia="Times New Roman" w:hAnsi="Arial" w:cs="Arial"/>
                <w:lang w:val="es-CO"/>
              </w:rPr>
            </w:pPr>
            <w:r w:rsidRPr="008B0655">
              <w:rPr>
                <w:rFonts w:ascii="Arial" w:eastAsia="Times New Roman" w:hAnsi="Arial" w:cs="Arial"/>
                <w:lang w:val="es-CO"/>
              </w:rPr>
              <w:t>0</w:t>
            </w:r>
          </w:p>
        </w:tc>
        <w:tc>
          <w:tcPr>
            <w:tcW w:w="2567" w:type="dxa"/>
            <w:shd w:val="clear" w:color="auto" w:fill="auto"/>
          </w:tcPr>
          <w:p w:rsidR="008B0655" w:rsidRPr="008B0655" w:rsidRDefault="008B0655" w:rsidP="008B0655">
            <w:pPr>
              <w:spacing w:line="240" w:lineRule="auto"/>
              <w:contextualSpacing/>
              <w:jc w:val="both"/>
              <w:rPr>
                <w:rFonts w:ascii="Arial" w:eastAsia="Times New Roman" w:hAnsi="Arial" w:cs="Arial"/>
                <w:lang w:val="es-CO"/>
              </w:rPr>
            </w:pPr>
            <w:r w:rsidRPr="008B0655">
              <w:rPr>
                <w:rFonts w:ascii="Arial" w:eastAsia="Times New Roman" w:hAnsi="Arial" w:cs="Arial"/>
                <w:lang w:val="es-CO"/>
              </w:rPr>
              <w:t>Que el 80% del crecimiento del municipio se haga bajo la normatividad del EOT</w:t>
            </w:r>
          </w:p>
        </w:tc>
      </w:tr>
      <w:tr w:rsidR="008B0655" w:rsidRPr="008B0655" w:rsidTr="003164EA">
        <w:tc>
          <w:tcPr>
            <w:tcW w:w="4536" w:type="dxa"/>
            <w:shd w:val="clear" w:color="auto" w:fill="auto"/>
          </w:tcPr>
          <w:p w:rsidR="008B0655" w:rsidRPr="008B0655" w:rsidRDefault="008B0655" w:rsidP="008B0655">
            <w:pPr>
              <w:spacing w:line="240" w:lineRule="auto"/>
              <w:contextualSpacing/>
              <w:jc w:val="both"/>
              <w:rPr>
                <w:rFonts w:ascii="Arial" w:eastAsia="Times New Roman" w:hAnsi="Arial" w:cs="Arial"/>
                <w:lang w:val="es-CO"/>
              </w:rPr>
            </w:pPr>
            <w:r w:rsidRPr="008B0655">
              <w:rPr>
                <w:rFonts w:ascii="Arial" w:eastAsia="Times New Roman" w:hAnsi="Arial" w:cs="Arial"/>
                <w:lang w:val="es-CO"/>
              </w:rPr>
              <w:t>Elaboración de mapa de riesgos del municipio</w:t>
            </w:r>
          </w:p>
        </w:tc>
        <w:tc>
          <w:tcPr>
            <w:tcW w:w="1559" w:type="dxa"/>
            <w:shd w:val="clear" w:color="auto" w:fill="auto"/>
          </w:tcPr>
          <w:p w:rsidR="008B0655" w:rsidRPr="008B0655" w:rsidRDefault="008B0655" w:rsidP="008B0655">
            <w:pPr>
              <w:spacing w:line="240" w:lineRule="auto"/>
              <w:contextualSpacing/>
              <w:jc w:val="both"/>
              <w:rPr>
                <w:rFonts w:ascii="Arial" w:eastAsia="Times New Roman" w:hAnsi="Arial" w:cs="Arial"/>
                <w:lang w:val="es-CO"/>
              </w:rPr>
            </w:pPr>
            <w:r w:rsidRPr="008B0655">
              <w:rPr>
                <w:rFonts w:ascii="Arial" w:eastAsia="Times New Roman" w:hAnsi="Arial" w:cs="Arial"/>
                <w:lang w:val="es-CO"/>
              </w:rPr>
              <w:t>0</w:t>
            </w:r>
          </w:p>
        </w:tc>
        <w:tc>
          <w:tcPr>
            <w:tcW w:w="2567" w:type="dxa"/>
            <w:shd w:val="clear" w:color="auto" w:fill="auto"/>
          </w:tcPr>
          <w:p w:rsidR="008B0655" w:rsidRPr="008B0655" w:rsidRDefault="008B0655" w:rsidP="008B0655">
            <w:pPr>
              <w:spacing w:line="240" w:lineRule="auto"/>
              <w:contextualSpacing/>
              <w:jc w:val="both"/>
              <w:rPr>
                <w:rFonts w:ascii="Arial" w:eastAsia="Times New Roman" w:hAnsi="Arial" w:cs="Arial"/>
                <w:lang w:val="es-CO"/>
              </w:rPr>
            </w:pPr>
            <w:r w:rsidRPr="008B0655">
              <w:rPr>
                <w:rFonts w:ascii="Arial" w:eastAsia="Times New Roman" w:hAnsi="Arial" w:cs="Arial"/>
                <w:lang w:val="es-CO"/>
              </w:rPr>
              <w:t xml:space="preserve">Un mapa de riesgo elaborado </w:t>
            </w:r>
          </w:p>
        </w:tc>
      </w:tr>
      <w:tr w:rsidR="008B0655" w:rsidRPr="008B0655" w:rsidTr="003164EA">
        <w:tc>
          <w:tcPr>
            <w:tcW w:w="4536" w:type="dxa"/>
            <w:shd w:val="clear" w:color="auto" w:fill="auto"/>
          </w:tcPr>
          <w:p w:rsidR="008B0655" w:rsidRPr="008B0655" w:rsidRDefault="008B0655" w:rsidP="008B0655">
            <w:pPr>
              <w:spacing w:line="240" w:lineRule="auto"/>
              <w:contextualSpacing/>
              <w:jc w:val="both"/>
              <w:rPr>
                <w:rFonts w:ascii="Arial" w:eastAsia="Times New Roman" w:hAnsi="Arial" w:cs="Arial"/>
                <w:lang w:val="es-CO"/>
              </w:rPr>
            </w:pPr>
            <w:r w:rsidRPr="008B0655">
              <w:rPr>
                <w:rFonts w:ascii="Arial" w:eastAsia="Times New Roman" w:hAnsi="Arial" w:cs="Arial"/>
                <w:lang w:val="es-CO"/>
              </w:rPr>
              <w:t>Detención de amenazas y vulnerabilidad</w:t>
            </w:r>
          </w:p>
        </w:tc>
        <w:tc>
          <w:tcPr>
            <w:tcW w:w="1559" w:type="dxa"/>
            <w:shd w:val="clear" w:color="auto" w:fill="auto"/>
          </w:tcPr>
          <w:p w:rsidR="008B0655" w:rsidRPr="008B0655" w:rsidRDefault="008B0655" w:rsidP="008B0655">
            <w:pPr>
              <w:spacing w:line="240" w:lineRule="auto"/>
              <w:contextualSpacing/>
              <w:jc w:val="both"/>
              <w:rPr>
                <w:rFonts w:ascii="Arial" w:eastAsia="Times New Roman" w:hAnsi="Arial" w:cs="Arial"/>
                <w:lang w:val="es-CO"/>
              </w:rPr>
            </w:pPr>
            <w:r w:rsidRPr="008B0655">
              <w:rPr>
                <w:rFonts w:ascii="Arial" w:eastAsia="Times New Roman" w:hAnsi="Arial" w:cs="Arial"/>
                <w:lang w:val="es-CO"/>
              </w:rPr>
              <w:t>0</w:t>
            </w:r>
          </w:p>
        </w:tc>
        <w:tc>
          <w:tcPr>
            <w:tcW w:w="2567" w:type="dxa"/>
            <w:shd w:val="clear" w:color="auto" w:fill="auto"/>
          </w:tcPr>
          <w:p w:rsidR="008B0655" w:rsidRPr="008B0655" w:rsidRDefault="008B0655" w:rsidP="008B0655">
            <w:pPr>
              <w:spacing w:line="240" w:lineRule="auto"/>
              <w:contextualSpacing/>
              <w:jc w:val="both"/>
              <w:rPr>
                <w:rFonts w:ascii="Arial" w:eastAsia="Times New Roman" w:hAnsi="Arial" w:cs="Arial"/>
                <w:lang w:val="es-CO"/>
              </w:rPr>
            </w:pPr>
            <w:r w:rsidRPr="008B0655">
              <w:rPr>
                <w:rFonts w:ascii="Arial" w:eastAsia="Times New Roman" w:hAnsi="Arial" w:cs="Arial"/>
                <w:lang w:val="es-CO"/>
              </w:rPr>
              <w:t>para aumentar el índice de prevención en desastres</w:t>
            </w:r>
          </w:p>
        </w:tc>
      </w:tr>
      <w:tr w:rsidR="008B0655" w:rsidRPr="008B0655" w:rsidTr="003164EA">
        <w:tc>
          <w:tcPr>
            <w:tcW w:w="4536" w:type="dxa"/>
            <w:shd w:val="clear" w:color="auto" w:fill="auto"/>
          </w:tcPr>
          <w:p w:rsidR="008B0655" w:rsidRPr="008B0655" w:rsidRDefault="008B0655" w:rsidP="008B0655">
            <w:pPr>
              <w:spacing w:line="240" w:lineRule="auto"/>
              <w:contextualSpacing/>
              <w:jc w:val="both"/>
              <w:rPr>
                <w:rFonts w:ascii="Arial" w:eastAsia="Times New Roman" w:hAnsi="Arial" w:cs="Arial"/>
                <w:lang w:val="es-CO"/>
              </w:rPr>
            </w:pPr>
            <w:r w:rsidRPr="008B0655">
              <w:rPr>
                <w:rFonts w:ascii="Arial" w:eastAsia="Times New Roman" w:hAnsi="Arial" w:cs="Arial"/>
                <w:lang w:val="es-CO"/>
              </w:rPr>
              <w:t>Que los habitantes del municipio haga buen uso del espacio publico</w:t>
            </w:r>
          </w:p>
        </w:tc>
        <w:tc>
          <w:tcPr>
            <w:tcW w:w="1559" w:type="dxa"/>
            <w:shd w:val="clear" w:color="auto" w:fill="auto"/>
          </w:tcPr>
          <w:p w:rsidR="008B0655" w:rsidRPr="008B0655" w:rsidRDefault="008B0655" w:rsidP="008B0655">
            <w:pPr>
              <w:spacing w:line="240" w:lineRule="auto"/>
              <w:contextualSpacing/>
              <w:jc w:val="both"/>
              <w:rPr>
                <w:rFonts w:ascii="Arial" w:eastAsia="Times New Roman" w:hAnsi="Arial" w:cs="Arial"/>
                <w:lang w:val="es-CO"/>
              </w:rPr>
            </w:pPr>
            <w:r w:rsidRPr="008B0655">
              <w:rPr>
                <w:rFonts w:ascii="Arial" w:eastAsia="Times New Roman" w:hAnsi="Arial" w:cs="Arial"/>
                <w:lang w:val="es-CO"/>
              </w:rPr>
              <w:t>10%</w:t>
            </w:r>
          </w:p>
        </w:tc>
        <w:tc>
          <w:tcPr>
            <w:tcW w:w="2567" w:type="dxa"/>
            <w:shd w:val="clear" w:color="auto" w:fill="auto"/>
          </w:tcPr>
          <w:p w:rsidR="008B0655" w:rsidRPr="008B0655" w:rsidRDefault="008B0655" w:rsidP="008B0655">
            <w:pPr>
              <w:spacing w:line="240" w:lineRule="auto"/>
              <w:contextualSpacing/>
              <w:jc w:val="both"/>
              <w:rPr>
                <w:rFonts w:ascii="Arial" w:eastAsia="Times New Roman" w:hAnsi="Arial" w:cs="Arial"/>
                <w:lang w:val="es-CO"/>
              </w:rPr>
            </w:pPr>
            <w:r w:rsidRPr="008B0655">
              <w:rPr>
                <w:rFonts w:ascii="Arial" w:eastAsia="Times New Roman" w:hAnsi="Arial" w:cs="Arial"/>
                <w:lang w:val="es-CO"/>
              </w:rPr>
              <w:t>Que el 80% de los habitantes hagan buen uso del espacio publico</w:t>
            </w:r>
          </w:p>
        </w:tc>
      </w:tr>
      <w:tr w:rsidR="008B0655" w:rsidRPr="008B0655" w:rsidTr="003164EA">
        <w:tc>
          <w:tcPr>
            <w:tcW w:w="4536" w:type="dxa"/>
            <w:shd w:val="clear" w:color="auto" w:fill="auto"/>
          </w:tcPr>
          <w:p w:rsidR="008B0655" w:rsidRPr="008B0655" w:rsidRDefault="008B0655" w:rsidP="008B0655">
            <w:pPr>
              <w:spacing w:line="240" w:lineRule="auto"/>
              <w:contextualSpacing/>
              <w:jc w:val="both"/>
              <w:rPr>
                <w:rFonts w:ascii="Arial" w:eastAsia="Times New Roman" w:hAnsi="Arial" w:cs="Arial"/>
                <w:lang w:val="es-CO"/>
              </w:rPr>
            </w:pPr>
            <w:r w:rsidRPr="008B0655">
              <w:rPr>
                <w:rFonts w:ascii="Arial" w:eastAsia="Times New Roman" w:hAnsi="Arial" w:cs="Arial"/>
                <w:lang w:val="es-CO"/>
              </w:rPr>
              <w:t>Actualización catastral y nomenclatura</w:t>
            </w:r>
          </w:p>
        </w:tc>
        <w:tc>
          <w:tcPr>
            <w:tcW w:w="1559" w:type="dxa"/>
            <w:shd w:val="clear" w:color="auto" w:fill="auto"/>
          </w:tcPr>
          <w:p w:rsidR="008B0655" w:rsidRPr="008B0655" w:rsidRDefault="008B0655" w:rsidP="008B0655">
            <w:pPr>
              <w:spacing w:line="240" w:lineRule="auto"/>
              <w:contextualSpacing/>
              <w:jc w:val="both"/>
              <w:rPr>
                <w:rFonts w:ascii="Arial" w:eastAsia="Times New Roman" w:hAnsi="Arial" w:cs="Arial"/>
                <w:lang w:val="es-CO"/>
              </w:rPr>
            </w:pPr>
            <w:r w:rsidRPr="008B0655">
              <w:rPr>
                <w:rFonts w:ascii="Arial" w:eastAsia="Times New Roman" w:hAnsi="Arial" w:cs="Arial"/>
                <w:lang w:val="es-CO"/>
              </w:rPr>
              <w:t>0</w:t>
            </w:r>
          </w:p>
        </w:tc>
        <w:tc>
          <w:tcPr>
            <w:tcW w:w="2567" w:type="dxa"/>
            <w:shd w:val="clear" w:color="auto" w:fill="auto"/>
          </w:tcPr>
          <w:p w:rsidR="008B0655" w:rsidRPr="008B0655" w:rsidRDefault="008B0655" w:rsidP="008B0655">
            <w:pPr>
              <w:spacing w:line="240" w:lineRule="auto"/>
              <w:contextualSpacing/>
              <w:jc w:val="both"/>
              <w:rPr>
                <w:rFonts w:ascii="Arial" w:eastAsia="Times New Roman" w:hAnsi="Arial" w:cs="Arial"/>
                <w:lang w:val="es-CO"/>
              </w:rPr>
            </w:pPr>
            <w:r w:rsidRPr="008B0655">
              <w:rPr>
                <w:rFonts w:ascii="Arial" w:eastAsia="Times New Roman" w:hAnsi="Arial" w:cs="Arial"/>
                <w:lang w:val="es-CO"/>
              </w:rPr>
              <w:t xml:space="preserve">El 100% de las cartas catastrales y nomenclatura actualizadas  </w:t>
            </w:r>
          </w:p>
        </w:tc>
      </w:tr>
      <w:tr w:rsidR="008B0655" w:rsidRPr="008B0655" w:rsidTr="003164EA">
        <w:tc>
          <w:tcPr>
            <w:tcW w:w="4536" w:type="dxa"/>
            <w:shd w:val="clear" w:color="auto" w:fill="auto"/>
          </w:tcPr>
          <w:p w:rsidR="008B0655" w:rsidRPr="008B0655" w:rsidRDefault="008B0655" w:rsidP="008B0655">
            <w:pPr>
              <w:spacing w:line="240" w:lineRule="auto"/>
              <w:contextualSpacing/>
              <w:jc w:val="both"/>
              <w:rPr>
                <w:rFonts w:ascii="Arial" w:eastAsia="Times New Roman" w:hAnsi="Arial" w:cs="Arial"/>
                <w:lang w:val="es-CO"/>
              </w:rPr>
            </w:pPr>
            <w:r w:rsidRPr="008B0655">
              <w:rPr>
                <w:rFonts w:ascii="Arial" w:eastAsia="Times New Roman" w:hAnsi="Arial" w:cs="Arial"/>
                <w:lang w:val="es-CO"/>
              </w:rPr>
              <w:t>Implementación de la estratificación rural</w:t>
            </w:r>
          </w:p>
        </w:tc>
        <w:tc>
          <w:tcPr>
            <w:tcW w:w="1559" w:type="dxa"/>
            <w:shd w:val="clear" w:color="auto" w:fill="auto"/>
          </w:tcPr>
          <w:p w:rsidR="008B0655" w:rsidRPr="008B0655" w:rsidRDefault="008B0655" w:rsidP="008B0655">
            <w:pPr>
              <w:spacing w:line="240" w:lineRule="auto"/>
              <w:contextualSpacing/>
              <w:jc w:val="both"/>
              <w:rPr>
                <w:rFonts w:ascii="Arial" w:eastAsia="Times New Roman" w:hAnsi="Arial" w:cs="Arial"/>
                <w:lang w:val="es-CO"/>
              </w:rPr>
            </w:pPr>
            <w:r w:rsidRPr="008B0655">
              <w:rPr>
                <w:rFonts w:ascii="Arial" w:eastAsia="Times New Roman" w:hAnsi="Arial" w:cs="Arial"/>
                <w:lang w:val="es-CO"/>
              </w:rPr>
              <w:t>0</w:t>
            </w:r>
          </w:p>
        </w:tc>
        <w:tc>
          <w:tcPr>
            <w:tcW w:w="2567" w:type="dxa"/>
            <w:shd w:val="clear" w:color="auto" w:fill="auto"/>
          </w:tcPr>
          <w:p w:rsidR="008B0655" w:rsidRPr="008B0655" w:rsidRDefault="008B0655" w:rsidP="008B0655">
            <w:pPr>
              <w:spacing w:line="240" w:lineRule="auto"/>
              <w:contextualSpacing/>
              <w:jc w:val="both"/>
              <w:rPr>
                <w:rFonts w:ascii="Arial" w:eastAsia="Times New Roman" w:hAnsi="Arial" w:cs="Arial"/>
                <w:lang w:val="es-CO"/>
              </w:rPr>
            </w:pPr>
            <w:r w:rsidRPr="008B0655">
              <w:rPr>
                <w:rFonts w:ascii="Arial" w:eastAsia="Times New Roman" w:hAnsi="Arial" w:cs="Arial"/>
                <w:lang w:val="es-CO"/>
              </w:rPr>
              <w:t>El 100% de la zona rural con estratificación</w:t>
            </w:r>
          </w:p>
        </w:tc>
      </w:tr>
      <w:tr w:rsidR="008B0655" w:rsidRPr="008B0655" w:rsidTr="003164EA">
        <w:tc>
          <w:tcPr>
            <w:tcW w:w="4536" w:type="dxa"/>
            <w:shd w:val="clear" w:color="auto" w:fill="auto"/>
          </w:tcPr>
          <w:p w:rsidR="008B0655" w:rsidRPr="008B0655" w:rsidRDefault="008B0655" w:rsidP="008B0655">
            <w:pPr>
              <w:spacing w:line="240" w:lineRule="auto"/>
              <w:contextualSpacing/>
              <w:jc w:val="both"/>
              <w:rPr>
                <w:rFonts w:ascii="Arial" w:eastAsia="Times New Roman" w:hAnsi="Arial" w:cs="Arial"/>
                <w:lang w:val="es-CO"/>
              </w:rPr>
            </w:pPr>
            <w:r w:rsidRPr="008B0655">
              <w:rPr>
                <w:rFonts w:ascii="Arial" w:eastAsia="Times New Roman" w:hAnsi="Arial" w:cs="Arial"/>
                <w:lang w:val="es-CO"/>
              </w:rPr>
              <w:t>Seguimiento al plan de desarrollo</w:t>
            </w:r>
          </w:p>
        </w:tc>
        <w:tc>
          <w:tcPr>
            <w:tcW w:w="1559" w:type="dxa"/>
            <w:shd w:val="clear" w:color="auto" w:fill="auto"/>
          </w:tcPr>
          <w:p w:rsidR="008B0655" w:rsidRPr="008B0655" w:rsidRDefault="008B0655" w:rsidP="008B0655">
            <w:pPr>
              <w:spacing w:line="240" w:lineRule="auto"/>
              <w:contextualSpacing/>
              <w:jc w:val="both"/>
              <w:rPr>
                <w:rFonts w:ascii="Arial" w:eastAsia="Times New Roman" w:hAnsi="Arial" w:cs="Arial"/>
                <w:lang w:val="es-CO"/>
              </w:rPr>
            </w:pPr>
          </w:p>
        </w:tc>
        <w:tc>
          <w:tcPr>
            <w:tcW w:w="2567" w:type="dxa"/>
            <w:shd w:val="clear" w:color="auto" w:fill="auto"/>
          </w:tcPr>
          <w:p w:rsidR="008B0655" w:rsidRPr="008B0655" w:rsidRDefault="008B0655" w:rsidP="008B0655">
            <w:pPr>
              <w:spacing w:line="240" w:lineRule="auto"/>
              <w:contextualSpacing/>
              <w:jc w:val="both"/>
              <w:rPr>
                <w:rFonts w:ascii="Arial" w:eastAsia="Times New Roman" w:hAnsi="Arial" w:cs="Arial"/>
                <w:lang w:val="es-CO"/>
              </w:rPr>
            </w:pPr>
            <w:r w:rsidRPr="008B0655">
              <w:rPr>
                <w:rFonts w:ascii="Arial" w:eastAsia="Times New Roman" w:hAnsi="Arial" w:cs="Arial"/>
                <w:lang w:val="es-CO"/>
              </w:rPr>
              <w:t>Tablero de control implementado y plan de acción al día</w:t>
            </w:r>
          </w:p>
        </w:tc>
      </w:tr>
      <w:tr w:rsidR="008B0655" w:rsidRPr="008B0655" w:rsidTr="003164EA">
        <w:tc>
          <w:tcPr>
            <w:tcW w:w="4536" w:type="dxa"/>
            <w:shd w:val="clear" w:color="auto" w:fill="auto"/>
          </w:tcPr>
          <w:p w:rsidR="008B0655" w:rsidRPr="008B0655" w:rsidRDefault="008B0655" w:rsidP="008B0655">
            <w:pPr>
              <w:spacing w:line="240" w:lineRule="auto"/>
              <w:contextualSpacing/>
              <w:jc w:val="both"/>
              <w:rPr>
                <w:rFonts w:ascii="Arial" w:eastAsia="Times New Roman" w:hAnsi="Arial" w:cs="Arial"/>
                <w:lang w:val="es-CO"/>
              </w:rPr>
            </w:pPr>
            <w:r w:rsidRPr="008B0655">
              <w:rPr>
                <w:rFonts w:ascii="Arial" w:eastAsia="Times New Roman" w:hAnsi="Arial" w:cs="Arial"/>
                <w:lang w:val="es-CO"/>
              </w:rPr>
              <w:t xml:space="preserve">Legalizar y titular el 80% de bienes </w:t>
            </w:r>
          </w:p>
        </w:tc>
        <w:tc>
          <w:tcPr>
            <w:tcW w:w="1559" w:type="dxa"/>
            <w:shd w:val="clear" w:color="auto" w:fill="auto"/>
          </w:tcPr>
          <w:p w:rsidR="008B0655" w:rsidRPr="008B0655" w:rsidRDefault="008B0655" w:rsidP="008B0655">
            <w:pPr>
              <w:spacing w:line="240" w:lineRule="auto"/>
              <w:contextualSpacing/>
              <w:jc w:val="both"/>
              <w:rPr>
                <w:rFonts w:ascii="Arial" w:eastAsia="Times New Roman" w:hAnsi="Arial" w:cs="Arial"/>
                <w:lang w:val="es-CO"/>
              </w:rPr>
            </w:pPr>
          </w:p>
        </w:tc>
        <w:tc>
          <w:tcPr>
            <w:tcW w:w="2567" w:type="dxa"/>
            <w:shd w:val="clear" w:color="auto" w:fill="auto"/>
          </w:tcPr>
          <w:p w:rsidR="008B0655" w:rsidRPr="008B0655" w:rsidRDefault="008B0655" w:rsidP="008B0655">
            <w:pPr>
              <w:spacing w:line="240" w:lineRule="auto"/>
              <w:contextualSpacing/>
              <w:jc w:val="both"/>
              <w:rPr>
                <w:rFonts w:ascii="Arial" w:eastAsia="Times New Roman" w:hAnsi="Arial" w:cs="Arial"/>
                <w:lang w:val="es-CO"/>
              </w:rPr>
            </w:pPr>
            <w:r w:rsidRPr="008B0655">
              <w:rPr>
                <w:rFonts w:ascii="Arial" w:eastAsia="Times New Roman" w:hAnsi="Arial" w:cs="Arial"/>
                <w:lang w:val="es-CO"/>
              </w:rPr>
              <w:t>El 80% de bienes legalizados</w:t>
            </w:r>
          </w:p>
        </w:tc>
      </w:tr>
      <w:tr w:rsidR="008B0655" w:rsidRPr="008B0655" w:rsidTr="003164EA">
        <w:tc>
          <w:tcPr>
            <w:tcW w:w="4536" w:type="dxa"/>
            <w:shd w:val="clear" w:color="auto" w:fill="auto"/>
          </w:tcPr>
          <w:p w:rsidR="008B0655" w:rsidRPr="008B0655" w:rsidRDefault="008B0655" w:rsidP="008B0655">
            <w:pPr>
              <w:spacing w:line="240" w:lineRule="auto"/>
              <w:contextualSpacing/>
              <w:jc w:val="both"/>
              <w:rPr>
                <w:rFonts w:ascii="Arial" w:eastAsia="Times New Roman" w:hAnsi="Arial" w:cs="Arial"/>
                <w:lang w:val="es-CO" w:bidi="en-US"/>
              </w:rPr>
            </w:pPr>
            <w:r w:rsidRPr="008B0655">
              <w:rPr>
                <w:rFonts w:ascii="Arial" w:eastAsia="Times New Roman" w:hAnsi="Arial" w:cs="Arial"/>
                <w:lang w:val="es-CO" w:bidi="en-US"/>
              </w:rPr>
              <w:t xml:space="preserve">Capacitaciones a maestros y técnicos de la construcción en convenio con el Sena. </w:t>
            </w:r>
          </w:p>
        </w:tc>
        <w:tc>
          <w:tcPr>
            <w:tcW w:w="1559" w:type="dxa"/>
            <w:shd w:val="clear" w:color="auto" w:fill="auto"/>
          </w:tcPr>
          <w:p w:rsidR="008B0655" w:rsidRPr="008B0655" w:rsidRDefault="008B0655" w:rsidP="008B0655">
            <w:pPr>
              <w:spacing w:line="240" w:lineRule="auto"/>
              <w:contextualSpacing/>
              <w:jc w:val="both"/>
              <w:rPr>
                <w:rFonts w:ascii="Arial" w:eastAsia="Times New Roman" w:hAnsi="Arial" w:cs="Arial"/>
                <w:lang w:val="es-CO" w:bidi="en-US"/>
              </w:rPr>
            </w:pPr>
            <w:r w:rsidRPr="008B0655">
              <w:rPr>
                <w:rFonts w:ascii="Arial" w:eastAsia="Times New Roman" w:hAnsi="Arial" w:cs="Arial"/>
                <w:lang w:val="es-CO" w:bidi="en-US"/>
              </w:rPr>
              <w:t>0</w:t>
            </w:r>
          </w:p>
        </w:tc>
        <w:tc>
          <w:tcPr>
            <w:tcW w:w="2567" w:type="dxa"/>
            <w:shd w:val="clear" w:color="auto" w:fill="auto"/>
          </w:tcPr>
          <w:p w:rsidR="008B0655" w:rsidRPr="008B0655" w:rsidRDefault="008B0655" w:rsidP="008B0655">
            <w:pPr>
              <w:spacing w:line="240" w:lineRule="auto"/>
              <w:contextualSpacing/>
              <w:jc w:val="both"/>
              <w:rPr>
                <w:rFonts w:ascii="Arial" w:eastAsia="Times New Roman" w:hAnsi="Arial" w:cs="Arial"/>
                <w:lang w:val="es-CO" w:bidi="en-US"/>
              </w:rPr>
            </w:pPr>
            <w:r w:rsidRPr="008B0655">
              <w:rPr>
                <w:rFonts w:ascii="Arial" w:eastAsia="Times New Roman" w:hAnsi="Arial" w:cs="Arial"/>
                <w:lang w:val="es-CO" w:bidi="en-US"/>
              </w:rPr>
              <w:t>El 100% de los maestros y técnicos de la construcción capacitados</w:t>
            </w:r>
          </w:p>
        </w:tc>
      </w:tr>
      <w:tr w:rsidR="008B0655" w:rsidRPr="008B0655" w:rsidTr="003164EA">
        <w:trPr>
          <w:trHeight w:val="1039"/>
        </w:trPr>
        <w:tc>
          <w:tcPr>
            <w:tcW w:w="4536" w:type="dxa"/>
            <w:shd w:val="clear" w:color="auto" w:fill="auto"/>
          </w:tcPr>
          <w:p w:rsidR="008B0655" w:rsidRPr="008B0655" w:rsidRDefault="008B0655" w:rsidP="008B0655">
            <w:pPr>
              <w:spacing w:line="240" w:lineRule="auto"/>
              <w:contextualSpacing/>
              <w:jc w:val="both"/>
              <w:rPr>
                <w:rFonts w:ascii="Arial" w:eastAsia="Times New Roman" w:hAnsi="Arial" w:cs="Arial"/>
                <w:lang w:val="es-CO"/>
              </w:rPr>
            </w:pPr>
            <w:r w:rsidRPr="008B0655">
              <w:rPr>
                <w:rFonts w:ascii="Arial" w:eastAsia="Times New Roman" w:hAnsi="Arial" w:cs="Arial"/>
                <w:lang w:val="es-CO"/>
              </w:rPr>
              <w:t xml:space="preserve">Gestionar la legalización de predios particulares. </w:t>
            </w:r>
          </w:p>
        </w:tc>
        <w:tc>
          <w:tcPr>
            <w:tcW w:w="1559" w:type="dxa"/>
            <w:shd w:val="clear" w:color="auto" w:fill="auto"/>
          </w:tcPr>
          <w:p w:rsidR="008B0655" w:rsidRPr="008B0655" w:rsidRDefault="008B0655" w:rsidP="008B0655">
            <w:pPr>
              <w:spacing w:line="240" w:lineRule="auto"/>
              <w:contextualSpacing/>
              <w:jc w:val="both"/>
              <w:rPr>
                <w:rFonts w:ascii="Arial" w:eastAsia="Times New Roman" w:hAnsi="Arial" w:cs="Arial"/>
                <w:lang w:val="es-CO"/>
              </w:rPr>
            </w:pPr>
          </w:p>
        </w:tc>
        <w:tc>
          <w:tcPr>
            <w:tcW w:w="2567" w:type="dxa"/>
            <w:shd w:val="clear" w:color="auto" w:fill="auto"/>
          </w:tcPr>
          <w:p w:rsidR="008B0655" w:rsidRPr="008B0655" w:rsidRDefault="008B0655" w:rsidP="008B0655">
            <w:pPr>
              <w:spacing w:line="240" w:lineRule="auto"/>
              <w:contextualSpacing/>
              <w:jc w:val="both"/>
              <w:rPr>
                <w:rFonts w:ascii="Arial" w:eastAsia="Times New Roman" w:hAnsi="Arial" w:cs="Arial"/>
                <w:lang w:val="es-CO"/>
              </w:rPr>
            </w:pPr>
            <w:r w:rsidRPr="008B0655">
              <w:rPr>
                <w:rFonts w:ascii="Arial" w:eastAsia="Times New Roman" w:hAnsi="Arial" w:cs="Arial"/>
                <w:lang w:val="es-CO"/>
              </w:rPr>
              <w:t>El 20% de predios particulares legalizados</w:t>
            </w:r>
          </w:p>
        </w:tc>
      </w:tr>
      <w:tr w:rsidR="008B0655" w:rsidRPr="008B0655" w:rsidTr="003164EA">
        <w:tc>
          <w:tcPr>
            <w:tcW w:w="4536" w:type="dxa"/>
            <w:shd w:val="clear" w:color="auto" w:fill="auto"/>
          </w:tcPr>
          <w:p w:rsidR="008B0655" w:rsidRPr="008B0655" w:rsidRDefault="008B0655" w:rsidP="008B0655">
            <w:pPr>
              <w:spacing w:line="240" w:lineRule="auto"/>
              <w:contextualSpacing/>
              <w:jc w:val="both"/>
              <w:rPr>
                <w:rFonts w:ascii="Arial" w:eastAsia="Times New Roman" w:hAnsi="Arial" w:cs="Arial"/>
                <w:lang w:val="es-CO"/>
              </w:rPr>
            </w:pPr>
            <w:r w:rsidRPr="008B0655">
              <w:rPr>
                <w:rFonts w:ascii="Arial" w:eastAsia="Times New Roman" w:hAnsi="Arial" w:cs="Arial"/>
                <w:lang w:val="es-CO"/>
              </w:rPr>
              <w:t xml:space="preserve">Gestionar la señalización turística e institucional para brindarles a los visitantes </w:t>
            </w:r>
            <w:r w:rsidRPr="008B0655">
              <w:rPr>
                <w:rFonts w:ascii="Arial" w:eastAsia="Times New Roman" w:hAnsi="Arial" w:cs="Arial"/>
                <w:lang w:val="es-CO"/>
              </w:rPr>
              <w:lastRenderedPageBreak/>
              <w:t>del municipio buena localización.</w:t>
            </w:r>
            <w:r w:rsidRPr="008B0655">
              <w:rPr>
                <w:rFonts w:ascii="Arial" w:eastAsia="Times New Roman" w:hAnsi="Arial" w:cs="Arial"/>
                <w:lang w:val="es-CO"/>
              </w:rPr>
              <w:tab/>
            </w:r>
          </w:p>
        </w:tc>
        <w:tc>
          <w:tcPr>
            <w:tcW w:w="1559" w:type="dxa"/>
            <w:shd w:val="clear" w:color="auto" w:fill="auto"/>
          </w:tcPr>
          <w:p w:rsidR="008B0655" w:rsidRPr="008B0655" w:rsidRDefault="008B0655" w:rsidP="008B0655">
            <w:pPr>
              <w:spacing w:line="240" w:lineRule="auto"/>
              <w:contextualSpacing/>
              <w:jc w:val="both"/>
              <w:rPr>
                <w:rFonts w:ascii="Arial" w:eastAsia="Times New Roman" w:hAnsi="Arial" w:cs="Arial"/>
                <w:lang w:val="es-CO"/>
              </w:rPr>
            </w:pPr>
            <w:r w:rsidRPr="008B0655">
              <w:rPr>
                <w:rFonts w:ascii="Arial" w:eastAsia="Times New Roman" w:hAnsi="Arial" w:cs="Arial"/>
                <w:lang w:val="es-CO"/>
              </w:rPr>
              <w:lastRenderedPageBreak/>
              <w:t>0</w:t>
            </w:r>
          </w:p>
        </w:tc>
        <w:tc>
          <w:tcPr>
            <w:tcW w:w="2567" w:type="dxa"/>
            <w:shd w:val="clear" w:color="auto" w:fill="auto"/>
          </w:tcPr>
          <w:p w:rsidR="008B0655" w:rsidRPr="008B0655" w:rsidRDefault="008B0655" w:rsidP="008B0655">
            <w:pPr>
              <w:spacing w:line="240" w:lineRule="auto"/>
              <w:contextualSpacing/>
              <w:jc w:val="both"/>
              <w:rPr>
                <w:rFonts w:ascii="Arial" w:eastAsia="Times New Roman" w:hAnsi="Arial" w:cs="Arial"/>
                <w:lang w:val="es-CO"/>
              </w:rPr>
            </w:pPr>
            <w:r w:rsidRPr="008B0655">
              <w:rPr>
                <w:rFonts w:ascii="Arial" w:eastAsia="Times New Roman" w:hAnsi="Arial" w:cs="Arial"/>
                <w:lang w:val="es-CO"/>
              </w:rPr>
              <w:t>El 100% de la señalización instalada</w:t>
            </w:r>
          </w:p>
        </w:tc>
      </w:tr>
    </w:tbl>
    <w:p w:rsidR="008B0655" w:rsidRPr="008B0655" w:rsidRDefault="008B0655" w:rsidP="008B0655">
      <w:pPr>
        <w:spacing w:line="360" w:lineRule="auto"/>
        <w:ind w:left="1286"/>
        <w:contextualSpacing/>
        <w:jc w:val="both"/>
        <w:rPr>
          <w:rFonts w:ascii="Arial" w:eastAsia="Times New Roman" w:hAnsi="Arial" w:cs="Arial"/>
          <w:lang w:val="es-CO" w:bidi="en-US"/>
        </w:rPr>
      </w:pPr>
    </w:p>
    <w:p w:rsidR="008B0655" w:rsidRPr="008B0655" w:rsidRDefault="00E83382" w:rsidP="008B0655">
      <w:pPr>
        <w:spacing w:line="360" w:lineRule="auto"/>
        <w:ind w:left="566"/>
        <w:contextualSpacing/>
        <w:jc w:val="both"/>
        <w:rPr>
          <w:rFonts w:ascii="Arial" w:eastAsia="Times New Roman" w:hAnsi="Arial" w:cs="Arial"/>
          <w:lang w:val="es-CO" w:bidi="en-US"/>
        </w:rPr>
      </w:pPr>
      <w:r>
        <w:rPr>
          <w:rFonts w:ascii="Arial" w:eastAsia="Times New Roman" w:hAnsi="Arial" w:cs="Arial"/>
          <w:b/>
          <w:bCs/>
          <w:lang w:val="es-CO" w:bidi="en-US"/>
        </w:rPr>
        <w:t>9</w:t>
      </w:r>
      <w:r w:rsidR="008B0655" w:rsidRPr="008B0655">
        <w:rPr>
          <w:rFonts w:ascii="Arial" w:eastAsia="Times New Roman" w:hAnsi="Arial" w:cs="Arial"/>
          <w:b/>
          <w:bCs/>
          <w:lang w:val="es-CO" w:bidi="en-US"/>
        </w:rPr>
        <w:t>.2.5.   ESTRATEGIAS</w:t>
      </w:r>
    </w:p>
    <w:p w:rsidR="008B0655" w:rsidRPr="008B0655" w:rsidRDefault="008B0655" w:rsidP="008B0655">
      <w:pPr>
        <w:numPr>
          <w:ilvl w:val="0"/>
          <w:numId w:val="33"/>
        </w:numPr>
        <w:spacing w:line="360" w:lineRule="auto"/>
        <w:ind w:left="709"/>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 xml:space="preserve">Gestionar recursos de cooperación internacional, empresa privada, entes no gubernamentales y gubernamentales  </w:t>
      </w:r>
      <w:hyperlink w:anchor="_Hlk29159587" w:history="1" w:docLocation="1,30208,30234,0,,alianzas público-privadas ">
        <w:r w:rsidRPr="008B0655">
          <w:rPr>
            <w:rFonts w:ascii="Arial" w:eastAsia="Times New Roman" w:hAnsi="Arial" w:cs="Arial"/>
            <w:color w:val="0000FF"/>
            <w:sz w:val="18"/>
            <w:szCs w:val="18"/>
            <w:u w:val="single"/>
            <w:lang w:val="es-CO" w:eastAsia="es-CO"/>
          </w:rPr>
          <w:t xml:space="preserve">alianzas público-privadas </w:t>
        </w:r>
      </w:hyperlink>
    </w:p>
    <w:p w:rsidR="008B0655" w:rsidRPr="008B0655" w:rsidRDefault="008B0655" w:rsidP="008B0655">
      <w:pPr>
        <w:numPr>
          <w:ilvl w:val="0"/>
          <w:numId w:val="33"/>
        </w:numPr>
        <w:spacing w:line="360" w:lineRule="auto"/>
        <w:ind w:left="709"/>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Construcción de viviendas de interés social a través de subsidio municipal con recursos propios y cofinanciación por parte del Ministerio de Vivienda y banco agrario</w:t>
      </w:r>
    </w:p>
    <w:p w:rsidR="008B0655" w:rsidRPr="008B0655" w:rsidRDefault="008B0655" w:rsidP="008B0655">
      <w:pPr>
        <w:numPr>
          <w:ilvl w:val="0"/>
          <w:numId w:val="33"/>
        </w:numPr>
        <w:spacing w:line="360" w:lineRule="auto"/>
        <w:ind w:left="709"/>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Adquisición y dotación de servicios de lotes destinados a la promoción de la vivienda de interés social.</w:t>
      </w:r>
    </w:p>
    <w:p w:rsidR="008B0655" w:rsidRPr="008B0655" w:rsidRDefault="008B0655" w:rsidP="008B0655">
      <w:pPr>
        <w:numPr>
          <w:ilvl w:val="0"/>
          <w:numId w:val="33"/>
        </w:numPr>
        <w:spacing w:line="360" w:lineRule="auto"/>
        <w:ind w:left="709"/>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Definición de alianzas estratégicas con las empresas asentadas en el municipio, las cajas de compensación familiar y la administración municipal para la presentación de proyectos de vivienda a través del sistema de ahorro programado, donde la administración disponga del lote con servicios.</w:t>
      </w:r>
    </w:p>
    <w:p w:rsidR="008B0655" w:rsidRPr="008B0655" w:rsidRDefault="008B0655" w:rsidP="008B0655">
      <w:pPr>
        <w:numPr>
          <w:ilvl w:val="0"/>
          <w:numId w:val="3"/>
        </w:numPr>
        <w:spacing w:line="360" w:lineRule="auto"/>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Ejecutar programas y políticas para el mantenimiento, control, preservación y defensa de un medio ambiente sano. al ministerio.</w:t>
      </w:r>
    </w:p>
    <w:p w:rsidR="008B0655" w:rsidRPr="008B0655" w:rsidRDefault="008B0655" w:rsidP="008B0655">
      <w:pPr>
        <w:numPr>
          <w:ilvl w:val="0"/>
          <w:numId w:val="3"/>
        </w:numPr>
        <w:spacing w:line="36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Seguimiento y evaluación a las empresas prestadoras de servicios públicos domiciliarios en el municipio.</w:t>
      </w:r>
    </w:p>
    <w:p w:rsidR="008B0655" w:rsidRPr="008B0655" w:rsidRDefault="008B0655" w:rsidP="008B0655">
      <w:pPr>
        <w:numPr>
          <w:ilvl w:val="0"/>
          <w:numId w:val="3"/>
        </w:numPr>
        <w:spacing w:line="360" w:lineRule="auto"/>
        <w:contextualSpacing/>
        <w:jc w:val="both"/>
        <w:rPr>
          <w:rFonts w:ascii="Arial" w:eastAsia="Times New Roman" w:hAnsi="Arial" w:cs="Arial"/>
          <w:sz w:val="18"/>
          <w:szCs w:val="18"/>
          <w:lang w:val="es-CO" w:bidi="en-US"/>
        </w:rPr>
      </w:pPr>
      <w:r w:rsidRPr="008B0655">
        <w:rPr>
          <w:rFonts w:ascii="Arial" w:eastAsia="Times New Roman" w:hAnsi="Arial" w:cs="Arial"/>
          <w:sz w:val="24"/>
          <w:szCs w:val="24"/>
          <w:lang w:val="es-CO" w:bidi="en-US"/>
        </w:rPr>
        <w:t xml:space="preserve">Diseñar y apoyar programas regionales y/o locales de disposición, eliminación y reciclaje de Residuos sólidos </w:t>
      </w:r>
      <w:hyperlink w:anchor="_Hlk29155870" w:history="1" w:docLocation="1,25968,25984,0,,enfoque regional">
        <w:r w:rsidRPr="008B0655">
          <w:rPr>
            <w:rFonts w:ascii="Arial" w:eastAsia="Times New Roman" w:hAnsi="Arial" w:cs="Arial"/>
            <w:b/>
            <w:bCs/>
            <w:color w:val="0000FF"/>
            <w:sz w:val="18"/>
            <w:szCs w:val="18"/>
            <w:u w:val="single"/>
            <w:lang w:val="es-CO" w:eastAsia="es-CO"/>
          </w:rPr>
          <w:t>enfoque regional</w:t>
        </w:r>
      </w:hyperlink>
    </w:p>
    <w:p w:rsidR="008B0655" w:rsidRPr="008B0655" w:rsidRDefault="008B0655" w:rsidP="008B0655">
      <w:pPr>
        <w:numPr>
          <w:ilvl w:val="0"/>
          <w:numId w:val="3"/>
        </w:numPr>
        <w:spacing w:line="36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Generar una cultura de corresponsabilidad con el pago y buen uso de los servicios públicos.</w:t>
      </w:r>
    </w:p>
    <w:p w:rsidR="008B0655" w:rsidRPr="008B0655" w:rsidRDefault="008B0655" w:rsidP="008B0655">
      <w:pPr>
        <w:numPr>
          <w:ilvl w:val="0"/>
          <w:numId w:val="3"/>
        </w:numPr>
        <w:spacing w:line="360" w:lineRule="auto"/>
        <w:contextualSpacing/>
        <w:jc w:val="both"/>
        <w:rPr>
          <w:rFonts w:ascii="Arial" w:eastAsia="Times New Roman" w:hAnsi="Arial" w:cs="Arial"/>
          <w:sz w:val="18"/>
          <w:szCs w:val="18"/>
          <w:lang w:val="es-CO" w:bidi="en-US"/>
        </w:rPr>
      </w:pPr>
      <w:r w:rsidRPr="008B0655">
        <w:rPr>
          <w:rFonts w:ascii="Arial" w:eastAsia="Times New Roman" w:hAnsi="Arial" w:cs="Arial"/>
          <w:sz w:val="24"/>
          <w:szCs w:val="24"/>
          <w:lang w:val="es-CO" w:bidi="en-US"/>
        </w:rPr>
        <w:t>Participación en proyectos regionales,</w:t>
      </w:r>
      <w:r w:rsidRPr="008B0655">
        <w:rPr>
          <w:rFonts w:ascii="Arial" w:eastAsia="Times New Roman" w:hAnsi="Arial" w:cs="Arial"/>
          <w:color w:val="000000"/>
          <w:sz w:val="24"/>
          <w:szCs w:val="24"/>
          <w:lang w:val="es-CO" w:eastAsia="es-CO"/>
        </w:rPr>
        <w:t xml:space="preserve"> disponiendo de los términos establecidos en las leyes 1450 y 1454 de 2011 relacionados con la gestión, operación, seguimiento y sostenibilidad de los Contratos Plan. </w:t>
      </w:r>
      <w:hyperlink w:anchor="_Hlk29155870" w:history="1" w:docLocation="1,25968,25984,0,,enfoque regional">
        <w:r w:rsidRPr="008B0655">
          <w:rPr>
            <w:rFonts w:ascii="Arial" w:eastAsia="Times New Roman" w:hAnsi="Arial" w:cs="Arial"/>
            <w:b/>
            <w:bCs/>
            <w:color w:val="0000FF"/>
            <w:sz w:val="18"/>
            <w:szCs w:val="18"/>
            <w:u w:val="single"/>
            <w:lang w:val="es-CO" w:eastAsia="es-CO"/>
          </w:rPr>
          <w:t>enfoque regional</w:t>
        </w:r>
      </w:hyperlink>
    </w:p>
    <w:p w:rsidR="008B0655" w:rsidRPr="008B0655" w:rsidRDefault="008B0655" w:rsidP="008B0655">
      <w:pPr>
        <w:numPr>
          <w:ilvl w:val="0"/>
          <w:numId w:val="3"/>
        </w:numPr>
        <w:spacing w:after="0"/>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Dotar al municipio de los instrumentos normativos y de planificación del territorio.</w:t>
      </w:r>
    </w:p>
    <w:p w:rsidR="008B0655" w:rsidRDefault="008B0655" w:rsidP="008B0655">
      <w:pPr>
        <w:spacing w:line="360" w:lineRule="auto"/>
        <w:ind w:left="644"/>
        <w:contextualSpacing/>
        <w:jc w:val="both"/>
        <w:rPr>
          <w:rFonts w:ascii="Arial" w:eastAsia="Times New Roman" w:hAnsi="Arial" w:cs="Arial"/>
          <w:sz w:val="24"/>
          <w:szCs w:val="24"/>
          <w:lang w:val="es-CO"/>
        </w:rPr>
      </w:pPr>
    </w:p>
    <w:p w:rsidR="00BA6E4C" w:rsidRDefault="00BA6E4C" w:rsidP="008B0655">
      <w:pPr>
        <w:spacing w:line="360" w:lineRule="auto"/>
        <w:ind w:left="644"/>
        <w:contextualSpacing/>
        <w:jc w:val="both"/>
        <w:rPr>
          <w:rFonts w:ascii="Arial" w:eastAsia="Times New Roman" w:hAnsi="Arial" w:cs="Arial"/>
          <w:sz w:val="24"/>
          <w:szCs w:val="24"/>
          <w:lang w:val="es-CO"/>
        </w:rPr>
      </w:pPr>
    </w:p>
    <w:p w:rsidR="00BA6E4C" w:rsidRDefault="00BA6E4C" w:rsidP="008B0655">
      <w:pPr>
        <w:spacing w:line="360" w:lineRule="auto"/>
        <w:ind w:left="644"/>
        <w:contextualSpacing/>
        <w:jc w:val="both"/>
        <w:rPr>
          <w:rFonts w:ascii="Arial" w:eastAsia="Times New Roman" w:hAnsi="Arial" w:cs="Arial"/>
          <w:sz w:val="24"/>
          <w:szCs w:val="24"/>
          <w:lang w:val="es-CO"/>
        </w:rPr>
      </w:pPr>
    </w:p>
    <w:p w:rsidR="00BA6E4C" w:rsidRDefault="00BA6E4C" w:rsidP="00DB22A3">
      <w:pPr>
        <w:spacing w:line="360" w:lineRule="auto"/>
        <w:contextualSpacing/>
        <w:jc w:val="both"/>
        <w:rPr>
          <w:rFonts w:ascii="Arial" w:eastAsia="Times New Roman" w:hAnsi="Arial" w:cs="Arial"/>
          <w:b/>
          <w:sz w:val="24"/>
          <w:szCs w:val="24"/>
          <w:lang w:val="es-CO"/>
        </w:rPr>
        <w:sectPr w:rsidR="00BA6E4C" w:rsidSect="003164EA">
          <w:pgSz w:w="12240" w:h="15840" w:code="1"/>
          <w:pgMar w:top="1418" w:right="1644" w:bottom="1418" w:left="1701" w:header="709" w:footer="709" w:gutter="0"/>
          <w:cols w:space="708"/>
          <w:docGrid w:linePitch="360"/>
        </w:sectPr>
      </w:pPr>
    </w:p>
    <w:p w:rsidR="005A76A8" w:rsidRDefault="005A76A8" w:rsidP="008B0655">
      <w:pPr>
        <w:spacing w:line="360" w:lineRule="auto"/>
        <w:ind w:left="644"/>
        <w:contextualSpacing/>
        <w:jc w:val="both"/>
        <w:rPr>
          <w:rFonts w:ascii="Arial" w:eastAsia="Times New Roman" w:hAnsi="Arial" w:cs="Arial"/>
          <w:b/>
          <w:sz w:val="24"/>
          <w:szCs w:val="24"/>
          <w:lang w:val="es-CO"/>
        </w:rPr>
      </w:pPr>
    </w:p>
    <w:p w:rsidR="008B0655" w:rsidRPr="008B0655" w:rsidRDefault="00E83382" w:rsidP="008B0655">
      <w:pPr>
        <w:spacing w:line="360" w:lineRule="auto"/>
        <w:ind w:left="644"/>
        <w:contextualSpacing/>
        <w:jc w:val="both"/>
        <w:rPr>
          <w:rFonts w:ascii="Arial" w:eastAsia="Times New Roman" w:hAnsi="Arial" w:cs="Arial"/>
          <w:b/>
          <w:sz w:val="24"/>
          <w:szCs w:val="24"/>
          <w:lang w:val="es-CO"/>
        </w:rPr>
      </w:pPr>
      <w:r>
        <w:rPr>
          <w:rFonts w:ascii="Arial" w:eastAsia="Times New Roman" w:hAnsi="Arial" w:cs="Arial"/>
          <w:b/>
          <w:sz w:val="24"/>
          <w:szCs w:val="24"/>
          <w:lang w:val="es-CO"/>
        </w:rPr>
        <w:t>9</w:t>
      </w:r>
      <w:r w:rsidR="008B0655" w:rsidRPr="008B0655">
        <w:rPr>
          <w:rFonts w:ascii="Arial" w:eastAsia="Times New Roman" w:hAnsi="Arial" w:cs="Arial"/>
          <w:b/>
          <w:sz w:val="24"/>
          <w:szCs w:val="24"/>
          <w:lang w:val="es-CO"/>
        </w:rPr>
        <w:t>.</w:t>
      </w:r>
      <w:r>
        <w:rPr>
          <w:rFonts w:ascii="Arial" w:eastAsia="Times New Roman" w:hAnsi="Arial" w:cs="Arial"/>
          <w:b/>
          <w:sz w:val="24"/>
          <w:szCs w:val="24"/>
          <w:lang w:val="es-CO"/>
        </w:rPr>
        <w:t>2.6.</w:t>
      </w:r>
      <w:r w:rsidR="008B0655" w:rsidRPr="008B0655">
        <w:rPr>
          <w:rFonts w:ascii="Arial" w:eastAsia="Times New Roman" w:hAnsi="Arial" w:cs="Arial"/>
          <w:b/>
          <w:sz w:val="24"/>
          <w:szCs w:val="24"/>
          <w:lang w:val="es-CO"/>
        </w:rPr>
        <w:tab/>
        <w:t xml:space="preserve"> PLAN DE INVERSION</w:t>
      </w:r>
    </w:p>
    <w:p w:rsidR="008B0655" w:rsidRPr="008B0655" w:rsidRDefault="008B0655" w:rsidP="008B0655">
      <w:pPr>
        <w:spacing w:line="360" w:lineRule="auto"/>
        <w:contextualSpacing/>
        <w:jc w:val="both"/>
        <w:rPr>
          <w:rFonts w:ascii="Arial" w:eastAsia="Times New Roman" w:hAnsi="Arial" w:cs="Arial"/>
          <w:sz w:val="24"/>
          <w:szCs w:val="24"/>
          <w:lang w:val="es-CO"/>
        </w:rPr>
      </w:pPr>
      <w:r>
        <w:rPr>
          <w:rFonts w:ascii="Calibri" w:eastAsia="Times New Roman" w:hAnsi="Calibri" w:cs="Times New Roman"/>
          <w:noProof/>
          <w:szCs w:val="24"/>
          <w:lang w:val="es-CO" w:eastAsia="es-CO"/>
        </w:rPr>
        <w:drawing>
          <wp:inline distT="0" distB="0" distL="0" distR="0">
            <wp:extent cx="8678383" cy="2995826"/>
            <wp:effectExtent l="19050" t="0" r="8417"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90243" cy="2999920"/>
                    </a:xfrm>
                    <a:prstGeom prst="rect">
                      <a:avLst/>
                    </a:prstGeom>
                    <a:noFill/>
                    <a:ln>
                      <a:noFill/>
                    </a:ln>
                  </pic:spPr>
                </pic:pic>
              </a:graphicData>
            </a:graphic>
          </wp:inline>
        </w:drawing>
      </w:r>
    </w:p>
    <w:p w:rsidR="008B0655" w:rsidRPr="008B0655" w:rsidRDefault="008B0655" w:rsidP="008B0655">
      <w:pPr>
        <w:spacing w:line="360" w:lineRule="auto"/>
        <w:ind w:left="644"/>
        <w:contextualSpacing/>
        <w:jc w:val="both"/>
        <w:rPr>
          <w:rFonts w:ascii="Arial" w:eastAsia="Times New Roman" w:hAnsi="Arial" w:cs="Arial"/>
          <w:sz w:val="24"/>
          <w:szCs w:val="24"/>
          <w:lang w:val="es-CO"/>
        </w:rPr>
      </w:pPr>
    </w:p>
    <w:p w:rsidR="008B0655" w:rsidRDefault="008B0655" w:rsidP="008B0655">
      <w:pPr>
        <w:spacing w:line="360" w:lineRule="auto"/>
        <w:ind w:left="644"/>
        <w:contextualSpacing/>
        <w:jc w:val="both"/>
        <w:rPr>
          <w:rFonts w:ascii="Arial" w:eastAsia="Times New Roman" w:hAnsi="Arial" w:cs="Arial"/>
          <w:sz w:val="24"/>
          <w:szCs w:val="24"/>
          <w:lang w:val="es-CO"/>
        </w:rPr>
      </w:pPr>
    </w:p>
    <w:p w:rsidR="00BA6E4C" w:rsidRDefault="00BA6E4C" w:rsidP="008B0655">
      <w:pPr>
        <w:spacing w:line="360" w:lineRule="auto"/>
        <w:ind w:left="644"/>
        <w:contextualSpacing/>
        <w:jc w:val="both"/>
        <w:rPr>
          <w:rFonts w:ascii="Arial" w:eastAsia="Times New Roman" w:hAnsi="Arial" w:cs="Arial"/>
          <w:sz w:val="24"/>
          <w:szCs w:val="24"/>
          <w:lang w:val="es-CO"/>
        </w:rPr>
      </w:pPr>
    </w:p>
    <w:p w:rsidR="00BA6E4C" w:rsidRDefault="00BA6E4C" w:rsidP="008B0655">
      <w:pPr>
        <w:spacing w:line="360" w:lineRule="auto"/>
        <w:ind w:left="644"/>
        <w:contextualSpacing/>
        <w:jc w:val="both"/>
        <w:rPr>
          <w:rFonts w:ascii="Arial" w:eastAsia="Times New Roman" w:hAnsi="Arial" w:cs="Arial"/>
          <w:sz w:val="24"/>
          <w:szCs w:val="24"/>
          <w:lang w:val="es-CO"/>
        </w:rPr>
      </w:pPr>
    </w:p>
    <w:p w:rsidR="00BA6E4C" w:rsidRDefault="00BA6E4C" w:rsidP="008B0655">
      <w:pPr>
        <w:spacing w:line="360" w:lineRule="auto"/>
        <w:ind w:left="644"/>
        <w:contextualSpacing/>
        <w:jc w:val="both"/>
        <w:rPr>
          <w:rFonts w:ascii="Arial" w:eastAsia="Times New Roman" w:hAnsi="Arial" w:cs="Arial"/>
          <w:sz w:val="24"/>
          <w:szCs w:val="24"/>
          <w:lang w:val="es-CO"/>
        </w:rPr>
      </w:pPr>
    </w:p>
    <w:p w:rsidR="00BA6E4C" w:rsidRDefault="00BA6E4C" w:rsidP="008B0655">
      <w:pPr>
        <w:spacing w:line="360" w:lineRule="auto"/>
        <w:ind w:left="644"/>
        <w:contextualSpacing/>
        <w:jc w:val="both"/>
        <w:rPr>
          <w:rFonts w:ascii="Arial" w:eastAsia="Times New Roman" w:hAnsi="Arial" w:cs="Arial"/>
          <w:sz w:val="24"/>
          <w:szCs w:val="24"/>
          <w:lang w:val="es-CO"/>
        </w:rPr>
      </w:pPr>
    </w:p>
    <w:p w:rsidR="006B6086" w:rsidRDefault="006B6086" w:rsidP="008B0655">
      <w:pPr>
        <w:spacing w:line="360" w:lineRule="auto"/>
        <w:contextualSpacing/>
        <w:jc w:val="both"/>
        <w:rPr>
          <w:rFonts w:ascii="Arial" w:eastAsia="Times New Roman" w:hAnsi="Arial" w:cs="Arial"/>
          <w:b/>
          <w:sz w:val="24"/>
          <w:szCs w:val="24"/>
          <w:lang w:val="es-CO" w:bidi="en-US"/>
        </w:rPr>
        <w:sectPr w:rsidR="006B6086" w:rsidSect="00BA6E4C">
          <w:pgSz w:w="15840" w:h="12240" w:orient="landscape" w:code="1"/>
          <w:pgMar w:top="1701" w:right="1418" w:bottom="1644" w:left="1418" w:header="709" w:footer="709" w:gutter="0"/>
          <w:cols w:space="708"/>
          <w:docGrid w:linePitch="360"/>
        </w:sectPr>
      </w:pPr>
    </w:p>
    <w:p w:rsidR="008B0655" w:rsidRPr="008B0655" w:rsidRDefault="008B0655" w:rsidP="008B0655">
      <w:pPr>
        <w:spacing w:line="360" w:lineRule="auto"/>
        <w:contextualSpacing/>
        <w:jc w:val="both"/>
        <w:rPr>
          <w:rFonts w:ascii="Arial" w:eastAsia="Calibri" w:hAnsi="Arial" w:cs="Arial"/>
          <w:b/>
          <w:sz w:val="28"/>
          <w:szCs w:val="28"/>
          <w:lang w:val="es-CO"/>
        </w:rPr>
      </w:pPr>
      <w:r w:rsidRPr="008B0655">
        <w:rPr>
          <w:rFonts w:ascii="Arial" w:eastAsia="Times New Roman" w:hAnsi="Arial" w:cs="Arial"/>
          <w:b/>
          <w:sz w:val="24"/>
          <w:szCs w:val="24"/>
          <w:lang w:val="es-CO" w:bidi="en-US"/>
        </w:rPr>
        <w:lastRenderedPageBreak/>
        <w:t>9.3.</w:t>
      </w:r>
      <w:r w:rsidRPr="008B0655">
        <w:rPr>
          <w:rFonts w:ascii="Arial" w:eastAsia="Times New Roman" w:hAnsi="Arial" w:cs="Arial"/>
          <w:sz w:val="24"/>
          <w:szCs w:val="24"/>
          <w:lang w:val="es-CO" w:bidi="en-US"/>
        </w:rPr>
        <w:tab/>
      </w:r>
      <w:r w:rsidRPr="008B0655">
        <w:rPr>
          <w:rFonts w:ascii="Arial" w:eastAsia="Calibri" w:hAnsi="Arial" w:cs="Arial"/>
          <w:b/>
          <w:sz w:val="28"/>
          <w:szCs w:val="28"/>
          <w:lang w:val="es-CO"/>
        </w:rPr>
        <w:t>VOLVER AL CAMPO</w:t>
      </w:r>
    </w:p>
    <w:p w:rsidR="008B0655" w:rsidRPr="008B0655" w:rsidRDefault="008B0655" w:rsidP="008B0655">
      <w:pPr>
        <w:spacing w:line="360" w:lineRule="auto"/>
        <w:ind w:left="720"/>
        <w:contextualSpacing/>
        <w:jc w:val="both"/>
        <w:rPr>
          <w:rFonts w:ascii="Arial" w:eastAsia="Calibri" w:hAnsi="Arial" w:cs="Arial"/>
          <w:b/>
          <w:sz w:val="24"/>
          <w:szCs w:val="24"/>
          <w:lang w:val="es-CO"/>
        </w:rPr>
      </w:pPr>
    </w:p>
    <w:p w:rsidR="008B0655" w:rsidRPr="008B0655" w:rsidRDefault="008B0655" w:rsidP="008B0655">
      <w:pPr>
        <w:spacing w:after="0" w:line="360" w:lineRule="auto"/>
        <w:ind w:left="567"/>
        <w:contextualSpacing/>
        <w:jc w:val="both"/>
        <w:rPr>
          <w:rFonts w:ascii="Arial" w:eastAsia="Calibri" w:hAnsi="Arial" w:cs="Arial"/>
          <w:b/>
          <w:sz w:val="24"/>
          <w:szCs w:val="24"/>
          <w:lang w:val="es-CO"/>
        </w:rPr>
      </w:pPr>
      <w:r w:rsidRPr="008B0655">
        <w:rPr>
          <w:rFonts w:ascii="Arial" w:eastAsia="Calibri" w:hAnsi="Arial" w:cs="Arial"/>
          <w:b/>
          <w:sz w:val="24"/>
          <w:szCs w:val="24"/>
          <w:lang w:val="es-CO"/>
        </w:rPr>
        <w:t>1. OBJETIVO GENERAL</w:t>
      </w:r>
    </w:p>
    <w:p w:rsidR="008B0655" w:rsidRPr="008B0655" w:rsidRDefault="008B0655" w:rsidP="008B0655">
      <w:pPr>
        <w:spacing w:after="0" w:line="360" w:lineRule="auto"/>
        <w:jc w:val="both"/>
        <w:rPr>
          <w:rFonts w:ascii="Arial" w:eastAsia="Calibri" w:hAnsi="Arial" w:cs="Arial"/>
          <w:sz w:val="24"/>
          <w:szCs w:val="24"/>
          <w:lang w:val="es-CO"/>
        </w:rPr>
      </w:pPr>
    </w:p>
    <w:p w:rsidR="008B0655" w:rsidRPr="008B0655" w:rsidRDefault="008B0655" w:rsidP="008B0655">
      <w:pPr>
        <w:spacing w:line="360" w:lineRule="auto"/>
        <w:jc w:val="both"/>
        <w:rPr>
          <w:rFonts w:ascii="Arial" w:eastAsia="Calibri" w:hAnsi="Arial" w:cs="Arial"/>
          <w:sz w:val="24"/>
          <w:szCs w:val="24"/>
          <w:lang w:val="es-CO"/>
        </w:rPr>
      </w:pPr>
      <w:r w:rsidRPr="008B0655">
        <w:rPr>
          <w:rFonts w:ascii="Arial" w:eastAsia="Calibri" w:hAnsi="Arial" w:cs="Arial"/>
          <w:sz w:val="24"/>
          <w:szCs w:val="24"/>
          <w:lang w:val="es-CO"/>
        </w:rPr>
        <w:t>Promover la productividad agropecuaria y la protección del  medio ambiente para garantizar la sostenibilidad a través de la implementación de planes y programas acorde a la competitividad e innovación del medio.</w:t>
      </w:r>
    </w:p>
    <w:p w:rsidR="008B0655" w:rsidRPr="008B0655" w:rsidRDefault="008B0655" w:rsidP="008B0655">
      <w:pPr>
        <w:spacing w:line="360" w:lineRule="auto"/>
        <w:jc w:val="both"/>
        <w:rPr>
          <w:rFonts w:ascii="Arial" w:eastAsia="Calibri" w:hAnsi="Arial" w:cs="Arial"/>
          <w:sz w:val="24"/>
          <w:szCs w:val="24"/>
          <w:u w:val="single"/>
          <w:lang w:val="es-CO"/>
        </w:rPr>
      </w:pPr>
    </w:p>
    <w:p w:rsidR="008B0655" w:rsidRPr="008B0655" w:rsidRDefault="008B0655" w:rsidP="008B0655">
      <w:pPr>
        <w:spacing w:line="360" w:lineRule="auto"/>
        <w:ind w:left="567"/>
        <w:contextualSpacing/>
        <w:jc w:val="both"/>
        <w:rPr>
          <w:rFonts w:ascii="Arial" w:eastAsia="Calibri" w:hAnsi="Arial" w:cs="Arial"/>
          <w:b/>
          <w:sz w:val="24"/>
          <w:szCs w:val="24"/>
          <w:lang w:val="es-CO"/>
        </w:rPr>
      </w:pPr>
      <w:r w:rsidRPr="008B0655">
        <w:rPr>
          <w:rFonts w:ascii="Arial" w:eastAsia="Calibri" w:hAnsi="Arial" w:cs="Arial"/>
          <w:b/>
          <w:sz w:val="24"/>
          <w:szCs w:val="24"/>
          <w:lang w:val="es-CO"/>
        </w:rPr>
        <w:t>2. OBJETIVOS ESPECÍFICOS</w:t>
      </w:r>
    </w:p>
    <w:p w:rsidR="008B0655" w:rsidRPr="008B0655" w:rsidRDefault="008B0655" w:rsidP="008B0655">
      <w:pPr>
        <w:spacing w:line="360" w:lineRule="auto"/>
        <w:ind w:left="1146"/>
        <w:contextualSpacing/>
        <w:jc w:val="both"/>
        <w:rPr>
          <w:rFonts w:ascii="Arial" w:eastAsia="Calibri" w:hAnsi="Arial" w:cs="Arial"/>
          <w:b/>
          <w:sz w:val="24"/>
          <w:szCs w:val="24"/>
          <w:lang w:val="es-CO"/>
        </w:rPr>
      </w:pPr>
    </w:p>
    <w:p w:rsidR="008B0655" w:rsidRPr="008B0655" w:rsidRDefault="008B0655" w:rsidP="008B0655">
      <w:pPr>
        <w:numPr>
          <w:ilvl w:val="0"/>
          <w:numId w:val="91"/>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Apoyar  el  proceso de  planificación  municipal  del  sector  agropecuario  y  ambiental.</w:t>
      </w:r>
    </w:p>
    <w:p w:rsidR="008B0655" w:rsidRPr="008B0655" w:rsidRDefault="008B0655" w:rsidP="008B0655">
      <w:pPr>
        <w:numPr>
          <w:ilvl w:val="0"/>
          <w:numId w:val="91"/>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Diseñar un  sistema  de  incentivo  o estimulo económico para el  sector  agropecuario y  ambiental, para la producción y  comercialización  de los  productos</w:t>
      </w:r>
    </w:p>
    <w:p w:rsidR="008B0655" w:rsidRPr="008B0655" w:rsidRDefault="008B0655" w:rsidP="008B0655">
      <w:pPr>
        <w:numPr>
          <w:ilvl w:val="0"/>
          <w:numId w:val="91"/>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Acompañar  las asociaciones y consejos comunitarios  para  fortalecer el tejido social.</w:t>
      </w:r>
    </w:p>
    <w:p w:rsidR="008B0655" w:rsidRPr="008B0655" w:rsidRDefault="008B0655" w:rsidP="008B0655">
      <w:pPr>
        <w:numPr>
          <w:ilvl w:val="0"/>
          <w:numId w:val="91"/>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Asesorar y capacitar a las organizaciones agropecuarias en la  identificación, formulación y ejecución de  proyectos productivos de impacto  regional.</w:t>
      </w:r>
    </w:p>
    <w:p w:rsidR="008B0655" w:rsidRPr="008B0655" w:rsidRDefault="008B0655" w:rsidP="008B0655">
      <w:pPr>
        <w:numPr>
          <w:ilvl w:val="0"/>
          <w:numId w:val="91"/>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 xml:space="preserve"> Gestionar la  consecución  de  los recursos  para  los  proyectos  del sector agropecuario  y  ambiental, que  coadyuven al desarrollo  del  municipio.</w:t>
      </w:r>
    </w:p>
    <w:p w:rsidR="008B0655" w:rsidRPr="008B0655" w:rsidRDefault="008B0655" w:rsidP="008B0655">
      <w:pPr>
        <w:numPr>
          <w:ilvl w:val="0"/>
          <w:numId w:val="91"/>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Incentivar a la comunidad por  la  conservación   de los  recursos  naturales  y  la generación  de  condiciones ambientales  adecuadas en  estrecha  coordinación  con las  autoridades   ambientales  del orden departamental y nacional.</w:t>
      </w:r>
    </w:p>
    <w:p w:rsidR="008B0655" w:rsidRPr="008B0655" w:rsidRDefault="008B0655" w:rsidP="008B0655">
      <w:pPr>
        <w:numPr>
          <w:ilvl w:val="0"/>
          <w:numId w:val="91"/>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 xml:space="preserve">Elaborar  y presentar  ante el concejo municipal  las  políticas  y  planes  sectoriales, así  como  requerimientos  y necesidades  de materiales, </w:t>
      </w:r>
      <w:r w:rsidRPr="008B0655">
        <w:rPr>
          <w:rFonts w:ascii="Arial" w:eastAsia="Calibri" w:hAnsi="Arial" w:cs="Arial"/>
          <w:sz w:val="24"/>
          <w:szCs w:val="24"/>
          <w:lang w:val="es-CO"/>
        </w:rPr>
        <w:lastRenderedPageBreak/>
        <w:t xml:space="preserve">suministro  y  demás  recursos  que  demande  los programas,  proyectos, planes de  </w:t>
      </w:r>
      <w:smartTag w:uri="urn:schemas-microsoft-com:office:smarttags" w:element="PersonName">
        <w:smartTagPr>
          <w:attr w:name="ProductID" w:val="la  Secretaria"/>
        </w:smartTagPr>
        <w:r w:rsidRPr="008B0655">
          <w:rPr>
            <w:rFonts w:ascii="Arial" w:eastAsia="Calibri" w:hAnsi="Arial" w:cs="Arial"/>
            <w:sz w:val="24"/>
            <w:szCs w:val="24"/>
            <w:lang w:val="es-CO"/>
          </w:rPr>
          <w:t>la  Secretaria</w:t>
        </w:r>
      </w:smartTag>
      <w:r w:rsidRPr="008B0655">
        <w:rPr>
          <w:rFonts w:ascii="Arial" w:eastAsia="Calibri" w:hAnsi="Arial" w:cs="Arial"/>
          <w:sz w:val="24"/>
          <w:szCs w:val="24"/>
          <w:lang w:val="es-CO"/>
        </w:rPr>
        <w:t xml:space="preserve">  de  desarrollo  agropecuario.</w:t>
      </w:r>
    </w:p>
    <w:p w:rsidR="008B0655" w:rsidRPr="008B0655" w:rsidRDefault="008B0655" w:rsidP="008B0655">
      <w:pPr>
        <w:numPr>
          <w:ilvl w:val="0"/>
          <w:numId w:val="91"/>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Crear  una  base  de datos  de  los  agricultores  y  organizaciones  del municipio  del  Guachene.</w:t>
      </w:r>
    </w:p>
    <w:p w:rsidR="008B0655" w:rsidRPr="008B0655" w:rsidRDefault="008B0655" w:rsidP="008B0655">
      <w:pPr>
        <w:numPr>
          <w:ilvl w:val="0"/>
          <w:numId w:val="91"/>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Apoyar  el desarrollo, consolidación e interpretación  de los  sistemas  de  información   del  sector  agropecuario.</w:t>
      </w:r>
    </w:p>
    <w:p w:rsidR="008B0655" w:rsidRPr="008B0655" w:rsidRDefault="008B0655" w:rsidP="008B0655">
      <w:pPr>
        <w:numPr>
          <w:ilvl w:val="0"/>
          <w:numId w:val="91"/>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Creación del  banco de  maquinaria  agrícola del  municipio  de  Guachené.</w:t>
      </w:r>
    </w:p>
    <w:p w:rsidR="008B0655" w:rsidRPr="008B0655" w:rsidRDefault="008B0655" w:rsidP="008B0655">
      <w:pPr>
        <w:numPr>
          <w:ilvl w:val="0"/>
          <w:numId w:val="91"/>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Implementar el banco de semillas del Municipio de Guachené.</w:t>
      </w:r>
    </w:p>
    <w:p w:rsidR="008B0655" w:rsidRPr="008B0655" w:rsidRDefault="008B0655" w:rsidP="008B0655">
      <w:pPr>
        <w:numPr>
          <w:ilvl w:val="0"/>
          <w:numId w:val="91"/>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Promover  el desarrollo  sostenible  y competitivo  del  sector  agropecuario  y  ambiental del  Municipio de  Guachene.</w:t>
      </w:r>
    </w:p>
    <w:p w:rsidR="008B0655" w:rsidRPr="008B0655" w:rsidRDefault="008B0655" w:rsidP="008B0655">
      <w:pPr>
        <w:spacing w:line="360" w:lineRule="auto"/>
        <w:contextualSpacing/>
        <w:jc w:val="both"/>
        <w:rPr>
          <w:rFonts w:ascii="Arial" w:eastAsia="Calibri" w:hAnsi="Arial" w:cs="Arial"/>
          <w:sz w:val="24"/>
          <w:szCs w:val="24"/>
          <w:lang w:val="es-CO"/>
        </w:rPr>
      </w:pPr>
    </w:p>
    <w:p w:rsidR="008B0655" w:rsidRPr="008B0655" w:rsidRDefault="008B0655" w:rsidP="008B0655">
      <w:pPr>
        <w:spacing w:line="360" w:lineRule="auto"/>
        <w:ind w:left="567"/>
        <w:contextualSpacing/>
        <w:jc w:val="both"/>
        <w:rPr>
          <w:rFonts w:ascii="Arial" w:eastAsia="Calibri" w:hAnsi="Arial" w:cs="Arial"/>
          <w:b/>
          <w:sz w:val="24"/>
          <w:szCs w:val="24"/>
          <w:lang w:val="es-CO"/>
        </w:rPr>
      </w:pPr>
      <w:r w:rsidRPr="008B0655">
        <w:rPr>
          <w:rFonts w:ascii="Arial" w:eastAsia="Calibri" w:hAnsi="Arial" w:cs="Arial"/>
          <w:b/>
          <w:sz w:val="24"/>
          <w:szCs w:val="24"/>
          <w:lang w:val="es-CO"/>
        </w:rPr>
        <w:t>3. DIAGNOSTICO ESTRATÉGICO</w:t>
      </w:r>
    </w:p>
    <w:p w:rsidR="008B0655" w:rsidRPr="008B0655" w:rsidRDefault="008B0655" w:rsidP="008B0655">
      <w:pPr>
        <w:spacing w:line="360" w:lineRule="auto"/>
        <w:jc w:val="both"/>
        <w:rPr>
          <w:rFonts w:ascii="Arial" w:eastAsia="Calibri" w:hAnsi="Arial" w:cs="Arial"/>
          <w:sz w:val="24"/>
          <w:szCs w:val="24"/>
          <w:lang w:val="es-CO"/>
        </w:rPr>
      </w:pPr>
    </w:p>
    <w:p w:rsidR="008B0655" w:rsidRPr="008B0655" w:rsidRDefault="008B0655" w:rsidP="008B0655">
      <w:pPr>
        <w:numPr>
          <w:ilvl w:val="0"/>
          <w:numId w:val="59"/>
        </w:numPr>
        <w:spacing w:line="360" w:lineRule="auto"/>
        <w:jc w:val="both"/>
        <w:rPr>
          <w:rFonts w:ascii="Arial" w:eastAsia="Calibri" w:hAnsi="Arial" w:cs="Arial"/>
          <w:b/>
          <w:sz w:val="24"/>
          <w:szCs w:val="24"/>
          <w:lang w:val="es-CO"/>
        </w:rPr>
      </w:pPr>
      <w:r w:rsidRPr="008B0655">
        <w:rPr>
          <w:rFonts w:ascii="Arial" w:eastAsia="Calibri" w:hAnsi="Arial" w:cs="Arial"/>
          <w:b/>
          <w:sz w:val="24"/>
          <w:szCs w:val="24"/>
          <w:lang w:val="es-CO"/>
        </w:rPr>
        <w:t>MEDIO  AMBIENTE</w:t>
      </w:r>
    </w:p>
    <w:p w:rsidR="008B0655" w:rsidRPr="008B0655" w:rsidRDefault="008B0655" w:rsidP="008B0655">
      <w:pPr>
        <w:spacing w:line="360" w:lineRule="auto"/>
        <w:jc w:val="both"/>
        <w:rPr>
          <w:rFonts w:ascii="Arial" w:eastAsia="Calibri" w:hAnsi="Arial" w:cs="Arial"/>
          <w:sz w:val="24"/>
          <w:szCs w:val="24"/>
          <w:lang w:val="es-CO"/>
        </w:rPr>
      </w:pPr>
      <w:r w:rsidRPr="008B0655">
        <w:rPr>
          <w:rFonts w:ascii="Arial" w:eastAsia="Calibri" w:hAnsi="Arial" w:cs="Arial"/>
          <w:sz w:val="24"/>
          <w:szCs w:val="24"/>
          <w:lang w:val="es-CO"/>
        </w:rPr>
        <w:t>El   Municipio de Guachené  cuenta  con  una   gran  diversidad  de  especies pero   por la continua deforestación  y  la tala  indiscriminada  de  las fincas tradicionales  y   de bosque  han  desaparecido en  su  mayoría, gran  cantidades  de  especies,  que  eran propias  de  la  región, los suelos  y  los  recursos  naturales  no  han  sido aprovechado económicamente en su totalidad por los  habitantes del municipio.</w:t>
      </w:r>
    </w:p>
    <w:p w:rsidR="008B0655" w:rsidRPr="008B0655" w:rsidRDefault="008B0655" w:rsidP="008B0655">
      <w:pPr>
        <w:spacing w:line="360" w:lineRule="auto"/>
        <w:jc w:val="both"/>
        <w:rPr>
          <w:rFonts w:ascii="Arial" w:eastAsia="Calibri" w:hAnsi="Arial" w:cs="Arial"/>
          <w:sz w:val="24"/>
          <w:szCs w:val="24"/>
          <w:lang w:val="es-CO"/>
        </w:rPr>
      </w:pPr>
      <w:r w:rsidRPr="008B0655">
        <w:rPr>
          <w:rFonts w:ascii="Arial" w:eastAsia="Calibri" w:hAnsi="Arial" w:cs="Arial"/>
          <w:sz w:val="24"/>
          <w:szCs w:val="24"/>
          <w:lang w:val="es-CO"/>
        </w:rPr>
        <w:t xml:space="preserve">La extracción de material de arrastre  del  rio  palo  ha  generado   problemas  ambientales  de  carácter irreversible a  los  pobladores  del  municipio. Los  procesos  de  urbanización   en el  municipio han generado una deforestación a gran escala en la  parte urbana, el  sector  industrial  </w:t>
      </w:r>
      <w:proofErr w:type="spellStart"/>
      <w:r w:rsidRPr="008B0655">
        <w:rPr>
          <w:rFonts w:ascii="Arial" w:eastAsia="Calibri" w:hAnsi="Arial" w:cs="Arial"/>
          <w:sz w:val="24"/>
          <w:szCs w:val="24"/>
          <w:lang w:val="es-CO"/>
        </w:rPr>
        <w:t>esta</w:t>
      </w:r>
      <w:proofErr w:type="spellEnd"/>
      <w:r w:rsidRPr="008B0655">
        <w:rPr>
          <w:rFonts w:ascii="Arial" w:eastAsia="Calibri" w:hAnsi="Arial" w:cs="Arial"/>
          <w:sz w:val="24"/>
          <w:szCs w:val="24"/>
          <w:lang w:val="es-CO"/>
        </w:rPr>
        <w:t xml:space="preserve"> en  una  constante contaminación  de las cuencas hidrográficas  y  causando una elevada  contaminación  del aire, afectando la  calidad  de  vida  de  los  que  habitamos  en este  bello  municipio.</w:t>
      </w:r>
    </w:p>
    <w:p w:rsidR="008B0655" w:rsidRPr="008B0655" w:rsidRDefault="008B0655" w:rsidP="008B0655">
      <w:pPr>
        <w:spacing w:line="360" w:lineRule="auto"/>
        <w:jc w:val="both"/>
        <w:rPr>
          <w:rFonts w:ascii="Arial" w:eastAsia="Calibri" w:hAnsi="Arial" w:cs="Arial"/>
          <w:b/>
          <w:sz w:val="24"/>
          <w:szCs w:val="24"/>
          <w:lang w:val="es-CO"/>
        </w:rPr>
      </w:pPr>
      <w:r w:rsidRPr="008B0655">
        <w:rPr>
          <w:rFonts w:ascii="Arial" w:eastAsia="Calibri" w:hAnsi="Arial" w:cs="Arial"/>
          <w:b/>
          <w:sz w:val="24"/>
          <w:szCs w:val="24"/>
          <w:lang w:val="es-CO"/>
        </w:rPr>
        <w:lastRenderedPageBreak/>
        <w:t>FORTALEZA</w:t>
      </w:r>
    </w:p>
    <w:p w:rsidR="008B0655" w:rsidRPr="008B0655" w:rsidRDefault="008B0655" w:rsidP="008B0655">
      <w:pPr>
        <w:numPr>
          <w:ilvl w:val="0"/>
          <w:numId w:val="57"/>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Existencia  de  la  secretaría de  desarrollo  agropecuario y medio  ambiente.</w:t>
      </w:r>
    </w:p>
    <w:p w:rsidR="008B0655" w:rsidRPr="008B0655" w:rsidRDefault="008B0655" w:rsidP="008B0655">
      <w:pPr>
        <w:numPr>
          <w:ilvl w:val="0"/>
          <w:numId w:val="57"/>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Puesta en  marcha  de  elPEJIR.</w:t>
      </w:r>
    </w:p>
    <w:p w:rsidR="008B0655" w:rsidRPr="008B0655" w:rsidRDefault="008B0655" w:rsidP="008B0655">
      <w:pPr>
        <w:numPr>
          <w:ilvl w:val="0"/>
          <w:numId w:val="57"/>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Compra  de 30  hectáreas  de  tierra  dedicadas  a la conservación  de  bosques. En la vereda loma pelada, municipio de Caloto.</w:t>
      </w:r>
    </w:p>
    <w:p w:rsidR="008B0655" w:rsidRPr="008B0655" w:rsidRDefault="008B0655" w:rsidP="008B0655">
      <w:pPr>
        <w:numPr>
          <w:ilvl w:val="0"/>
          <w:numId w:val="57"/>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Plan de  saneamiento  básico.</w:t>
      </w:r>
    </w:p>
    <w:p w:rsidR="008B0655" w:rsidRPr="008B0655" w:rsidRDefault="008B0655" w:rsidP="008B0655">
      <w:pPr>
        <w:numPr>
          <w:ilvl w:val="0"/>
          <w:numId w:val="57"/>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Manual de  buenas  prácticas  ambientales.</w:t>
      </w:r>
    </w:p>
    <w:p w:rsidR="008B0655" w:rsidRPr="008B0655" w:rsidRDefault="008B0655" w:rsidP="008B0655">
      <w:pPr>
        <w:numPr>
          <w:ilvl w:val="0"/>
          <w:numId w:val="57"/>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Plan  de  manejo  y  gestión  de residuos  sólidos.</w:t>
      </w:r>
    </w:p>
    <w:p w:rsidR="008B0655" w:rsidRPr="008B0655" w:rsidRDefault="008B0655" w:rsidP="008B0655">
      <w:pPr>
        <w:numPr>
          <w:ilvl w:val="0"/>
          <w:numId w:val="57"/>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Comparendo ambiental.</w:t>
      </w:r>
    </w:p>
    <w:p w:rsidR="008B0655" w:rsidRPr="008B0655" w:rsidRDefault="008B0655" w:rsidP="008B0655">
      <w:pPr>
        <w:numPr>
          <w:ilvl w:val="0"/>
          <w:numId w:val="57"/>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Plan de  manejo  de  vertimientos.</w:t>
      </w:r>
    </w:p>
    <w:p w:rsidR="008B0655" w:rsidRPr="008B0655" w:rsidRDefault="008B0655" w:rsidP="008B0655">
      <w:pPr>
        <w:spacing w:line="360" w:lineRule="auto"/>
        <w:contextualSpacing/>
        <w:jc w:val="both"/>
        <w:rPr>
          <w:rFonts w:ascii="Arial" w:eastAsia="Calibri" w:hAnsi="Arial" w:cs="Arial"/>
          <w:sz w:val="24"/>
          <w:szCs w:val="24"/>
          <w:lang w:val="es-CO"/>
        </w:rPr>
      </w:pPr>
    </w:p>
    <w:p w:rsidR="008B0655" w:rsidRPr="008B0655" w:rsidRDefault="008B0655" w:rsidP="008B0655">
      <w:pPr>
        <w:spacing w:line="360" w:lineRule="auto"/>
        <w:ind w:left="904"/>
        <w:contextualSpacing/>
        <w:jc w:val="both"/>
        <w:rPr>
          <w:rFonts w:ascii="Arial" w:eastAsia="Calibri" w:hAnsi="Arial" w:cs="Arial"/>
          <w:sz w:val="24"/>
          <w:szCs w:val="24"/>
          <w:lang w:val="es-CO"/>
        </w:rPr>
      </w:pPr>
    </w:p>
    <w:p w:rsidR="008B0655" w:rsidRPr="008B0655" w:rsidRDefault="008B0655" w:rsidP="008B0655">
      <w:pPr>
        <w:spacing w:line="360" w:lineRule="auto"/>
        <w:jc w:val="both"/>
        <w:rPr>
          <w:rFonts w:ascii="Arial" w:eastAsia="Calibri" w:hAnsi="Arial" w:cs="Arial"/>
          <w:b/>
          <w:sz w:val="24"/>
          <w:szCs w:val="24"/>
          <w:lang w:val="es-CO"/>
        </w:rPr>
      </w:pPr>
      <w:r w:rsidRPr="008B0655">
        <w:rPr>
          <w:rFonts w:ascii="Arial" w:eastAsia="Calibri" w:hAnsi="Arial" w:cs="Arial"/>
          <w:b/>
          <w:sz w:val="24"/>
          <w:szCs w:val="24"/>
          <w:lang w:val="es-CO"/>
        </w:rPr>
        <w:t>DEBILIDADES</w:t>
      </w:r>
    </w:p>
    <w:p w:rsidR="008B0655" w:rsidRPr="008B0655" w:rsidRDefault="008B0655" w:rsidP="008B0655">
      <w:pPr>
        <w:numPr>
          <w:ilvl w:val="0"/>
          <w:numId w:val="57"/>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La CRC  no   vela eficazmente  por  la  protección  de los  recursos  naturales y  hídricos  del municipio.</w:t>
      </w:r>
    </w:p>
    <w:p w:rsidR="008B0655" w:rsidRPr="008B0655" w:rsidRDefault="008B0655" w:rsidP="008B0655">
      <w:pPr>
        <w:spacing w:line="360" w:lineRule="auto"/>
        <w:jc w:val="both"/>
        <w:rPr>
          <w:rFonts w:ascii="Arial" w:eastAsia="Calibri" w:hAnsi="Arial" w:cs="Arial"/>
          <w:sz w:val="24"/>
          <w:szCs w:val="24"/>
          <w:lang w:val="es-CO"/>
        </w:rPr>
      </w:pPr>
    </w:p>
    <w:p w:rsidR="008B0655" w:rsidRPr="008B0655" w:rsidRDefault="008B0655" w:rsidP="008B0655">
      <w:pPr>
        <w:numPr>
          <w:ilvl w:val="0"/>
          <w:numId w:val="58"/>
        </w:numPr>
        <w:spacing w:line="360" w:lineRule="auto"/>
        <w:jc w:val="both"/>
        <w:rPr>
          <w:rFonts w:ascii="Arial" w:eastAsia="Calibri" w:hAnsi="Arial" w:cs="Arial"/>
          <w:b/>
          <w:sz w:val="24"/>
          <w:szCs w:val="24"/>
          <w:lang w:val="es-CO"/>
        </w:rPr>
      </w:pPr>
      <w:r w:rsidRPr="008B0655">
        <w:rPr>
          <w:rFonts w:ascii="Arial" w:eastAsia="Calibri" w:hAnsi="Arial" w:cs="Arial"/>
          <w:b/>
          <w:sz w:val="24"/>
          <w:szCs w:val="24"/>
          <w:lang w:val="es-CO"/>
        </w:rPr>
        <w:t>DIAGNOSTICO  EN SECTOR  AGROPECUARIO</w:t>
      </w:r>
    </w:p>
    <w:p w:rsidR="008B0655" w:rsidRPr="008B0655" w:rsidRDefault="008B0655" w:rsidP="008B0655">
      <w:pPr>
        <w:spacing w:line="360" w:lineRule="auto"/>
        <w:jc w:val="both"/>
        <w:rPr>
          <w:rFonts w:ascii="Arial" w:eastAsia="Calibri" w:hAnsi="Arial" w:cs="Arial"/>
          <w:sz w:val="24"/>
          <w:szCs w:val="24"/>
          <w:lang w:val="es-CO"/>
        </w:rPr>
      </w:pPr>
      <w:r w:rsidRPr="008B0655">
        <w:rPr>
          <w:rFonts w:ascii="Arial" w:eastAsia="Calibri" w:hAnsi="Arial" w:cs="Arial"/>
          <w:sz w:val="24"/>
          <w:szCs w:val="24"/>
          <w:lang w:val="es-CO"/>
        </w:rPr>
        <w:t>El sector   agropecuario  del Municipio es  determinante  en el crecimiento   y  desarrollo   de  la  economía   por  ser un municipio que  cuenta  con  una  población  en  un  70%  rural  que  se  dedican al  pan  coger. El   cultivo   que se encuentran  en mayor extensión  es  el  monocultivo  la  caña  de azúcar,   plátano,  yuca, maíz, sorgo, cítricos y  la  cría  de  ganado de doble propósito  extensiva.</w:t>
      </w:r>
    </w:p>
    <w:p w:rsidR="008B0655" w:rsidRDefault="008B0655" w:rsidP="008B0655">
      <w:pPr>
        <w:spacing w:line="360" w:lineRule="auto"/>
        <w:jc w:val="both"/>
        <w:rPr>
          <w:rFonts w:ascii="Arial" w:eastAsia="Calibri" w:hAnsi="Arial" w:cs="Arial"/>
          <w:sz w:val="24"/>
          <w:szCs w:val="24"/>
          <w:lang w:val="es-CO"/>
        </w:rPr>
      </w:pPr>
      <w:r w:rsidRPr="008B0655">
        <w:rPr>
          <w:rFonts w:ascii="Arial" w:eastAsia="Calibri" w:hAnsi="Arial" w:cs="Arial"/>
          <w:sz w:val="24"/>
          <w:szCs w:val="24"/>
          <w:lang w:val="es-CO"/>
        </w:rPr>
        <w:t xml:space="preserve">Uno  de  los  problemas críticos  del   sector    agropecuario  del municipio son la deforestación y la utilización de herbicidas, plaguicidas y fertilizantes  de origen  netamente  químicos  que  disminuyen la biodiversidad  de  especies,  generando  </w:t>
      </w:r>
      <w:r w:rsidRPr="008B0655">
        <w:rPr>
          <w:rFonts w:ascii="Arial" w:eastAsia="Calibri" w:hAnsi="Arial" w:cs="Arial"/>
          <w:sz w:val="24"/>
          <w:szCs w:val="24"/>
          <w:lang w:val="es-CO"/>
        </w:rPr>
        <w:lastRenderedPageBreak/>
        <w:t xml:space="preserve">que  los   suelos  se  vuelva  más  ácidos y  menos  productivos, otro   elemento </w:t>
      </w:r>
      <w:proofErr w:type="spellStart"/>
      <w:r w:rsidRPr="008B0655">
        <w:rPr>
          <w:rFonts w:ascii="Arial" w:eastAsia="Calibri" w:hAnsi="Arial" w:cs="Arial"/>
          <w:sz w:val="24"/>
          <w:szCs w:val="24"/>
          <w:lang w:val="es-CO"/>
        </w:rPr>
        <w:t>critico</w:t>
      </w:r>
      <w:proofErr w:type="spellEnd"/>
      <w:r w:rsidRPr="008B0655">
        <w:rPr>
          <w:rFonts w:ascii="Arial" w:eastAsia="Calibri" w:hAnsi="Arial" w:cs="Arial"/>
          <w:sz w:val="24"/>
          <w:szCs w:val="24"/>
          <w:lang w:val="es-CO"/>
        </w:rPr>
        <w:t xml:space="preserve">  en el sector  agropecuario  es la  ladera   del rio palo que  cada  que  aumenta sus  afluentes genera  inundaciones  en los  centros poblados  vecinos.</w:t>
      </w:r>
    </w:p>
    <w:p w:rsidR="00DB22A3" w:rsidRPr="008B0655" w:rsidRDefault="00DB22A3" w:rsidP="008B0655">
      <w:pPr>
        <w:spacing w:line="360" w:lineRule="auto"/>
        <w:jc w:val="both"/>
        <w:rPr>
          <w:rFonts w:ascii="Arial" w:eastAsia="Calibri" w:hAnsi="Arial" w:cs="Arial"/>
          <w:sz w:val="24"/>
          <w:szCs w:val="24"/>
          <w:lang w:val="es-CO"/>
        </w:rPr>
      </w:pPr>
    </w:p>
    <w:p w:rsidR="008B0655" w:rsidRPr="008B0655" w:rsidRDefault="008B0655" w:rsidP="008B0655">
      <w:pPr>
        <w:spacing w:line="360" w:lineRule="auto"/>
        <w:jc w:val="both"/>
        <w:rPr>
          <w:rFonts w:ascii="Arial" w:eastAsia="Calibri" w:hAnsi="Arial" w:cs="Arial"/>
          <w:b/>
          <w:sz w:val="24"/>
          <w:szCs w:val="24"/>
          <w:lang w:val="es-CO"/>
        </w:rPr>
      </w:pPr>
      <w:r w:rsidRPr="008B0655">
        <w:rPr>
          <w:rFonts w:ascii="Arial" w:eastAsia="Calibri" w:hAnsi="Arial" w:cs="Arial"/>
          <w:b/>
          <w:sz w:val="24"/>
          <w:szCs w:val="24"/>
          <w:lang w:val="es-CO"/>
        </w:rPr>
        <w:t>FORTALEZA</w:t>
      </w:r>
    </w:p>
    <w:p w:rsidR="008B0655" w:rsidRPr="008B0655" w:rsidRDefault="008B0655" w:rsidP="008B0655">
      <w:pPr>
        <w:numPr>
          <w:ilvl w:val="0"/>
          <w:numId w:val="54"/>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La  presencia  de  climas  y  de  suelos fértiles que  permiten  que  se  den  los  diferentes  cultivos  de  pan  coger en el  sector  agropecuario.</w:t>
      </w:r>
    </w:p>
    <w:p w:rsidR="008B0655" w:rsidRPr="008B0655" w:rsidRDefault="008B0655" w:rsidP="008B0655">
      <w:pPr>
        <w:numPr>
          <w:ilvl w:val="0"/>
          <w:numId w:val="54"/>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La  existencia  de la  secretaría  de  desarrollo  agropecuario   y  medio  ambiente.</w:t>
      </w:r>
    </w:p>
    <w:p w:rsidR="008B0655" w:rsidRPr="008B0655" w:rsidRDefault="008B0655" w:rsidP="008B0655">
      <w:pPr>
        <w:numPr>
          <w:ilvl w:val="0"/>
          <w:numId w:val="54"/>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La   vocación agrícola   que  tiene  el  municipio en el  norte  del  cauca.</w:t>
      </w:r>
    </w:p>
    <w:p w:rsidR="008B0655" w:rsidRPr="008B0655" w:rsidRDefault="008B0655" w:rsidP="008B0655">
      <w:pPr>
        <w:numPr>
          <w:ilvl w:val="0"/>
          <w:numId w:val="54"/>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La  tenencia de  tierra  acta para la  actividad agrícola  en  manos  de  los  pequeños  agricultores.</w:t>
      </w:r>
    </w:p>
    <w:p w:rsidR="008B0655" w:rsidRPr="008B0655" w:rsidRDefault="008B0655" w:rsidP="008B0655">
      <w:pPr>
        <w:numPr>
          <w:ilvl w:val="0"/>
          <w:numId w:val="54"/>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La  gran   facilidad de  encontrar  aguas  subterráneas  a  bajas  profundidades para  el riego   de los  cultivos.</w:t>
      </w:r>
    </w:p>
    <w:p w:rsidR="008B0655" w:rsidRPr="008B0655" w:rsidRDefault="008B0655" w:rsidP="008B0655">
      <w:pPr>
        <w:spacing w:line="360" w:lineRule="auto"/>
        <w:jc w:val="both"/>
        <w:rPr>
          <w:rFonts w:ascii="Arial" w:eastAsia="Calibri" w:hAnsi="Arial" w:cs="Arial"/>
          <w:sz w:val="24"/>
          <w:szCs w:val="24"/>
          <w:lang w:val="es-CO"/>
        </w:rPr>
      </w:pPr>
    </w:p>
    <w:p w:rsidR="008B0655" w:rsidRPr="008B0655" w:rsidRDefault="008B0655" w:rsidP="008B0655">
      <w:pPr>
        <w:spacing w:line="360" w:lineRule="auto"/>
        <w:jc w:val="both"/>
        <w:rPr>
          <w:rFonts w:ascii="Arial" w:eastAsia="Calibri" w:hAnsi="Arial" w:cs="Arial"/>
          <w:b/>
          <w:sz w:val="24"/>
          <w:szCs w:val="24"/>
          <w:lang w:val="es-CO"/>
        </w:rPr>
      </w:pPr>
      <w:r w:rsidRPr="008B0655">
        <w:rPr>
          <w:rFonts w:ascii="Arial" w:eastAsia="Calibri" w:hAnsi="Arial" w:cs="Arial"/>
          <w:b/>
          <w:sz w:val="24"/>
          <w:szCs w:val="24"/>
          <w:lang w:val="es-CO"/>
        </w:rPr>
        <w:t>DEBILIDADES</w:t>
      </w:r>
    </w:p>
    <w:p w:rsidR="008B0655" w:rsidRPr="008B0655" w:rsidRDefault="008B0655" w:rsidP="008B0655">
      <w:pPr>
        <w:numPr>
          <w:ilvl w:val="0"/>
          <w:numId w:val="55"/>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Existe un  bajo  nivel  en  coordinación  de  los  gremios  y organizaciones  agrícolas.</w:t>
      </w:r>
    </w:p>
    <w:p w:rsidR="008B0655" w:rsidRPr="008B0655" w:rsidRDefault="008B0655" w:rsidP="008B0655">
      <w:pPr>
        <w:numPr>
          <w:ilvl w:val="0"/>
          <w:numId w:val="55"/>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No   existe  una  política  para  incentivar  al   pequeño  y  mediano  agricultor.</w:t>
      </w:r>
    </w:p>
    <w:p w:rsidR="008B0655" w:rsidRPr="008B0655" w:rsidRDefault="008B0655" w:rsidP="008B0655">
      <w:pPr>
        <w:numPr>
          <w:ilvl w:val="0"/>
          <w:numId w:val="55"/>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No  existen modelos  de agropecuarios  naturales  que  garanticen  la  sostenibilidad  del medio  ambiente.</w:t>
      </w:r>
    </w:p>
    <w:p w:rsidR="008B0655" w:rsidRPr="008B0655" w:rsidRDefault="008B0655" w:rsidP="008B0655">
      <w:pPr>
        <w:numPr>
          <w:ilvl w:val="0"/>
          <w:numId w:val="55"/>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Falta  visión  para atraer  los inversionistas, para aprovechar los recursos y  potencialidades del  municipio.</w:t>
      </w:r>
    </w:p>
    <w:p w:rsidR="008B0655" w:rsidRDefault="008B0655" w:rsidP="008B0655">
      <w:pPr>
        <w:numPr>
          <w:ilvl w:val="0"/>
          <w:numId w:val="55"/>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No existe un  centro  de  acopio estructurado que responda a las necesidades de los agricultores del municipio.</w:t>
      </w:r>
    </w:p>
    <w:p w:rsidR="00DB22A3" w:rsidRPr="008B0655" w:rsidRDefault="00DB22A3" w:rsidP="00DB22A3">
      <w:pPr>
        <w:spacing w:line="360" w:lineRule="auto"/>
        <w:ind w:left="360"/>
        <w:contextualSpacing/>
        <w:jc w:val="both"/>
        <w:rPr>
          <w:rFonts w:ascii="Arial" w:eastAsia="Calibri" w:hAnsi="Arial" w:cs="Arial"/>
          <w:sz w:val="24"/>
          <w:szCs w:val="24"/>
          <w:lang w:val="es-CO"/>
        </w:rPr>
      </w:pPr>
    </w:p>
    <w:p w:rsidR="008B0655" w:rsidRPr="008B0655" w:rsidRDefault="008B0655" w:rsidP="008B0655">
      <w:pPr>
        <w:spacing w:line="360" w:lineRule="auto"/>
        <w:ind w:left="720"/>
        <w:contextualSpacing/>
        <w:jc w:val="both"/>
        <w:rPr>
          <w:rFonts w:ascii="Arial" w:eastAsia="Calibri" w:hAnsi="Arial" w:cs="Arial"/>
          <w:sz w:val="24"/>
          <w:szCs w:val="24"/>
          <w:u w:val="single"/>
          <w:lang w:val="es-CO"/>
        </w:rPr>
      </w:pPr>
    </w:p>
    <w:p w:rsidR="008B0655" w:rsidRPr="008B0655" w:rsidRDefault="008B0655" w:rsidP="008B0655">
      <w:pPr>
        <w:spacing w:line="360" w:lineRule="auto"/>
        <w:jc w:val="both"/>
        <w:rPr>
          <w:rFonts w:ascii="Arial" w:eastAsia="Calibri" w:hAnsi="Arial" w:cs="Arial"/>
          <w:b/>
          <w:sz w:val="24"/>
          <w:szCs w:val="24"/>
          <w:lang w:val="es-CO"/>
        </w:rPr>
      </w:pPr>
      <w:r w:rsidRPr="008B0655">
        <w:rPr>
          <w:rFonts w:ascii="Arial" w:eastAsia="Calibri" w:hAnsi="Arial" w:cs="Arial"/>
          <w:b/>
          <w:sz w:val="24"/>
          <w:szCs w:val="24"/>
          <w:lang w:val="es-CO"/>
        </w:rPr>
        <w:t>LOGROS</w:t>
      </w:r>
    </w:p>
    <w:p w:rsidR="008B0655" w:rsidRPr="008B0655" w:rsidRDefault="008B0655" w:rsidP="008B0655">
      <w:pPr>
        <w:numPr>
          <w:ilvl w:val="0"/>
          <w:numId w:val="56"/>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Existencia de un  consejo   Comunitario  con tierras propias donde también existen 9 nacimientos de agua.</w:t>
      </w:r>
    </w:p>
    <w:p w:rsidR="008B0655" w:rsidRPr="008B0655" w:rsidRDefault="008B0655" w:rsidP="008B0655">
      <w:pPr>
        <w:numPr>
          <w:ilvl w:val="0"/>
          <w:numId w:val="56"/>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La  resistencia  de los  agricultores  en  no  vender  las  tierras.</w:t>
      </w:r>
    </w:p>
    <w:p w:rsidR="008B0655" w:rsidRPr="008B0655" w:rsidRDefault="008B0655" w:rsidP="008B0655">
      <w:pPr>
        <w:numPr>
          <w:ilvl w:val="0"/>
          <w:numId w:val="56"/>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La secretaria agropecuaria y  de medio ambiente cuenta con terrenos en áreas de nacimientos de aguas para ser protegidos y reforestados en la vereda de loma pelada, municipio de Caloto.</w:t>
      </w:r>
    </w:p>
    <w:tbl>
      <w:tblPr>
        <w:tblStyle w:val="Tablaconcuadrcula"/>
        <w:tblW w:w="0" w:type="auto"/>
        <w:tblInd w:w="250" w:type="dxa"/>
        <w:tblLook w:val="04A0"/>
      </w:tblPr>
      <w:tblGrid>
        <w:gridCol w:w="4267"/>
        <w:gridCol w:w="4380"/>
      </w:tblGrid>
      <w:tr w:rsidR="006B6086" w:rsidTr="00A95C36">
        <w:trPr>
          <w:trHeight w:val="589"/>
        </w:trPr>
        <w:tc>
          <w:tcPr>
            <w:tcW w:w="4267" w:type="dxa"/>
          </w:tcPr>
          <w:p w:rsidR="006B6086" w:rsidRDefault="006B6086" w:rsidP="006B6086">
            <w:pPr>
              <w:spacing w:line="360" w:lineRule="auto"/>
              <w:jc w:val="center"/>
              <w:rPr>
                <w:rFonts w:ascii="Arial" w:eastAsia="Calibri" w:hAnsi="Arial" w:cs="Arial"/>
                <w:sz w:val="24"/>
                <w:szCs w:val="24"/>
                <w:lang w:val="es-CO"/>
              </w:rPr>
            </w:pPr>
            <w:r>
              <w:rPr>
                <w:rFonts w:ascii="Arial" w:eastAsia="Calibri" w:hAnsi="Arial" w:cs="Arial"/>
                <w:b/>
                <w:sz w:val="24"/>
                <w:szCs w:val="24"/>
                <w:lang w:val="es-CO"/>
              </w:rPr>
              <w:t>Personal</w:t>
            </w:r>
          </w:p>
        </w:tc>
        <w:tc>
          <w:tcPr>
            <w:tcW w:w="4380" w:type="dxa"/>
          </w:tcPr>
          <w:p w:rsidR="006B6086" w:rsidRDefault="006B6086" w:rsidP="006B6086">
            <w:pPr>
              <w:spacing w:line="360" w:lineRule="auto"/>
              <w:jc w:val="center"/>
              <w:rPr>
                <w:rFonts w:ascii="Arial" w:eastAsia="Calibri" w:hAnsi="Arial" w:cs="Arial"/>
                <w:sz w:val="24"/>
                <w:szCs w:val="24"/>
                <w:lang w:val="es-CO"/>
              </w:rPr>
            </w:pPr>
            <w:r w:rsidRPr="008B0655">
              <w:rPr>
                <w:rFonts w:ascii="Arial" w:eastAsia="Calibri" w:hAnsi="Arial" w:cs="Arial"/>
                <w:b/>
                <w:sz w:val="24"/>
                <w:szCs w:val="24"/>
                <w:lang w:val="es-CO"/>
              </w:rPr>
              <w:t>Equipamiento</w:t>
            </w:r>
          </w:p>
        </w:tc>
      </w:tr>
      <w:tr w:rsidR="006B6086" w:rsidTr="00A95C36">
        <w:trPr>
          <w:trHeight w:val="473"/>
        </w:trPr>
        <w:tc>
          <w:tcPr>
            <w:tcW w:w="4267" w:type="dxa"/>
          </w:tcPr>
          <w:p w:rsidR="006B6086" w:rsidRPr="008B0655" w:rsidRDefault="006B6086" w:rsidP="006B6086">
            <w:pPr>
              <w:contextualSpacing/>
              <w:jc w:val="both"/>
              <w:rPr>
                <w:rFonts w:ascii="Arial" w:eastAsia="Calibri" w:hAnsi="Arial" w:cs="Arial"/>
                <w:sz w:val="24"/>
                <w:szCs w:val="24"/>
                <w:lang w:val="es-CO"/>
              </w:rPr>
            </w:pPr>
            <w:r w:rsidRPr="008B0655">
              <w:rPr>
                <w:rFonts w:ascii="Arial" w:eastAsia="Calibri" w:hAnsi="Arial" w:cs="Arial"/>
                <w:sz w:val="24"/>
                <w:szCs w:val="24"/>
                <w:lang w:val="es-CO"/>
              </w:rPr>
              <w:t>secretaria</w:t>
            </w:r>
          </w:p>
          <w:p w:rsidR="006B6086" w:rsidRDefault="006B6086" w:rsidP="006B6086">
            <w:pPr>
              <w:ind w:left="951"/>
              <w:contextualSpacing/>
              <w:jc w:val="both"/>
              <w:rPr>
                <w:rFonts w:ascii="Arial" w:eastAsia="Calibri" w:hAnsi="Arial" w:cs="Arial"/>
                <w:sz w:val="24"/>
                <w:szCs w:val="24"/>
                <w:lang w:val="es-CO"/>
              </w:rPr>
            </w:pPr>
          </w:p>
        </w:tc>
        <w:tc>
          <w:tcPr>
            <w:tcW w:w="4380" w:type="dxa"/>
          </w:tcPr>
          <w:p w:rsidR="006B6086" w:rsidRDefault="006B6086" w:rsidP="006B6086">
            <w:pPr>
              <w:ind w:left="426"/>
              <w:contextualSpacing/>
              <w:jc w:val="both"/>
              <w:rPr>
                <w:rFonts w:ascii="Arial" w:eastAsia="Calibri" w:hAnsi="Arial" w:cs="Arial"/>
                <w:sz w:val="24"/>
                <w:szCs w:val="24"/>
                <w:lang w:val="es-CO"/>
              </w:rPr>
            </w:pPr>
            <w:r w:rsidRPr="008B0655">
              <w:rPr>
                <w:rFonts w:ascii="Arial" w:eastAsia="Calibri" w:hAnsi="Arial" w:cs="Arial"/>
                <w:sz w:val="24"/>
                <w:szCs w:val="24"/>
                <w:lang w:val="es-CO"/>
              </w:rPr>
              <w:t xml:space="preserve">1 Tractor </w:t>
            </w:r>
          </w:p>
        </w:tc>
      </w:tr>
      <w:tr w:rsidR="006B6086" w:rsidTr="00A95C36">
        <w:tc>
          <w:tcPr>
            <w:tcW w:w="4267" w:type="dxa"/>
          </w:tcPr>
          <w:p w:rsidR="006B6086" w:rsidRPr="008B0655" w:rsidRDefault="006B6086" w:rsidP="006B6086">
            <w:pPr>
              <w:contextualSpacing/>
              <w:jc w:val="both"/>
              <w:rPr>
                <w:rFonts w:ascii="Arial" w:eastAsia="Calibri" w:hAnsi="Arial" w:cs="Arial"/>
                <w:sz w:val="24"/>
                <w:szCs w:val="24"/>
                <w:lang w:val="es-CO"/>
              </w:rPr>
            </w:pPr>
            <w:r w:rsidRPr="008B0655">
              <w:rPr>
                <w:rFonts w:ascii="Arial" w:eastAsia="Calibri" w:hAnsi="Arial" w:cs="Arial"/>
                <w:sz w:val="24"/>
                <w:szCs w:val="24"/>
                <w:lang w:val="es-CO"/>
              </w:rPr>
              <w:t>técnicos  agrícolas</w:t>
            </w:r>
          </w:p>
          <w:p w:rsidR="006B6086" w:rsidRDefault="006B6086" w:rsidP="006B6086">
            <w:pPr>
              <w:ind w:left="951"/>
              <w:contextualSpacing/>
              <w:jc w:val="both"/>
              <w:rPr>
                <w:rFonts w:ascii="Arial" w:eastAsia="Calibri" w:hAnsi="Arial" w:cs="Arial"/>
                <w:sz w:val="24"/>
                <w:szCs w:val="24"/>
                <w:lang w:val="es-CO"/>
              </w:rPr>
            </w:pPr>
          </w:p>
        </w:tc>
        <w:tc>
          <w:tcPr>
            <w:tcW w:w="4380" w:type="dxa"/>
          </w:tcPr>
          <w:p w:rsidR="006B6086" w:rsidRPr="008B0655" w:rsidRDefault="006B6086" w:rsidP="006B6086">
            <w:pPr>
              <w:ind w:left="426"/>
              <w:contextualSpacing/>
              <w:jc w:val="both"/>
              <w:rPr>
                <w:rFonts w:ascii="Arial" w:eastAsia="Calibri" w:hAnsi="Arial" w:cs="Arial"/>
                <w:sz w:val="24"/>
                <w:szCs w:val="24"/>
                <w:lang w:val="es-CO"/>
              </w:rPr>
            </w:pPr>
            <w:r w:rsidRPr="008B0655">
              <w:rPr>
                <w:rFonts w:ascii="Arial" w:eastAsia="Calibri" w:hAnsi="Arial" w:cs="Arial"/>
                <w:sz w:val="24"/>
                <w:szCs w:val="24"/>
                <w:lang w:val="es-CO"/>
              </w:rPr>
              <w:t xml:space="preserve"> una  guadaña</w:t>
            </w:r>
          </w:p>
          <w:p w:rsidR="006B6086" w:rsidRDefault="006B6086" w:rsidP="006B6086">
            <w:pPr>
              <w:ind w:left="426"/>
              <w:contextualSpacing/>
              <w:jc w:val="both"/>
              <w:rPr>
                <w:rFonts w:ascii="Arial" w:eastAsia="Calibri" w:hAnsi="Arial" w:cs="Arial"/>
                <w:sz w:val="24"/>
                <w:szCs w:val="24"/>
                <w:lang w:val="es-CO"/>
              </w:rPr>
            </w:pPr>
          </w:p>
        </w:tc>
      </w:tr>
      <w:tr w:rsidR="006B6086" w:rsidTr="00A95C36">
        <w:trPr>
          <w:trHeight w:val="475"/>
        </w:trPr>
        <w:tc>
          <w:tcPr>
            <w:tcW w:w="4267" w:type="dxa"/>
          </w:tcPr>
          <w:p w:rsidR="006B6086" w:rsidRDefault="006B6086" w:rsidP="006B6086">
            <w:pPr>
              <w:contextualSpacing/>
              <w:jc w:val="both"/>
              <w:rPr>
                <w:rFonts w:ascii="Arial" w:eastAsia="Calibri" w:hAnsi="Arial" w:cs="Arial"/>
                <w:sz w:val="24"/>
                <w:szCs w:val="24"/>
                <w:lang w:val="es-CO"/>
              </w:rPr>
            </w:pPr>
            <w:r w:rsidRPr="008B0655">
              <w:rPr>
                <w:rFonts w:ascii="Arial" w:eastAsia="Calibri" w:hAnsi="Arial" w:cs="Arial"/>
                <w:sz w:val="24"/>
                <w:szCs w:val="24"/>
                <w:lang w:val="es-CO"/>
              </w:rPr>
              <w:t>1 Secretario de despacho</w:t>
            </w:r>
          </w:p>
        </w:tc>
        <w:tc>
          <w:tcPr>
            <w:tcW w:w="4380" w:type="dxa"/>
          </w:tcPr>
          <w:p w:rsidR="006B6086" w:rsidRDefault="006B6086" w:rsidP="006B6086">
            <w:pPr>
              <w:ind w:left="426"/>
              <w:contextualSpacing/>
              <w:jc w:val="both"/>
              <w:rPr>
                <w:rFonts w:ascii="Arial" w:eastAsia="Calibri" w:hAnsi="Arial" w:cs="Arial"/>
                <w:sz w:val="24"/>
                <w:szCs w:val="24"/>
                <w:lang w:val="es-CO"/>
              </w:rPr>
            </w:pPr>
            <w:r w:rsidRPr="008B0655">
              <w:rPr>
                <w:rFonts w:ascii="Arial" w:eastAsia="Calibri" w:hAnsi="Arial" w:cs="Arial"/>
                <w:sz w:val="24"/>
                <w:szCs w:val="24"/>
                <w:lang w:val="es-CO"/>
              </w:rPr>
              <w:t>1 computadora</w:t>
            </w:r>
          </w:p>
        </w:tc>
      </w:tr>
    </w:tbl>
    <w:p w:rsidR="008B0655" w:rsidRPr="008B0655" w:rsidRDefault="008B0655" w:rsidP="008B0655">
      <w:pPr>
        <w:spacing w:after="0" w:line="360" w:lineRule="auto"/>
        <w:jc w:val="both"/>
        <w:rPr>
          <w:rFonts w:ascii="Arial" w:eastAsia="Calibri" w:hAnsi="Arial" w:cs="Arial"/>
          <w:sz w:val="24"/>
          <w:szCs w:val="24"/>
          <w:lang w:val="es-CO"/>
        </w:rPr>
      </w:pPr>
    </w:p>
    <w:p w:rsidR="008B0655" w:rsidRPr="008B0655" w:rsidRDefault="008B0655" w:rsidP="008B0655">
      <w:pPr>
        <w:spacing w:after="0" w:line="360" w:lineRule="auto"/>
        <w:jc w:val="both"/>
        <w:rPr>
          <w:rFonts w:ascii="Arial" w:eastAsia="Calibri" w:hAnsi="Arial" w:cs="Arial"/>
          <w:b/>
          <w:sz w:val="24"/>
          <w:szCs w:val="24"/>
          <w:lang w:val="es-CO"/>
        </w:rPr>
      </w:pPr>
      <w:r w:rsidRPr="008B0655">
        <w:rPr>
          <w:rFonts w:ascii="Arial" w:eastAsia="Calibri" w:hAnsi="Arial" w:cs="Arial"/>
          <w:b/>
          <w:sz w:val="24"/>
          <w:szCs w:val="24"/>
          <w:lang w:val="es-CO"/>
        </w:rPr>
        <w:t>Tabla N° 1</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2"/>
        <w:gridCol w:w="2410"/>
        <w:gridCol w:w="2835"/>
      </w:tblGrid>
      <w:tr w:rsidR="008B0655" w:rsidRPr="008B0655" w:rsidTr="003164EA">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240" w:lineRule="auto"/>
              <w:jc w:val="both"/>
              <w:rPr>
                <w:rFonts w:ascii="Arial" w:eastAsia="Times New Roman" w:hAnsi="Arial" w:cs="Arial"/>
                <w:b/>
                <w:sz w:val="24"/>
                <w:szCs w:val="24"/>
                <w:lang w:val="es-CO"/>
              </w:rPr>
            </w:pPr>
            <w:r w:rsidRPr="008B0655">
              <w:rPr>
                <w:rFonts w:ascii="Arial" w:eastAsia="Times New Roman" w:hAnsi="Arial" w:cs="Arial"/>
                <w:b/>
                <w:sz w:val="24"/>
                <w:szCs w:val="24"/>
                <w:lang w:val="es-CO" w:eastAsia="es-CO"/>
              </w:rPr>
              <w:t xml:space="preserve">Cultivo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240" w:lineRule="auto"/>
              <w:jc w:val="both"/>
              <w:rPr>
                <w:rFonts w:ascii="Arial" w:eastAsia="Times New Roman" w:hAnsi="Arial" w:cs="Arial"/>
                <w:b/>
                <w:sz w:val="24"/>
                <w:szCs w:val="24"/>
                <w:lang w:val="es-CO"/>
              </w:rPr>
            </w:pPr>
            <w:r w:rsidRPr="008B0655">
              <w:rPr>
                <w:rFonts w:ascii="Arial" w:eastAsia="Times New Roman" w:hAnsi="Arial" w:cs="Arial"/>
                <w:b/>
                <w:sz w:val="24"/>
                <w:szCs w:val="24"/>
                <w:lang w:val="es-CO" w:eastAsia="es-CO"/>
              </w:rPr>
              <w:t>Variedad</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240" w:lineRule="auto"/>
              <w:jc w:val="both"/>
              <w:rPr>
                <w:rFonts w:ascii="Arial" w:eastAsia="Times New Roman" w:hAnsi="Arial" w:cs="Arial"/>
                <w:b/>
                <w:sz w:val="24"/>
                <w:szCs w:val="24"/>
                <w:lang w:val="es-CO"/>
              </w:rPr>
            </w:pPr>
            <w:r w:rsidRPr="008B0655">
              <w:rPr>
                <w:rFonts w:ascii="Arial" w:eastAsia="Times New Roman" w:hAnsi="Arial" w:cs="Arial"/>
                <w:b/>
                <w:sz w:val="24"/>
                <w:szCs w:val="24"/>
                <w:lang w:val="es-CO" w:eastAsia="es-CO"/>
              </w:rPr>
              <w:t>Áreas sembradas/ hectáreas</w:t>
            </w:r>
          </w:p>
        </w:tc>
      </w:tr>
      <w:tr w:rsidR="008B0655" w:rsidRPr="008B0655" w:rsidTr="003164EA">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240" w:lineRule="auto"/>
              <w:jc w:val="both"/>
              <w:rPr>
                <w:rFonts w:ascii="Arial" w:eastAsia="Times New Roman" w:hAnsi="Arial" w:cs="Arial"/>
                <w:sz w:val="24"/>
                <w:szCs w:val="24"/>
                <w:lang w:val="es-CO"/>
              </w:rPr>
            </w:pPr>
            <w:r w:rsidRPr="008B0655">
              <w:rPr>
                <w:rFonts w:ascii="Arial" w:eastAsia="Times New Roman" w:hAnsi="Arial" w:cs="Arial"/>
                <w:sz w:val="24"/>
                <w:szCs w:val="24"/>
                <w:lang w:val="es-CO" w:eastAsia="es-CO"/>
              </w:rPr>
              <w:t>Maíz</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240" w:lineRule="auto"/>
              <w:jc w:val="both"/>
              <w:rPr>
                <w:rFonts w:ascii="Arial" w:eastAsia="Times New Roman" w:hAnsi="Arial" w:cs="Arial"/>
                <w:sz w:val="24"/>
                <w:szCs w:val="24"/>
                <w:lang w:val="es-CO"/>
              </w:rPr>
            </w:pPr>
            <w:r w:rsidRPr="008B0655">
              <w:rPr>
                <w:rFonts w:ascii="Arial" w:eastAsia="Times New Roman" w:hAnsi="Arial" w:cs="Arial"/>
                <w:sz w:val="24"/>
                <w:szCs w:val="24"/>
                <w:lang w:val="es-CO" w:eastAsia="es-CO"/>
              </w:rPr>
              <w:t>YR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DB22A3">
            <w:pPr>
              <w:spacing w:after="0" w:line="240" w:lineRule="auto"/>
              <w:jc w:val="center"/>
              <w:rPr>
                <w:rFonts w:ascii="Arial" w:eastAsia="Times New Roman" w:hAnsi="Arial" w:cs="Arial"/>
                <w:sz w:val="24"/>
                <w:szCs w:val="24"/>
                <w:lang w:val="es-CO"/>
              </w:rPr>
            </w:pPr>
            <w:r w:rsidRPr="008B0655">
              <w:rPr>
                <w:rFonts w:ascii="Arial" w:eastAsia="Times New Roman" w:hAnsi="Arial" w:cs="Arial"/>
                <w:sz w:val="24"/>
                <w:szCs w:val="24"/>
                <w:lang w:val="es-CO" w:eastAsia="es-CO"/>
              </w:rPr>
              <w:t>153</w:t>
            </w:r>
          </w:p>
        </w:tc>
      </w:tr>
      <w:tr w:rsidR="008B0655" w:rsidRPr="008B0655" w:rsidTr="003164EA">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240" w:lineRule="auto"/>
              <w:jc w:val="both"/>
              <w:rPr>
                <w:rFonts w:ascii="Arial" w:eastAsia="Times New Roman" w:hAnsi="Arial" w:cs="Arial"/>
                <w:sz w:val="24"/>
                <w:szCs w:val="24"/>
                <w:lang w:val="es-CO"/>
              </w:rPr>
            </w:pPr>
            <w:r w:rsidRPr="008B0655">
              <w:rPr>
                <w:rFonts w:ascii="Arial" w:eastAsia="Times New Roman" w:hAnsi="Arial" w:cs="Arial"/>
                <w:sz w:val="24"/>
                <w:szCs w:val="24"/>
                <w:lang w:val="es-CO" w:eastAsia="es-CO"/>
              </w:rPr>
              <w:t>Maíz</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240" w:lineRule="auto"/>
              <w:jc w:val="both"/>
              <w:rPr>
                <w:rFonts w:ascii="Arial" w:eastAsia="Times New Roman" w:hAnsi="Arial" w:cs="Arial"/>
                <w:sz w:val="24"/>
                <w:szCs w:val="24"/>
                <w:lang w:val="es-CO"/>
              </w:rPr>
            </w:pPr>
            <w:r w:rsidRPr="008B0655">
              <w:rPr>
                <w:rFonts w:ascii="Arial" w:eastAsia="Times New Roman" w:hAnsi="Arial" w:cs="Arial"/>
                <w:sz w:val="24"/>
                <w:szCs w:val="24"/>
                <w:lang w:val="es-CO" w:eastAsia="es-CO"/>
              </w:rPr>
              <w:t>TM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DB22A3">
            <w:pPr>
              <w:spacing w:after="0" w:line="240" w:lineRule="auto"/>
              <w:jc w:val="center"/>
              <w:rPr>
                <w:rFonts w:ascii="Arial" w:eastAsia="Times New Roman" w:hAnsi="Arial" w:cs="Arial"/>
                <w:sz w:val="24"/>
                <w:szCs w:val="24"/>
                <w:lang w:val="es-CO"/>
              </w:rPr>
            </w:pPr>
            <w:r w:rsidRPr="008B0655">
              <w:rPr>
                <w:rFonts w:ascii="Arial" w:eastAsia="Times New Roman" w:hAnsi="Arial" w:cs="Arial"/>
                <w:sz w:val="24"/>
                <w:szCs w:val="24"/>
                <w:lang w:val="es-CO" w:eastAsia="es-CO"/>
              </w:rPr>
              <w:t>85</w:t>
            </w:r>
          </w:p>
        </w:tc>
      </w:tr>
      <w:tr w:rsidR="008B0655" w:rsidRPr="008B0655" w:rsidTr="003164EA">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240" w:lineRule="auto"/>
              <w:jc w:val="both"/>
              <w:rPr>
                <w:rFonts w:ascii="Arial" w:eastAsia="Times New Roman" w:hAnsi="Arial" w:cs="Arial"/>
                <w:sz w:val="24"/>
                <w:szCs w:val="24"/>
                <w:lang w:val="es-CO"/>
              </w:rPr>
            </w:pPr>
            <w:r w:rsidRPr="008B0655">
              <w:rPr>
                <w:rFonts w:ascii="Arial" w:eastAsia="Times New Roman" w:hAnsi="Arial" w:cs="Arial"/>
                <w:sz w:val="24"/>
                <w:szCs w:val="24"/>
                <w:lang w:val="es-CO" w:eastAsia="es-CO"/>
              </w:rPr>
              <w:t>Zapallo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240" w:lineRule="auto"/>
              <w:jc w:val="both"/>
              <w:rPr>
                <w:rFonts w:ascii="Arial" w:eastAsia="Times New Roman" w:hAnsi="Arial" w:cs="Arial"/>
                <w:sz w:val="24"/>
                <w:szCs w:val="24"/>
                <w:lang w:val="es-CO"/>
              </w:rPr>
            </w:pPr>
            <w:r w:rsidRPr="008B0655">
              <w:rPr>
                <w:rFonts w:ascii="Arial" w:eastAsia="Times New Roman" w:hAnsi="Arial" w:cs="Arial"/>
                <w:sz w:val="24"/>
                <w:szCs w:val="24"/>
                <w:lang w:val="es-CO" w:eastAsia="es-CO"/>
              </w:rPr>
              <w:t>Bola verde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DB22A3">
            <w:pPr>
              <w:spacing w:after="0" w:line="240" w:lineRule="auto"/>
              <w:jc w:val="center"/>
              <w:rPr>
                <w:rFonts w:ascii="Arial" w:eastAsia="Times New Roman" w:hAnsi="Arial" w:cs="Arial"/>
                <w:sz w:val="24"/>
                <w:szCs w:val="24"/>
                <w:lang w:val="es-CO"/>
              </w:rPr>
            </w:pPr>
            <w:r w:rsidRPr="008B0655">
              <w:rPr>
                <w:rFonts w:ascii="Arial" w:eastAsia="Times New Roman" w:hAnsi="Arial" w:cs="Arial"/>
                <w:sz w:val="24"/>
                <w:szCs w:val="24"/>
                <w:lang w:val="es-CO" w:eastAsia="es-CO"/>
              </w:rPr>
              <w:t>10</w:t>
            </w:r>
          </w:p>
        </w:tc>
      </w:tr>
      <w:tr w:rsidR="008B0655" w:rsidRPr="008B0655" w:rsidTr="003164EA">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240" w:lineRule="auto"/>
              <w:jc w:val="both"/>
              <w:rPr>
                <w:rFonts w:ascii="Arial" w:eastAsia="Times New Roman" w:hAnsi="Arial" w:cs="Arial"/>
                <w:sz w:val="24"/>
                <w:szCs w:val="24"/>
                <w:lang w:val="es-CO"/>
              </w:rPr>
            </w:pPr>
            <w:r w:rsidRPr="008B0655">
              <w:rPr>
                <w:rFonts w:ascii="Arial" w:eastAsia="Times New Roman" w:hAnsi="Arial" w:cs="Arial"/>
                <w:sz w:val="24"/>
                <w:szCs w:val="24"/>
                <w:lang w:val="es-CO" w:eastAsia="es-CO"/>
              </w:rPr>
              <w:t>Soya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240" w:lineRule="auto"/>
              <w:jc w:val="both"/>
              <w:rPr>
                <w:rFonts w:ascii="Arial" w:eastAsia="Times New Roman" w:hAnsi="Arial" w:cs="Arial"/>
                <w:sz w:val="24"/>
                <w:szCs w:val="24"/>
                <w:lang w:val="es-CO"/>
              </w:rPr>
            </w:pPr>
            <w:r w:rsidRPr="008B0655">
              <w:rPr>
                <w:rFonts w:ascii="Arial" w:eastAsia="Times New Roman" w:hAnsi="Arial" w:cs="Arial"/>
                <w:sz w:val="24"/>
                <w:szCs w:val="24"/>
                <w:lang w:val="es-CO" w:eastAsia="es-CO"/>
              </w:rPr>
              <w:t>P34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DB22A3">
            <w:pPr>
              <w:spacing w:after="0" w:line="240" w:lineRule="auto"/>
              <w:jc w:val="center"/>
              <w:rPr>
                <w:rFonts w:ascii="Arial" w:eastAsia="Times New Roman" w:hAnsi="Arial" w:cs="Arial"/>
                <w:sz w:val="24"/>
                <w:szCs w:val="24"/>
                <w:lang w:val="es-CO"/>
              </w:rPr>
            </w:pPr>
            <w:r w:rsidRPr="008B0655">
              <w:rPr>
                <w:rFonts w:ascii="Arial" w:eastAsia="Times New Roman" w:hAnsi="Arial" w:cs="Arial"/>
                <w:sz w:val="24"/>
                <w:szCs w:val="24"/>
                <w:lang w:val="es-CO" w:eastAsia="es-CO"/>
              </w:rPr>
              <w:t>10</w:t>
            </w:r>
          </w:p>
        </w:tc>
      </w:tr>
      <w:tr w:rsidR="008B0655" w:rsidRPr="008B0655" w:rsidTr="003164EA">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240" w:lineRule="auto"/>
              <w:jc w:val="both"/>
              <w:rPr>
                <w:rFonts w:ascii="Arial" w:eastAsia="Times New Roman" w:hAnsi="Arial" w:cs="Arial"/>
                <w:sz w:val="24"/>
                <w:szCs w:val="24"/>
                <w:lang w:val="es-CO"/>
              </w:rPr>
            </w:pPr>
            <w:r w:rsidRPr="008B0655">
              <w:rPr>
                <w:rFonts w:ascii="Arial" w:eastAsia="Times New Roman" w:hAnsi="Arial" w:cs="Arial"/>
                <w:sz w:val="24"/>
                <w:szCs w:val="24"/>
                <w:lang w:val="es-CO" w:eastAsia="es-CO"/>
              </w:rPr>
              <w:t>Piña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240" w:lineRule="auto"/>
              <w:jc w:val="both"/>
              <w:rPr>
                <w:rFonts w:ascii="Arial" w:eastAsia="Times New Roman" w:hAnsi="Arial" w:cs="Arial"/>
                <w:sz w:val="24"/>
                <w:szCs w:val="24"/>
                <w:lang w:val="es-CO"/>
              </w:rPr>
            </w:pPr>
            <w:r w:rsidRPr="008B0655">
              <w:rPr>
                <w:rFonts w:ascii="Arial" w:eastAsia="Times New Roman" w:hAnsi="Arial" w:cs="Arial"/>
                <w:sz w:val="24"/>
                <w:szCs w:val="24"/>
                <w:lang w:val="es-CO" w:eastAsia="es-CO"/>
              </w:rPr>
              <w:t>Oro miel</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DB22A3">
            <w:pPr>
              <w:spacing w:after="0" w:line="240" w:lineRule="auto"/>
              <w:jc w:val="center"/>
              <w:rPr>
                <w:rFonts w:ascii="Arial" w:eastAsia="Times New Roman" w:hAnsi="Arial" w:cs="Arial"/>
                <w:sz w:val="24"/>
                <w:szCs w:val="24"/>
                <w:lang w:val="es-CO"/>
              </w:rPr>
            </w:pPr>
            <w:r w:rsidRPr="008B0655">
              <w:rPr>
                <w:rFonts w:ascii="Arial" w:eastAsia="Times New Roman" w:hAnsi="Arial" w:cs="Arial"/>
                <w:sz w:val="24"/>
                <w:szCs w:val="24"/>
                <w:lang w:val="es-CO" w:eastAsia="es-CO"/>
              </w:rPr>
              <w:t>10</w:t>
            </w:r>
          </w:p>
        </w:tc>
      </w:tr>
      <w:tr w:rsidR="008B0655" w:rsidRPr="008B0655" w:rsidTr="003164EA">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240" w:lineRule="auto"/>
              <w:jc w:val="both"/>
              <w:rPr>
                <w:rFonts w:ascii="Arial" w:eastAsia="Times New Roman" w:hAnsi="Arial" w:cs="Arial"/>
                <w:sz w:val="24"/>
                <w:szCs w:val="24"/>
                <w:lang w:val="es-CO"/>
              </w:rPr>
            </w:pPr>
            <w:r w:rsidRPr="008B0655">
              <w:rPr>
                <w:rFonts w:ascii="Arial" w:eastAsia="Times New Roman" w:hAnsi="Arial" w:cs="Arial"/>
                <w:sz w:val="24"/>
                <w:szCs w:val="24"/>
                <w:lang w:val="es-CO" w:eastAsia="es-CO"/>
              </w:rPr>
              <w:t>Yuca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240" w:lineRule="auto"/>
              <w:jc w:val="both"/>
              <w:rPr>
                <w:rFonts w:ascii="Arial" w:eastAsia="Times New Roman" w:hAnsi="Arial" w:cs="Arial"/>
                <w:sz w:val="24"/>
                <w:szCs w:val="24"/>
                <w:lang w:val="es-CO"/>
              </w:rPr>
            </w:pPr>
            <w:r w:rsidRPr="008B0655">
              <w:rPr>
                <w:rFonts w:ascii="Arial" w:eastAsia="Times New Roman" w:hAnsi="Arial" w:cs="Arial"/>
                <w:sz w:val="24"/>
                <w:szCs w:val="24"/>
                <w:lang w:val="es-CO" w:eastAsia="es-CO"/>
              </w:rPr>
              <w:t xml:space="preserve">M </w:t>
            </w:r>
            <w:proofErr w:type="spellStart"/>
            <w:r w:rsidRPr="008B0655">
              <w:rPr>
                <w:rFonts w:ascii="Arial" w:eastAsia="Times New Roman" w:hAnsi="Arial" w:cs="Arial"/>
                <w:sz w:val="24"/>
                <w:szCs w:val="24"/>
                <w:lang w:val="es-CO" w:eastAsia="es-CO"/>
              </w:rPr>
              <w:t>Bram</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DB22A3">
            <w:pPr>
              <w:spacing w:after="0" w:line="240" w:lineRule="auto"/>
              <w:jc w:val="center"/>
              <w:rPr>
                <w:rFonts w:ascii="Arial" w:eastAsia="Times New Roman" w:hAnsi="Arial" w:cs="Arial"/>
                <w:sz w:val="24"/>
                <w:szCs w:val="24"/>
                <w:lang w:val="es-CO"/>
              </w:rPr>
            </w:pPr>
            <w:r w:rsidRPr="008B0655">
              <w:rPr>
                <w:rFonts w:ascii="Arial" w:eastAsia="Times New Roman" w:hAnsi="Arial" w:cs="Arial"/>
                <w:sz w:val="24"/>
                <w:szCs w:val="24"/>
                <w:lang w:val="es-CO" w:eastAsia="es-CO"/>
              </w:rPr>
              <w:t>260</w:t>
            </w:r>
          </w:p>
        </w:tc>
      </w:tr>
      <w:tr w:rsidR="008B0655" w:rsidRPr="008B0655" w:rsidTr="003164EA">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240" w:lineRule="auto"/>
              <w:jc w:val="both"/>
              <w:rPr>
                <w:rFonts w:ascii="Arial" w:eastAsia="Times New Roman" w:hAnsi="Arial" w:cs="Arial"/>
                <w:sz w:val="24"/>
                <w:szCs w:val="24"/>
                <w:lang w:val="es-CO"/>
              </w:rPr>
            </w:pPr>
            <w:r w:rsidRPr="008B0655">
              <w:rPr>
                <w:rFonts w:ascii="Arial" w:eastAsia="Times New Roman" w:hAnsi="Arial" w:cs="Arial"/>
                <w:sz w:val="24"/>
                <w:szCs w:val="24"/>
                <w:lang w:val="es-CO" w:eastAsia="es-CO"/>
              </w:rPr>
              <w:t>Plátano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240" w:lineRule="auto"/>
              <w:jc w:val="both"/>
              <w:rPr>
                <w:rFonts w:ascii="Arial" w:eastAsia="Times New Roman" w:hAnsi="Arial" w:cs="Arial"/>
                <w:sz w:val="24"/>
                <w:szCs w:val="24"/>
                <w:lang w:val="es-CO"/>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DB22A3">
            <w:pPr>
              <w:spacing w:after="0" w:line="240" w:lineRule="auto"/>
              <w:jc w:val="center"/>
              <w:rPr>
                <w:rFonts w:ascii="Arial" w:eastAsia="Times New Roman" w:hAnsi="Arial" w:cs="Arial"/>
                <w:sz w:val="24"/>
                <w:szCs w:val="24"/>
                <w:lang w:val="es-CO"/>
              </w:rPr>
            </w:pPr>
            <w:r w:rsidRPr="008B0655">
              <w:rPr>
                <w:rFonts w:ascii="Arial" w:eastAsia="Times New Roman" w:hAnsi="Arial" w:cs="Arial"/>
                <w:sz w:val="24"/>
                <w:szCs w:val="24"/>
                <w:lang w:val="es-CO" w:eastAsia="es-CO"/>
              </w:rPr>
              <w:t>100</w:t>
            </w:r>
          </w:p>
        </w:tc>
      </w:tr>
      <w:tr w:rsidR="008B0655" w:rsidRPr="008B0655" w:rsidTr="003164EA">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240" w:lineRule="auto"/>
              <w:jc w:val="both"/>
              <w:rPr>
                <w:rFonts w:ascii="Arial" w:eastAsia="Times New Roman" w:hAnsi="Arial" w:cs="Arial"/>
                <w:sz w:val="24"/>
                <w:szCs w:val="24"/>
                <w:lang w:val="es-CO"/>
              </w:rPr>
            </w:pPr>
            <w:r w:rsidRPr="008B0655">
              <w:rPr>
                <w:rFonts w:ascii="Arial" w:eastAsia="Times New Roman" w:hAnsi="Arial" w:cs="Arial"/>
                <w:sz w:val="24"/>
                <w:szCs w:val="24"/>
                <w:lang w:val="es-CO" w:eastAsia="es-CO"/>
              </w:rPr>
              <w:t>Habichuela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240" w:lineRule="auto"/>
              <w:jc w:val="both"/>
              <w:rPr>
                <w:rFonts w:ascii="Arial" w:eastAsia="Times New Roman" w:hAnsi="Arial" w:cs="Arial"/>
                <w:sz w:val="24"/>
                <w:szCs w:val="24"/>
                <w:lang w:val="es-CO"/>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DB22A3">
            <w:pPr>
              <w:spacing w:after="0" w:line="240" w:lineRule="auto"/>
              <w:jc w:val="center"/>
              <w:rPr>
                <w:rFonts w:ascii="Arial" w:eastAsia="Times New Roman" w:hAnsi="Arial" w:cs="Arial"/>
                <w:sz w:val="24"/>
                <w:szCs w:val="24"/>
                <w:lang w:val="es-CO"/>
              </w:rPr>
            </w:pPr>
            <w:r w:rsidRPr="008B0655">
              <w:rPr>
                <w:rFonts w:ascii="Arial" w:eastAsia="Times New Roman" w:hAnsi="Arial" w:cs="Arial"/>
                <w:sz w:val="24"/>
                <w:szCs w:val="24"/>
                <w:lang w:val="es-CO" w:eastAsia="es-CO"/>
              </w:rPr>
              <w:t>20</w:t>
            </w:r>
          </w:p>
        </w:tc>
      </w:tr>
      <w:tr w:rsidR="008B0655" w:rsidRPr="008B0655" w:rsidTr="003164EA">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240" w:lineRule="auto"/>
              <w:jc w:val="both"/>
              <w:rPr>
                <w:rFonts w:ascii="Arial" w:eastAsia="Times New Roman" w:hAnsi="Arial" w:cs="Arial"/>
                <w:sz w:val="24"/>
                <w:szCs w:val="24"/>
                <w:lang w:val="es-CO"/>
              </w:rPr>
            </w:pPr>
            <w:r w:rsidRPr="008B0655">
              <w:rPr>
                <w:rFonts w:ascii="Arial" w:eastAsia="Times New Roman" w:hAnsi="Arial" w:cs="Arial"/>
                <w:sz w:val="24"/>
                <w:szCs w:val="24"/>
                <w:lang w:val="es-CO" w:eastAsia="es-CO"/>
              </w:rPr>
              <w:t>Sorgo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240" w:lineRule="auto"/>
              <w:jc w:val="both"/>
              <w:rPr>
                <w:rFonts w:ascii="Arial" w:eastAsia="Times New Roman" w:hAnsi="Arial" w:cs="Arial"/>
                <w:sz w:val="24"/>
                <w:szCs w:val="24"/>
                <w:lang w:val="es-CO"/>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DB22A3">
            <w:pPr>
              <w:spacing w:after="0" w:line="240" w:lineRule="auto"/>
              <w:jc w:val="center"/>
              <w:rPr>
                <w:rFonts w:ascii="Arial" w:eastAsia="Times New Roman" w:hAnsi="Arial" w:cs="Arial"/>
                <w:sz w:val="24"/>
                <w:szCs w:val="24"/>
                <w:lang w:val="es-CO"/>
              </w:rPr>
            </w:pPr>
            <w:r w:rsidRPr="008B0655">
              <w:rPr>
                <w:rFonts w:ascii="Arial" w:eastAsia="Times New Roman" w:hAnsi="Arial" w:cs="Arial"/>
                <w:sz w:val="24"/>
                <w:szCs w:val="24"/>
                <w:lang w:val="es-CO" w:eastAsia="es-CO"/>
              </w:rPr>
              <w:t>10</w:t>
            </w:r>
          </w:p>
        </w:tc>
      </w:tr>
      <w:tr w:rsidR="008B0655" w:rsidRPr="008B0655" w:rsidTr="003164EA">
        <w:trPr>
          <w:trHeight w:val="468"/>
        </w:trPr>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240" w:lineRule="auto"/>
              <w:jc w:val="both"/>
              <w:rPr>
                <w:rFonts w:ascii="Arial" w:eastAsia="Times New Roman" w:hAnsi="Arial" w:cs="Arial"/>
                <w:sz w:val="24"/>
                <w:szCs w:val="24"/>
                <w:lang w:val="es-CO"/>
              </w:rPr>
            </w:pPr>
            <w:r w:rsidRPr="008B0655">
              <w:rPr>
                <w:rFonts w:ascii="Arial" w:eastAsia="Times New Roman" w:hAnsi="Arial" w:cs="Arial"/>
                <w:sz w:val="24"/>
                <w:szCs w:val="24"/>
                <w:lang w:val="es-CO" w:eastAsia="es-CO"/>
              </w:rPr>
              <w:t>Tabaco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240" w:lineRule="auto"/>
              <w:jc w:val="both"/>
              <w:rPr>
                <w:rFonts w:ascii="Arial" w:eastAsia="Times New Roman" w:hAnsi="Arial" w:cs="Arial"/>
                <w:sz w:val="24"/>
                <w:szCs w:val="24"/>
                <w:lang w:val="es-CO"/>
              </w:rPr>
            </w:pPr>
            <w:r w:rsidRPr="008B0655">
              <w:rPr>
                <w:rFonts w:ascii="Arial" w:eastAsia="Times New Roman" w:hAnsi="Arial" w:cs="Arial"/>
                <w:sz w:val="24"/>
                <w:szCs w:val="24"/>
                <w:lang w:val="es-CO" w:eastAsia="es-CO"/>
              </w:rPr>
              <w:t>Rubio, negro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DB22A3">
            <w:pPr>
              <w:spacing w:after="0" w:line="240" w:lineRule="auto"/>
              <w:jc w:val="center"/>
              <w:rPr>
                <w:rFonts w:ascii="Arial" w:eastAsia="Times New Roman" w:hAnsi="Arial" w:cs="Arial"/>
                <w:sz w:val="24"/>
                <w:szCs w:val="24"/>
                <w:lang w:val="es-CO"/>
              </w:rPr>
            </w:pPr>
            <w:r w:rsidRPr="008B0655">
              <w:rPr>
                <w:rFonts w:ascii="Arial" w:eastAsia="Times New Roman" w:hAnsi="Arial" w:cs="Arial"/>
                <w:sz w:val="24"/>
                <w:szCs w:val="24"/>
                <w:lang w:val="es-CO" w:eastAsia="es-CO"/>
              </w:rPr>
              <w:t>15</w:t>
            </w:r>
          </w:p>
        </w:tc>
      </w:tr>
    </w:tbl>
    <w:p w:rsidR="008B0655" w:rsidRPr="008B0655" w:rsidRDefault="008B0655" w:rsidP="008B0655">
      <w:pPr>
        <w:spacing w:after="0" w:line="240" w:lineRule="auto"/>
        <w:jc w:val="both"/>
        <w:rPr>
          <w:rFonts w:ascii="Arial" w:eastAsia="Calibri" w:hAnsi="Arial" w:cs="Arial"/>
          <w:sz w:val="24"/>
          <w:szCs w:val="24"/>
          <w:lang w:val="es-CO"/>
        </w:rPr>
      </w:pPr>
    </w:p>
    <w:p w:rsidR="008B0655" w:rsidRPr="008B0655" w:rsidRDefault="008B0655" w:rsidP="008B0655">
      <w:pPr>
        <w:spacing w:after="0" w:line="360" w:lineRule="auto"/>
        <w:jc w:val="both"/>
        <w:rPr>
          <w:rFonts w:ascii="Arial" w:eastAsia="Calibri" w:hAnsi="Arial" w:cs="Arial"/>
          <w:b/>
          <w:sz w:val="24"/>
          <w:szCs w:val="24"/>
          <w:lang w:val="es-CO"/>
        </w:rPr>
      </w:pPr>
      <w:r w:rsidRPr="008B0655">
        <w:rPr>
          <w:rFonts w:ascii="Arial" w:eastAsia="Calibri" w:hAnsi="Arial" w:cs="Arial"/>
          <w:b/>
          <w:sz w:val="24"/>
          <w:szCs w:val="24"/>
          <w:lang w:val="es-CO"/>
        </w:rPr>
        <w:t>Tabla  N° 2</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2"/>
        <w:gridCol w:w="5245"/>
      </w:tblGrid>
      <w:tr w:rsidR="008B0655" w:rsidRPr="008B0655" w:rsidTr="003164EA">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240" w:lineRule="auto"/>
              <w:jc w:val="both"/>
              <w:rPr>
                <w:rFonts w:ascii="Arial" w:eastAsia="Times New Roman" w:hAnsi="Arial" w:cs="Arial"/>
                <w:b/>
                <w:sz w:val="24"/>
                <w:szCs w:val="24"/>
                <w:lang w:val="es-CO"/>
              </w:rPr>
            </w:pPr>
            <w:r w:rsidRPr="008B0655">
              <w:rPr>
                <w:rFonts w:ascii="Arial" w:eastAsia="Times New Roman" w:hAnsi="Arial" w:cs="Arial"/>
                <w:b/>
                <w:sz w:val="24"/>
                <w:szCs w:val="24"/>
                <w:lang w:val="es-CO" w:eastAsia="es-CO"/>
              </w:rPr>
              <w:t>Especie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240" w:lineRule="auto"/>
              <w:jc w:val="both"/>
              <w:rPr>
                <w:rFonts w:ascii="Arial" w:eastAsia="Times New Roman" w:hAnsi="Arial" w:cs="Arial"/>
                <w:b/>
                <w:sz w:val="24"/>
                <w:szCs w:val="24"/>
                <w:lang w:val="es-CO"/>
              </w:rPr>
            </w:pPr>
            <w:r w:rsidRPr="008B0655">
              <w:rPr>
                <w:rFonts w:ascii="Arial" w:eastAsia="Times New Roman" w:hAnsi="Arial" w:cs="Arial"/>
                <w:b/>
                <w:sz w:val="24"/>
                <w:szCs w:val="24"/>
                <w:lang w:val="es-CO" w:eastAsia="es-CO"/>
              </w:rPr>
              <w:t># animales</w:t>
            </w:r>
          </w:p>
        </w:tc>
      </w:tr>
      <w:tr w:rsidR="008B0655" w:rsidRPr="008B0655" w:rsidTr="003164EA">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240" w:lineRule="auto"/>
              <w:jc w:val="both"/>
              <w:rPr>
                <w:rFonts w:ascii="Arial" w:eastAsia="Times New Roman" w:hAnsi="Arial" w:cs="Arial"/>
                <w:sz w:val="24"/>
                <w:szCs w:val="24"/>
                <w:lang w:val="es-CO"/>
              </w:rPr>
            </w:pPr>
            <w:r w:rsidRPr="008B0655">
              <w:rPr>
                <w:rFonts w:ascii="Arial" w:eastAsia="Times New Roman" w:hAnsi="Arial" w:cs="Arial"/>
                <w:sz w:val="24"/>
                <w:szCs w:val="24"/>
                <w:lang w:val="es-CO" w:eastAsia="es-CO"/>
              </w:rPr>
              <w:t>Bovinos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DB22A3">
            <w:pPr>
              <w:spacing w:after="0" w:line="240" w:lineRule="auto"/>
              <w:jc w:val="center"/>
              <w:rPr>
                <w:rFonts w:ascii="Arial" w:eastAsia="Times New Roman" w:hAnsi="Arial" w:cs="Arial"/>
                <w:sz w:val="24"/>
                <w:szCs w:val="24"/>
                <w:lang w:val="es-CO"/>
              </w:rPr>
            </w:pPr>
            <w:r w:rsidRPr="008B0655">
              <w:rPr>
                <w:rFonts w:ascii="Arial" w:eastAsia="Times New Roman" w:hAnsi="Arial" w:cs="Arial"/>
                <w:sz w:val="24"/>
                <w:szCs w:val="24"/>
                <w:lang w:val="es-CO" w:eastAsia="es-CO"/>
              </w:rPr>
              <w:t>2384</w:t>
            </w:r>
          </w:p>
        </w:tc>
      </w:tr>
      <w:tr w:rsidR="008B0655" w:rsidRPr="008B0655" w:rsidTr="003164EA">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240" w:lineRule="auto"/>
              <w:jc w:val="both"/>
              <w:rPr>
                <w:rFonts w:ascii="Arial" w:eastAsia="Times New Roman" w:hAnsi="Arial" w:cs="Arial"/>
                <w:sz w:val="24"/>
                <w:szCs w:val="24"/>
                <w:lang w:val="es-CO"/>
              </w:rPr>
            </w:pPr>
            <w:r w:rsidRPr="008B0655">
              <w:rPr>
                <w:rFonts w:ascii="Arial" w:eastAsia="Times New Roman" w:hAnsi="Arial" w:cs="Arial"/>
                <w:sz w:val="24"/>
                <w:szCs w:val="24"/>
                <w:lang w:val="es-CO" w:eastAsia="es-CO"/>
              </w:rPr>
              <w:lastRenderedPageBreak/>
              <w:t>Equinos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DB22A3">
            <w:pPr>
              <w:spacing w:after="0" w:line="240" w:lineRule="auto"/>
              <w:jc w:val="center"/>
              <w:rPr>
                <w:rFonts w:ascii="Arial" w:eastAsia="Times New Roman" w:hAnsi="Arial" w:cs="Arial"/>
                <w:sz w:val="24"/>
                <w:szCs w:val="24"/>
                <w:lang w:val="es-CO"/>
              </w:rPr>
            </w:pPr>
            <w:r w:rsidRPr="008B0655">
              <w:rPr>
                <w:rFonts w:ascii="Arial" w:eastAsia="Times New Roman" w:hAnsi="Arial" w:cs="Arial"/>
                <w:sz w:val="24"/>
                <w:szCs w:val="24"/>
                <w:lang w:val="es-CO" w:eastAsia="es-CO"/>
              </w:rPr>
              <w:t>200</w:t>
            </w:r>
          </w:p>
        </w:tc>
      </w:tr>
      <w:tr w:rsidR="008B0655" w:rsidRPr="008B0655" w:rsidTr="003164EA">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240" w:lineRule="auto"/>
              <w:jc w:val="both"/>
              <w:rPr>
                <w:rFonts w:ascii="Arial" w:eastAsia="Times New Roman" w:hAnsi="Arial" w:cs="Arial"/>
                <w:sz w:val="24"/>
                <w:szCs w:val="24"/>
                <w:lang w:val="es-CO"/>
              </w:rPr>
            </w:pPr>
            <w:r w:rsidRPr="008B0655">
              <w:rPr>
                <w:rFonts w:ascii="Arial" w:eastAsia="Times New Roman" w:hAnsi="Arial" w:cs="Arial"/>
                <w:sz w:val="24"/>
                <w:szCs w:val="24"/>
                <w:lang w:val="es-CO" w:eastAsia="es-CO"/>
              </w:rPr>
              <w:t>Porcino</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DB22A3">
            <w:pPr>
              <w:spacing w:after="0" w:line="240" w:lineRule="auto"/>
              <w:jc w:val="center"/>
              <w:rPr>
                <w:rFonts w:ascii="Arial" w:eastAsia="Times New Roman" w:hAnsi="Arial" w:cs="Arial"/>
                <w:sz w:val="24"/>
                <w:szCs w:val="24"/>
                <w:lang w:val="es-CO"/>
              </w:rPr>
            </w:pPr>
            <w:r w:rsidRPr="008B0655">
              <w:rPr>
                <w:rFonts w:ascii="Arial" w:eastAsia="Times New Roman" w:hAnsi="Arial" w:cs="Arial"/>
                <w:sz w:val="24"/>
                <w:szCs w:val="24"/>
                <w:lang w:val="es-CO" w:eastAsia="es-CO"/>
              </w:rPr>
              <w:t>400</w:t>
            </w:r>
          </w:p>
        </w:tc>
      </w:tr>
      <w:tr w:rsidR="008B0655" w:rsidRPr="008B0655" w:rsidTr="003164EA">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240" w:lineRule="auto"/>
              <w:jc w:val="both"/>
              <w:rPr>
                <w:rFonts w:ascii="Arial" w:eastAsia="Times New Roman" w:hAnsi="Arial" w:cs="Arial"/>
                <w:sz w:val="24"/>
                <w:szCs w:val="24"/>
                <w:lang w:val="es-CO"/>
              </w:rPr>
            </w:pPr>
            <w:r w:rsidRPr="008B0655">
              <w:rPr>
                <w:rFonts w:ascii="Arial" w:eastAsia="Times New Roman" w:hAnsi="Arial" w:cs="Arial"/>
                <w:sz w:val="24"/>
                <w:szCs w:val="24"/>
                <w:lang w:val="es-CO" w:eastAsia="es-CO"/>
              </w:rPr>
              <w:t>Aves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DB22A3">
            <w:pPr>
              <w:spacing w:after="0" w:line="240" w:lineRule="auto"/>
              <w:jc w:val="center"/>
              <w:rPr>
                <w:rFonts w:ascii="Arial" w:eastAsia="Times New Roman" w:hAnsi="Arial" w:cs="Arial"/>
                <w:sz w:val="24"/>
                <w:szCs w:val="24"/>
                <w:lang w:val="es-CO"/>
              </w:rPr>
            </w:pPr>
            <w:r w:rsidRPr="008B0655">
              <w:rPr>
                <w:rFonts w:ascii="Arial" w:eastAsia="Times New Roman" w:hAnsi="Arial" w:cs="Arial"/>
                <w:sz w:val="24"/>
                <w:szCs w:val="24"/>
                <w:lang w:val="es-CO" w:eastAsia="es-CO"/>
              </w:rPr>
              <w:t>8000</w:t>
            </w:r>
          </w:p>
        </w:tc>
      </w:tr>
    </w:tbl>
    <w:p w:rsidR="008B0655" w:rsidRPr="008B0655" w:rsidRDefault="008B0655" w:rsidP="008B0655">
      <w:pPr>
        <w:spacing w:after="0" w:line="360" w:lineRule="auto"/>
        <w:jc w:val="both"/>
        <w:rPr>
          <w:rFonts w:ascii="Arial" w:eastAsia="Calibri" w:hAnsi="Arial" w:cs="Arial"/>
          <w:sz w:val="24"/>
          <w:szCs w:val="24"/>
          <w:lang w:val="es-CO"/>
        </w:rPr>
      </w:pPr>
    </w:p>
    <w:p w:rsidR="008B0655" w:rsidRPr="008B0655" w:rsidRDefault="008B0655" w:rsidP="008B0655">
      <w:pPr>
        <w:spacing w:after="0" w:line="360" w:lineRule="auto"/>
        <w:jc w:val="both"/>
        <w:rPr>
          <w:rFonts w:ascii="Arial" w:eastAsia="Calibri" w:hAnsi="Arial" w:cs="Arial"/>
          <w:b/>
          <w:sz w:val="24"/>
          <w:szCs w:val="24"/>
          <w:lang w:val="es-CO"/>
        </w:rPr>
      </w:pPr>
      <w:r w:rsidRPr="008B0655">
        <w:rPr>
          <w:rFonts w:ascii="Arial" w:eastAsia="Calibri" w:hAnsi="Arial" w:cs="Arial"/>
          <w:b/>
          <w:sz w:val="24"/>
          <w:szCs w:val="24"/>
          <w:lang w:val="es-CO"/>
        </w:rPr>
        <w:t>Tabla  N° 3</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89"/>
        <w:gridCol w:w="4172"/>
      </w:tblGrid>
      <w:tr w:rsidR="008B0655" w:rsidRPr="008B0655" w:rsidTr="003164EA">
        <w:tc>
          <w:tcPr>
            <w:tcW w:w="4689" w:type="dxa"/>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240" w:lineRule="auto"/>
              <w:jc w:val="both"/>
              <w:rPr>
                <w:rFonts w:ascii="Arial" w:eastAsia="Times New Roman" w:hAnsi="Arial" w:cs="Arial"/>
                <w:b/>
                <w:sz w:val="24"/>
                <w:szCs w:val="24"/>
                <w:lang w:val="es-CO"/>
              </w:rPr>
            </w:pPr>
            <w:r w:rsidRPr="008B0655">
              <w:rPr>
                <w:rFonts w:ascii="Arial" w:eastAsia="Times New Roman" w:hAnsi="Arial" w:cs="Arial"/>
                <w:b/>
                <w:sz w:val="24"/>
                <w:szCs w:val="24"/>
                <w:lang w:val="es-CO" w:eastAsia="es-CO"/>
              </w:rPr>
              <w:t xml:space="preserve"> Agricultores</w:t>
            </w:r>
          </w:p>
        </w:tc>
        <w:tc>
          <w:tcPr>
            <w:tcW w:w="4172" w:type="dxa"/>
            <w:tcBorders>
              <w:top w:val="single" w:sz="4" w:space="0" w:color="000000"/>
              <w:left w:val="single" w:sz="4" w:space="0" w:color="000000"/>
              <w:bottom w:val="single" w:sz="4" w:space="0" w:color="000000"/>
              <w:right w:val="single" w:sz="4" w:space="0" w:color="000000"/>
            </w:tcBorders>
          </w:tcPr>
          <w:p w:rsidR="008B0655" w:rsidRPr="008B0655" w:rsidRDefault="008B0655" w:rsidP="008B0655">
            <w:pPr>
              <w:spacing w:after="0" w:line="240" w:lineRule="auto"/>
              <w:jc w:val="both"/>
              <w:rPr>
                <w:rFonts w:ascii="Arial" w:eastAsia="Times New Roman" w:hAnsi="Arial" w:cs="Arial"/>
                <w:b/>
                <w:sz w:val="24"/>
                <w:szCs w:val="24"/>
                <w:lang w:val="es-CO" w:eastAsia="es-CO"/>
              </w:rPr>
            </w:pPr>
            <w:r w:rsidRPr="008B0655">
              <w:rPr>
                <w:rFonts w:ascii="Arial" w:eastAsia="Times New Roman" w:hAnsi="Arial" w:cs="Arial"/>
                <w:b/>
                <w:sz w:val="24"/>
                <w:szCs w:val="24"/>
                <w:lang w:val="es-CO" w:eastAsia="es-CO"/>
              </w:rPr>
              <w:t>1.500</w:t>
            </w:r>
          </w:p>
        </w:tc>
      </w:tr>
    </w:tbl>
    <w:p w:rsidR="008B0655" w:rsidRPr="008B0655" w:rsidRDefault="008B0655" w:rsidP="008B0655">
      <w:pPr>
        <w:spacing w:after="0" w:line="360" w:lineRule="auto"/>
        <w:jc w:val="both"/>
        <w:rPr>
          <w:rFonts w:ascii="Arial" w:eastAsia="Calibri" w:hAnsi="Arial" w:cs="Arial"/>
          <w:sz w:val="24"/>
          <w:szCs w:val="24"/>
          <w:lang w:val="es-CO"/>
        </w:rPr>
      </w:pPr>
    </w:p>
    <w:p w:rsidR="008B0655" w:rsidRPr="008B0655" w:rsidRDefault="008B0655" w:rsidP="008B0655">
      <w:pPr>
        <w:spacing w:line="360" w:lineRule="auto"/>
        <w:jc w:val="both"/>
        <w:rPr>
          <w:rFonts w:ascii="Arial" w:eastAsia="Calibri" w:hAnsi="Arial" w:cs="Arial"/>
          <w:sz w:val="24"/>
          <w:szCs w:val="24"/>
          <w:lang w:val="es-CO"/>
        </w:rPr>
      </w:pPr>
      <w:r w:rsidRPr="008B0655">
        <w:rPr>
          <w:rFonts w:ascii="Arial" w:eastAsia="Calibri" w:hAnsi="Arial" w:cs="Arial"/>
          <w:sz w:val="24"/>
          <w:szCs w:val="24"/>
          <w:lang w:val="es-CO"/>
        </w:rPr>
        <w:t xml:space="preserve">El Municipio  cuenta con  3.832 hectáreas  sembradas en monocultivo de  la caña  de  azúcar y 3.416 hectáreas  en  manos de los agricultores que  se  encuentran incluidos todos los  cultivos  de pan  coger, como cítricos, fincas  tradicionales, pasto  de corte, rastrojo. </w:t>
      </w:r>
    </w:p>
    <w:p w:rsidR="008B0655" w:rsidRPr="008B0655" w:rsidRDefault="008B0655" w:rsidP="008B0655">
      <w:pPr>
        <w:spacing w:line="360" w:lineRule="auto"/>
        <w:jc w:val="both"/>
        <w:rPr>
          <w:rFonts w:ascii="Arial" w:eastAsia="Calibri" w:hAnsi="Arial" w:cs="Arial"/>
          <w:sz w:val="24"/>
          <w:szCs w:val="24"/>
          <w:lang w:val="es-CO"/>
        </w:rPr>
      </w:pPr>
      <w:r w:rsidRPr="008B0655">
        <w:rPr>
          <w:rFonts w:ascii="Arial" w:eastAsia="Calibri" w:hAnsi="Arial" w:cs="Arial"/>
          <w:sz w:val="24"/>
          <w:szCs w:val="24"/>
          <w:lang w:val="es-CO"/>
        </w:rPr>
        <w:t xml:space="preserve"> Los  suelos  del  municipio   se  clasifican de clase  1 a 5   para  su  actividad agrícola y  productiva: </w:t>
      </w:r>
    </w:p>
    <w:p w:rsidR="008B0655" w:rsidRPr="008B0655" w:rsidRDefault="008B0655" w:rsidP="008B0655">
      <w:pPr>
        <w:numPr>
          <w:ilvl w:val="0"/>
          <w:numId w:val="36"/>
        </w:numPr>
        <w:spacing w:line="24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Clase 1: existen 2.862,75  hectáreas  que  equivalen  al  29.59%  tierra del municipio.</w:t>
      </w:r>
    </w:p>
    <w:p w:rsidR="008B0655" w:rsidRPr="008B0655" w:rsidRDefault="008B0655" w:rsidP="008B0655">
      <w:pPr>
        <w:numPr>
          <w:ilvl w:val="0"/>
          <w:numId w:val="36"/>
        </w:numPr>
        <w:spacing w:line="24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Clase 2: existen 4.530,62 hectáreas  que  equivalen  al  46.83% de  tierra  del municipio.</w:t>
      </w:r>
    </w:p>
    <w:p w:rsidR="008B0655" w:rsidRPr="008B0655" w:rsidRDefault="008B0655" w:rsidP="008B0655">
      <w:pPr>
        <w:numPr>
          <w:ilvl w:val="0"/>
          <w:numId w:val="36"/>
        </w:numPr>
        <w:spacing w:line="24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Clase 3: existen 942.70 hectáreas  que  equivalen  al  9.74% de  tierra  del municipio.</w:t>
      </w:r>
    </w:p>
    <w:p w:rsidR="008B0655" w:rsidRPr="008B0655" w:rsidRDefault="008B0655" w:rsidP="008B0655">
      <w:pPr>
        <w:numPr>
          <w:ilvl w:val="0"/>
          <w:numId w:val="36"/>
        </w:numPr>
        <w:spacing w:line="24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Clase 4: existen 253.22 hectáreas  que  equivalen  al  2.62% de  tierra  del municipio.</w:t>
      </w:r>
    </w:p>
    <w:p w:rsidR="008B0655" w:rsidRPr="008B0655" w:rsidRDefault="008B0655" w:rsidP="008B0655">
      <w:pPr>
        <w:numPr>
          <w:ilvl w:val="0"/>
          <w:numId w:val="36"/>
        </w:numPr>
        <w:spacing w:line="24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Clase 5: existen 1.084,97 hectáreas  que  equivalen  al  11.21% de  tierra  del municipio.</w:t>
      </w:r>
    </w:p>
    <w:p w:rsidR="008B0655" w:rsidRPr="008B0655" w:rsidRDefault="008B0655" w:rsidP="008B0655">
      <w:pPr>
        <w:spacing w:line="240" w:lineRule="auto"/>
        <w:ind w:left="525"/>
        <w:contextualSpacing/>
        <w:jc w:val="both"/>
        <w:rPr>
          <w:rFonts w:ascii="Arial" w:eastAsia="Calibri" w:hAnsi="Arial" w:cs="Arial"/>
          <w:sz w:val="24"/>
          <w:szCs w:val="24"/>
          <w:lang w:val="es-CO"/>
        </w:rPr>
      </w:pPr>
    </w:p>
    <w:p w:rsidR="008B0655" w:rsidRPr="008B0655" w:rsidRDefault="008B0655" w:rsidP="008B0655">
      <w:pPr>
        <w:spacing w:line="360" w:lineRule="auto"/>
        <w:jc w:val="both"/>
        <w:rPr>
          <w:rFonts w:ascii="Arial" w:eastAsia="Calibri" w:hAnsi="Arial" w:cs="Arial"/>
          <w:sz w:val="24"/>
          <w:szCs w:val="24"/>
          <w:lang w:val="es-CO"/>
        </w:rPr>
      </w:pPr>
      <w:r w:rsidRPr="008B0655">
        <w:rPr>
          <w:rFonts w:ascii="Arial" w:eastAsia="Calibri" w:hAnsi="Arial" w:cs="Arial"/>
          <w:sz w:val="24"/>
          <w:szCs w:val="24"/>
          <w:lang w:val="es-CO"/>
        </w:rPr>
        <w:t>Número   de hectáreas  sembrada  en plátano  100 hectáreas, soya hectáreas, yuca 260 hectáreas, piña oro miel 15 hectáreas, habichuela 20, sorgo 10  hectáreas,  tabaco rubio  y  negro 15 hectáreas, cítricos 15 hectáreas, pasto de corte 69.29  hectáreas, rastrojo 362 hectáreas reas, lagunas 9.34 hectáreas, zona industrial 221 hectáreas, zona urbana 47.47 hectáreas, cuatros humedales  que  se  encuentran  en la  comunidad  de  Pilamo.</w:t>
      </w:r>
    </w:p>
    <w:p w:rsidR="008B0655" w:rsidRPr="008B0655" w:rsidRDefault="008B0655" w:rsidP="008B0655">
      <w:pPr>
        <w:spacing w:line="360" w:lineRule="auto"/>
        <w:jc w:val="both"/>
        <w:rPr>
          <w:rFonts w:ascii="Arial" w:eastAsia="Calibri" w:hAnsi="Arial" w:cs="Arial"/>
          <w:sz w:val="24"/>
          <w:szCs w:val="24"/>
          <w:lang w:val="es-CO"/>
        </w:rPr>
      </w:pPr>
      <w:r w:rsidRPr="008B0655">
        <w:rPr>
          <w:rFonts w:ascii="Arial" w:eastAsia="Calibri" w:hAnsi="Arial" w:cs="Arial"/>
          <w:sz w:val="24"/>
          <w:szCs w:val="24"/>
          <w:lang w:val="es-CO"/>
        </w:rPr>
        <w:t>Numero de ganado vacunos  que hay  en el  municipio 2.384 cabezas,  equinos 200, porcinos 400, aves 8.000.</w:t>
      </w:r>
    </w:p>
    <w:p w:rsidR="008B0655" w:rsidRPr="008B0655" w:rsidRDefault="008B0655" w:rsidP="008B0655">
      <w:pPr>
        <w:tabs>
          <w:tab w:val="left" w:pos="6946"/>
        </w:tabs>
        <w:spacing w:line="360" w:lineRule="auto"/>
        <w:jc w:val="both"/>
        <w:rPr>
          <w:rFonts w:ascii="Arial" w:eastAsia="Calibri" w:hAnsi="Arial" w:cs="Arial"/>
          <w:sz w:val="24"/>
          <w:szCs w:val="24"/>
          <w:lang w:val="es-CO"/>
        </w:rPr>
      </w:pPr>
      <w:r w:rsidRPr="008B0655">
        <w:rPr>
          <w:rFonts w:ascii="Arial" w:eastAsia="Calibri" w:hAnsi="Arial" w:cs="Arial"/>
          <w:sz w:val="24"/>
          <w:szCs w:val="24"/>
          <w:lang w:val="es-CO"/>
        </w:rPr>
        <w:lastRenderedPageBreak/>
        <w:t>Número   de  agricultores  en  el  municipio  es  1500.</w:t>
      </w:r>
    </w:p>
    <w:p w:rsidR="008B0655" w:rsidRPr="008B0655" w:rsidRDefault="008B0655" w:rsidP="008B0655">
      <w:pPr>
        <w:spacing w:after="0" w:line="360" w:lineRule="auto"/>
        <w:ind w:left="426"/>
        <w:jc w:val="both"/>
        <w:rPr>
          <w:rFonts w:ascii="Arial" w:eastAsia="Calibri" w:hAnsi="Arial" w:cs="Arial"/>
          <w:b/>
          <w:sz w:val="24"/>
          <w:szCs w:val="24"/>
          <w:lang w:val="es-CO"/>
        </w:rPr>
      </w:pPr>
    </w:p>
    <w:p w:rsidR="008B0655" w:rsidRPr="008B0655" w:rsidRDefault="008B0655" w:rsidP="006B6086">
      <w:pPr>
        <w:spacing w:after="0" w:line="360" w:lineRule="auto"/>
        <w:jc w:val="both"/>
        <w:rPr>
          <w:rFonts w:ascii="Arial" w:eastAsia="Calibri" w:hAnsi="Arial" w:cs="Arial"/>
          <w:b/>
          <w:sz w:val="24"/>
          <w:szCs w:val="24"/>
          <w:lang w:val="es-CO"/>
        </w:rPr>
      </w:pPr>
      <w:r w:rsidRPr="008B0655">
        <w:rPr>
          <w:rFonts w:ascii="Arial" w:eastAsia="Calibri" w:hAnsi="Arial" w:cs="Arial"/>
          <w:b/>
          <w:sz w:val="24"/>
          <w:szCs w:val="24"/>
          <w:lang w:val="es-CO"/>
        </w:rPr>
        <w:t>9.3.1.</w:t>
      </w:r>
      <w:r w:rsidRPr="008B0655">
        <w:rPr>
          <w:rFonts w:ascii="Arial" w:eastAsia="Calibri" w:hAnsi="Arial" w:cs="Arial"/>
          <w:b/>
          <w:sz w:val="24"/>
          <w:szCs w:val="24"/>
          <w:lang w:val="es-CO"/>
        </w:rPr>
        <w:tab/>
        <w:t>SECTOR:</w:t>
      </w:r>
      <w:r w:rsidRPr="008B0655">
        <w:rPr>
          <w:rFonts w:ascii="Arial" w:eastAsia="Calibri" w:hAnsi="Arial" w:cs="Arial"/>
          <w:b/>
          <w:sz w:val="24"/>
          <w:szCs w:val="24"/>
          <w:lang w:val="es-CO"/>
        </w:rPr>
        <w:tab/>
        <w:t>AMBIENTE Y AGROPECUARIO</w:t>
      </w:r>
    </w:p>
    <w:p w:rsidR="008B0655" w:rsidRPr="008B0655" w:rsidRDefault="008B0655" w:rsidP="008B0655">
      <w:pPr>
        <w:spacing w:after="0" w:line="360" w:lineRule="auto"/>
        <w:jc w:val="both"/>
        <w:rPr>
          <w:rFonts w:ascii="Arial" w:eastAsia="Calibri" w:hAnsi="Arial" w:cs="Arial"/>
          <w:b/>
          <w:sz w:val="24"/>
          <w:szCs w:val="24"/>
          <w:lang w:val="es-CO"/>
        </w:rPr>
      </w:pPr>
    </w:p>
    <w:p w:rsidR="008B0655" w:rsidRPr="008B0655" w:rsidRDefault="008B0655" w:rsidP="008B0655">
      <w:pPr>
        <w:spacing w:after="0" w:line="360" w:lineRule="auto"/>
        <w:ind w:left="568"/>
        <w:jc w:val="both"/>
        <w:rPr>
          <w:rFonts w:ascii="Arial" w:eastAsia="Calibri" w:hAnsi="Arial" w:cs="Arial"/>
          <w:b/>
          <w:sz w:val="24"/>
          <w:szCs w:val="24"/>
          <w:lang w:val="es-CO"/>
        </w:rPr>
      </w:pPr>
      <w:r w:rsidRPr="008B0655">
        <w:rPr>
          <w:rFonts w:ascii="Arial" w:eastAsia="Calibri" w:hAnsi="Arial" w:cs="Arial"/>
          <w:b/>
          <w:sz w:val="24"/>
          <w:szCs w:val="24"/>
          <w:lang w:val="es-CO"/>
        </w:rPr>
        <w:t>9.3.1.1.</w:t>
      </w:r>
      <w:r w:rsidRPr="008B0655">
        <w:rPr>
          <w:rFonts w:ascii="Arial" w:eastAsia="Calibri" w:hAnsi="Arial" w:cs="Arial"/>
          <w:b/>
          <w:sz w:val="24"/>
          <w:szCs w:val="24"/>
          <w:lang w:val="es-CO"/>
        </w:rPr>
        <w:tab/>
        <w:t>SUB-SECTORES:</w:t>
      </w:r>
    </w:p>
    <w:p w:rsidR="008B0655" w:rsidRPr="008B0655" w:rsidRDefault="006B6086" w:rsidP="008B0655">
      <w:pPr>
        <w:spacing w:after="0" w:line="360" w:lineRule="auto"/>
        <w:ind w:firstLine="568"/>
        <w:jc w:val="both"/>
        <w:rPr>
          <w:rFonts w:ascii="Arial" w:eastAsia="Calibri" w:hAnsi="Arial" w:cs="Arial"/>
          <w:sz w:val="24"/>
          <w:szCs w:val="24"/>
          <w:lang w:val="es-CO"/>
        </w:rPr>
      </w:pPr>
      <w:r w:rsidRPr="008B0655">
        <w:rPr>
          <w:rFonts w:ascii="Arial" w:eastAsia="Calibri" w:hAnsi="Arial" w:cs="Arial"/>
          <w:sz w:val="24"/>
          <w:szCs w:val="24"/>
          <w:lang w:val="es-CO"/>
        </w:rPr>
        <w:t>1. AMBIENTE</w:t>
      </w:r>
    </w:p>
    <w:p w:rsidR="008B0655" w:rsidRPr="008B0655" w:rsidRDefault="008B0655" w:rsidP="008B0655">
      <w:pPr>
        <w:spacing w:after="0" w:line="360" w:lineRule="auto"/>
        <w:ind w:left="708"/>
        <w:jc w:val="both"/>
        <w:rPr>
          <w:rFonts w:ascii="Arial" w:eastAsia="Calibri" w:hAnsi="Arial" w:cs="Arial"/>
          <w:sz w:val="24"/>
          <w:szCs w:val="24"/>
          <w:lang w:val="es-CO"/>
        </w:rPr>
      </w:pPr>
      <w:r w:rsidRPr="008B0655">
        <w:rPr>
          <w:rFonts w:ascii="Arial" w:eastAsia="Calibri" w:hAnsi="Arial" w:cs="Arial"/>
          <w:sz w:val="24"/>
          <w:szCs w:val="24"/>
          <w:lang w:val="es-CO"/>
        </w:rPr>
        <w:t xml:space="preserve">2. GENERACION DE INGRESO CON EL DESARROLLO AGROPECUARIO        </w:t>
      </w:r>
    </w:p>
    <w:p w:rsidR="008B0655" w:rsidRPr="008B0655" w:rsidRDefault="008B0655" w:rsidP="008B0655">
      <w:pPr>
        <w:spacing w:after="0" w:line="360" w:lineRule="auto"/>
        <w:ind w:left="567"/>
        <w:contextualSpacing/>
        <w:jc w:val="both"/>
        <w:rPr>
          <w:rFonts w:ascii="Arial" w:eastAsia="Calibri" w:hAnsi="Arial" w:cs="Arial"/>
          <w:b/>
          <w:sz w:val="24"/>
          <w:szCs w:val="24"/>
          <w:lang w:val="es-CO"/>
        </w:rPr>
      </w:pPr>
    </w:p>
    <w:p w:rsidR="008B0655" w:rsidRPr="008B0655" w:rsidRDefault="008B0655" w:rsidP="008B0655">
      <w:pPr>
        <w:spacing w:after="0" w:line="360" w:lineRule="auto"/>
        <w:contextualSpacing/>
        <w:jc w:val="both"/>
        <w:rPr>
          <w:rFonts w:ascii="Arial" w:eastAsia="Calibri" w:hAnsi="Arial" w:cs="Arial"/>
          <w:b/>
          <w:sz w:val="24"/>
          <w:szCs w:val="24"/>
          <w:lang w:val="es-CO"/>
        </w:rPr>
      </w:pPr>
      <w:r w:rsidRPr="008B0655">
        <w:rPr>
          <w:rFonts w:ascii="Arial" w:eastAsia="Calibri" w:hAnsi="Arial" w:cs="Arial"/>
          <w:b/>
          <w:sz w:val="24"/>
          <w:szCs w:val="24"/>
          <w:lang w:val="es-CO"/>
        </w:rPr>
        <w:t xml:space="preserve">      9.3.2.</w:t>
      </w:r>
      <w:r w:rsidRPr="008B0655">
        <w:rPr>
          <w:rFonts w:ascii="Arial" w:eastAsia="Calibri" w:hAnsi="Arial" w:cs="Arial"/>
          <w:b/>
          <w:sz w:val="24"/>
          <w:szCs w:val="24"/>
          <w:lang w:val="es-CO"/>
        </w:rPr>
        <w:tab/>
        <w:t xml:space="preserve"> PROGRAMAS</w:t>
      </w:r>
    </w:p>
    <w:p w:rsidR="008B0655" w:rsidRPr="008B0655" w:rsidRDefault="008B0655" w:rsidP="008B0655">
      <w:pPr>
        <w:spacing w:after="0" w:line="360" w:lineRule="auto"/>
        <w:ind w:left="76" w:firstLine="708"/>
        <w:contextualSpacing/>
        <w:jc w:val="both"/>
        <w:rPr>
          <w:rFonts w:ascii="Arial" w:eastAsia="Calibri" w:hAnsi="Arial" w:cs="Arial"/>
          <w:b/>
          <w:sz w:val="24"/>
          <w:szCs w:val="24"/>
          <w:lang w:val="es-CO"/>
        </w:rPr>
      </w:pPr>
      <w:r w:rsidRPr="008B0655">
        <w:rPr>
          <w:rFonts w:ascii="Arial" w:eastAsia="Calibri" w:hAnsi="Arial" w:cs="Arial"/>
          <w:b/>
          <w:sz w:val="24"/>
          <w:szCs w:val="24"/>
          <w:lang w:val="es-CO"/>
        </w:rPr>
        <w:t>1.</w:t>
      </w:r>
      <w:r w:rsidRPr="008B0655">
        <w:rPr>
          <w:rFonts w:ascii="Arial" w:eastAsia="Calibri" w:hAnsi="Arial" w:cs="Arial"/>
          <w:b/>
          <w:sz w:val="24"/>
          <w:szCs w:val="24"/>
          <w:lang w:val="es-CO"/>
        </w:rPr>
        <w:tab/>
        <w:t>Ambiente</w:t>
      </w:r>
    </w:p>
    <w:p w:rsidR="008B0655" w:rsidRPr="008B0655" w:rsidRDefault="008B0655" w:rsidP="008B0655">
      <w:pPr>
        <w:numPr>
          <w:ilvl w:val="0"/>
          <w:numId w:val="116"/>
        </w:numPr>
        <w:spacing w:after="0" w:line="360" w:lineRule="auto"/>
        <w:contextualSpacing/>
        <w:jc w:val="both"/>
        <w:rPr>
          <w:rFonts w:ascii="Arial" w:eastAsia="Calibri" w:hAnsi="Arial" w:cs="Arial"/>
          <w:color w:val="FF0000"/>
          <w:sz w:val="24"/>
          <w:szCs w:val="24"/>
          <w:lang w:val="es-CO"/>
        </w:rPr>
      </w:pPr>
      <w:r w:rsidRPr="008B0655">
        <w:rPr>
          <w:rFonts w:ascii="Arial" w:eastAsia="Calibri" w:hAnsi="Arial" w:cs="Arial"/>
          <w:sz w:val="24"/>
          <w:szCs w:val="24"/>
          <w:lang w:val="es-CO"/>
        </w:rPr>
        <w:t>Ecosistemas protegidos</w:t>
      </w:r>
      <w:r w:rsidRPr="008B0655">
        <w:rPr>
          <w:rFonts w:ascii="Arial" w:eastAsia="Calibri" w:hAnsi="Arial" w:cs="Arial"/>
          <w:color w:val="FF0000"/>
          <w:sz w:val="24"/>
          <w:szCs w:val="24"/>
          <w:lang w:val="es-CO"/>
        </w:rPr>
        <w:t xml:space="preserve">.  </w:t>
      </w:r>
    </w:p>
    <w:p w:rsidR="008B0655" w:rsidRPr="008B0655" w:rsidRDefault="008B0655" w:rsidP="008B0655">
      <w:pPr>
        <w:numPr>
          <w:ilvl w:val="0"/>
          <w:numId w:val="116"/>
        </w:numPr>
        <w:spacing w:after="0"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 xml:space="preserve">Saneamiento integral                  </w:t>
      </w:r>
    </w:p>
    <w:p w:rsidR="008B0655" w:rsidRPr="008B0655" w:rsidRDefault="008B0655" w:rsidP="008B0655">
      <w:pPr>
        <w:spacing w:after="0" w:line="360" w:lineRule="auto"/>
        <w:ind w:left="784"/>
        <w:contextualSpacing/>
        <w:jc w:val="both"/>
        <w:rPr>
          <w:rFonts w:ascii="Arial" w:eastAsia="Calibri" w:hAnsi="Arial" w:cs="Arial"/>
          <w:b/>
          <w:sz w:val="24"/>
          <w:szCs w:val="24"/>
          <w:lang w:val="es-CO"/>
        </w:rPr>
      </w:pPr>
      <w:r w:rsidRPr="008B0655">
        <w:rPr>
          <w:rFonts w:ascii="Arial" w:eastAsia="Calibri" w:hAnsi="Arial" w:cs="Arial"/>
          <w:b/>
          <w:sz w:val="24"/>
          <w:szCs w:val="24"/>
          <w:lang w:val="es-CO"/>
        </w:rPr>
        <w:t>2.</w:t>
      </w:r>
      <w:r w:rsidRPr="008B0655">
        <w:rPr>
          <w:rFonts w:ascii="Arial" w:eastAsia="Calibri" w:hAnsi="Arial" w:cs="Arial"/>
          <w:b/>
          <w:sz w:val="24"/>
          <w:szCs w:val="24"/>
          <w:lang w:val="es-CO"/>
        </w:rPr>
        <w:tab/>
        <w:t xml:space="preserve">Generación de ingresos con el desarrollo Agropecuario   </w:t>
      </w:r>
      <w:hyperlink w:anchor="_Hlk29157011" w:history="1" w:docLocation="1,20866,20888,0,,GENERACION DE INGRESOS">
        <w:r w:rsidRPr="008B0655">
          <w:rPr>
            <w:rFonts w:ascii="Arial" w:eastAsia="Times New Roman" w:hAnsi="Arial" w:cs="Arial"/>
            <w:b/>
            <w:bCs/>
            <w:color w:val="0000FF"/>
            <w:sz w:val="18"/>
            <w:szCs w:val="18"/>
            <w:u w:val="single"/>
            <w:lang w:val="es-CO" w:eastAsia="es-CO"/>
          </w:rPr>
          <w:t xml:space="preserve">GENERACION DE </w:t>
        </w:r>
        <w:proofErr w:type="spellStart"/>
        <w:r w:rsidRPr="008B0655">
          <w:rPr>
            <w:rFonts w:ascii="Arial" w:eastAsia="Times New Roman" w:hAnsi="Arial" w:cs="Arial"/>
            <w:b/>
            <w:bCs/>
            <w:color w:val="0000FF"/>
            <w:sz w:val="18"/>
            <w:szCs w:val="18"/>
            <w:u w:val="single"/>
            <w:lang w:val="es-CO" w:eastAsia="es-CO"/>
          </w:rPr>
          <w:t>INGRESOS</w:t>
        </w:r>
      </w:hyperlink>
      <w:hyperlink w:anchor="_Hlk29161143" w:history="1" w:docLocation="1,39782,39807,0,,generen empleo e ingresos">
        <w:r w:rsidRPr="008B0655">
          <w:rPr>
            <w:rFonts w:ascii="Arial" w:eastAsia="Times New Roman" w:hAnsi="Arial" w:cs="Arial"/>
            <w:b/>
            <w:bCs/>
            <w:color w:val="0000FF"/>
            <w:sz w:val="18"/>
            <w:szCs w:val="18"/>
            <w:u w:val="single"/>
            <w:lang w:val="es-CO" w:eastAsia="es-CO"/>
          </w:rPr>
          <w:t>generen</w:t>
        </w:r>
        <w:proofErr w:type="spellEnd"/>
        <w:r w:rsidRPr="008B0655">
          <w:rPr>
            <w:rFonts w:ascii="Arial" w:eastAsia="Times New Roman" w:hAnsi="Arial" w:cs="Arial"/>
            <w:b/>
            <w:bCs/>
            <w:color w:val="0000FF"/>
            <w:sz w:val="18"/>
            <w:szCs w:val="18"/>
            <w:u w:val="single"/>
            <w:lang w:val="es-CO" w:eastAsia="es-CO"/>
          </w:rPr>
          <w:t xml:space="preserve"> empleo e ingresos</w:t>
        </w:r>
      </w:hyperlink>
    </w:p>
    <w:p w:rsidR="008B0655" w:rsidRPr="008B0655" w:rsidRDefault="008B0655" w:rsidP="008B0655">
      <w:pPr>
        <w:numPr>
          <w:ilvl w:val="0"/>
          <w:numId w:val="117"/>
        </w:numPr>
        <w:spacing w:after="0"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 xml:space="preserve"> Asistencia técnica agropecuaria.</w:t>
      </w:r>
    </w:p>
    <w:p w:rsidR="008B0655" w:rsidRPr="008B0655" w:rsidRDefault="008B0655" w:rsidP="008B0655">
      <w:pPr>
        <w:numPr>
          <w:ilvl w:val="0"/>
          <w:numId w:val="117"/>
        </w:numPr>
        <w:spacing w:after="0"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Fortalecimiento de la  finca  tradicional.</w:t>
      </w:r>
    </w:p>
    <w:p w:rsidR="008B0655" w:rsidRPr="008B0655" w:rsidRDefault="008B0655" w:rsidP="008B0655">
      <w:pPr>
        <w:numPr>
          <w:ilvl w:val="0"/>
          <w:numId w:val="117"/>
        </w:numPr>
        <w:spacing w:after="0"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Soberanía alimentaria.</w:t>
      </w:r>
    </w:p>
    <w:p w:rsidR="008B0655" w:rsidRPr="008B0655" w:rsidRDefault="008B0655" w:rsidP="008B0655">
      <w:pPr>
        <w:numPr>
          <w:ilvl w:val="0"/>
          <w:numId w:val="117"/>
        </w:numPr>
        <w:spacing w:after="0"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 xml:space="preserve">Emprendimiento empresarial y generación de ingresos  </w:t>
      </w:r>
    </w:p>
    <w:p w:rsidR="008B0655" w:rsidRPr="008B0655" w:rsidRDefault="008B0655" w:rsidP="008B0655">
      <w:pPr>
        <w:numPr>
          <w:ilvl w:val="0"/>
          <w:numId w:val="117"/>
        </w:numPr>
        <w:spacing w:after="0"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Comercialización de productos agropecuarios</w:t>
      </w:r>
    </w:p>
    <w:p w:rsidR="008B0655" w:rsidRPr="008B0655" w:rsidRDefault="008B0655" w:rsidP="008B0655">
      <w:pPr>
        <w:spacing w:after="0" w:line="360" w:lineRule="auto"/>
        <w:jc w:val="both"/>
        <w:rPr>
          <w:rFonts w:ascii="Arial" w:eastAsia="Calibri" w:hAnsi="Arial" w:cs="Arial"/>
          <w:sz w:val="24"/>
          <w:szCs w:val="24"/>
          <w:u w:val="single"/>
          <w:lang w:val="es-CO"/>
        </w:rPr>
      </w:pPr>
    </w:p>
    <w:p w:rsidR="008B0655" w:rsidRPr="008B0655" w:rsidRDefault="008B0655" w:rsidP="008B0655">
      <w:pPr>
        <w:spacing w:after="0" w:line="360" w:lineRule="auto"/>
        <w:ind w:left="567"/>
        <w:contextualSpacing/>
        <w:jc w:val="both"/>
        <w:rPr>
          <w:rFonts w:ascii="Arial" w:eastAsia="Calibri" w:hAnsi="Arial" w:cs="Arial"/>
          <w:b/>
          <w:sz w:val="24"/>
          <w:szCs w:val="24"/>
          <w:lang w:val="es-CO"/>
        </w:rPr>
      </w:pPr>
      <w:r w:rsidRPr="008B0655">
        <w:rPr>
          <w:rFonts w:ascii="Arial" w:eastAsia="Calibri" w:hAnsi="Arial" w:cs="Arial"/>
          <w:b/>
          <w:sz w:val="24"/>
          <w:szCs w:val="24"/>
          <w:lang w:val="es-CO"/>
        </w:rPr>
        <w:t>9.3.3. PROYECTOS</w:t>
      </w:r>
    </w:p>
    <w:p w:rsidR="008B0655" w:rsidRPr="008B0655" w:rsidRDefault="008B0655" w:rsidP="008B0655">
      <w:pPr>
        <w:spacing w:after="0" w:line="360" w:lineRule="auto"/>
        <w:contextualSpacing/>
        <w:jc w:val="both"/>
        <w:rPr>
          <w:rFonts w:ascii="Arial" w:eastAsia="Calibri" w:hAnsi="Arial" w:cs="Arial"/>
          <w:b/>
          <w:sz w:val="24"/>
          <w:szCs w:val="24"/>
          <w:lang w:val="es-CO"/>
        </w:rPr>
      </w:pPr>
    </w:p>
    <w:p w:rsidR="008B0655" w:rsidRPr="008B0655" w:rsidRDefault="008B0655" w:rsidP="008B0655">
      <w:pPr>
        <w:spacing w:after="0" w:line="360" w:lineRule="auto"/>
        <w:contextualSpacing/>
        <w:jc w:val="both"/>
        <w:rPr>
          <w:rFonts w:ascii="Arial" w:eastAsia="Calibri" w:hAnsi="Arial" w:cs="Arial"/>
          <w:color w:val="FF0000"/>
          <w:sz w:val="24"/>
          <w:szCs w:val="24"/>
          <w:lang w:val="es-CO"/>
        </w:rPr>
      </w:pPr>
      <w:r w:rsidRPr="008B0655">
        <w:rPr>
          <w:rFonts w:ascii="Arial" w:eastAsia="Calibri" w:hAnsi="Arial" w:cs="Arial"/>
          <w:b/>
          <w:sz w:val="24"/>
          <w:szCs w:val="24"/>
          <w:lang w:val="es-CO"/>
        </w:rPr>
        <w:t>1.</w:t>
      </w:r>
      <w:r w:rsidRPr="008B0655">
        <w:rPr>
          <w:rFonts w:ascii="Arial" w:eastAsia="Calibri" w:hAnsi="Arial" w:cs="Arial"/>
          <w:b/>
          <w:sz w:val="24"/>
          <w:szCs w:val="24"/>
          <w:lang w:val="es-CO"/>
        </w:rPr>
        <w:tab/>
        <w:t>Ecosistemas protegidos</w:t>
      </w:r>
      <w:r w:rsidRPr="008B0655">
        <w:rPr>
          <w:rFonts w:ascii="Arial" w:eastAsia="Calibri" w:hAnsi="Arial" w:cs="Arial"/>
          <w:color w:val="FF0000"/>
          <w:sz w:val="24"/>
          <w:szCs w:val="24"/>
          <w:lang w:val="es-CO"/>
        </w:rPr>
        <w:t xml:space="preserve">.    </w:t>
      </w:r>
      <w:hyperlink w:anchor="_Hlk29157197" w:history="1" w:docLocation="1,21566,21584,0,,CULTURA AMBIENTAL ">
        <w:r w:rsidRPr="008B0655">
          <w:rPr>
            <w:rFonts w:ascii="Arial" w:eastAsia="Times New Roman" w:hAnsi="Arial" w:cs="Arial"/>
            <w:b/>
            <w:bCs/>
            <w:color w:val="0000FF"/>
            <w:sz w:val="18"/>
            <w:szCs w:val="18"/>
            <w:u w:val="single"/>
            <w:lang w:val="es-CO" w:eastAsia="es-CO"/>
          </w:rPr>
          <w:t xml:space="preserve">CULTURA AMBIENTAL </w:t>
        </w:r>
      </w:hyperlink>
    </w:p>
    <w:p w:rsidR="008B0655" w:rsidRPr="008B0655" w:rsidRDefault="008B0655" w:rsidP="008B0655">
      <w:pPr>
        <w:spacing w:after="0" w:line="360" w:lineRule="auto"/>
        <w:contextualSpacing/>
        <w:jc w:val="both"/>
        <w:rPr>
          <w:rFonts w:ascii="Arial" w:eastAsia="Calibri" w:hAnsi="Arial" w:cs="Arial"/>
          <w:b/>
          <w:sz w:val="24"/>
          <w:szCs w:val="24"/>
          <w:lang w:val="es-CO"/>
        </w:rPr>
      </w:pPr>
    </w:p>
    <w:p w:rsidR="008B0655" w:rsidRPr="008B0655" w:rsidRDefault="008B0655" w:rsidP="008B0655">
      <w:pPr>
        <w:numPr>
          <w:ilvl w:val="0"/>
          <w:numId w:val="99"/>
        </w:numPr>
        <w:spacing w:after="0"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 xml:space="preserve">Fortalecimiento de la subcuenta, humedales y  zonas  verdes  en  el Municipio.  </w:t>
      </w:r>
    </w:p>
    <w:p w:rsidR="008B0655" w:rsidRPr="008B0655" w:rsidRDefault="008B0655" w:rsidP="008B0655">
      <w:pPr>
        <w:numPr>
          <w:ilvl w:val="0"/>
          <w:numId w:val="99"/>
        </w:numPr>
        <w:spacing w:after="0"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Planificar y controlar la labor de explotación de material de arrastre de rio y oro.</w:t>
      </w:r>
    </w:p>
    <w:p w:rsidR="008B0655" w:rsidRPr="008B0655" w:rsidRDefault="008B0655" w:rsidP="008B0655">
      <w:pPr>
        <w:numPr>
          <w:ilvl w:val="0"/>
          <w:numId w:val="99"/>
        </w:numPr>
        <w:spacing w:after="0"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Operatividad del Comparendo ambiental.</w:t>
      </w:r>
    </w:p>
    <w:p w:rsidR="008B0655" w:rsidRPr="008B0655" w:rsidRDefault="008B0655" w:rsidP="008B0655">
      <w:pPr>
        <w:numPr>
          <w:ilvl w:val="0"/>
          <w:numId w:val="99"/>
        </w:numPr>
        <w:spacing w:after="0"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Realizar control ambiental que producen las empresas asentadas en el municipio.</w:t>
      </w:r>
    </w:p>
    <w:p w:rsidR="008B0655" w:rsidRPr="008B0655" w:rsidRDefault="008B0655" w:rsidP="008B0655">
      <w:pPr>
        <w:numPr>
          <w:ilvl w:val="0"/>
          <w:numId w:val="99"/>
        </w:numPr>
        <w:spacing w:line="480" w:lineRule="auto"/>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lastRenderedPageBreak/>
        <w:t xml:space="preserve">Diagnóstico, Diseño y gestión para la construcción de un relleno regional y/o celda municipal para la disposición final de residuos sólidos. </w:t>
      </w:r>
    </w:p>
    <w:p w:rsidR="008B0655" w:rsidRPr="008B0655" w:rsidRDefault="008B0655" w:rsidP="008B0655">
      <w:pPr>
        <w:numPr>
          <w:ilvl w:val="0"/>
          <w:numId w:val="99"/>
        </w:numPr>
        <w:spacing w:line="480" w:lineRule="auto"/>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Implementación y capacitación de manejo de desechos de productos químicos</w:t>
      </w:r>
    </w:p>
    <w:p w:rsidR="008B0655" w:rsidRPr="008B0655" w:rsidRDefault="008B0655" w:rsidP="008B0655">
      <w:pPr>
        <w:numPr>
          <w:ilvl w:val="0"/>
          <w:numId w:val="99"/>
        </w:numPr>
        <w:spacing w:line="480" w:lineRule="auto"/>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Estudio de patrimonio ambiental.</w:t>
      </w:r>
    </w:p>
    <w:p w:rsidR="008B0655" w:rsidRPr="008B0655" w:rsidRDefault="008B0655" w:rsidP="008B0655">
      <w:pPr>
        <w:numPr>
          <w:ilvl w:val="0"/>
          <w:numId w:val="99"/>
        </w:numPr>
        <w:spacing w:line="480" w:lineRule="auto"/>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Des colmatación del rio palo.</w:t>
      </w:r>
    </w:p>
    <w:p w:rsidR="008B0655" w:rsidRPr="008B0655" w:rsidRDefault="008B0655" w:rsidP="008B0655">
      <w:pPr>
        <w:numPr>
          <w:ilvl w:val="0"/>
          <w:numId w:val="99"/>
        </w:numPr>
        <w:spacing w:line="360" w:lineRule="auto"/>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Construcción de muros de contención y gaviones en el rio palo</w:t>
      </w:r>
    </w:p>
    <w:p w:rsidR="006B6086" w:rsidRDefault="006B6086" w:rsidP="008B0655">
      <w:pPr>
        <w:spacing w:line="480" w:lineRule="auto"/>
        <w:contextualSpacing/>
        <w:jc w:val="both"/>
        <w:rPr>
          <w:rFonts w:ascii="Arial" w:eastAsia="Times New Roman" w:hAnsi="Arial" w:cs="Arial"/>
          <w:b/>
          <w:sz w:val="24"/>
          <w:szCs w:val="24"/>
          <w:lang w:val="es-CO" w:bidi="en-US"/>
        </w:rPr>
      </w:pPr>
    </w:p>
    <w:p w:rsidR="008B0655" w:rsidRPr="008B0655" w:rsidRDefault="008B0655" w:rsidP="008B0655">
      <w:pPr>
        <w:spacing w:line="480" w:lineRule="auto"/>
        <w:contextualSpacing/>
        <w:jc w:val="both"/>
        <w:rPr>
          <w:rFonts w:ascii="Arial" w:eastAsia="Times New Roman" w:hAnsi="Arial" w:cs="Arial"/>
          <w:b/>
          <w:sz w:val="24"/>
          <w:szCs w:val="24"/>
          <w:lang w:val="es-CO" w:bidi="en-US"/>
        </w:rPr>
      </w:pPr>
      <w:r w:rsidRPr="008B0655">
        <w:rPr>
          <w:rFonts w:ascii="Arial" w:eastAsia="Times New Roman" w:hAnsi="Arial" w:cs="Arial"/>
          <w:b/>
          <w:sz w:val="24"/>
          <w:szCs w:val="24"/>
          <w:lang w:val="es-CO" w:bidi="en-US"/>
        </w:rPr>
        <w:t>2.</w:t>
      </w:r>
      <w:r w:rsidRPr="008B0655">
        <w:rPr>
          <w:rFonts w:ascii="Arial" w:eastAsia="Times New Roman" w:hAnsi="Arial" w:cs="Arial"/>
          <w:b/>
          <w:sz w:val="24"/>
          <w:szCs w:val="24"/>
          <w:lang w:val="es-CO" w:bidi="en-US"/>
        </w:rPr>
        <w:tab/>
        <w:t>Saneamiento integral</w:t>
      </w:r>
    </w:p>
    <w:p w:rsidR="008B0655" w:rsidRPr="008B0655" w:rsidRDefault="008B0655" w:rsidP="008B0655">
      <w:pPr>
        <w:numPr>
          <w:ilvl w:val="0"/>
          <w:numId w:val="99"/>
        </w:numPr>
        <w:spacing w:line="480" w:lineRule="auto"/>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Manejo de Residuos Sólidos</w:t>
      </w:r>
    </w:p>
    <w:p w:rsidR="008B0655" w:rsidRPr="008B0655" w:rsidRDefault="008B0655" w:rsidP="008B0655">
      <w:pPr>
        <w:numPr>
          <w:ilvl w:val="0"/>
          <w:numId w:val="99"/>
        </w:numPr>
        <w:spacing w:line="480" w:lineRule="auto"/>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Cumplimiento del plan de manejo ambiental de las empresas asentadas en el municipio</w:t>
      </w:r>
    </w:p>
    <w:p w:rsidR="008B0655" w:rsidRPr="008B0655" w:rsidRDefault="008B0655" w:rsidP="008B0655">
      <w:pPr>
        <w:numPr>
          <w:ilvl w:val="0"/>
          <w:numId w:val="99"/>
        </w:numPr>
        <w:spacing w:line="480" w:lineRule="auto"/>
        <w:contextualSpacing/>
        <w:jc w:val="both"/>
        <w:rPr>
          <w:rFonts w:ascii="Arial" w:eastAsia="Times New Roman" w:hAnsi="Arial" w:cs="Arial"/>
          <w:sz w:val="24"/>
          <w:szCs w:val="24"/>
          <w:lang w:val="es-CO" w:bidi="en-US"/>
        </w:rPr>
      </w:pPr>
      <w:r w:rsidRPr="008B0655">
        <w:rPr>
          <w:rFonts w:ascii="Arial" w:eastAsia="Times New Roman" w:hAnsi="Arial" w:cs="Arial"/>
          <w:sz w:val="24"/>
          <w:szCs w:val="24"/>
          <w:lang w:val="es-CO" w:bidi="en-US"/>
        </w:rPr>
        <w:t xml:space="preserve">Creación de zonas de amortización entre los cultivos de caña y los centros poblados </w:t>
      </w:r>
      <w:hyperlink w:anchor="_Hlk29162563" w:history="1" w:docLocation="1,49527,49611,0,,creación de zonas de amortiguaci">
        <w:r w:rsidRPr="008B0655">
          <w:rPr>
            <w:rFonts w:ascii="Arial" w:eastAsia="Times New Roman" w:hAnsi="Arial" w:cs="Arial"/>
            <w:color w:val="0000FF"/>
            <w:sz w:val="18"/>
            <w:szCs w:val="18"/>
            <w:u w:val="single"/>
            <w:lang w:val="es-CO" w:eastAsia="es-CO"/>
          </w:rPr>
          <w:t>creación de zonas de amortiguación entre los cultivos de caña y los centros poblados</w:t>
        </w:r>
      </w:hyperlink>
    </w:p>
    <w:p w:rsidR="008B0655" w:rsidRPr="008B0655" w:rsidRDefault="008B0655" w:rsidP="008B0655">
      <w:pPr>
        <w:spacing w:after="0" w:line="360" w:lineRule="auto"/>
        <w:contextualSpacing/>
        <w:jc w:val="both"/>
        <w:rPr>
          <w:rFonts w:ascii="Arial" w:eastAsia="Calibri" w:hAnsi="Arial" w:cs="Arial"/>
          <w:b/>
          <w:sz w:val="24"/>
          <w:szCs w:val="24"/>
          <w:lang w:val="es-CO"/>
        </w:rPr>
      </w:pPr>
      <w:r w:rsidRPr="008B0655">
        <w:rPr>
          <w:rFonts w:ascii="Arial" w:eastAsia="Calibri" w:hAnsi="Arial" w:cs="Arial"/>
          <w:b/>
          <w:sz w:val="24"/>
          <w:szCs w:val="24"/>
          <w:lang w:val="es-CO"/>
        </w:rPr>
        <w:t>3.</w:t>
      </w:r>
      <w:r w:rsidRPr="008B0655">
        <w:rPr>
          <w:rFonts w:ascii="Arial" w:eastAsia="Calibri" w:hAnsi="Arial" w:cs="Arial"/>
          <w:b/>
          <w:sz w:val="24"/>
          <w:szCs w:val="24"/>
          <w:lang w:val="es-CO"/>
        </w:rPr>
        <w:tab/>
        <w:t>Asistencia técnica agropecuaria</w:t>
      </w:r>
    </w:p>
    <w:p w:rsidR="008B0655" w:rsidRPr="008B0655" w:rsidRDefault="008B0655" w:rsidP="008B0655">
      <w:pPr>
        <w:numPr>
          <w:ilvl w:val="0"/>
          <w:numId w:val="98"/>
        </w:numPr>
        <w:spacing w:after="0"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 xml:space="preserve">Organización de toda  la  base  de  datos de los centros poblados en su vocación agrícola.  </w:t>
      </w:r>
      <w:hyperlink w:anchor="_Hlk29162979" w:history="1" w:docLocation="1,50330,50373,0,,desarrollo de los corregimientos">
        <w:r w:rsidRPr="008B0655">
          <w:rPr>
            <w:rFonts w:ascii="Arial" w:eastAsia="Times New Roman" w:hAnsi="Arial" w:cs="Arial"/>
            <w:b/>
            <w:bCs/>
            <w:color w:val="0000FF"/>
            <w:sz w:val="18"/>
            <w:szCs w:val="18"/>
            <w:u w:val="single"/>
            <w:lang w:val="es-CO" w:eastAsia="es-CO"/>
          </w:rPr>
          <w:t xml:space="preserve">desarrollo de los corregimientos y veredas </w:t>
        </w:r>
      </w:hyperlink>
    </w:p>
    <w:p w:rsidR="008B0655" w:rsidRPr="008B0655" w:rsidRDefault="008B0655" w:rsidP="008B0655">
      <w:pPr>
        <w:numPr>
          <w:ilvl w:val="0"/>
          <w:numId w:val="98"/>
        </w:numPr>
        <w:spacing w:after="0"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 xml:space="preserve">Acompañamiento a </w:t>
      </w:r>
      <w:smartTag w:uri="urn:schemas-microsoft-com:office:smarttags" w:element="PersonName">
        <w:smartTagPr>
          <w:attr w:name="ProductID" w:val="la Recuperaci￳n"/>
        </w:smartTagPr>
        <w:r w:rsidRPr="008B0655">
          <w:rPr>
            <w:rFonts w:ascii="Arial" w:eastAsia="Calibri" w:hAnsi="Arial" w:cs="Arial"/>
            <w:sz w:val="24"/>
            <w:szCs w:val="24"/>
            <w:lang w:val="es-CO"/>
          </w:rPr>
          <w:t>la Recuperación</w:t>
        </w:r>
      </w:smartTag>
      <w:r w:rsidRPr="008B0655">
        <w:rPr>
          <w:rFonts w:ascii="Arial" w:eastAsia="Calibri" w:hAnsi="Arial" w:cs="Arial"/>
          <w:sz w:val="24"/>
          <w:szCs w:val="24"/>
          <w:lang w:val="es-CO"/>
        </w:rPr>
        <w:t xml:space="preserve">  de  granjas integrales.</w:t>
      </w:r>
    </w:p>
    <w:p w:rsidR="008B0655" w:rsidRPr="008B0655" w:rsidRDefault="008B0655" w:rsidP="008B0655">
      <w:pPr>
        <w:numPr>
          <w:ilvl w:val="0"/>
          <w:numId w:val="98"/>
        </w:numPr>
        <w:spacing w:after="0"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Fomentar la cría de ganado vacuno, porcino y de especies menores.</w:t>
      </w:r>
    </w:p>
    <w:p w:rsidR="008B0655" w:rsidRPr="008B0655" w:rsidRDefault="008B0655" w:rsidP="008B0655">
      <w:pPr>
        <w:numPr>
          <w:ilvl w:val="0"/>
          <w:numId w:val="98"/>
        </w:numPr>
        <w:spacing w:after="0"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Adecuación  de las  instalaciones  agropecuarias.</w:t>
      </w:r>
    </w:p>
    <w:p w:rsidR="008B0655" w:rsidRPr="008B0655" w:rsidRDefault="008B0655" w:rsidP="008B0655">
      <w:pPr>
        <w:numPr>
          <w:ilvl w:val="0"/>
          <w:numId w:val="98"/>
        </w:numPr>
        <w:spacing w:after="0"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Fortalecimiento de las organizaciones agropecuarias.</w:t>
      </w:r>
    </w:p>
    <w:p w:rsidR="008B0655" w:rsidRPr="008B0655" w:rsidRDefault="008B0655" w:rsidP="008B0655">
      <w:pPr>
        <w:spacing w:after="0" w:line="360" w:lineRule="auto"/>
        <w:contextualSpacing/>
        <w:jc w:val="both"/>
        <w:rPr>
          <w:rFonts w:ascii="Arial" w:eastAsia="Calibri" w:hAnsi="Arial" w:cs="Arial"/>
          <w:sz w:val="24"/>
          <w:szCs w:val="24"/>
          <w:lang w:val="es-CO"/>
        </w:rPr>
      </w:pPr>
    </w:p>
    <w:p w:rsidR="008B0655" w:rsidRPr="008B0655" w:rsidRDefault="008B0655" w:rsidP="008B0655">
      <w:pPr>
        <w:spacing w:after="0" w:line="360" w:lineRule="auto"/>
        <w:contextualSpacing/>
        <w:jc w:val="both"/>
        <w:rPr>
          <w:rFonts w:ascii="Arial" w:eastAsia="Calibri" w:hAnsi="Arial" w:cs="Arial"/>
          <w:b/>
          <w:sz w:val="24"/>
          <w:szCs w:val="24"/>
          <w:lang w:val="es-CO"/>
        </w:rPr>
      </w:pPr>
      <w:r w:rsidRPr="008B0655">
        <w:rPr>
          <w:rFonts w:ascii="Arial" w:eastAsia="Calibri" w:hAnsi="Arial" w:cs="Arial"/>
          <w:b/>
          <w:sz w:val="24"/>
          <w:szCs w:val="24"/>
          <w:lang w:val="es-CO"/>
        </w:rPr>
        <w:t>4.</w:t>
      </w:r>
      <w:r w:rsidRPr="008B0655">
        <w:rPr>
          <w:rFonts w:ascii="Arial" w:eastAsia="Calibri" w:hAnsi="Arial" w:cs="Arial"/>
          <w:b/>
          <w:sz w:val="24"/>
          <w:szCs w:val="24"/>
          <w:lang w:val="es-CO"/>
        </w:rPr>
        <w:tab/>
        <w:t xml:space="preserve">Fortalecimiento de la  finca  tradicional.  </w:t>
      </w:r>
      <w:hyperlink w:anchor="_Hlk29161018" w:history="1" w:docLocation="1,41017,41038,0,,fincas tradicionales ">
        <w:r w:rsidRPr="008B0655">
          <w:rPr>
            <w:rFonts w:ascii="Arial" w:eastAsia="Times New Roman" w:hAnsi="Arial" w:cs="Arial"/>
            <w:color w:val="0000FF"/>
            <w:sz w:val="18"/>
            <w:szCs w:val="18"/>
            <w:u w:val="single"/>
            <w:lang w:val="es-CO" w:eastAsia="es-CO"/>
          </w:rPr>
          <w:t xml:space="preserve">fincas tradicionales </w:t>
        </w:r>
      </w:hyperlink>
    </w:p>
    <w:p w:rsidR="008B0655" w:rsidRPr="008B0655" w:rsidRDefault="008B0655" w:rsidP="008B0655">
      <w:pPr>
        <w:numPr>
          <w:ilvl w:val="0"/>
          <w:numId w:val="97"/>
        </w:numPr>
        <w:spacing w:after="0"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 xml:space="preserve">Acompañamiento a </w:t>
      </w:r>
      <w:smartTag w:uri="urn:schemas-microsoft-com:office:smarttags" w:element="PersonName">
        <w:smartTagPr>
          <w:attr w:name="ProductID" w:val="la Recuperaci￳n"/>
        </w:smartTagPr>
        <w:r w:rsidRPr="008B0655">
          <w:rPr>
            <w:rFonts w:ascii="Arial" w:eastAsia="Calibri" w:hAnsi="Arial" w:cs="Arial"/>
            <w:sz w:val="24"/>
            <w:szCs w:val="24"/>
            <w:lang w:val="es-CO"/>
          </w:rPr>
          <w:t>la Recuperación</w:t>
        </w:r>
      </w:smartTag>
      <w:r w:rsidRPr="008B0655">
        <w:rPr>
          <w:rFonts w:ascii="Arial" w:eastAsia="Calibri" w:hAnsi="Arial" w:cs="Arial"/>
          <w:sz w:val="24"/>
          <w:szCs w:val="24"/>
          <w:lang w:val="es-CO"/>
        </w:rPr>
        <w:t xml:space="preserve">  de  granjas integrales.</w:t>
      </w:r>
    </w:p>
    <w:p w:rsidR="008B0655" w:rsidRPr="008B0655" w:rsidRDefault="008B0655" w:rsidP="008B0655">
      <w:pPr>
        <w:numPr>
          <w:ilvl w:val="0"/>
          <w:numId w:val="97"/>
        </w:numPr>
        <w:spacing w:after="0"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Fomentar la siembra  de  cultivos transitorios y  pan coger.</w:t>
      </w:r>
    </w:p>
    <w:p w:rsidR="008B0655" w:rsidRPr="008B0655" w:rsidRDefault="008B0655" w:rsidP="008B0655">
      <w:pPr>
        <w:spacing w:after="0" w:line="360" w:lineRule="auto"/>
        <w:contextualSpacing/>
        <w:jc w:val="both"/>
        <w:rPr>
          <w:rFonts w:ascii="Arial" w:eastAsia="Calibri" w:hAnsi="Arial" w:cs="Arial"/>
          <w:b/>
          <w:sz w:val="24"/>
          <w:szCs w:val="24"/>
          <w:lang w:val="es-CO"/>
        </w:rPr>
      </w:pPr>
    </w:p>
    <w:p w:rsidR="008B0655" w:rsidRPr="008B0655" w:rsidRDefault="008B0655" w:rsidP="008B0655">
      <w:pPr>
        <w:spacing w:after="0" w:line="360" w:lineRule="auto"/>
        <w:contextualSpacing/>
        <w:jc w:val="both"/>
        <w:rPr>
          <w:rFonts w:ascii="Arial" w:eastAsia="Calibri" w:hAnsi="Arial" w:cs="Arial"/>
          <w:b/>
          <w:sz w:val="24"/>
          <w:szCs w:val="24"/>
          <w:lang w:val="es-CO"/>
        </w:rPr>
      </w:pPr>
      <w:r w:rsidRPr="008B0655">
        <w:rPr>
          <w:rFonts w:ascii="Arial" w:eastAsia="Calibri" w:hAnsi="Arial" w:cs="Arial"/>
          <w:b/>
          <w:sz w:val="24"/>
          <w:szCs w:val="24"/>
          <w:lang w:val="es-CO"/>
        </w:rPr>
        <w:t>5.</w:t>
      </w:r>
      <w:r w:rsidRPr="008B0655">
        <w:rPr>
          <w:rFonts w:ascii="Arial" w:eastAsia="Calibri" w:hAnsi="Arial" w:cs="Arial"/>
          <w:b/>
          <w:sz w:val="24"/>
          <w:szCs w:val="24"/>
          <w:lang w:val="es-CO"/>
        </w:rPr>
        <w:tab/>
        <w:t>Soberanía alimentaria.</w:t>
      </w:r>
    </w:p>
    <w:p w:rsidR="008B0655" w:rsidRPr="008B0655" w:rsidRDefault="008B0655" w:rsidP="008B0655">
      <w:pPr>
        <w:numPr>
          <w:ilvl w:val="0"/>
          <w:numId w:val="96"/>
        </w:numPr>
        <w:spacing w:after="0" w:line="360" w:lineRule="auto"/>
        <w:contextualSpacing/>
        <w:jc w:val="both"/>
        <w:rPr>
          <w:rFonts w:ascii="Arial" w:eastAsia="Calibri" w:hAnsi="Arial" w:cs="Arial"/>
          <w:sz w:val="18"/>
          <w:szCs w:val="18"/>
          <w:lang w:val="es-CO"/>
        </w:rPr>
      </w:pPr>
      <w:r w:rsidRPr="008B0655">
        <w:rPr>
          <w:rFonts w:ascii="Arial" w:eastAsia="Calibri" w:hAnsi="Arial" w:cs="Arial"/>
          <w:sz w:val="24"/>
          <w:szCs w:val="24"/>
          <w:lang w:val="es-CO"/>
        </w:rPr>
        <w:t xml:space="preserve">Promover la gestión de proyectos productivos en el sector agropecuario y ambiental a nivel regional. </w:t>
      </w:r>
      <w:hyperlink w:anchor="_Hlk29155870" w:history="1" w:docLocation="1,25968,25984,0,,enfoque regional">
        <w:r w:rsidRPr="008B0655">
          <w:rPr>
            <w:rFonts w:ascii="Arial" w:eastAsia="Times New Roman" w:hAnsi="Arial" w:cs="Arial"/>
            <w:b/>
            <w:bCs/>
            <w:color w:val="0000FF"/>
            <w:sz w:val="18"/>
            <w:szCs w:val="18"/>
            <w:u w:val="single"/>
            <w:lang w:val="es-CO" w:eastAsia="es-CO"/>
          </w:rPr>
          <w:t>enfoque regional</w:t>
        </w:r>
      </w:hyperlink>
    </w:p>
    <w:p w:rsidR="008B0655" w:rsidRPr="008B0655" w:rsidRDefault="008B0655" w:rsidP="008B0655">
      <w:pPr>
        <w:spacing w:after="0" w:line="360" w:lineRule="auto"/>
        <w:contextualSpacing/>
        <w:jc w:val="both"/>
        <w:rPr>
          <w:rFonts w:ascii="Arial" w:eastAsia="Calibri" w:hAnsi="Arial" w:cs="Arial"/>
          <w:b/>
          <w:sz w:val="24"/>
          <w:szCs w:val="24"/>
          <w:lang w:val="es-CO"/>
        </w:rPr>
      </w:pPr>
      <w:r w:rsidRPr="008B0655">
        <w:rPr>
          <w:rFonts w:ascii="Arial" w:eastAsia="Calibri" w:hAnsi="Arial" w:cs="Arial"/>
          <w:b/>
          <w:sz w:val="24"/>
          <w:szCs w:val="24"/>
          <w:lang w:val="es-CO"/>
        </w:rPr>
        <w:t>6.</w:t>
      </w:r>
      <w:r w:rsidRPr="008B0655">
        <w:rPr>
          <w:rFonts w:ascii="Arial" w:eastAsia="Calibri" w:hAnsi="Arial" w:cs="Arial"/>
          <w:b/>
          <w:sz w:val="24"/>
          <w:szCs w:val="24"/>
          <w:lang w:val="es-CO"/>
        </w:rPr>
        <w:tab/>
        <w:t>Emprendimiento empresarial y generación de ingresos</w:t>
      </w:r>
    </w:p>
    <w:p w:rsidR="008B0655" w:rsidRPr="008B0655" w:rsidRDefault="008B0655" w:rsidP="008B0655">
      <w:pPr>
        <w:numPr>
          <w:ilvl w:val="0"/>
          <w:numId w:val="95"/>
        </w:numPr>
        <w:spacing w:after="0"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 xml:space="preserve"> Apoyos a los  agricultores para acceder  a los  créditos con entidades bancarias (banco agrario).</w:t>
      </w:r>
    </w:p>
    <w:p w:rsidR="008B0655" w:rsidRPr="008B0655" w:rsidRDefault="008B0655" w:rsidP="008B0655">
      <w:pPr>
        <w:numPr>
          <w:ilvl w:val="0"/>
          <w:numId w:val="95"/>
        </w:numPr>
        <w:spacing w:after="0"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 xml:space="preserve"> Creación del fondo  rotatorio.</w:t>
      </w:r>
    </w:p>
    <w:p w:rsidR="008B0655" w:rsidRPr="008B0655" w:rsidRDefault="008B0655" w:rsidP="008B0655">
      <w:pPr>
        <w:numPr>
          <w:ilvl w:val="0"/>
          <w:numId w:val="95"/>
        </w:numPr>
        <w:spacing w:after="0" w:line="360" w:lineRule="auto"/>
        <w:contextualSpacing/>
        <w:jc w:val="both"/>
        <w:rPr>
          <w:rFonts w:ascii="Arial" w:eastAsia="Calibri" w:hAnsi="Arial" w:cs="Arial"/>
          <w:sz w:val="18"/>
          <w:szCs w:val="18"/>
          <w:lang w:val="es-CO"/>
        </w:rPr>
      </w:pPr>
      <w:r w:rsidRPr="008B0655">
        <w:rPr>
          <w:rFonts w:ascii="Arial" w:eastAsia="Calibri" w:hAnsi="Arial" w:cs="Arial"/>
          <w:sz w:val="24"/>
          <w:szCs w:val="24"/>
          <w:lang w:val="es-CO"/>
        </w:rPr>
        <w:t xml:space="preserve">Participación en proyectos regionales y sub regionales </w:t>
      </w:r>
      <w:hyperlink w:anchor="_Hlk29155870" w:history="1" w:docLocation="1,25968,25984,0,,enfoque regional">
        <w:r w:rsidRPr="008B0655">
          <w:rPr>
            <w:rFonts w:ascii="Arial" w:eastAsia="Times New Roman" w:hAnsi="Arial" w:cs="Arial"/>
            <w:b/>
            <w:bCs/>
            <w:color w:val="0000FF"/>
            <w:sz w:val="18"/>
            <w:szCs w:val="18"/>
            <w:u w:val="single"/>
            <w:lang w:val="es-CO" w:eastAsia="es-CO"/>
          </w:rPr>
          <w:t>enfoque regional</w:t>
        </w:r>
      </w:hyperlink>
    </w:p>
    <w:p w:rsidR="008B0655" w:rsidRPr="008B0655" w:rsidRDefault="008B0655" w:rsidP="008B0655">
      <w:pPr>
        <w:numPr>
          <w:ilvl w:val="0"/>
          <w:numId w:val="95"/>
        </w:numPr>
        <w:spacing w:after="0" w:line="360" w:lineRule="auto"/>
        <w:contextualSpacing/>
        <w:jc w:val="both"/>
        <w:rPr>
          <w:rFonts w:ascii="Arial" w:eastAsia="Calibri" w:hAnsi="Arial" w:cs="Arial"/>
          <w:b/>
          <w:sz w:val="24"/>
          <w:szCs w:val="24"/>
          <w:lang w:val="es-CO"/>
        </w:rPr>
      </w:pPr>
      <w:r w:rsidRPr="008B0655">
        <w:rPr>
          <w:rFonts w:ascii="Arial" w:eastAsia="Calibri" w:hAnsi="Arial" w:cs="Arial"/>
          <w:sz w:val="24"/>
          <w:szCs w:val="24"/>
          <w:lang w:val="es-CO"/>
        </w:rPr>
        <w:t>Creación del banco de maquinaria agrícola.</w:t>
      </w:r>
    </w:p>
    <w:p w:rsidR="008B0655" w:rsidRPr="008B0655" w:rsidRDefault="008B0655" w:rsidP="008B0655">
      <w:pPr>
        <w:numPr>
          <w:ilvl w:val="0"/>
          <w:numId w:val="95"/>
        </w:numPr>
        <w:spacing w:after="0" w:line="360" w:lineRule="auto"/>
        <w:contextualSpacing/>
        <w:jc w:val="both"/>
        <w:rPr>
          <w:rFonts w:ascii="Arial" w:eastAsia="Calibri" w:hAnsi="Arial" w:cs="Arial"/>
          <w:b/>
          <w:sz w:val="24"/>
          <w:szCs w:val="24"/>
          <w:lang w:val="es-CO"/>
        </w:rPr>
      </w:pPr>
      <w:r w:rsidRPr="008B0655">
        <w:rPr>
          <w:rFonts w:ascii="Arial" w:eastAsia="Calibri" w:hAnsi="Arial" w:cs="Arial"/>
          <w:sz w:val="24"/>
          <w:szCs w:val="24"/>
          <w:lang w:val="es-CO"/>
        </w:rPr>
        <w:t>Creación del banco de semilla.</w:t>
      </w:r>
    </w:p>
    <w:p w:rsidR="008B0655" w:rsidRPr="008B0655" w:rsidRDefault="008B0655" w:rsidP="008B0655">
      <w:pPr>
        <w:spacing w:after="0" w:line="360" w:lineRule="auto"/>
        <w:contextualSpacing/>
        <w:jc w:val="both"/>
        <w:rPr>
          <w:rFonts w:ascii="Arial" w:eastAsia="Calibri" w:hAnsi="Arial" w:cs="Arial"/>
          <w:sz w:val="24"/>
          <w:szCs w:val="24"/>
          <w:lang w:val="es-CO"/>
        </w:rPr>
      </w:pPr>
    </w:p>
    <w:p w:rsidR="008B0655" w:rsidRPr="008B0655" w:rsidRDefault="008B0655" w:rsidP="008B0655">
      <w:pPr>
        <w:spacing w:after="0" w:line="360" w:lineRule="auto"/>
        <w:contextualSpacing/>
        <w:jc w:val="both"/>
        <w:rPr>
          <w:rFonts w:ascii="Arial" w:eastAsia="Calibri" w:hAnsi="Arial" w:cs="Arial"/>
          <w:b/>
          <w:sz w:val="24"/>
          <w:szCs w:val="24"/>
          <w:lang w:val="es-CO"/>
        </w:rPr>
      </w:pPr>
      <w:r w:rsidRPr="008B0655">
        <w:rPr>
          <w:rFonts w:ascii="Arial" w:eastAsia="Calibri" w:hAnsi="Arial" w:cs="Arial"/>
          <w:b/>
          <w:sz w:val="24"/>
          <w:szCs w:val="24"/>
          <w:lang w:val="es-CO"/>
        </w:rPr>
        <w:t>7.</w:t>
      </w:r>
      <w:r w:rsidRPr="008B0655">
        <w:rPr>
          <w:rFonts w:ascii="Arial" w:eastAsia="Calibri" w:hAnsi="Arial" w:cs="Arial"/>
          <w:b/>
          <w:sz w:val="24"/>
          <w:szCs w:val="24"/>
          <w:lang w:val="es-CO"/>
        </w:rPr>
        <w:tab/>
        <w:t>Comercialización de productos agropecuarios</w:t>
      </w:r>
    </w:p>
    <w:p w:rsidR="008B0655" w:rsidRPr="008B0655" w:rsidRDefault="008B0655" w:rsidP="008B0655">
      <w:pPr>
        <w:numPr>
          <w:ilvl w:val="0"/>
          <w:numId w:val="100"/>
        </w:numPr>
        <w:spacing w:after="0"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Feria agropecuaria.</w:t>
      </w:r>
    </w:p>
    <w:p w:rsidR="008B0655" w:rsidRPr="008B0655" w:rsidRDefault="008B0655" w:rsidP="008B0655">
      <w:pPr>
        <w:numPr>
          <w:ilvl w:val="0"/>
          <w:numId w:val="100"/>
        </w:numPr>
        <w:spacing w:after="0"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Capacitación en la transformación y comercialización de los productos agropecuarios.</w:t>
      </w:r>
    </w:p>
    <w:p w:rsidR="008B0655" w:rsidRPr="008B0655" w:rsidRDefault="008B0655" w:rsidP="008B0655">
      <w:pPr>
        <w:spacing w:after="0" w:line="360" w:lineRule="auto"/>
        <w:contextualSpacing/>
        <w:jc w:val="both"/>
        <w:rPr>
          <w:rFonts w:ascii="Arial" w:eastAsia="Calibri" w:hAnsi="Arial" w:cs="Arial"/>
          <w:sz w:val="24"/>
          <w:szCs w:val="24"/>
          <w:lang w:val="es-CO"/>
        </w:rPr>
      </w:pPr>
    </w:p>
    <w:p w:rsidR="008B0655" w:rsidRPr="008B0655" w:rsidRDefault="008B0655" w:rsidP="008B0655">
      <w:pPr>
        <w:spacing w:after="0" w:line="360" w:lineRule="auto"/>
        <w:ind w:left="567"/>
        <w:contextualSpacing/>
        <w:jc w:val="both"/>
        <w:rPr>
          <w:rFonts w:ascii="Arial" w:eastAsia="Calibri" w:hAnsi="Arial" w:cs="Arial"/>
          <w:b/>
          <w:sz w:val="24"/>
          <w:szCs w:val="24"/>
          <w:lang w:val="es-CO"/>
        </w:rPr>
      </w:pPr>
      <w:r w:rsidRPr="008B0655">
        <w:rPr>
          <w:rFonts w:ascii="Arial" w:eastAsia="Calibri" w:hAnsi="Arial" w:cs="Arial"/>
          <w:b/>
          <w:sz w:val="24"/>
          <w:szCs w:val="24"/>
          <w:lang w:val="es-CO"/>
        </w:rPr>
        <w:t xml:space="preserve">9.3.4. </w:t>
      </w:r>
      <w:r w:rsidRPr="008B0655">
        <w:rPr>
          <w:rFonts w:ascii="Arial" w:eastAsia="Calibri" w:hAnsi="Arial" w:cs="Arial"/>
          <w:b/>
          <w:sz w:val="24"/>
          <w:szCs w:val="24"/>
          <w:lang w:val="es-CO"/>
        </w:rPr>
        <w:tab/>
        <w:t>METAS E INDICADORES</w:t>
      </w:r>
    </w:p>
    <w:p w:rsidR="008B0655" w:rsidRPr="008B0655" w:rsidRDefault="008B0655" w:rsidP="008B0655">
      <w:pPr>
        <w:spacing w:after="0" w:line="360" w:lineRule="auto"/>
        <w:ind w:left="567"/>
        <w:contextualSpacing/>
        <w:jc w:val="both"/>
        <w:rPr>
          <w:rFonts w:ascii="Arial" w:eastAsia="Calibri" w:hAnsi="Arial" w:cs="Arial"/>
          <w:sz w:val="24"/>
          <w:szCs w:val="24"/>
          <w:lang w:val="es-CO"/>
        </w:rPr>
      </w:pPr>
      <w:r w:rsidRPr="008B0655">
        <w:rPr>
          <w:rFonts w:ascii="Arial" w:eastAsia="Calibri" w:hAnsi="Arial" w:cs="Arial"/>
          <w:b/>
          <w:sz w:val="24"/>
          <w:szCs w:val="24"/>
          <w:lang w:val="es-CO"/>
        </w:rPr>
        <w:t>1.</w:t>
      </w:r>
      <w:r w:rsidRPr="008B0655">
        <w:rPr>
          <w:rFonts w:ascii="Arial" w:eastAsia="Calibri" w:hAnsi="Arial" w:cs="Arial"/>
          <w:b/>
          <w:sz w:val="24"/>
          <w:szCs w:val="24"/>
          <w:lang w:val="es-CO"/>
        </w:rPr>
        <w:tab/>
        <w:t>Ambiente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0"/>
        <w:gridCol w:w="1537"/>
        <w:gridCol w:w="2935"/>
      </w:tblGrid>
      <w:tr w:rsidR="008B0655" w:rsidRPr="008B0655" w:rsidTr="006B6086">
        <w:tc>
          <w:tcPr>
            <w:tcW w:w="4600" w:type="dxa"/>
            <w:shd w:val="clear" w:color="auto" w:fill="auto"/>
          </w:tcPr>
          <w:p w:rsidR="008B0655" w:rsidRPr="008B0655" w:rsidRDefault="008B0655" w:rsidP="008B0655">
            <w:pPr>
              <w:spacing w:after="0" w:line="360" w:lineRule="auto"/>
              <w:contextualSpacing/>
              <w:jc w:val="center"/>
              <w:rPr>
                <w:rFonts w:ascii="Arial" w:eastAsia="Calibri" w:hAnsi="Arial" w:cs="Arial"/>
                <w:sz w:val="20"/>
                <w:szCs w:val="20"/>
                <w:lang w:val="es-CO"/>
              </w:rPr>
            </w:pPr>
            <w:r w:rsidRPr="008B0655">
              <w:rPr>
                <w:rFonts w:ascii="Arial" w:eastAsia="Calibri" w:hAnsi="Arial" w:cs="Arial"/>
                <w:sz w:val="20"/>
                <w:szCs w:val="20"/>
                <w:lang w:val="es-CO"/>
              </w:rPr>
              <w:t>META</w:t>
            </w:r>
          </w:p>
        </w:tc>
        <w:tc>
          <w:tcPr>
            <w:tcW w:w="1537" w:type="dxa"/>
            <w:shd w:val="clear" w:color="auto" w:fill="auto"/>
          </w:tcPr>
          <w:p w:rsidR="008B0655" w:rsidRPr="008B0655" w:rsidRDefault="008B0655" w:rsidP="008B0655">
            <w:pPr>
              <w:spacing w:after="0" w:line="360" w:lineRule="auto"/>
              <w:contextualSpacing/>
              <w:jc w:val="center"/>
              <w:rPr>
                <w:rFonts w:ascii="Arial" w:eastAsia="Calibri" w:hAnsi="Arial" w:cs="Arial"/>
                <w:sz w:val="20"/>
                <w:szCs w:val="20"/>
                <w:lang w:val="es-CO"/>
              </w:rPr>
            </w:pPr>
            <w:r w:rsidRPr="008B0655">
              <w:rPr>
                <w:rFonts w:ascii="Arial" w:eastAsia="Calibri" w:hAnsi="Arial" w:cs="Arial"/>
                <w:sz w:val="20"/>
                <w:szCs w:val="20"/>
                <w:lang w:val="es-CO"/>
              </w:rPr>
              <w:t>LINEA BASE</w:t>
            </w:r>
          </w:p>
        </w:tc>
        <w:tc>
          <w:tcPr>
            <w:tcW w:w="2935" w:type="dxa"/>
            <w:shd w:val="clear" w:color="auto" w:fill="auto"/>
          </w:tcPr>
          <w:p w:rsidR="008B0655" w:rsidRPr="008B0655" w:rsidRDefault="008B0655" w:rsidP="008B0655">
            <w:pPr>
              <w:spacing w:after="0" w:line="360" w:lineRule="auto"/>
              <w:contextualSpacing/>
              <w:jc w:val="center"/>
              <w:rPr>
                <w:rFonts w:ascii="Arial" w:eastAsia="Calibri" w:hAnsi="Arial" w:cs="Arial"/>
                <w:sz w:val="20"/>
                <w:szCs w:val="20"/>
                <w:lang w:val="es-CO"/>
              </w:rPr>
            </w:pPr>
            <w:r w:rsidRPr="008B0655">
              <w:rPr>
                <w:rFonts w:ascii="Arial" w:eastAsia="Calibri" w:hAnsi="Arial" w:cs="Arial"/>
                <w:sz w:val="20"/>
                <w:szCs w:val="20"/>
                <w:lang w:val="es-CO"/>
              </w:rPr>
              <w:t>INDICADOR</w:t>
            </w:r>
          </w:p>
        </w:tc>
      </w:tr>
      <w:tr w:rsidR="008B0655" w:rsidRPr="008B0655" w:rsidTr="006B6086">
        <w:tc>
          <w:tcPr>
            <w:tcW w:w="4600" w:type="dxa"/>
            <w:shd w:val="clear" w:color="auto" w:fill="auto"/>
          </w:tcPr>
          <w:p w:rsidR="008B0655" w:rsidRPr="008B0655" w:rsidRDefault="008B0655" w:rsidP="008B0655">
            <w:pPr>
              <w:spacing w:after="0"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Capacitaciones para el manejo y protección de las cuencas hídricas y protección de humedales</w:t>
            </w:r>
          </w:p>
        </w:tc>
        <w:tc>
          <w:tcPr>
            <w:tcW w:w="1537" w:type="dxa"/>
            <w:shd w:val="clear" w:color="auto" w:fill="auto"/>
          </w:tcPr>
          <w:p w:rsidR="008B0655" w:rsidRPr="008B0655" w:rsidRDefault="008B0655" w:rsidP="008B0655">
            <w:pPr>
              <w:spacing w:after="0"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0</w:t>
            </w:r>
          </w:p>
        </w:tc>
        <w:tc>
          <w:tcPr>
            <w:tcW w:w="2935" w:type="dxa"/>
            <w:shd w:val="clear" w:color="auto" w:fill="auto"/>
          </w:tcPr>
          <w:p w:rsidR="008B0655" w:rsidRPr="008B0655" w:rsidRDefault="008B0655" w:rsidP="008B0655">
            <w:pPr>
              <w:spacing w:after="0"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 xml:space="preserve">Una capacitación para 100 estudiantes y 50 personas agricultores por año </w:t>
            </w:r>
          </w:p>
          <w:p w:rsidR="008B0655" w:rsidRPr="008B0655" w:rsidRDefault="008B0655" w:rsidP="008B0655">
            <w:pPr>
              <w:spacing w:after="0" w:line="360" w:lineRule="auto"/>
              <w:contextualSpacing/>
              <w:jc w:val="both"/>
              <w:rPr>
                <w:rFonts w:ascii="Arial" w:eastAsia="Calibri" w:hAnsi="Arial" w:cs="Arial"/>
                <w:sz w:val="20"/>
                <w:szCs w:val="20"/>
                <w:lang w:val="es-CO"/>
              </w:rPr>
            </w:pPr>
          </w:p>
        </w:tc>
      </w:tr>
      <w:tr w:rsidR="008B0655" w:rsidRPr="008B0655" w:rsidTr="006B6086">
        <w:tc>
          <w:tcPr>
            <w:tcW w:w="4600" w:type="dxa"/>
            <w:shd w:val="clear" w:color="auto" w:fill="auto"/>
          </w:tcPr>
          <w:p w:rsidR="008B0655" w:rsidRPr="008B0655" w:rsidRDefault="008B0655" w:rsidP="008B0655">
            <w:pPr>
              <w:spacing w:after="0"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Reforestación en las zonas de protección de las cuencas hídricas</w:t>
            </w:r>
          </w:p>
        </w:tc>
        <w:tc>
          <w:tcPr>
            <w:tcW w:w="1537" w:type="dxa"/>
            <w:shd w:val="clear" w:color="auto" w:fill="auto"/>
          </w:tcPr>
          <w:p w:rsidR="008B0655" w:rsidRPr="008B0655" w:rsidRDefault="008B0655" w:rsidP="008B0655">
            <w:pPr>
              <w:spacing w:after="0"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20 hectáreas forestadas</w:t>
            </w:r>
          </w:p>
        </w:tc>
        <w:tc>
          <w:tcPr>
            <w:tcW w:w="2935" w:type="dxa"/>
            <w:shd w:val="clear" w:color="auto" w:fill="auto"/>
          </w:tcPr>
          <w:p w:rsidR="008B0655" w:rsidRPr="008B0655" w:rsidRDefault="008B0655" w:rsidP="008B0655">
            <w:pPr>
              <w:spacing w:after="0"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10 hectáreas reforestadas</w:t>
            </w:r>
          </w:p>
        </w:tc>
      </w:tr>
      <w:tr w:rsidR="008B0655" w:rsidRPr="008B0655" w:rsidTr="006B6086">
        <w:tc>
          <w:tcPr>
            <w:tcW w:w="4600" w:type="dxa"/>
            <w:shd w:val="clear" w:color="auto" w:fill="auto"/>
          </w:tcPr>
          <w:p w:rsidR="008B0655" w:rsidRPr="008B0655" w:rsidRDefault="008B0655" w:rsidP="008B0655">
            <w:pPr>
              <w:spacing w:after="0"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Socialización en las zona rural y la cabecera municipal sobre la implementación del comparendo ambiental</w:t>
            </w:r>
          </w:p>
        </w:tc>
        <w:tc>
          <w:tcPr>
            <w:tcW w:w="1537" w:type="dxa"/>
            <w:shd w:val="clear" w:color="auto" w:fill="auto"/>
          </w:tcPr>
          <w:p w:rsidR="008B0655" w:rsidRPr="008B0655" w:rsidRDefault="008B0655" w:rsidP="008B0655">
            <w:pPr>
              <w:spacing w:after="0"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0</w:t>
            </w:r>
          </w:p>
        </w:tc>
        <w:tc>
          <w:tcPr>
            <w:tcW w:w="2935" w:type="dxa"/>
            <w:shd w:val="clear" w:color="auto" w:fill="auto"/>
          </w:tcPr>
          <w:p w:rsidR="008B0655" w:rsidRPr="008B0655" w:rsidRDefault="008B0655" w:rsidP="008B0655">
            <w:pPr>
              <w:spacing w:after="0"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30% de la comunidad sensibilizada</w:t>
            </w:r>
          </w:p>
        </w:tc>
      </w:tr>
      <w:tr w:rsidR="008B0655" w:rsidRPr="008B0655" w:rsidTr="006B6086">
        <w:tc>
          <w:tcPr>
            <w:tcW w:w="4600" w:type="dxa"/>
            <w:shd w:val="clear" w:color="auto" w:fill="auto"/>
          </w:tcPr>
          <w:p w:rsidR="008B0655" w:rsidRPr="008B0655" w:rsidRDefault="008B0655" w:rsidP="008B0655">
            <w:pPr>
              <w:spacing w:line="360" w:lineRule="auto"/>
              <w:contextualSpacing/>
              <w:jc w:val="both"/>
              <w:rPr>
                <w:rFonts w:ascii="Arial" w:eastAsia="Times New Roman" w:hAnsi="Arial" w:cs="Arial"/>
                <w:sz w:val="20"/>
                <w:szCs w:val="20"/>
              </w:rPr>
            </w:pPr>
            <w:r w:rsidRPr="008B0655">
              <w:rPr>
                <w:rFonts w:ascii="Arial" w:eastAsia="Times New Roman" w:hAnsi="Arial" w:cs="Arial"/>
                <w:sz w:val="20"/>
                <w:szCs w:val="20"/>
                <w:lang w:val="es-CO"/>
              </w:rPr>
              <w:t xml:space="preserve">Contar con un sitio regional para la  disposición </w:t>
            </w:r>
            <w:r w:rsidRPr="008B0655">
              <w:rPr>
                <w:rFonts w:ascii="Arial" w:eastAsia="Times New Roman" w:hAnsi="Arial" w:cs="Arial"/>
                <w:sz w:val="20"/>
                <w:szCs w:val="20"/>
                <w:lang w:val="es-CO"/>
              </w:rPr>
              <w:lastRenderedPageBreak/>
              <w:t>de residuos sólidos t/o celda Municipal</w:t>
            </w:r>
          </w:p>
        </w:tc>
        <w:tc>
          <w:tcPr>
            <w:tcW w:w="1537" w:type="dxa"/>
            <w:shd w:val="clear" w:color="auto" w:fill="auto"/>
          </w:tcPr>
          <w:p w:rsidR="008B0655" w:rsidRPr="008B0655" w:rsidRDefault="008B0655" w:rsidP="008B0655">
            <w:pPr>
              <w:spacing w:line="360" w:lineRule="auto"/>
              <w:contextualSpacing/>
              <w:jc w:val="both"/>
              <w:rPr>
                <w:rFonts w:ascii="Arial" w:eastAsia="Times New Roman" w:hAnsi="Arial" w:cs="Arial"/>
                <w:sz w:val="20"/>
                <w:szCs w:val="20"/>
              </w:rPr>
            </w:pPr>
            <w:r w:rsidRPr="008B0655">
              <w:rPr>
                <w:rFonts w:ascii="Arial" w:eastAsia="Times New Roman" w:hAnsi="Arial" w:cs="Arial"/>
                <w:sz w:val="20"/>
                <w:szCs w:val="20"/>
              </w:rPr>
              <w:lastRenderedPageBreak/>
              <w:t>0</w:t>
            </w:r>
          </w:p>
        </w:tc>
        <w:tc>
          <w:tcPr>
            <w:tcW w:w="2935" w:type="dxa"/>
            <w:shd w:val="clear" w:color="auto" w:fill="auto"/>
          </w:tcPr>
          <w:p w:rsidR="008B0655" w:rsidRPr="008B0655" w:rsidRDefault="008B0655" w:rsidP="008B0655">
            <w:pPr>
              <w:spacing w:line="360" w:lineRule="auto"/>
              <w:contextualSpacing/>
              <w:jc w:val="both"/>
              <w:rPr>
                <w:rFonts w:ascii="Arial" w:eastAsia="Times New Roman" w:hAnsi="Arial" w:cs="Arial"/>
                <w:sz w:val="20"/>
                <w:szCs w:val="20"/>
              </w:rPr>
            </w:pPr>
            <w:r w:rsidRPr="008B0655">
              <w:rPr>
                <w:rFonts w:ascii="Arial" w:eastAsia="Times New Roman" w:hAnsi="Arial" w:cs="Arial"/>
                <w:sz w:val="20"/>
                <w:szCs w:val="20"/>
              </w:rPr>
              <w:t xml:space="preserve">Un sitio regional para la </w:t>
            </w:r>
            <w:r w:rsidRPr="008B0655">
              <w:rPr>
                <w:rFonts w:ascii="Arial" w:eastAsia="Times New Roman" w:hAnsi="Arial" w:cs="Arial"/>
                <w:sz w:val="20"/>
                <w:szCs w:val="20"/>
              </w:rPr>
              <w:lastRenderedPageBreak/>
              <w:t xml:space="preserve">disposición de residuos sólidos </w:t>
            </w:r>
          </w:p>
        </w:tc>
      </w:tr>
      <w:tr w:rsidR="008B0655" w:rsidRPr="008B0655" w:rsidTr="006B6086">
        <w:tc>
          <w:tcPr>
            <w:tcW w:w="4600" w:type="dxa"/>
            <w:shd w:val="clear" w:color="auto" w:fill="auto"/>
          </w:tcPr>
          <w:p w:rsidR="008B0655" w:rsidRPr="008B0655" w:rsidRDefault="008B0655" w:rsidP="008B0655">
            <w:pPr>
              <w:spacing w:line="360" w:lineRule="auto"/>
              <w:contextualSpacing/>
              <w:jc w:val="both"/>
              <w:rPr>
                <w:rFonts w:ascii="Arial" w:eastAsia="Times New Roman" w:hAnsi="Arial" w:cs="Arial"/>
                <w:sz w:val="20"/>
                <w:szCs w:val="20"/>
                <w:lang w:val="es-CO"/>
              </w:rPr>
            </w:pPr>
            <w:r w:rsidRPr="008B0655">
              <w:rPr>
                <w:rFonts w:ascii="Arial" w:eastAsia="Times New Roman" w:hAnsi="Arial" w:cs="Arial"/>
                <w:sz w:val="20"/>
                <w:szCs w:val="20"/>
                <w:lang w:val="es-CO"/>
              </w:rPr>
              <w:lastRenderedPageBreak/>
              <w:t xml:space="preserve">Intervención sobre la cuenca del rio palo con acompañamiento de </w:t>
            </w:r>
            <w:smartTag w:uri="urn:schemas-microsoft-com:office:smarttags" w:element="PersonName">
              <w:smartTagPr>
                <w:attr w:name="ProductID" w:val="la CRC"/>
              </w:smartTagPr>
              <w:r w:rsidRPr="008B0655">
                <w:rPr>
                  <w:rFonts w:ascii="Arial" w:eastAsia="Times New Roman" w:hAnsi="Arial" w:cs="Arial"/>
                  <w:sz w:val="20"/>
                  <w:szCs w:val="20"/>
                  <w:lang w:val="es-CO"/>
                </w:rPr>
                <w:t>la CRC</w:t>
              </w:r>
            </w:smartTag>
            <w:r w:rsidRPr="008B0655">
              <w:rPr>
                <w:rFonts w:ascii="Arial" w:eastAsia="Times New Roman" w:hAnsi="Arial" w:cs="Arial"/>
                <w:sz w:val="20"/>
                <w:szCs w:val="20"/>
                <w:lang w:val="es-CO"/>
              </w:rPr>
              <w:t xml:space="preserve"> y municipios vecinos</w:t>
            </w:r>
          </w:p>
        </w:tc>
        <w:tc>
          <w:tcPr>
            <w:tcW w:w="1537" w:type="dxa"/>
            <w:shd w:val="clear" w:color="auto" w:fill="auto"/>
          </w:tcPr>
          <w:p w:rsidR="008B0655" w:rsidRPr="008B0655" w:rsidRDefault="008B0655" w:rsidP="008B0655">
            <w:pPr>
              <w:spacing w:line="360" w:lineRule="auto"/>
              <w:contextualSpacing/>
              <w:jc w:val="both"/>
              <w:rPr>
                <w:rFonts w:ascii="Arial" w:eastAsia="Times New Roman" w:hAnsi="Arial" w:cs="Arial"/>
                <w:sz w:val="20"/>
                <w:szCs w:val="20"/>
                <w:lang w:val="es-CO"/>
              </w:rPr>
            </w:pPr>
            <w:r w:rsidRPr="008B0655">
              <w:rPr>
                <w:rFonts w:ascii="Arial" w:eastAsia="Times New Roman" w:hAnsi="Arial" w:cs="Arial"/>
                <w:sz w:val="20"/>
                <w:szCs w:val="20"/>
                <w:lang w:val="es-CO"/>
              </w:rPr>
              <w:t>0</w:t>
            </w:r>
          </w:p>
        </w:tc>
        <w:tc>
          <w:tcPr>
            <w:tcW w:w="2935" w:type="dxa"/>
            <w:shd w:val="clear" w:color="auto" w:fill="auto"/>
          </w:tcPr>
          <w:p w:rsidR="008B0655" w:rsidRPr="008B0655" w:rsidRDefault="008B0655" w:rsidP="008B0655">
            <w:pPr>
              <w:spacing w:line="360" w:lineRule="auto"/>
              <w:contextualSpacing/>
              <w:jc w:val="both"/>
              <w:rPr>
                <w:rFonts w:ascii="Arial" w:eastAsia="Times New Roman" w:hAnsi="Arial" w:cs="Arial"/>
                <w:sz w:val="20"/>
                <w:szCs w:val="20"/>
              </w:rPr>
            </w:pPr>
            <w:r w:rsidRPr="008B0655">
              <w:rPr>
                <w:rFonts w:ascii="Arial" w:eastAsia="Times New Roman" w:hAnsi="Arial" w:cs="Arial"/>
                <w:sz w:val="20"/>
                <w:szCs w:val="20"/>
              </w:rPr>
              <w:t>1 km. Intervenido en el cuatrienio</w:t>
            </w:r>
          </w:p>
        </w:tc>
      </w:tr>
      <w:tr w:rsidR="008B0655" w:rsidRPr="008B0655" w:rsidTr="006B6086">
        <w:tc>
          <w:tcPr>
            <w:tcW w:w="4600" w:type="dxa"/>
            <w:shd w:val="clear" w:color="auto" w:fill="auto"/>
          </w:tcPr>
          <w:p w:rsidR="008B0655" w:rsidRPr="008B0655" w:rsidRDefault="008B0655" w:rsidP="008B0655">
            <w:pPr>
              <w:spacing w:line="360" w:lineRule="auto"/>
              <w:contextualSpacing/>
              <w:jc w:val="both"/>
              <w:rPr>
                <w:rFonts w:ascii="Arial" w:eastAsia="Times New Roman" w:hAnsi="Arial" w:cs="Arial"/>
                <w:sz w:val="20"/>
                <w:szCs w:val="20"/>
                <w:lang w:val="es-CO"/>
              </w:rPr>
            </w:pPr>
            <w:r w:rsidRPr="008B0655">
              <w:rPr>
                <w:rFonts w:ascii="Arial" w:eastAsia="Times New Roman" w:hAnsi="Arial" w:cs="Arial"/>
                <w:sz w:val="20"/>
                <w:szCs w:val="20"/>
                <w:lang w:val="es-CO"/>
              </w:rPr>
              <w:t xml:space="preserve">Gestionar y promover la presencia periódica de </w:t>
            </w:r>
            <w:smartTag w:uri="urn:schemas-microsoft-com:office:smarttags" w:element="PersonName">
              <w:smartTagPr>
                <w:attr w:name="ProductID" w:val="la CRC"/>
              </w:smartTagPr>
              <w:r w:rsidRPr="008B0655">
                <w:rPr>
                  <w:rFonts w:ascii="Arial" w:eastAsia="Times New Roman" w:hAnsi="Arial" w:cs="Arial"/>
                  <w:sz w:val="20"/>
                  <w:szCs w:val="20"/>
                  <w:lang w:val="es-CO"/>
                </w:rPr>
                <w:t>la CRC</w:t>
              </w:r>
            </w:smartTag>
            <w:r w:rsidRPr="008B0655">
              <w:rPr>
                <w:rFonts w:ascii="Arial" w:eastAsia="Times New Roman" w:hAnsi="Arial" w:cs="Arial"/>
                <w:sz w:val="20"/>
                <w:szCs w:val="20"/>
                <w:lang w:val="es-CO"/>
              </w:rPr>
              <w:t xml:space="preserve"> y el ministerio del medio ambiente para darle cumplimiento al plan de mitigación ambiental  por parte de las empresas asentadas en el municipio</w:t>
            </w:r>
          </w:p>
        </w:tc>
        <w:tc>
          <w:tcPr>
            <w:tcW w:w="1537" w:type="dxa"/>
            <w:shd w:val="clear" w:color="auto" w:fill="auto"/>
          </w:tcPr>
          <w:p w:rsidR="008B0655" w:rsidRPr="008B0655" w:rsidRDefault="008B0655" w:rsidP="008B0655">
            <w:pPr>
              <w:spacing w:line="360" w:lineRule="auto"/>
              <w:contextualSpacing/>
              <w:jc w:val="both"/>
              <w:rPr>
                <w:rFonts w:ascii="Arial" w:eastAsia="Times New Roman" w:hAnsi="Arial" w:cs="Arial"/>
                <w:sz w:val="20"/>
                <w:szCs w:val="20"/>
                <w:lang w:val="es-CO"/>
              </w:rPr>
            </w:pPr>
            <w:r w:rsidRPr="008B0655">
              <w:rPr>
                <w:rFonts w:ascii="Arial" w:eastAsia="Times New Roman" w:hAnsi="Arial" w:cs="Arial"/>
                <w:sz w:val="20"/>
                <w:szCs w:val="20"/>
                <w:lang w:val="es-CO"/>
              </w:rPr>
              <w:t>0</w:t>
            </w:r>
          </w:p>
        </w:tc>
        <w:tc>
          <w:tcPr>
            <w:tcW w:w="2935" w:type="dxa"/>
            <w:shd w:val="clear" w:color="auto" w:fill="auto"/>
          </w:tcPr>
          <w:p w:rsidR="008B0655" w:rsidRPr="008B0655" w:rsidRDefault="008B0655" w:rsidP="008B0655">
            <w:pPr>
              <w:spacing w:line="360" w:lineRule="auto"/>
              <w:contextualSpacing/>
              <w:jc w:val="both"/>
              <w:rPr>
                <w:rFonts w:ascii="Arial" w:eastAsia="Times New Roman" w:hAnsi="Arial" w:cs="Arial"/>
                <w:sz w:val="20"/>
                <w:szCs w:val="20"/>
              </w:rPr>
            </w:pPr>
            <w:r w:rsidRPr="008B0655">
              <w:rPr>
                <w:rFonts w:ascii="Arial" w:eastAsia="Times New Roman" w:hAnsi="Arial" w:cs="Arial"/>
                <w:sz w:val="20"/>
                <w:szCs w:val="20"/>
              </w:rPr>
              <w:t>Lograr que cada empresa cumpla con el plan de mitigación ambiental</w:t>
            </w:r>
          </w:p>
        </w:tc>
      </w:tr>
      <w:tr w:rsidR="008B0655" w:rsidRPr="008B0655" w:rsidTr="006B6086">
        <w:tc>
          <w:tcPr>
            <w:tcW w:w="4600" w:type="dxa"/>
            <w:shd w:val="clear" w:color="auto" w:fill="auto"/>
          </w:tcPr>
          <w:p w:rsidR="008B0655" w:rsidRPr="008B0655" w:rsidRDefault="008B0655" w:rsidP="008B0655">
            <w:pPr>
              <w:spacing w:line="360" w:lineRule="auto"/>
              <w:contextualSpacing/>
              <w:jc w:val="both"/>
              <w:rPr>
                <w:rFonts w:ascii="Arial" w:eastAsia="Times New Roman" w:hAnsi="Arial" w:cs="Arial"/>
                <w:sz w:val="20"/>
                <w:szCs w:val="20"/>
                <w:lang w:val="es-CO"/>
              </w:rPr>
            </w:pPr>
            <w:r w:rsidRPr="008B0655">
              <w:rPr>
                <w:rFonts w:ascii="Arial" w:eastAsia="Times New Roman" w:hAnsi="Arial" w:cs="Arial"/>
                <w:sz w:val="20"/>
                <w:szCs w:val="20"/>
                <w:lang w:val="es-CO" w:bidi="en-US"/>
              </w:rPr>
              <w:t xml:space="preserve">Gestionar con los ingenios un sistema de amortización entre la siembra de caña y los centros poblados   </w:t>
            </w:r>
          </w:p>
        </w:tc>
        <w:tc>
          <w:tcPr>
            <w:tcW w:w="1537" w:type="dxa"/>
            <w:shd w:val="clear" w:color="auto" w:fill="auto"/>
          </w:tcPr>
          <w:p w:rsidR="008B0655" w:rsidRPr="008B0655" w:rsidRDefault="008B0655" w:rsidP="008B0655">
            <w:pPr>
              <w:spacing w:line="360" w:lineRule="auto"/>
              <w:contextualSpacing/>
              <w:jc w:val="both"/>
              <w:rPr>
                <w:rFonts w:ascii="Arial" w:eastAsia="Times New Roman" w:hAnsi="Arial" w:cs="Arial"/>
                <w:sz w:val="20"/>
                <w:szCs w:val="20"/>
                <w:lang w:val="es-CO"/>
              </w:rPr>
            </w:pPr>
            <w:r w:rsidRPr="008B0655">
              <w:rPr>
                <w:rFonts w:ascii="Arial" w:eastAsia="Times New Roman" w:hAnsi="Arial" w:cs="Arial"/>
                <w:sz w:val="20"/>
                <w:szCs w:val="20"/>
                <w:lang w:val="es-CO"/>
              </w:rPr>
              <w:t>0</w:t>
            </w:r>
          </w:p>
        </w:tc>
        <w:tc>
          <w:tcPr>
            <w:tcW w:w="2935" w:type="dxa"/>
            <w:shd w:val="clear" w:color="auto" w:fill="auto"/>
          </w:tcPr>
          <w:p w:rsidR="008B0655" w:rsidRPr="008B0655" w:rsidRDefault="008B0655" w:rsidP="008B0655">
            <w:pPr>
              <w:spacing w:line="360" w:lineRule="auto"/>
              <w:contextualSpacing/>
              <w:jc w:val="both"/>
              <w:rPr>
                <w:rFonts w:ascii="Arial" w:eastAsia="Times New Roman" w:hAnsi="Arial" w:cs="Arial"/>
                <w:sz w:val="20"/>
                <w:szCs w:val="20"/>
              </w:rPr>
            </w:pPr>
            <w:r w:rsidRPr="008B0655">
              <w:rPr>
                <w:rFonts w:ascii="Arial" w:eastAsia="Times New Roman" w:hAnsi="Arial" w:cs="Arial"/>
                <w:sz w:val="20"/>
                <w:szCs w:val="20"/>
              </w:rPr>
              <w:t>Un sistema de amortización funcionando en el cuatrienio.</w:t>
            </w:r>
          </w:p>
        </w:tc>
      </w:tr>
      <w:tr w:rsidR="008B0655" w:rsidRPr="008B0655" w:rsidTr="006B6086">
        <w:tc>
          <w:tcPr>
            <w:tcW w:w="4600" w:type="dxa"/>
            <w:shd w:val="clear" w:color="auto" w:fill="auto"/>
          </w:tcPr>
          <w:p w:rsidR="008B0655" w:rsidRPr="008B0655" w:rsidRDefault="008B0655" w:rsidP="008B0655">
            <w:pPr>
              <w:spacing w:line="360" w:lineRule="auto"/>
              <w:contextualSpacing/>
              <w:jc w:val="both"/>
              <w:rPr>
                <w:rFonts w:ascii="Arial" w:eastAsia="Times New Roman" w:hAnsi="Arial" w:cs="Arial"/>
                <w:sz w:val="20"/>
                <w:szCs w:val="20"/>
                <w:lang w:val="es-CO" w:bidi="en-US"/>
              </w:rPr>
            </w:pPr>
            <w:r w:rsidRPr="008B0655">
              <w:rPr>
                <w:rFonts w:ascii="Arial" w:eastAsia="Times New Roman" w:hAnsi="Arial" w:cs="Arial"/>
                <w:sz w:val="20"/>
                <w:szCs w:val="20"/>
                <w:lang w:val="es-CO" w:bidi="en-US"/>
              </w:rPr>
              <w:t>Capacitación en manejo de desechos de productos químicos</w:t>
            </w:r>
          </w:p>
        </w:tc>
        <w:tc>
          <w:tcPr>
            <w:tcW w:w="1537" w:type="dxa"/>
            <w:shd w:val="clear" w:color="auto" w:fill="auto"/>
          </w:tcPr>
          <w:p w:rsidR="008B0655" w:rsidRPr="008B0655" w:rsidRDefault="008B0655" w:rsidP="008B0655">
            <w:pPr>
              <w:spacing w:line="360" w:lineRule="auto"/>
              <w:contextualSpacing/>
              <w:jc w:val="both"/>
              <w:rPr>
                <w:rFonts w:ascii="Arial" w:eastAsia="Times New Roman" w:hAnsi="Arial" w:cs="Arial"/>
                <w:sz w:val="20"/>
                <w:szCs w:val="20"/>
                <w:lang w:val="es-CO"/>
              </w:rPr>
            </w:pPr>
            <w:r w:rsidRPr="008B0655">
              <w:rPr>
                <w:rFonts w:ascii="Arial" w:eastAsia="Times New Roman" w:hAnsi="Arial" w:cs="Arial"/>
                <w:sz w:val="20"/>
                <w:szCs w:val="20"/>
                <w:lang w:val="es-CO"/>
              </w:rPr>
              <w:t>0</w:t>
            </w:r>
          </w:p>
        </w:tc>
        <w:tc>
          <w:tcPr>
            <w:tcW w:w="2935" w:type="dxa"/>
            <w:shd w:val="clear" w:color="auto" w:fill="auto"/>
          </w:tcPr>
          <w:p w:rsidR="008B0655" w:rsidRPr="008B0655" w:rsidRDefault="008B0655" w:rsidP="008B0655">
            <w:pPr>
              <w:spacing w:line="360" w:lineRule="auto"/>
              <w:contextualSpacing/>
              <w:jc w:val="both"/>
              <w:rPr>
                <w:rFonts w:ascii="Arial" w:eastAsia="Times New Roman" w:hAnsi="Arial" w:cs="Arial"/>
                <w:sz w:val="20"/>
                <w:szCs w:val="20"/>
              </w:rPr>
            </w:pPr>
            <w:r w:rsidRPr="008B0655">
              <w:rPr>
                <w:rFonts w:ascii="Arial" w:eastAsia="Times New Roman" w:hAnsi="Arial" w:cs="Arial"/>
                <w:sz w:val="20"/>
                <w:szCs w:val="20"/>
              </w:rPr>
              <w:t>2 capacitaciones al año</w:t>
            </w:r>
          </w:p>
        </w:tc>
      </w:tr>
      <w:tr w:rsidR="008B0655" w:rsidRPr="008B0655" w:rsidTr="006B6086">
        <w:tc>
          <w:tcPr>
            <w:tcW w:w="4600" w:type="dxa"/>
            <w:shd w:val="clear" w:color="auto" w:fill="auto"/>
          </w:tcPr>
          <w:p w:rsidR="008B0655" w:rsidRPr="008B0655" w:rsidRDefault="008B0655" w:rsidP="008B0655">
            <w:pPr>
              <w:spacing w:line="360" w:lineRule="auto"/>
              <w:contextualSpacing/>
              <w:jc w:val="both"/>
              <w:rPr>
                <w:rFonts w:ascii="Arial" w:eastAsia="Times New Roman" w:hAnsi="Arial" w:cs="Arial"/>
                <w:sz w:val="20"/>
                <w:szCs w:val="20"/>
                <w:lang w:val="es-CO" w:bidi="en-US"/>
              </w:rPr>
            </w:pPr>
            <w:r w:rsidRPr="008B0655">
              <w:rPr>
                <w:rFonts w:ascii="Arial" w:eastAsia="Times New Roman" w:hAnsi="Arial" w:cs="Arial"/>
                <w:sz w:val="20"/>
                <w:szCs w:val="20"/>
                <w:lang w:val="es-CO" w:bidi="en-US"/>
              </w:rPr>
              <w:t>Realizar un estudio y diagnostico sobre patrimonio ambiental</w:t>
            </w:r>
          </w:p>
        </w:tc>
        <w:tc>
          <w:tcPr>
            <w:tcW w:w="1537" w:type="dxa"/>
            <w:shd w:val="clear" w:color="auto" w:fill="auto"/>
          </w:tcPr>
          <w:p w:rsidR="008B0655" w:rsidRPr="008B0655" w:rsidRDefault="008B0655" w:rsidP="008B0655">
            <w:pPr>
              <w:spacing w:line="360" w:lineRule="auto"/>
              <w:contextualSpacing/>
              <w:jc w:val="both"/>
              <w:rPr>
                <w:rFonts w:ascii="Arial" w:eastAsia="Times New Roman" w:hAnsi="Arial" w:cs="Arial"/>
                <w:sz w:val="20"/>
                <w:szCs w:val="20"/>
                <w:lang w:val="es-CO"/>
              </w:rPr>
            </w:pPr>
            <w:r w:rsidRPr="008B0655">
              <w:rPr>
                <w:rFonts w:ascii="Arial" w:eastAsia="Times New Roman" w:hAnsi="Arial" w:cs="Arial"/>
                <w:sz w:val="20"/>
                <w:szCs w:val="20"/>
                <w:lang w:val="es-CO"/>
              </w:rPr>
              <w:t>0</w:t>
            </w:r>
          </w:p>
        </w:tc>
        <w:tc>
          <w:tcPr>
            <w:tcW w:w="2935" w:type="dxa"/>
            <w:shd w:val="clear" w:color="auto" w:fill="auto"/>
          </w:tcPr>
          <w:p w:rsidR="008B0655" w:rsidRPr="008B0655" w:rsidRDefault="008B0655" w:rsidP="008B0655">
            <w:pPr>
              <w:spacing w:line="360" w:lineRule="auto"/>
              <w:contextualSpacing/>
              <w:jc w:val="both"/>
              <w:rPr>
                <w:rFonts w:ascii="Arial" w:eastAsia="Times New Roman" w:hAnsi="Arial" w:cs="Arial"/>
                <w:sz w:val="20"/>
                <w:szCs w:val="20"/>
              </w:rPr>
            </w:pPr>
            <w:r w:rsidRPr="008B0655">
              <w:rPr>
                <w:rFonts w:ascii="Arial" w:eastAsia="Times New Roman" w:hAnsi="Arial" w:cs="Arial"/>
                <w:sz w:val="20"/>
                <w:szCs w:val="20"/>
              </w:rPr>
              <w:t>Un estudio de patrimonio ambiental realizado</w:t>
            </w:r>
          </w:p>
        </w:tc>
      </w:tr>
      <w:tr w:rsidR="008B0655" w:rsidRPr="008B0655" w:rsidTr="006B6086">
        <w:tc>
          <w:tcPr>
            <w:tcW w:w="4600" w:type="dxa"/>
            <w:shd w:val="clear" w:color="auto" w:fill="auto"/>
          </w:tcPr>
          <w:p w:rsidR="008B0655" w:rsidRPr="008B0655" w:rsidRDefault="008B0655" w:rsidP="008B0655">
            <w:pPr>
              <w:spacing w:line="240" w:lineRule="auto"/>
              <w:contextualSpacing/>
              <w:jc w:val="both"/>
              <w:rPr>
                <w:rFonts w:ascii="Arial" w:eastAsia="Times New Roman" w:hAnsi="Arial" w:cs="Arial"/>
                <w:sz w:val="20"/>
                <w:szCs w:val="20"/>
                <w:lang w:val="es-CO" w:bidi="en-US"/>
              </w:rPr>
            </w:pPr>
            <w:r w:rsidRPr="008B0655">
              <w:rPr>
                <w:rFonts w:ascii="Arial" w:eastAsia="Times New Roman" w:hAnsi="Arial" w:cs="Arial"/>
                <w:sz w:val="20"/>
                <w:szCs w:val="20"/>
                <w:lang w:val="es-CO" w:bidi="en-US"/>
              </w:rPr>
              <w:t>Construcción de muros de contención y gaviones en el rio palo, para evitar el desbordamiento y las inundaciones</w:t>
            </w:r>
          </w:p>
        </w:tc>
        <w:tc>
          <w:tcPr>
            <w:tcW w:w="1537" w:type="dxa"/>
            <w:shd w:val="clear" w:color="auto" w:fill="auto"/>
          </w:tcPr>
          <w:p w:rsidR="008B0655" w:rsidRPr="008B0655" w:rsidRDefault="008B0655" w:rsidP="008B0655">
            <w:pPr>
              <w:spacing w:line="240" w:lineRule="auto"/>
              <w:contextualSpacing/>
              <w:jc w:val="both"/>
              <w:rPr>
                <w:rFonts w:ascii="Arial" w:eastAsia="Times New Roman" w:hAnsi="Arial" w:cs="Arial"/>
                <w:sz w:val="20"/>
                <w:szCs w:val="20"/>
                <w:lang w:val="es-CO" w:bidi="en-US"/>
              </w:rPr>
            </w:pPr>
            <w:r w:rsidRPr="008B0655">
              <w:rPr>
                <w:rFonts w:ascii="Arial" w:eastAsia="Times New Roman" w:hAnsi="Arial" w:cs="Arial"/>
                <w:sz w:val="20"/>
                <w:szCs w:val="20"/>
                <w:lang w:val="es-CO" w:bidi="en-US"/>
              </w:rPr>
              <w:t>0</w:t>
            </w:r>
          </w:p>
        </w:tc>
        <w:tc>
          <w:tcPr>
            <w:tcW w:w="2935" w:type="dxa"/>
            <w:shd w:val="clear" w:color="auto" w:fill="auto"/>
          </w:tcPr>
          <w:p w:rsidR="008B0655" w:rsidRPr="008B0655" w:rsidRDefault="008B0655" w:rsidP="008B0655">
            <w:pPr>
              <w:spacing w:line="240" w:lineRule="auto"/>
              <w:contextualSpacing/>
              <w:jc w:val="both"/>
              <w:rPr>
                <w:rFonts w:ascii="Arial" w:eastAsia="Times New Roman" w:hAnsi="Arial" w:cs="Arial"/>
                <w:sz w:val="20"/>
                <w:szCs w:val="20"/>
                <w:lang w:val="es-CO" w:bidi="en-US"/>
              </w:rPr>
            </w:pPr>
            <w:r w:rsidRPr="008B0655">
              <w:rPr>
                <w:rFonts w:ascii="Arial" w:eastAsia="Times New Roman" w:hAnsi="Arial" w:cs="Arial"/>
                <w:sz w:val="20"/>
                <w:szCs w:val="20"/>
                <w:lang w:val="es-CO" w:bidi="en-US"/>
              </w:rPr>
              <w:t>1.000 ml de muros construidos</w:t>
            </w:r>
          </w:p>
        </w:tc>
      </w:tr>
    </w:tbl>
    <w:p w:rsidR="008B0655" w:rsidRPr="008B0655" w:rsidRDefault="008B0655" w:rsidP="008B0655">
      <w:pPr>
        <w:spacing w:after="0" w:line="360" w:lineRule="auto"/>
        <w:jc w:val="both"/>
        <w:rPr>
          <w:rFonts w:ascii="Arial" w:eastAsia="Calibri" w:hAnsi="Arial" w:cs="Arial"/>
          <w:sz w:val="24"/>
          <w:szCs w:val="24"/>
          <w:lang w:val="es-CO"/>
        </w:rPr>
      </w:pPr>
    </w:p>
    <w:p w:rsidR="008B0655" w:rsidRPr="008B0655" w:rsidRDefault="008B0655" w:rsidP="008B0655">
      <w:pPr>
        <w:spacing w:after="0" w:line="360" w:lineRule="auto"/>
        <w:jc w:val="both"/>
        <w:rPr>
          <w:rFonts w:ascii="Arial" w:eastAsia="Calibri" w:hAnsi="Arial" w:cs="Arial"/>
          <w:sz w:val="24"/>
          <w:szCs w:val="24"/>
          <w:lang w:val="es-CO"/>
        </w:rPr>
      </w:pPr>
      <w:r w:rsidRPr="008B0655">
        <w:rPr>
          <w:rFonts w:ascii="Arial" w:eastAsia="Calibri" w:hAnsi="Arial" w:cs="Arial"/>
          <w:sz w:val="24"/>
          <w:szCs w:val="24"/>
          <w:lang w:val="es-CO"/>
        </w:rPr>
        <w:tab/>
      </w:r>
    </w:p>
    <w:p w:rsidR="008B0655" w:rsidRPr="008B0655" w:rsidRDefault="008B0655" w:rsidP="008B0655">
      <w:pPr>
        <w:spacing w:after="0" w:line="360" w:lineRule="auto"/>
        <w:jc w:val="both"/>
        <w:rPr>
          <w:rFonts w:ascii="Arial" w:eastAsia="Calibri" w:hAnsi="Arial" w:cs="Arial"/>
          <w:b/>
          <w:sz w:val="24"/>
          <w:szCs w:val="24"/>
          <w:lang w:val="es-CO"/>
        </w:rPr>
      </w:pPr>
      <w:r w:rsidRPr="008B0655">
        <w:rPr>
          <w:rFonts w:ascii="Arial" w:eastAsia="Calibri" w:hAnsi="Arial" w:cs="Arial"/>
          <w:b/>
          <w:sz w:val="24"/>
          <w:szCs w:val="24"/>
          <w:lang w:val="es-CO"/>
        </w:rPr>
        <w:t>2.</w:t>
      </w:r>
      <w:r w:rsidRPr="008B0655">
        <w:rPr>
          <w:rFonts w:ascii="Arial" w:eastAsia="Calibri" w:hAnsi="Arial" w:cs="Arial"/>
          <w:b/>
          <w:sz w:val="24"/>
          <w:szCs w:val="24"/>
          <w:lang w:val="es-CO"/>
        </w:rPr>
        <w:tab/>
        <w:t>Agricultura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0"/>
        <w:gridCol w:w="1537"/>
        <w:gridCol w:w="2935"/>
      </w:tblGrid>
      <w:tr w:rsidR="008B0655" w:rsidRPr="008B0655" w:rsidTr="006B6086">
        <w:trPr>
          <w:trHeight w:val="972"/>
        </w:trPr>
        <w:tc>
          <w:tcPr>
            <w:tcW w:w="4600" w:type="dxa"/>
            <w:tcBorders>
              <w:bottom w:val="single" w:sz="4" w:space="0" w:color="auto"/>
            </w:tcBorders>
            <w:shd w:val="clear" w:color="auto" w:fill="auto"/>
          </w:tcPr>
          <w:p w:rsidR="008B0655" w:rsidRPr="008B0655" w:rsidRDefault="008B0655" w:rsidP="008B0655">
            <w:pPr>
              <w:spacing w:after="0"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Diagnostico de agricultores activos en el municipio</w:t>
            </w:r>
          </w:p>
          <w:p w:rsidR="008B0655" w:rsidRPr="008B0655" w:rsidRDefault="008B0655" w:rsidP="008B0655">
            <w:pPr>
              <w:spacing w:after="0" w:line="360" w:lineRule="auto"/>
              <w:contextualSpacing/>
              <w:jc w:val="both"/>
              <w:rPr>
                <w:rFonts w:ascii="Arial" w:eastAsia="Calibri" w:hAnsi="Arial" w:cs="Arial"/>
                <w:sz w:val="20"/>
                <w:szCs w:val="20"/>
                <w:lang w:val="es-CO"/>
              </w:rPr>
            </w:pPr>
          </w:p>
        </w:tc>
        <w:tc>
          <w:tcPr>
            <w:tcW w:w="1537" w:type="dxa"/>
            <w:tcBorders>
              <w:bottom w:val="single" w:sz="4" w:space="0" w:color="auto"/>
            </w:tcBorders>
            <w:shd w:val="clear" w:color="auto" w:fill="auto"/>
          </w:tcPr>
          <w:p w:rsidR="008B0655" w:rsidRPr="008B0655" w:rsidRDefault="008B0655" w:rsidP="008B0655">
            <w:pPr>
              <w:spacing w:after="0"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1.500 agricultores</w:t>
            </w:r>
          </w:p>
        </w:tc>
        <w:tc>
          <w:tcPr>
            <w:tcW w:w="2935" w:type="dxa"/>
            <w:tcBorders>
              <w:bottom w:val="single" w:sz="4" w:space="0" w:color="auto"/>
            </w:tcBorders>
            <w:shd w:val="clear" w:color="auto" w:fill="auto"/>
          </w:tcPr>
          <w:p w:rsidR="008B0655" w:rsidRPr="008B0655" w:rsidRDefault="008B0655" w:rsidP="008B0655">
            <w:pPr>
              <w:spacing w:after="0"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Diagnostico realizado</w:t>
            </w:r>
          </w:p>
        </w:tc>
      </w:tr>
      <w:tr w:rsidR="008B0655" w:rsidRPr="008B0655" w:rsidTr="006B6086">
        <w:trPr>
          <w:trHeight w:val="938"/>
        </w:trPr>
        <w:tc>
          <w:tcPr>
            <w:tcW w:w="4600" w:type="dxa"/>
            <w:tcBorders>
              <w:top w:val="single" w:sz="4" w:space="0" w:color="auto"/>
              <w:bottom w:val="single" w:sz="4" w:space="0" w:color="auto"/>
            </w:tcBorders>
            <w:shd w:val="clear" w:color="auto" w:fill="auto"/>
          </w:tcPr>
          <w:p w:rsidR="008B0655" w:rsidRPr="008B0655" w:rsidRDefault="008B0655" w:rsidP="008B0655">
            <w:pPr>
              <w:spacing w:after="0"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Recuperación de las granjas integrales</w:t>
            </w:r>
          </w:p>
          <w:p w:rsidR="008B0655" w:rsidRPr="008B0655" w:rsidRDefault="008B0655" w:rsidP="008B0655">
            <w:pPr>
              <w:spacing w:after="0" w:line="360" w:lineRule="auto"/>
              <w:contextualSpacing/>
              <w:jc w:val="both"/>
              <w:rPr>
                <w:rFonts w:ascii="Arial" w:eastAsia="Calibri" w:hAnsi="Arial" w:cs="Arial"/>
                <w:sz w:val="20"/>
                <w:szCs w:val="20"/>
                <w:lang w:val="es-CO"/>
              </w:rPr>
            </w:pPr>
          </w:p>
          <w:p w:rsidR="008B0655" w:rsidRPr="008B0655" w:rsidRDefault="008B0655" w:rsidP="008B0655">
            <w:pPr>
              <w:spacing w:line="360" w:lineRule="auto"/>
              <w:contextualSpacing/>
              <w:jc w:val="both"/>
              <w:rPr>
                <w:rFonts w:ascii="Arial" w:eastAsia="Calibri" w:hAnsi="Arial" w:cs="Arial"/>
                <w:sz w:val="20"/>
                <w:szCs w:val="20"/>
                <w:lang w:val="es-CO"/>
              </w:rPr>
            </w:pPr>
          </w:p>
        </w:tc>
        <w:tc>
          <w:tcPr>
            <w:tcW w:w="1537" w:type="dxa"/>
            <w:tcBorders>
              <w:top w:val="single" w:sz="4" w:space="0" w:color="auto"/>
              <w:bottom w:val="single" w:sz="4" w:space="0" w:color="auto"/>
            </w:tcBorders>
            <w:shd w:val="clear" w:color="auto" w:fill="auto"/>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2</w:t>
            </w:r>
          </w:p>
        </w:tc>
        <w:tc>
          <w:tcPr>
            <w:tcW w:w="2935" w:type="dxa"/>
            <w:tcBorders>
              <w:top w:val="single" w:sz="4" w:space="0" w:color="auto"/>
              <w:bottom w:val="single" w:sz="4" w:space="0" w:color="auto"/>
            </w:tcBorders>
            <w:shd w:val="clear" w:color="auto" w:fill="auto"/>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2 granjas recuperada que beneficia a 100 familias</w:t>
            </w:r>
          </w:p>
        </w:tc>
      </w:tr>
      <w:tr w:rsidR="008B0655" w:rsidRPr="008B0655" w:rsidTr="006B6086">
        <w:trPr>
          <w:trHeight w:val="938"/>
        </w:trPr>
        <w:tc>
          <w:tcPr>
            <w:tcW w:w="4600" w:type="dxa"/>
            <w:tcBorders>
              <w:top w:val="single" w:sz="4" w:space="0" w:color="auto"/>
              <w:bottom w:val="single" w:sz="4" w:space="0" w:color="auto"/>
            </w:tcBorders>
            <w:shd w:val="clear" w:color="auto" w:fill="auto"/>
          </w:tcPr>
          <w:p w:rsidR="008B0655" w:rsidRPr="008B0655" w:rsidRDefault="008B0655" w:rsidP="008B0655">
            <w:pPr>
              <w:spacing w:after="0"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 xml:space="preserve">incrementar la tenencia de ganado  de  doble  propósito </w:t>
            </w:r>
          </w:p>
        </w:tc>
        <w:tc>
          <w:tcPr>
            <w:tcW w:w="1537" w:type="dxa"/>
            <w:tcBorders>
              <w:top w:val="single" w:sz="4" w:space="0" w:color="auto"/>
              <w:bottom w:val="single" w:sz="4" w:space="0" w:color="auto"/>
            </w:tcBorders>
            <w:shd w:val="clear" w:color="auto" w:fill="auto"/>
          </w:tcPr>
          <w:p w:rsidR="008B0655" w:rsidRPr="008B0655" w:rsidRDefault="008B0655" w:rsidP="008B0655">
            <w:pPr>
              <w:spacing w:after="0"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1500 cabezas</w:t>
            </w:r>
          </w:p>
        </w:tc>
        <w:tc>
          <w:tcPr>
            <w:tcW w:w="2935" w:type="dxa"/>
            <w:tcBorders>
              <w:top w:val="single" w:sz="4" w:space="0" w:color="auto"/>
              <w:bottom w:val="single" w:sz="4" w:space="0" w:color="auto"/>
            </w:tcBorders>
            <w:shd w:val="clear" w:color="auto" w:fill="auto"/>
          </w:tcPr>
          <w:p w:rsidR="008B0655" w:rsidRPr="008B0655" w:rsidRDefault="008B0655" w:rsidP="008B0655">
            <w:pPr>
              <w:spacing w:after="0"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50 cabezas por año</w:t>
            </w:r>
          </w:p>
        </w:tc>
      </w:tr>
      <w:tr w:rsidR="008B0655" w:rsidRPr="008B0655" w:rsidTr="006B6086">
        <w:trPr>
          <w:trHeight w:val="938"/>
        </w:trPr>
        <w:tc>
          <w:tcPr>
            <w:tcW w:w="4600" w:type="dxa"/>
            <w:tcBorders>
              <w:top w:val="single" w:sz="4" w:space="0" w:color="auto"/>
              <w:bottom w:val="single" w:sz="4" w:space="0" w:color="auto"/>
            </w:tcBorders>
            <w:shd w:val="clear" w:color="auto" w:fill="auto"/>
          </w:tcPr>
          <w:p w:rsidR="008B0655" w:rsidRPr="008B0655" w:rsidRDefault="008B0655" w:rsidP="008B0655">
            <w:pPr>
              <w:spacing w:after="0"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Incrementar la tenencia de porcino</w:t>
            </w:r>
          </w:p>
        </w:tc>
        <w:tc>
          <w:tcPr>
            <w:tcW w:w="1537" w:type="dxa"/>
            <w:tcBorders>
              <w:top w:val="single" w:sz="4" w:space="0" w:color="auto"/>
              <w:bottom w:val="single" w:sz="4" w:space="0" w:color="auto"/>
            </w:tcBorders>
            <w:shd w:val="clear" w:color="auto" w:fill="auto"/>
          </w:tcPr>
          <w:p w:rsidR="008B0655" w:rsidRPr="008B0655" w:rsidRDefault="008B0655" w:rsidP="008B0655">
            <w:pPr>
              <w:spacing w:after="0"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800</w:t>
            </w:r>
          </w:p>
        </w:tc>
        <w:tc>
          <w:tcPr>
            <w:tcW w:w="2935" w:type="dxa"/>
            <w:tcBorders>
              <w:top w:val="single" w:sz="4" w:space="0" w:color="auto"/>
              <w:bottom w:val="single" w:sz="4" w:space="0" w:color="auto"/>
            </w:tcBorders>
            <w:shd w:val="clear" w:color="auto" w:fill="auto"/>
          </w:tcPr>
          <w:p w:rsidR="008B0655" w:rsidRPr="008B0655" w:rsidRDefault="008B0655" w:rsidP="008B0655">
            <w:pPr>
              <w:spacing w:after="0"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50 cabezas por año</w:t>
            </w:r>
          </w:p>
        </w:tc>
      </w:tr>
      <w:tr w:rsidR="008B0655" w:rsidRPr="008B0655" w:rsidTr="006B6086">
        <w:trPr>
          <w:trHeight w:val="938"/>
        </w:trPr>
        <w:tc>
          <w:tcPr>
            <w:tcW w:w="4600" w:type="dxa"/>
            <w:tcBorders>
              <w:top w:val="single" w:sz="4" w:space="0" w:color="auto"/>
              <w:bottom w:val="single" w:sz="4" w:space="0" w:color="auto"/>
            </w:tcBorders>
            <w:shd w:val="clear" w:color="auto" w:fill="auto"/>
          </w:tcPr>
          <w:p w:rsidR="008B0655" w:rsidRPr="008B0655" w:rsidRDefault="008B0655" w:rsidP="008B0655">
            <w:pPr>
              <w:spacing w:after="0"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lastRenderedPageBreak/>
              <w:t>Incrementar la tenencia de especies menores (aves)</w:t>
            </w:r>
          </w:p>
        </w:tc>
        <w:tc>
          <w:tcPr>
            <w:tcW w:w="1537" w:type="dxa"/>
            <w:tcBorders>
              <w:top w:val="single" w:sz="4" w:space="0" w:color="auto"/>
              <w:bottom w:val="single" w:sz="4" w:space="0" w:color="auto"/>
            </w:tcBorders>
            <w:shd w:val="clear" w:color="auto" w:fill="auto"/>
          </w:tcPr>
          <w:p w:rsidR="008B0655" w:rsidRPr="008B0655" w:rsidRDefault="008B0655" w:rsidP="008B0655">
            <w:pPr>
              <w:spacing w:after="0"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8000</w:t>
            </w:r>
          </w:p>
        </w:tc>
        <w:tc>
          <w:tcPr>
            <w:tcW w:w="2935" w:type="dxa"/>
            <w:tcBorders>
              <w:top w:val="single" w:sz="4" w:space="0" w:color="auto"/>
              <w:bottom w:val="single" w:sz="4" w:space="0" w:color="auto"/>
            </w:tcBorders>
            <w:shd w:val="clear" w:color="auto" w:fill="auto"/>
          </w:tcPr>
          <w:p w:rsidR="008B0655" w:rsidRPr="008B0655" w:rsidRDefault="008B0655" w:rsidP="008B0655">
            <w:pPr>
              <w:spacing w:after="0"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1000 por año</w:t>
            </w:r>
          </w:p>
        </w:tc>
      </w:tr>
      <w:tr w:rsidR="008B0655" w:rsidRPr="008B0655" w:rsidTr="006B6086">
        <w:trPr>
          <w:trHeight w:val="938"/>
        </w:trPr>
        <w:tc>
          <w:tcPr>
            <w:tcW w:w="4600" w:type="dxa"/>
            <w:tcBorders>
              <w:top w:val="single" w:sz="4" w:space="0" w:color="auto"/>
              <w:bottom w:val="single" w:sz="4" w:space="0" w:color="auto"/>
            </w:tcBorders>
            <w:shd w:val="clear" w:color="auto" w:fill="auto"/>
          </w:tcPr>
          <w:p w:rsidR="008B0655" w:rsidRPr="008B0655" w:rsidRDefault="008B0655" w:rsidP="008B0655">
            <w:pPr>
              <w:spacing w:after="0"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Incrementar la siembra de cultivos transitorios y pan coger</w:t>
            </w:r>
          </w:p>
          <w:p w:rsidR="008B0655" w:rsidRPr="008B0655" w:rsidRDefault="008B0655" w:rsidP="008B0655">
            <w:pPr>
              <w:spacing w:after="0" w:line="360" w:lineRule="auto"/>
              <w:contextualSpacing/>
              <w:jc w:val="both"/>
              <w:rPr>
                <w:rFonts w:ascii="Arial" w:eastAsia="Calibri" w:hAnsi="Arial" w:cs="Arial"/>
                <w:sz w:val="20"/>
                <w:szCs w:val="20"/>
                <w:lang w:val="es-CO"/>
              </w:rPr>
            </w:pPr>
          </w:p>
          <w:p w:rsidR="008B0655" w:rsidRPr="008B0655" w:rsidRDefault="008B0655" w:rsidP="008B0655">
            <w:pPr>
              <w:spacing w:after="0"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incrementar la siembra de maíz</w:t>
            </w:r>
          </w:p>
          <w:p w:rsidR="008B0655" w:rsidRPr="008B0655" w:rsidRDefault="008B0655" w:rsidP="008B0655">
            <w:pPr>
              <w:spacing w:after="0"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incrementar la siembra de cítricos</w:t>
            </w:r>
          </w:p>
          <w:p w:rsidR="008B0655" w:rsidRPr="008B0655" w:rsidRDefault="008B0655" w:rsidP="008B0655">
            <w:pPr>
              <w:spacing w:after="0"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incrementar la siembra de tabaco negro</w:t>
            </w:r>
          </w:p>
          <w:p w:rsidR="008B0655" w:rsidRPr="008B0655" w:rsidRDefault="008B0655" w:rsidP="008B0655">
            <w:pPr>
              <w:spacing w:after="0"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incrementar la siembra de habichuela</w:t>
            </w:r>
          </w:p>
          <w:p w:rsidR="008B0655" w:rsidRPr="008B0655" w:rsidRDefault="008B0655" w:rsidP="008B0655">
            <w:pPr>
              <w:spacing w:after="0"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incrementar la siembra de plátano</w:t>
            </w:r>
          </w:p>
          <w:p w:rsidR="008B0655" w:rsidRPr="008B0655" w:rsidRDefault="008B0655" w:rsidP="008B0655">
            <w:pPr>
              <w:spacing w:after="0"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incrementar la siembra de cacao</w:t>
            </w:r>
          </w:p>
        </w:tc>
        <w:tc>
          <w:tcPr>
            <w:tcW w:w="1537" w:type="dxa"/>
            <w:tcBorders>
              <w:top w:val="single" w:sz="4" w:space="0" w:color="auto"/>
              <w:bottom w:val="single" w:sz="4" w:space="0" w:color="auto"/>
            </w:tcBorders>
            <w:shd w:val="clear" w:color="auto" w:fill="auto"/>
          </w:tcPr>
          <w:p w:rsidR="008B0655" w:rsidRPr="008B0655" w:rsidRDefault="008B0655" w:rsidP="008B0655">
            <w:pPr>
              <w:spacing w:after="0" w:line="360" w:lineRule="auto"/>
              <w:contextualSpacing/>
              <w:jc w:val="both"/>
              <w:rPr>
                <w:rFonts w:ascii="Arial" w:eastAsia="Calibri" w:hAnsi="Arial" w:cs="Arial"/>
                <w:sz w:val="20"/>
                <w:szCs w:val="20"/>
                <w:lang w:val="es-CO"/>
              </w:rPr>
            </w:pPr>
          </w:p>
          <w:p w:rsidR="008B0655" w:rsidRPr="008B0655" w:rsidRDefault="008B0655" w:rsidP="008B0655">
            <w:pPr>
              <w:spacing w:after="0" w:line="360" w:lineRule="auto"/>
              <w:contextualSpacing/>
              <w:jc w:val="both"/>
              <w:rPr>
                <w:rFonts w:ascii="Arial" w:eastAsia="Calibri" w:hAnsi="Arial" w:cs="Arial"/>
                <w:sz w:val="20"/>
                <w:szCs w:val="20"/>
                <w:lang w:val="es-CO"/>
              </w:rPr>
            </w:pPr>
          </w:p>
          <w:p w:rsidR="008B0655" w:rsidRPr="008B0655" w:rsidRDefault="008B0655" w:rsidP="008B0655">
            <w:pPr>
              <w:spacing w:after="0" w:line="360" w:lineRule="auto"/>
              <w:contextualSpacing/>
              <w:jc w:val="both"/>
              <w:rPr>
                <w:rFonts w:ascii="Arial" w:eastAsia="Calibri" w:hAnsi="Arial" w:cs="Arial"/>
                <w:sz w:val="20"/>
                <w:szCs w:val="20"/>
                <w:lang w:val="es-CO"/>
              </w:rPr>
            </w:pPr>
          </w:p>
          <w:p w:rsidR="008B0655" w:rsidRPr="008B0655" w:rsidRDefault="008B0655" w:rsidP="008B0655">
            <w:pPr>
              <w:spacing w:after="0" w:line="360" w:lineRule="auto"/>
              <w:contextualSpacing/>
              <w:jc w:val="both"/>
              <w:rPr>
                <w:rFonts w:ascii="Arial" w:eastAsia="Calibri" w:hAnsi="Arial" w:cs="Arial"/>
                <w:sz w:val="20"/>
                <w:szCs w:val="20"/>
                <w:lang w:val="en-US"/>
              </w:rPr>
            </w:pPr>
            <w:r w:rsidRPr="008B0655">
              <w:rPr>
                <w:rFonts w:ascii="Arial" w:eastAsia="Calibri" w:hAnsi="Arial" w:cs="Arial"/>
                <w:sz w:val="20"/>
                <w:szCs w:val="20"/>
                <w:lang w:val="en-US"/>
              </w:rPr>
              <w:t>300 h/a</w:t>
            </w:r>
          </w:p>
          <w:p w:rsidR="008B0655" w:rsidRPr="008B0655" w:rsidRDefault="008B0655" w:rsidP="008B0655">
            <w:pPr>
              <w:spacing w:after="0" w:line="360" w:lineRule="auto"/>
              <w:contextualSpacing/>
              <w:jc w:val="both"/>
              <w:rPr>
                <w:rFonts w:ascii="Arial" w:eastAsia="Calibri" w:hAnsi="Arial" w:cs="Arial"/>
                <w:sz w:val="20"/>
                <w:szCs w:val="20"/>
                <w:lang w:val="en-US"/>
              </w:rPr>
            </w:pPr>
            <w:r w:rsidRPr="008B0655">
              <w:rPr>
                <w:rFonts w:ascii="Arial" w:eastAsia="Calibri" w:hAnsi="Arial" w:cs="Arial"/>
                <w:sz w:val="20"/>
                <w:szCs w:val="20"/>
                <w:lang w:val="en-US"/>
              </w:rPr>
              <w:t>4 h/a</w:t>
            </w:r>
          </w:p>
          <w:p w:rsidR="008B0655" w:rsidRPr="008B0655" w:rsidRDefault="008B0655" w:rsidP="008B0655">
            <w:pPr>
              <w:spacing w:after="0" w:line="360" w:lineRule="auto"/>
              <w:contextualSpacing/>
              <w:jc w:val="both"/>
              <w:rPr>
                <w:rFonts w:ascii="Arial" w:eastAsia="Calibri" w:hAnsi="Arial" w:cs="Arial"/>
                <w:sz w:val="20"/>
                <w:szCs w:val="20"/>
                <w:lang w:val="en-US"/>
              </w:rPr>
            </w:pPr>
            <w:r w:rsidRPr="008B0655">
              <w:rPr>
                <w:rFonts w:ascii="Arial" w:eastAsia="Calibri" w:hAnsi="Arial" w:cs="Arial"/>
                <w:sz w:val="20"/>
                <w:szCs w:val="20"/>
                <w:lang w:val="en-US"/>
              </w:rPr>
              <w:t>5 h/a</w:t>
            </w:r>
          </w:p>
          <w:p w:rsidR="008B0655" w:rsidRPr="008B0655" w:rsidRDefault="008B0655" w:rsidP="008B0655">
            <w:pPr>
              <w:spacing w:after="0" w:line="360" w:lineRule="auto"/>
              <w:contextualSpacing/>
              <w:jc w:val="both"/>
              <w:rPr>
                <w:rFonts w:ascii="Arial" w:eastAsia="Calibri" w:hAnsi="Arial" w:cs="Arial"/>
                <w:sz w:val="20"/>
                <w:szCs w:val="20"/>
                <w:lang w:val="en-US"/>
              </w:rPr>
            </w:pPr>
            <w:r w:rsidRPr="008B0655">
              <w:rPr>
                <w:rFonts w:ascii="Arial" w:eastAsia="Calibri" w:hAnsi="Arial" w:cs="Arial"/>
                <w:sz w:val="20"/>
                <w:szCs w:val="20"/>
                <w:lang w:val="en-US"/>
              </w:rPr>
              <w:t>5 h/a</w:t>
            </w:r>
          </w:p>
          <w:p w:rsidR="008B0655" w:rsidRPr="008B0655" w:rsidRDefault="008B0655" w:rsidP="008B0655">
            <w:pPr>
              <w:spacing w:after="0" w:line="360" w:lineRule="auto"/>
              <w:contextualSpacing/>
              <w:jc w:val="both"/>
              <w:rPr>
                <w:rFonts w:ascii="Arial" w:eastAsia="Calibri" w:hAnsi="Arial" w:cs="Arial"/>
                <w:sz w:val="20"/>
                <w:szCs w:val="20"/>
                <w:lang w:val="en-US"/>
              </w:rPr>
            </w:pPr>
            <w:r w:rsidRPr="008B0655">
              <w:rPr>
                <w:rFonts w:ascii="Arial" w:eastAsia="Calibri" w:hAnsi="Arial" w:cs="Arial"/>
                <w:sz w:val="20"/>
                <w:szCs w:val="20"/>
                <w:lang w:val="en-US"/>
              </w:rPr>
              <w:t>5 h/a</w:t>
            </w:r>
          </w:p>
          <w:p w:rsidR="008B0655" w:rsidRPr="008B0655" w:rsidRDefault="008B0655" w:rsidP="008B0655">
            <w:pPr>
              <w:spacing w:after="0" w:line="360" w:lineRule="auto"/>
              <w:contextualSpacing/>
              <w:jc w:val="both"/>
              <w:rPr>
                <w:rFonts w:ascii="Arial" w:eastAsia="Calibri" w:hAnsi="Arial" w:cs="Arial"/>
                <w:sz w:val="20"/>
                <w:szCs w:val="20"/>
                <w:lang w:val="en-US"/>
              </w:rPr>
            </w:pPr>
            <w:r w:rsidRPr="008B0655">
              <w:rPr>
                <w:rFonts w:ascii="Arial" w:eastAsia="Calibri" w:hAnsi="Arial" w:cs="Arial"/>
                <w:sz w:val="20"/>
                <w:szCs w:val="20"/>
                <w:lang w:val="en-US"/>
              </w:rPr>
              <w:t>5 h/a</w:t>
            </w:r>
          </w:p>
        </w:tc>
        <w:tc>
          <w:tcPr>
            <w:tcW w:w="2935" w:type="dxa"/>
            <w:tcBorders>
              <w:top w:val="single" w:sz="4" w:space="0" w:color="auto"/>
              <w:bottom w:val="single" w:sz="4" w:space="0" w:color="auto"/>
            </w:tcBorders>
            <w:shd w:val="clear" w:color="auto" w:fill="auto"/>
          </w:tcPr>
          <w:p w:rsidR="008B0655" w:rsidRPr="008B0655" w:rsidRDefault="008B0655" w:rsidP="008B0655">
            <w:pPr>
              <w:spacing w:after="0" w:line="360" w:lineRule="auto"/>
              <w:contextualSpacing/>
              <w:jc w:val="both"/>
              <w:rPr>
                <w:rFonts w:ascii="Arial" w:eastAsia="Calibri" w:hAnsi="Arial" w:cs="Arial"/>
                <w:sz w:val="20"/>
                <w:szCs w:val="20"/>
                <w:lang w:val="en-US"/>
              </w:rPr>
            </w:pPr>
          </w:p>
          <w:p w:rsidR="008B0655" w:rsidRPr="008B0655" w:rsidRDefault="008B0655" w:rsidP="008B0655">
            <w:pPr>
              <w:spacing w:after="0" w:line="360" w:lineRule="auto"/>
              <w:contextualSpacing/>
              <w:jc w:val="both"/>
              <w:rPr>
                <w:rFonts w:ascii="Arial" w:eastAsia="Calibri" w:hAnsi="Arial" w:cs="Arial"/>
                <w:sz w:val="20"/>
                <w:szCs w:val="20"/>
                <w:lang w:val="en-US"/>
              </w:rPr>
            </w:pPr>
          </w:p>
          <w:p w:rsidR="008B0655" w:rsidRPr="008B0655" w:rsidRDefault="008B0655" w:rsidP="008B0655">
            <w:pPr>
              <w:spacing w:after="0" w:line="360" w:lineRule="auto"/>
              <w:contextualSpacing/>
              <w:jc w:val="both"/>
              <w:rPr>
                <w:rFonts w:ascii="Arial" w:eastAsia="Calibri" w:hAnsi="Arial" w:cs="Arial"/>
                <w:sz w:val="20"/>
                <w:szCs w:val="20"/>
                <w:lang w:val="en-US"/>
              </w:rPr>
            </w:pPr>
          </w:p>
          <w:p w:rsidR="008B0655" w:rsidRPr="008B0655" w:rsidRDefault="008B0655" w:rsidP="008B0655">
            <w:pPr>
              <w:spacing w:after="0"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20 h/a por año</w:t>
            </w:r>
          </w:p>
          <w:p w:rsidR="008B0655" w:rsidRPr="008B0655" w:rsidRDefault="008B0655" w:rsidP="008B0655">
            <w:pPr>
              <w:spacing w:after="0"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1 h/a por año</w:t>
            </w:r>
          </w:p>
          <w:p w:rsidR="008B0655" w:rsidRPr="008B0655" w:rsidRDefault="008B0655" w:rsidP="008B0655">
            <w:pPr>
              <w:spacing w:after="0"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1 h/a por año</w:t>
            </w:r>
          </w:p>
          <w:p w:rsidR="008B0655" w:rsidRPr="008B0655" w:rsidRDefault="008B0655" w:rsidP="008B0655">
            <w:pPr>
              <w:spacing w:after="0"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10h/a por año</w:t>
            </w:r>
          </w:p>
          <w:p w:rsidR="008B0655" w:rsidRPr="008B0655" w:rsidRDefault="008B0655" w:rsidP="008B0655">
            <w:pPr>
              <w:numPr>
                <w:ilvl w:val="0"/>
                <w:numId w:val="102"/>
              </w:numPr>
              <w:spacing w:after="0"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h/a por año</w:t>
            </w:r>
          </w:p>
          <w:p w:rsidR="008B0655" w:rsidRPr="008B0655" w:rsidRDefault="008B0655" w:rsidP="008B0655">
            <w:pPr>
              <w:spacing w:after="0"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1 h/a por año</w:t>
            </w:r>
          </w:p>
        </w:tc>
      </w:tr>
      <w:tr w:rsidR="008B0655" w:rsidRPr="008B0655" w:rsidTr="006B6086">
        <w:trPr>
          <w:trHeight w:val="727"/>
        </w:trPr>
        <w:tc>
          <w:tcPr>
            <w:tcW w:w="4600" w:type="dxa"/>
            <w:tcBorders>
              <w:top w:val="single" w:sz="4" w:space="0" w:color="auto"/>
            </w:tcBorders>
            <w:shd w:val="clear" w:color="auto" w:fill="auto"/>
          </w:tcPr>
          <w:p w:rsidR="008B0655" w:rsidRPr="008B0655" w:rsidRDefault="008B0655" w:rsidP="008B0655">
            <w:pPr>
              <w:spacing w:after="0"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Acompañamiento y apoyo en la elaboración de proyectos para acceder a créditos</w:t>
            </w:r>
          </w:p>
        </w:tc>
        <w:tc>
          <w:tcPr>
            <w:tcW w:w="1537" w:type="dxa"/>
            <w:tcBorders>
              <w:top w:val="single" w:sz="4" w:space="0" w:color="auto"/>
            </w:tcBorders>
            <w:shd w:val="clear" w:color="auto" w:fill="auto"/>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0</w:t>
            </w:r>
          </w:p>
        </w:tc>
        <w:tc>
          <w:tcPr>
            <w:tcW w:w="2935" w:type="dxa"/>
            <w:tcBorders>
              <w:top w:val="single" w:sz="4" w:space="0" w:color="auto"/>
            </w:tcBorders>
            <w:shd w:val="clear" w:color="auto" w:fill="auto"/>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10 proyectos por año</w:t>
            </w:r>
          </w:p>
        </w:tc>
      </w:tr>
      <w:tr w:rsidR="008B0655" w:rsidRPr="008B0655" w:rsidTr="006B6086">
        <w:tc>
          <w:tcPr>
            <w:tcW w:w="4600" w:type="dxa"/>
            <w:shd w:val="clear" w:color="auto" w:fill="auto"/>
          </w:tcPr>
          <w:p w:rsidR="008B0655" w:rsidRPr="008B0655" w:rsidRDefault="008B0655" w:rsidP="008B0655">
            <w:pPr>
              <w:spacing w:after="0"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Creación de un fondo rotatorio</w:t>
            </w:r>
          </w:p>
        </w:tc>
        <w:tc>
          <w:tcPr>
            <w:tcW w:w="1537" w:type="dxa"/>
            <w:shd w:val="clear" w:color="auto" w:fill="auto"/>
          </w:tcPr>
          <w:p w:rsidR="008B0655" w:rsidRPr="008B0655" w:rsidRDefault="008B0655" w:rsidP="008B0655">
            <w:pPr>
              <w:spacing w:after="0"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0</w:t>
            </w:r>
          </w:p>
        </w:tc>
        <w:tc>
          <w:tcPr>
            <w:tcW w:w="2935" w:type="dxa"/>
            <w:shd w:val="clear" w:color="auto" w:fill="auto"/>
          </w:tcPr>
          <w:p w:rsidR="008B0655" w:rsidRPr="008B0655" w:rsidRDefault="008B0655" w:rsidP="008B0655">
            <w:pPr>
              <w:spacing w:after="0"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Un fondo rotatorio creado</w:t>
            </w:r>
          </w:p>
        </w:tc>
      </w:tr>
      <w:tr w:rsidR="008B0655" w:rsidRPr="008B0655" w:rsidTr="006B6086">
        <w:tc>
          <w:tcPr>
            <w:tcW w:w="4600" w:type="dxa"/>
            <w:shd w:val="clear" w:color="auto" w:fill="auto"/>
          </w:tcPr>
          <w:p w:rsidR="008B0655" w:rsidRPr="008B0655" w:rsidRDefault="008B0655" w:rsidP="008B0655">
            <w:pPr>
              <w:spacing w:after="0"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Comprar dos tractores con sus accesorios para crear un banco de maquinaria agrícola</w:t>
            </w:r>
          </w:p>
        </w:tc>
        <w:tc>
          <w:tcPr>
            <w:tcW w:w="1537" w:type="dxa"/>
            <w:shd w:val="clear" w:color="auto" w:fill="auto"/>
          </w:tcPr>
          <w:p w:rsidR="008B0655" w:rsidRPr="008B0655" w:rsidRDefault="008B0655" w:rsidP="008B0655">
            <w:pPr>
              <w:spacing w:after="0"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0</w:t>
            </w:r>
          </w:p>
        </w:tc>
        <w:tc>
          <w:tcPr>
            <w:tcW w:w="2935" w:type="dxa"/>
            <w:shd w:val="clear" w:color="auto" w:fill="auto"/>
          </w:tcPr>
          <w:p w:rsidR="008B0655" w:rsidRPr="008B0655" w:rsidRDefault="008B0655" w:rsidP="008B0655">
            <w:pPr>
              <w:spacing w:after="0"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Un banco de maquinaria agrícola creado con 2 tractores en el cuatrienio</w:t>
            </w:r>
          </w:p>
        </w:tc>
      </w:tr>
      <w:tr w:rsidR="008B0655" w:rsidRPr="008B0655" w:rsidTr="006B6086">
        <w:tc>
          <w:tcPr>
            <w:tcW w:w="4600" w:type="dxa"/>
            <w:shd w:val="clear" w:color="auto" w:fill="auto"/>
          </w:tcPr>
          <w:p w:rsidR="008B0655" w:rsidRPr="008B0655" w:rsidRDefault="008B0655" w:rsidP="008B0655">
            <w:pPr>
              <w:spacing w:after="0"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Incentivar a los medianos y pequeños empresarios del sector agro a través de crédito  por el fondo rotatorio para participar en organizaciones regionales de generación de ingresos</w:t>
            </w:r>
          </w:p>
        </w:tc>
        <w:tc>
          <w:tcPr>
            <w:tcW w:w="1537" w:type="dxa"/>
            <w:shd w:val="clear" w:color="auto" w:fill="auto"/>
          </w:tcPr>
          <w:p w:rsidR="008B0655" w:rsidRPr="008B0655" w:rsidRDefault="008B0655" w:rsidP="008B0655">
            <w:pPr>
              <w:spacing w:after="0"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25 medianos y pequeños empresarios</w:t>
            </w:r>
          </w:p>
        </w:tc>
        <w:tc>
          <w:tcPr>
            <w:tcW w:w="2935" w:type="dxa"/>
            <w:shd w:val="clear" w:color="auto" w:fill="auto"/>
          </w:tcPr>
          <w:p w:rsidR="008B0655" w:rsidRPr="008B0655" w:rsidRDefault="008B0655" w:rsidP="008B0655">
            <w:pPr>
              <w:spacing w:after="0"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25 medianos y pequeños empresarios incentivados para su participación en organizaciones regionales</w:t>
            </w:r>
          </w:p>
        </w:tc>
      </w:tr>
      <w:tr w:rsidR="008B0655" w:rsidRPr="008B0655" w:rsidTr="006B6086">
        <w:tc>
          <w:tcPr>
            <w:tcW w:w="4600" w:type="dxa"/>
            <w:shd w:val="clear" w:color="auto" w:fill="auto"/>
          </w:tcPr>
          <w:p w:rsidR="008B0655" w:rsidRPr="008B0655" w:rsidRDefault="008B0655" w:rsidP="008B0655">
            <w:pPr>
              <w:spacing w:after="0"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Realización de feria agropecuaria que beneficia a 200 agricultores</w:t>
            </w:r>
          </w:p>
        </w:tc>
        <w:tc>
          <w:tcPr>
            <w:tcW w:w="1537" w:type="dxa"/>
            <w:shd w:val="clear" w:color="auto" w:fill="auto"/>
          </w:tcPr>
          <w:p w:rsidR="008B0655" w:rsidRPr="008B0655" w:rsidRDefault="008B0655" w:rsidP="008B0655">
            <w:pPr>
              <w:spacing w:after="0"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0</w:t>
            </w:r>
          </w:p>
        </w:tc>
        <w:tc>
          <w:tcPr>
            <w:tcW w:w="2935" w:type="dxa"/>
            <w:shd w:val="clear" w:color="auto" w:fill="auto"/>
          </w:tcPr>
          <w:p w:rsidR="008B0655" w:rsidRPr="008B0655" w:rsidRDefault="008B0655" w:rsidP="008B0655">
            <w:pPr>
              <w:spacing w:after="0"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1 feria agropecuaria por año</w:t>
            </w:r>
          </w:p>
        </w:tc>
      </w:tr>
      <w:tr w:rsidR="008B0655" w:rsidRPr="008B0655" w:rsidTr="006B6086">
        <w:tc>
          <w:tcPr>
            <w:tcW w:w="4600" w:type="dxa"/>
            <w:shd w:val="clear" w:color="auto" w:fill="auto"/>
          </w:tcPr>
          <w:p w:rsidR="008B0655" w:rsidRPr="008B0655" w:rsidRDefault="008B0655" w:rsidP="008B0655">
            <w:pPr>
              <w:spacing w:after="0"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Realizar capacitación en la transformación y comercialización de los productos agropecuarios</w:t>
            </w:r>
          </w:p>
        </w:tc>
        <w:tc>
          <w:tcPr>
            <w:tcW w:w="1537" w:type="dxa"/>
            <w:shd w:val="clear" w:color="auto" w:fill="auto"/>
          </w:tcPr>
          <w:p w:rsidR="008B0655" w:rsidRPr="008B0655" w:rsidRDefault="008B0655" w:rsidP="008B0655">
            <w:pPr>
              <w:spacing w:after="0"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0</w:t>
            </w:r>
          </w:p>
        </w:tc>
        <w:tc>
          <w:tcPr>
            <w:tcW w:w="2935" w:type="dxa"/>
            <w:shd w:val="clear" w:color="auto" w:fill="auto"/>
          </w:tcPr>
          <w:p w:rsidR="008B0655" w:rsidRPr="008B0655" w:rsidRDefault="008B0655" w:rsidP="008B0655">
            <w:pPr>
              <w:spacing w:after="0"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5 capacitaciones al año de acuerdo a los productos</w:t>
            </w:r>
          </w:p>
        </w:tc>
      </w:tr>
    </w:tbl>
    <w:p w:rsidR="008B0655" w:rsidRPr="008B0655" w:rsidRDefault="008B0655" w:rsidP="008B0655">
      <w:pPr>
        <w:spacing w:after="0" w:line="360" w:lineRule="auto"/>
        <w:jc w:val="both"/>
        <w:rPr>
          <w:rFonts w:ascii="Arial" w:eastAsia="Calibri" w:hAnsi="Arial" w:cs="Arial"/>
          <w:sz w:val="24"/>
          <w:szCs w:val="24"/>
          <w:u w:val="single"/>
          <w:lang w:val="es-CO"/>
        </w:rPr>
      </w:pPr>
    </w:p>
    <w:p w:rsidR="008B0655" w:rsidRPr="008B0655" w:rsidRDefault="008B0655" w:rsidP="008B0655">
      <w:pPr>
        <w:spacing w:after="0" w:line="360" w:lineRule="auto"/>
        <w:contextualSpacing/>
        <w:jc w:val="both"/>
        <w:rPr>
          <w:rFonts w:ascii="Arial" w:eastAsia="Calibri" w:hAnsi="Arial" w:cs="Arial"/>
          <w:sz w:val="24"/>
          <w:szCs w:val="24"/>
          <w:lang w:val="es-CO"/>
        </w:rPr>
      </w:pPr>
    </w:p>
    <w:p w:rsidR="008B0655" w:rsidRPr="008B0655" w:rsidRDefault="008B0655" w:rsidP="008B0655">
      <w:pPr>
        <w:spacing w:after="0" w:line="360" w:lineRule="auto"/>
        <w:ind w:left="567"/>
        <w:contextualSpacing/>
        <w:jc w:val="both"/>
        <w:rPr>
          <w:rFonts w:ascii="Arial" w:eastAsia="Calibri" w:hAnsi="Arial" w:cs="Arial"/>
          <w:sz w:val="24"/>
          <w:szCs w:val="24"/>
          <w:u w:val="single"/>
          <w:lang w:val="es-CO"/>
        </w:rPr>
      </w:pPr>
      <w:r w:rsidRPr="008B0655">
        <w:rPr>
          <w:rFonts w:ascii="Arial" w:eastAsia="Calibri" w:hAnsi="Arial" w:cs="Arial"/>
          <w:b/>
          <w:sz w:val="24"/>
          <w:szCs w:val="24"/>
          <w:lang w:val="es-CO"/>
        </w:rPr>
        <w:t>9.3.5. ESTRATEGIAS</w:t>
      </w:r>
    </w:p>
    <w:p w:rsidR="008B0655" w:rsidRPr="008B0655" w:rsidRDefault="008B0655" w:rsidP="008B0655">
      <w:pPr>
        <w:spacing w:after="0" w:line="360" w:lineRule="auto"/>
        <w:ind w:left="1146"/>
        <w:contextualSpacing/>
        <w:jc w:val="both"/>
        <w:rPr>
          <w:rFonts w:ascii="Arial" w:eastAsia="Calibri" w:hAnsi="Arial" w:cs="Arial"/>
          <w:sz w:val="24"/>
          <w:szCs w:val="24"/>
          <w:u w:val="single"/>
          <w:lang w:val="es-CO"/>
        </w:rPr>
      </w:pPr>
    </w:p>
    <w:p w:rsidR="008B0655" w:rsidRPr="008B0655" w:rsidRDefault="008B0655" w:rsidP="008B0655">
      <w:pPr>
        <w:numPr>
          <w:ilvl w:val="0"/>
          <w:numId w:val="9"/>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Adquisición de  un  banco  de maquinaria  agrícola.</w:t>
      </w:r>
    </w:p>
    <w:p w:rsidR="008B0655" w:rsidRPr="008B0655" w:rsidRDefault="008B0655" w:rsidP="008B0655">
      <w:pPr>
        <w:numPr>
          <w:ilvl w:val="0"/>
          <w:numId w:val="9"/>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Continuar con  las  campañas  educativas en el sector  ambiental y agropecuario.</w:t>
      </w:r>
    </w:p>
    <w:p w:rsidR="008B0655" w:rsidRPr="008B0655" w:rsidRDefault="008B0655" w:rsidP="008B0655">
      <w:pPr>
        <w:numPr>
          <w:ilvl w:val="0"/>
          <w:numId w:val="9"/>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lastRenderedPageBreak/>
        <w:t xml:space="preserve">Gestionar recursos para cofinanciar proyectos con Fundaciones, </w:t>
      </w:r>
      <w:proofErr w:type="spellStart"/>
      <w:r w:rsidRPr="008B0655">
        <w:rPr>
          <w:rFonts w:ascii="Arial" w:eastAsia="Calibri" w:hAnsi="Arial" w:cs="Arial"/>
          <w:sz w:val="24"/>
          <w:szCs w:val="24"/>
          <w:lang w:val="es-CO"/>
        </w:rPr>
        <w:t>ONGs</w:t>
      </w:r>
      <w:proofErr w:type="spellEnd"/>
    </w:p>
    <w:p w:rsidR="008B0655" w:rsidRPr="008B0655" w:rsidRDefault="008B0655" w:rsidP="008B0655">
      <w:pPr>
        <w:numPr>
          <w:ilvl w:val="0"/>
          <w:numId w:val="9"/>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Realizar  diferentes  convenios con  organizaciones para fortalecer el  banco de  semilla.</w:t>
      </w:r>
    </w:p>
    <w:p w:rsidR="008B0655" w:rsidRPr="008B0655" w:rsidRDefault="008B0655" w:rsidP="008B0655">
      <w:pPr>
        <w:spacing w:after="0" w:line="360" w:lineRule="auto"/>
        <w:jc w:val="both"/>
        <w:rPr>
          <w:rFonts w:ascii="Arial" w:eastAsia="Calibri" w:hAnsi="Arial" w:cs="Arial"/>
          <w:sz w:val="24"/>
          <w:szCs w:val="24"/>
          <w:u w:val="single"/>
          <w:lang w:val="es-CO"/>
        </w:rPr>
      </w:pPr>
    </w:p>
    <w:p w:rsidR="008B0655" w:rsidRPr="008B0655" w:rsidRDefault="008B0655" w:rsidP="008B0655">
      <w:pPr>
        <w:spacing w:after="0" w:line="360" w:lineRule="auto"/>
        <w:contextualSpacing/>
        <w:jc w:val="both"/>
        <w:rPr>
          <w:rFonts w:ascii="Arial" w:eastAsia="Calibri" w:hAnsi="Arial" w:cs="Arial"/>
          <w:sz w:val="24"/>
          <w:szCs w:val="24"/>
          <w:lang w:val="es-CO"/>
        </w:rPr>
      </w:pPr>
    </w:p>
    <w:p w:rsidR="008B0655" w:rsidRPr="008B0655" w:rsidRDefault="008B0655" w:rsidP="008B0655">
      <w:pPr>
        <w:spacing w:after="0" w:line="360" w:lineRule="auto"/>
        <w:ind w:left="1146"/>
        <w:contextualSpacing/>
        <w:jc w:val="both"/>
        <w:rPr>
          <w:rFonts w:ascii="Arial" w:eastAsia="Calibri" w:hAnsi="Arial" w:cs="Arial"/>
          <w:sz w:val="24"/>
          <w:szCs w:val="24"/>
          <w:u w:val="single"/>
          <w:lang w:val="es-CO"/>
        </w:rPr>
      </w:pPr>
    </w:p>
    <w:p w:rsidR="008B0655" w:rsidRPr="008B0655" w:rsidRDefault="008B0655" w:rsidP="008B0655">
      <w:pPr>
        <w:rPr>
          <w:rFonts w:ascii="Calibri" w:eastAsia="Times New Roman" w:hAnsi="Calibri" w:cs="Times New Roman"/>
          <w:lang w:val="es-CO" w:eastAsia="es-CO"/>
        </w:rPr>
      </w:pPr>
    </w:p>
    <w:p w:rsidR="008B0655" w:rsidRPr="008B0655" w:rsidRDefault="008B0655" w:rsidP="008B0655">
      <w:pPr>
        <w:spacing w:line="360" w:lineRule="auto"/>
        <w:contextualSpacing/>
        <w:jc w:val="both"/>
        <w:rPr>
          <w:rFonts w:ascii="Arial" w:eastAsia="Calibri" w:hAnsi="Arial" w:cs="Arial"/>
          <w:sz w:val="24"/>
          <w:szCs w:val="24"/>
          <w:lang w:val="es-CO"/>
        </w:rPr>
      </w:pPr>
    </w:p>
    <w:p w:rsidR="008B0655" w:rsidRPr="008B0655" w:rsidRDefault="008B0655" w:rsidP="008B0655">
      <w:pPr>
        <w:spacing w:line="360" w:lineRule="auto"/>
        <w:contextualSpacing/>
        <w:jc w:val="both"/>
        <w:rPr>
          <w:rFonts w:ascii="Arial" w:eastAsia="Calibri" w:hAnsi="Arial" w:cs="Arial"/>
          <w:sz w:val="24"/>
          <w:szCs w:val="24"/>
          <w:lang w:val="es-CO"/>
        </w:rPr>
      </w:pPr>
    </w:p>
    <w:p w:rsidR="006B6086" w:rsidRDefault="006B6086" w:rsidP="008B0655">
      <w:pPr>
        <w:spacing w:line="360" w:lineRule="auto"/>
        <w:contextualSpacing/>
        <w:jc w:val="both"/>
        <w:rPr>
          <w:rFonts w:ascii="Arial" w:eastAsia="Calibri" w:hAnsi="Arial" w:cs="Arial"/>
          <w:b/>
          <w:sz w:val="24"/>
          <w:szCs w:val="24"/>
          <w:lang w:val="es-CO"/>
        </w:rPr>
        <w:sectPr w:rsidR="006B6086" w:rsidSect="006B6086">
          <w:pgSz w:w="12240" w:h="15840" w:code="1"/>
          <w:pgMar w:top="1418" w:right="1644" w:bottom="1418" w:left="1701" w:header="709" w:footer="709" w:gutter="0"/>
          <w:cols w:space="708"/>
          <w:docGrid w:linePitch="360"/>
        </w:sectPr>
      </w:pPr>
    </w:p>
    <w:p w:rsidR="008B0655" w:rsidRPr="008B0655" w:rsidRDefault="008B0655" w:rsidP="008B0655">
      <w:pPr>
        <w:spacing w:line="360" w:lineRule="auto"/>
        <w:contextualSpacing/>
        <w:jc w:val="both"/>
        <w:rPr>
          <w:rFonts w:ascii="Arial" w:eastAsia="Calibri" w:hAnsi="Arial" w:cs="Arial"/>
          <w:b/>
          <w:sz w:val="24"/>
          <w:szCs w:val="24"/>
          <w:lang w:val="es-CO"/>
        </w:rPr>
      </w:pPr>
    </w:p>
    <w:p w:rsidR="008B0655" w:rsidRPr="008B0655" w:rsidRDefault="008B0655" w:rsidP="008B0655">
      <w:pPr>
        <w:spacing w:line="360" w:lineRule="auto"/>
        <w:contextualSpacing/>
        <w:jc w:val="both"/>
        <w:rPr>
          <w:rFonts w:ascii="Arial" w:eastAsia="Calibri" w:hAnsi="Arial" w:cs="Arial"/>
          <w:b/>
          <w:sz w:val="24"/>
          <w:szCs w:val="24"/>
          <w:lang w:val="es-CO"/>
        </w:rPr>
      </w:pPr>
      <w:r w:rsidRPr="008B0655">
        <w:rPr>
          <w:rFonts w:ascii="Arial" w:eastAsia="Calibri" w:hAnsi="Arial" w:cs="Arial"/>
          <w:b/>
          <w:sz w:val="24"/>
          <w:szCs w:val="24"/>
          <w:lang w:val="es-CO"/>
        </w:rPr>
        <w:t>9.3.6. PLAN DE INVERSION</w:t>
      </w:r>
    </w:p>
    <w:p w:rsidR="008B0655" w:rsidRPr="008B0655" w:rsidRDefault="008B0655" w:rsidP="008B0655">
      <w:pPr>
        <w:spacing w:line="360" w:lineRule="auto"/>
        <w:contextualSpacing/>
        <w:jc w:val="both"/>
        <w:rPr>
          <w:rFonts w:ascii="Arial" w:eastAsia="Calibri" w:hAnsi="Arial" w:cs="Arial"/>
          <w:b/>
          <w:sz w:val="24"/>
          <w:szCs w:val="24"/>
          <w:lang w:val="es-CO"/>
        </w:rPr>
      </w:pPr>
      <w:r>
        <w:rPr>
          <w:rFonts w:ascii="Calibri" w:eastAsia="Calibri" w:hAnsi="Calibri" w:cs="Times New Roman"/>
          <w:noProof/>
          <w:szCs w:val="24"/>
          <w:lang w:val="es-CO" w:eastAsia="es-CO"/>
        </w:rPr>
        <w:drawing>
          <wp:inline distT="0" distB="0" distL="0" distR="0">
            <wp:extent cx="8077200" cy="3786981"/>
            <wp:effectExtent l="1905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75610" cy="3786236"/>
                    </a:xfrm>
                    <a:prstGeom prst="rect">
                      <a:avLst/>
                    </a:prstGeom>
                    <a:noFill/>
                    <a:ln>
                      <a:noFill/>
                    </a:ln>
                  </pic:spPr>
                </pic:pic>
              </a:graphicData>
            </a:graphic>
          </wp:inline>
        </w:drawing>
      </w:r>
    </w:p>
    <w:p w:rsidR="008B0655" w:rsidRDefault="008B0655" w:rsidP="008B0655">
      <w:pPr>
        <w:spacing w:line="360" w:lineRule="auto"/>
        <w:contextualSpacing/>
        <w:jc w:val="both"/>
        <w:rPr>
          <w:rFonts w:ascii="Arial" w:eastAsia="Calibri" w:hAnsi="Arial" w:cs="Arial"/>
          <w:b/>
          <w:sz w:val="24"/>
          <w:szCs w:val="24"/>
          <w:lang w:val="es-CO"/>
        </w:rPr>
      </w:pPr>
    </w:p>
    <w:p w:rsidR="000A1DDA" w:rsidRPr="008B0655" w:rsidRDefault="000A1DDA" w:rsidP="008B0655">
      <w:pPr>
        <w:spacing w:line="360" w:lineRule="auto"/>
        <w:contextualSpacing/>
        <w:jc w:val="both"/>
        <w:rPr>
          <w:rFonts w:ascii="Arial" w:eastAsia="Calibri" w:hAnsi="Arial" w:cs="Arial"/>
          <w:b/>
          <w:sz w:val="24"/>
          <w:szCs w:val="24"/>
          <w:lang w:val="es-CO"/>
        </w:rPr>
      </w:pPr>
    </w:p>
    <w:p w:rsidR="000A1DDA" w:rsidRDefault="000A1DDA" w:rsidP="008B0655">
      <w:pPr>
        <w:spacing w:after="0" w:line="360" w:lineRule="auto"/>
        <w:contextualSpacing/>
        <w:jc w:val="both"/>
        <w:rPr>
          <w:rFonts w:ascii="Arial" w:eastAsia="Times New Roman" w:hAnsi="Arial" w:cs="Arial"/>
          <w:b/>
          <w:sz w:val="28"/>
          <w:szCs w:val="28"/>
          <w:lang w:val="es-CO" w:eastAsia="es-CO"/>
        </w:rPr>
        <w:sectPr w:rsidR="000A1DDA" w:rsidSect="006B6086">
          <w:pgSz w:w="15840" w:h="12240" w:orient="landscape" w:code="1"/>
          <w:pgMar w:top="1701" w:right="1418" w:bottom="1644" w:left="1418" w:header="709" w:footer="709" w:gutter="0"/>
          <w:cols w:space="708"/>
          <w:docGrid w:linePitch="360"/>
        </w:sectPr>
      </w:pPr>
    </w:p>
    <w:p w:rsidR="008B0655" w:rsidRPr="008B0655" w:rsidRDefault="008B0655" w:rsidP="008B0655">
      <w:pPr>
        <w:spacing w:after="0" w:line="360" w:lineRule="auto"/>
        <w:contextualSpacing/>
        <w:jc w:val="both"/>
        <w:rPr>
          <w:rFonts w:ascii="Arial" w:eastAsia="Times New Roman" w:hAnsi="Arial" w:cs="Arial"/>
          <w:sz w:val="28"/>
          <w:szCs w:val="28"/>
          <w:lang w:val="es-CO" w:eastAsia="es-CO"/>
        </w:rPr>
      </w:pPr>
      <w:r w:rsidRPr="008B0655">
        <w:rPr>
          <w:rFonts w:ascii="Arial" w:eastAsia="Times New Roman" w:hAnsi="Arial" w:cs="Arial"/>
          <w:b/>
          <w:sz w:val="28"/>
          <w:szCs w:val="28"/>
          <w:lang w:val="es-CO" w:eastAsia="es-CO"/>
        </w:rPr>
        <w:lastRenderedPageBreak/>
        <w:t>9.4. PROSPERIDAD SOCIAL, COMUNITARIA Y SEGURIDAD CIUDADANA</w:t>
      </w:r>
    </w:p>
    <w:p w:rsidR="008B0655" w:rsidRPr="008B0655" w:rsidRDefault="008B0655" w:rsidP="008B0655">
      <w:pPr>
        <w:spacing w:after="0" w:line="360" w:lineRule="auto"/>
        <w:jc w:val="both"/>
        <w:rPr>
          <w:rFonts w:ascii="Arial" w:eastAsia="Times New Roman" w:hAnsi="Arial" w:cs="Arial"/>
          <w:sz w:val="24"/>
          <w:szCs w:val="24"/>
          <w:lang w:val="es-CO" w:eastAsia="es-CO"/>
        </w:rPr>
      </w:pPr>
    </w:p>
    <w:p w:rsidR="008B0655" w:rsidRPr="008B0655" w:rsidRDefault="008B0655" w:rsidP="008B0655">
      <w:pPr>
        <w:spacing w:after="0" w:line="360" w:lineRule="auto"/>
        <w:ind w:left="567"/>
        <w:contextualSpacing/>
        <w:jc w:val="both"/>
        <w:rPr>
          <w:rFonts w:ascii="Arial" w:eastAsia="Times New Roman" w:hAnsi="Arial" w:cs="Arial"/>
          <w:b/>
          <w:sz w:val="24"/>
          <w:szCs w:val="24"/>
          <w:lang w:val="es-CO" w:eastAsia="es-CO"/>
        </w:rPr>
      </w:pPr>
      <w:r w:rsidRPr="008B0655">
        <w:rPr>
          <w:rFonts w:ascii="Arial" w:eastAsia="Times New Roman" w:hAnsi="Arial" w:cs="Arial"/>
          <w:b/>
          <w:sz w:val="24"/>
          <w:szCs w:val="24"/>
          <w:lang w:val="es-CO" w:eastAsia="es-CO"/>
        </w:rPr>
        <w:t>1. OBJETIVO GENERAL</w:t>
      </w:r>
    </w:p>
    <w:p w:rsidR="008B0655" w:rsidRPr="008B0655" w:rsidRDefault="008B0655" w:rsidP="008B0655">
      <w:pPr>
        <w:spacing w:after="0" w:line="360" w:lineRule="auto"/>
        <w:jc w:val="both"/>
        <w:rPr>
          <w:rFonts w:ascii="Arial" w:eastAsia="Times New Roman" w:hAnsi="Arial" w:cs="Arial"/>
          <w:b/>
          <w:sz w:val="24"/>
          <w:szCs w:val="24"/>
          <w:lang w:val="es-CO" w:eastAsia="es-CO"/>
        </w:rPr>
      </w:pPr>
    </w:p>
    <w:p w:rsidR="008B0655" w:rsidRPr="008B0655" w:rsidRDefault="008B0655" w:rsidP="008B0655">
      <w:pPr>
        <w:spacing w:after="0"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Garantizar el bienestar integral de los habitantes del municipio de Guachené atraves de la implementación de planes, proyectos y programas que contribuyan al mejoramiento de la calidad de vida. </w:t>
      </w:r>
    </w:p>
    <w:p w:rsidR="008B0655" w:rsidRPr="008B0655" w:rsidRDefault="008B0655" w:rsidP="008B0655">
      <w:pPr>
        <w:spacing w:after="0" w:line="360" w:lineRule="auto"/>
        <w:jc w:val="both"/>
        <w:rPr>
          <w:rFonts w:ascii="Arial" w:eastAsia="Times New Roman" w:hAnsi="Arial" w:cs="Arial"/>
          <w:sz w:val="24"/>
          <w:szCs w:val="24"/>
          <w:lang w:val="es-CO" w:eastAsia="es-CO"/>
        </w:rPr>
      </w:pPr>
    </w:p>
    <w:p w:rsidR="008B0655" w:rsidRPr="008B0655" w:rsidRDefault="008B0655" w:rsidP="008B0655">
      <w:pPr>
        <w:spacing w:after="0" w:line="360" w:lineRule="auto"/>
        <w:ind w:left="567"/>
        <w:contextualSpacing/>
        <w:jc w:val="both"/>
        <w:rPr>
          <w:rFonts w:ascii="Arial" w:eastAsia="Times New Roman" w:hAnsi="Arial" w:cs="Arial"/>
          <w:b/>
          <w:sz w:val="24"/>
          <w:szCs w:val="24"/>
          <w:lang w:val="es-CO" w:eastAsia="es-CO"/>
        </w:rPr>
      </w:pPr>
      <w:r w:rsidRPr="008B0655">
        <w:rPr>
          <w:rFonts w:ascii="Arial" w:eastAsia="Times New Roman" w:hAnsi="Arial" w:cs="Arial"/>
          <w:b/>
          <w:sz w:val="24"/>
          <w:szCs w:val="24"/>
          <w:lang w:val="es-CO" w:eastAsia="es-CO"/>
        </w:rPr>
        <w:t xml:space="preserve">2. OBJETIVOS ESPECÍFICOS </w:t>
      </w:r>
    </w:p>
    <w:p w:rsidR="008B0655" w:rsidRPr="008B0655" w:rsidRDefault="008B0655" w:rsidP="008B0655">
      <w:pPr>
        <w:spacing w:after="0" w:line="360" w:lineRule="auto"/>
        <w:jc w:val="both"/>
        <w:rPr>
          <w:rFonts w:ascii="Arial" w:eastAsia="Times New Roman" w:hAnsi="Arial" w:cs="Arial"/>
          <w:b/>
          <w:sz w:val="24"/>
          <w:szCs w:val="24"/>
          <w:lang w:val="es-CO" w:eastAsia="es-CO"/>
        </w:rPr>
      </w:pPr>
    </w:p>
    <w:p w:rsidR="008B0655" w:rsidRPr="008B0655" w:rsidRDefault="008B0655" w:rsidP="008B0655">
      <w:pPr>
        <w:numPr>
          <w:ilvl w:val="0"/>
          <w:numId w:val="15"/>
        </w:numPr>
        <w:spacing w:after="0"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Garantizar el bienestar de la comunidad.</w:t>
      </w:r>
    </w:p>
    <w:p w:rsidR="008B0655" w:rsidRPr="008B0655" w:rsidRDefault="008B0655" w:rsidP="008B0655">
      <w:pPr>
        <w:numPr>
          <w:ilvl w:val="0"/>
          <w:numId w:val="15"/>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Velar por una buena dinámica organizativa</w:t>
      </w:r>
    </w:p>
    <w:p w:rsidR="008B0655" w:rsidRPr="008B0655" w:rsidRDefault="008B0655" w:rsidP="008B0655">
      <w:pPr>
        <w:numPr>
          <w:ilvl w:val="0"/>
          <w:numId w:val="15"/>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Impulsar  estrategias en la parte social política y económica</w:t>
      </w:r>
    </w:p>
    <w:p w:rsidR="008B0655" w:rsidRPr="008B0655" w:rsidRDefault="008B0655" w:rsidP="008B0655">
      <w:pPr>
        <w:numPr>
          <w:ilvl w:val="0"/>
          <w:numId w:val="15"/>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Garantizar la protección integral y el restablecimiento de los derechos de los niños, niñas y adolescentes.</w:t>
      </w:r>
    </w:p>
    <w:p w:rsidR="008B0655" w:rsidRPr="008B0655" w:rsidRDefault="008B0655" w:rsidP="008B0655">
      <w:pPr>
        <w:numPr>
          <w:ilvl w:val="0"/>
          <w:numId w:val="15"/>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Promover la universalidad de la seguridad social en salud del Municipio</w:t>
      </w:r>
    </w:p>
    <w:p w:rsidR="008B0655" w:rsidRPr="008B0655" w:rsidRDefault="008B0655" w:rsidP="008B0655">
      <w:pPr>
        <w:numPr>
          <w:ilvl w:val="0"/>
          <w:numId w:val="15"/>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Promover y coordinar acciones encaminados a fortalecer el respeto por los derechos humanos y los valores cívicos.</w:t>
      </w:r>
    </w:p>
    <w:p w:rsidR="008B0655" w:rsidRPr="008B0655" w:rsidRDefault="008B0655" w:rsidP="008B0655">
      <w:pPr>
        <w:numPr>
          <w:ilvl w:val="0"/>
          <w:numId w:val="15"/>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Elaborar estrategias acciones y actividades que tengan como finalidad combatir los problemas de violencia, inseguridad y criminalidad que afecten a los habitantes.  </w:t>
      </w:r>
    </w:p>
    <w:p w:rsidR="008B0655" w:rsidRPr="008B0655" w:rsidRDefault="008B0655" w:rsidP="008B0655">
      <w:pPr>
        <w:numPr>
          <w:ilvl w:val="0"/>
          <w:numId w:val="15"/>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Mejoramiento en la calidad de la prestación de los servicio en salud a la comunidad.</w:t>
      </w:r>
    </w:p>
    <w:p w:rsidR="008B0655" w:rsidRPr="008B0655" w:rsidRDefault="008B0655" w:rsidP="008B0655">
      <w:pPr>
        <w:numPr>
          <w:ilvl w:val="0"/>
          <w:numId w:val="15"/>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Atender integralmente a la población en situación de desplazamiento. </w:t>
      </w:r>
    </w:p>
    <w:p w:rsidR="008B0655" w:rsidRPr="008B0655" w:rsidRDefault="008B0655" w:rsidP="008B0655">
      <w:pPr>
        <w:numPr>
          <w:ilvl w:val="0"/>
          <w:numId w:val="15"/>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Generar espacios que garanticen la sana convivencia pacífica comunitaria y la unidad familiar. </w:t>
      </w:r>
    </w:p>
    <w:p w:rsidR="008B0655" w:rsidRPr="008B0655" w:rsidRDefault="008B0655" w:rsidP="008B0655">
      <w:pPr>
        <w:numPr>
          <w:ilvl w:val="0"/>
          <w:numId w:val="15"/>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lastRenderedPageBreak/>
        <w:t xml:space="preserve">denunciar todos los asuntos que conozcan sobre la violencia intrafamiliar y el maltrato infantil </w:t>
      </w:r>
    </w:p>
    <w:p w:rsidR="008B0655" w:rsidRPr="008B0655" w:rsidRDefault="008B0655" w:rsidP="008B0655">
      <w:pPr>
        <w:numPr>
          <w:ilvl w:val="0"/>
          <w:numId w:val="15"/>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Promover y coordinar acciones de prevención de violencia intrafamiliar en todas sus modalidades, abuso sexual y conductas nocivas para el núcleo familiar.</w:t>
      </w:r>
    </w:p>
    <w:p w:rsidR="008B0655" w:rsidRPr="008B0655" w:rsidRDefault="008B0655" w:rsidP="008B0655">
      <w:pPr>
        <w:numPr>
          <w:ilvl w:val="0"/>
          <w:numId w:val="15"/>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Garantizar la atención integral a la población con habilidades diferentes.</w:t>
      </w:r>
    </w:p>
    <w:p w:rsidR="008B0655" w:rsidRPr="008B0655" w:rsidRDefault="008B0655" w:rsidP="008B0655">
      <w:pPr>
        <w:numPr>
          <w:ilvl w:val="0"/>
          <w:numId w:val="15"/>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Lograr la atención integral al grupo poblacional de la primera infancia    .</w:t>
      </w:r>
    </w:p>
    <w:p w:rsidR="008B0655" w:rsidRPr="008B0655" w:rsidRDefault="008B0655" w:rsidP="008B0655">
      <w:pPr>
        <w:numPr>
          <w:ilvl w:val="0"/>
          <w:numId w:val="15"/>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Garantizar la realización del diagnóstico sobre trabajo infantil en el municipio.</w:t>
      </w:r>
    </w:p>
    <w:p w:rsidR="008B0655" w:rsidRPr="008B0655" w:rsidRDefault="008B0655" w:rsidP="008B0655">
      <w:pPr>
        <w:numPr>
          <w:ilvl w:val="0"/>
          <w:numId w:val="15"/>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Realizar actividades de prevención del trabajo infantil en todas sus modalidades. </w:t>
      </w:r>
    </w:p>
    <w:p w:rsidR="008B0655" w:rsidRPr="008B0655" w:rsidRDefault="008B0655" w:rsidP="008B0655">
      <w:pPr>
        <w:numPr>
          <w:ilvl w:val="0"/>
          <w:numId w:val="15"/>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Realizar la verificación y el restablecimiento de derechos de los niños, niñas y adolescentes en situación de trabajo infantil.</w:t>
      </w:r>
    </w:p>
    <w:p w:rsidR="008B0655" w:rsidRPr="008B0655" w:rsidRDefault="008B0655" w:rsidP="008B0655">
      <w:pPr>
        <w:numPr>
          <w:ilvl w:val="0"/>
          <w:numId w:val="15"/>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Lograr la adecuación del centro de emergencia.</w:t>
      </w:r>
    </w:p>
    <w:p w:rsidR="008B0655" w:rsidRPr="008B0655" w:rsidRDefault="008B0655" w:rsidP="008B0655">
      <w:pPr>
        <w:numPr>
          <w:ilvl w:val="0"/>
          <w:numId w:val="15"/>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Lograr la sensibilización de la comunidad en materia  de  convivencia  y  seguridad  ciudadana.</w:t>
      </w:r>
    </w:p>
    <w:p w:rsidR="008B0655" w:rsidRPr="008B0655" w:rsidRDefault="008B0655" w:rsidP="008B0655">
      <w:pPr>
        <w:numPr>
          <w:ilvl w:val="0"/>
          <w:numId w:val="15"/>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Sensibilizar  a la comunidad sobre la importancia del espacio público.</w:t>
      </w:r>
    </w:p>
    <w:p w:rsidR="008B0655" w:rsidRPr="008B0655" w:rsidRDefault="008B0655" w:rsidP="008B0655">
      <w:pPr>
        <w:numPr>
          <w:ilvl w:val="0"/>
          <w:numId w:val="15"/>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Mejoramiento en la calidad de la prestación de los servicio en salud a la comunidad.</w:t>
      </w:r>
    </w:p>
    <w:p w:rsidR="008B0655" w:rsidRDefault="008B0655" w:rsidP="008B0655">
      <w:pPr>
        <w:numPr>
          <w:ilvl w:val="0"/>
          <w:numId w:val="120"/>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Promover y garantizar el respeto de los derechos en las categorías de existencia, desarrollo, ciudadanía y de protección especial de los niños, niñas y adolescentes del municipio.</w:t>
      </w:r>
    </w:p>
    <w:p w:rsidR="00DE2C2A" w:rsidRPr="00DE2C2A" w:rsidRDefault="00DE2C2A" w:rsidP="008B0655">
      <w:pPr>
        <w:numPr>
          <w:ilvl w:val="0"/>
          <w:numId w:val="120"/>
        </w:numPr>
        <w:spacing w:after="0" w:line="360" w:lineRule="auto"/>
        <w:contextualSpacing/>
        <w:jc w:val="both"/>
        <w:rPr>
          <w:rFonts w:ascii="Arial" w:eastAsia="Times New Roman" w:hAnsi="Arial" w:cs="Arial"/>
          <w:sz w:val="24"/>
          <w:szCs w:val="24"/>
          <w:lang w:val="es-CO" w:eastAsia="es-CO"/>
        </w:rPr>
      </w:pPr>
      <w:r w:rsidRPr="00DE2C2A">
        <w:rPr>
          <w:rFonts w:ascii="Arial" w:hAnsi="Arial" w:cs="Arial"/>
          <w:sz w:val="24"/>
          <w:szCs w:val="24"/>
        </w:rPr>
        <w:t xml:space="preserve">fortalecer  el derecho  al consentimiento previo libre e informado de  las comunidades </w:t>
      </w:r>
      <w:proofErr w:type="spellStart"/>
      <w:r w:rsidRPr="00DE2C2A">
        <w:rPr>
          <w:rFonts w:ascii="Arial" w:hAnsi="Arial" w:cs="Arial"/>
          <w:sz w:val="24"/>
          <w:szCs w:val="24"/>
        </w:rPr>
        <w:t>afroguacheneseñas</w:t>
      </w:r>
      <w:proofErr w:type="spellEnd"/>
      <w:r w:rsidRPr="00DE2C2A">
        <w:rPr>
          <w:rFonts w:ascii="Arial" w:hAnsi="Arial" w:cs="Arial"/>
          <w:sz w:val="24"/>
          <w:szCs w:val="24"/>
        </w:rPr>
        <w:t>.</w:t>
      </w:r>
    </w:p>
    <w:p w:rsidR="008B0655" w:rsidRPr="008B0655" w:rsidRDefault="008B0655" w:rsidP="008B0655">
      <w:pPr>
        <w:spacing w:after="0" w:line="360" w:lineRule="auto"/>
        <w:jc w:val="both"/>
        <w:rPr>
          <w:rFonts w:ascii="Arial" w:eastAsia="Times New Roman" w:hAnsi="Arial" w:cs="Arial"/>
          <w:b/>
          <w:sz w:val="24"/>
          <w:szCs w:val="24"/>
          <w:lang w:val="es-CO" w:eastAsia="es-CO"/>
        </w:rPr>
      </w:pPr>
    </w:p>
    <w:p w:rsidR="008B0655" w:rsidRPr="008B0655" w:rsidRDefault="008B0655" w:rsidP="008B0655">
      <w:pPr>
        <w:spacing w:after="0" w:line="360" w:lineRule="auto"/>
        <w:ind w:left="567"/>
        <w:contextualSpacing/>
        <w:jc w:val="both"/>
        <w:rPr>
          <w:rFonts w:ascii="Arial" w:eastAsia="Times New Roman" w:hAnsi="Arial" w:cs="Arial"/>
          <w:b/>
          <w:sz w:val="24"/>
          <w:szCs w:val="24"/>
          <w:lang w:val="es-CO" w:eastAsia="es-CO"/>
        </w:rPr>
      </w:pPr>
      <w:r w:rsidRPr="008B0655">
        <w:rPr>
          <w:rFonts w:ascii="Arial" w:eastAsia="Times New Roman" w:hAnsi="Arial" w:cs="Arial"/>
          <w:b/>
          <w:sz w:val="24"/>
          <w:szCs w:val="24"/>
          <w:lang w:val="es-CO" w:eastAsia="es-CO"/>
        </w:rPr>
        <w:t>3. DIAGNOSTICO ESTRATEGICO</w:t>
      </w:r>
    </w:p>
    <w:p w:rsidR="008B0655" w:rsidRPr="008B0655" w:rsidRDefault="008B0655" w:rsidP="008B0655">
      <w:pPr>
        <w:spacing w:after="0" w:line="360" w:lineRule="auto"/>
        <w:jc w:val="both"/>
        <w:rPr>
          <w:rFonts w:ascii="Arial" w:eastAsia="Times New Roman" w:hAnsi="Arial" w:cs="Arial"/>
          <w:b/>
          <w:sz w:val="24"/>
          <w:szCs w:val="24"/>
          <w:lang w:val="es-CO" w:eastAsia="es-CO"/>
        </w:rPr>
      </w:pPr>
    </w:p>
    <w:p w:rsidR="008B0655" w:rsidRPr="008B0655" w:rsidRDefault="008B0655" w:rsidP="008B0655">
      <w:pPr>
        <w:spacing w:after="0" w:line="360" w:lineRule="auto"/>
        <w:jc w:val="both"/>
        <w:rPr>
          <w:rFonts w:ascii="Arial" w:eastAsia="Times New Roman" w:hAnsi="Arial" w:cs="Arial"/>
          <w:b/>
          <w:sz w:val="24"/>
          <w:szCs w:val="24"/>
          <w:lang w:val="es-CO" w:eastAsia="es-CO"/>
        </w:rPr>
      </w:pPr>
      <w:r w:rsidRPr="008B0655">
        <w:rPr>
          <w:rFonts w:ascii="Arial" w:eastAsia="Times New Roman" w:hAnsi="Arial" w:cs="Arial"/>
          <w:b/>
          <w:sz w:val="24"/>
          <w:szCs w:val="24"/>
          <w:lang w:val="es-CO" w:eastAsia="es-CO"/>
        </w:rPr>
        <w:t>SALUD</w:t>
      </w:r>
    </w:p>
    <w:p w:rsidR="008B0655" w:rsidRPr="008B0655" w:rsidRDefault="008B0655" w:rsidP="008B0655">
      <w:pPr>
        <w:spacing w:after="0" w:line="360" w:lineRule="auto"/>
        <w:jc w:val="both"/>
        <w:rPr>
          <w:rFonts w:ascii="Arial" w:eastAsia="Times New Roman" w:hAnsi="Arial" w:cs="Arial"/>
          <w:sz w:val="24"/>
          <w:szCs w:val="24"/>
        </w:rPr>
      </w:pPr>
      <w:r w:rsidRPr="008B0655">
        <w:rPr>
          <w:rFonts w:ascii="Arial" w:eastAsia="Times New Roman" w:hAnsi="Arial" w:cs="Arial"/>
          <w:sz w:val="24"/>
          <w:szCs w:val="24"/>
        </w:rPr>
        <w:t xml:space="preserve">Entre la infraestructura con que cuenta el Municipio para la promoción, prevención y atención en salud de sus habitantes, se destacan el punto de atención Guachene en </w:t>
      </w:r>
      <w:smartTag w:uri="urn:schemas-microsoft-com:office:smarttags" w:element="PersonName">
        <w:smartTagPr>
          <w:attr w:name="ProductID" w:val="la ESE Norte"/>
        </w:smartTagPr>
        <w:r w:rsidRPr="008B0655">
          <w:rPr>
            <w:rFonts w:ascii="Arial" w:eastAsia="Times New Roman" w:hAnsi="Arial" w:cs="Arial"/>
            <w:sz w:val="24"/>
            <w:szCs w:val="24"/>
          </w:rPr>
          <w:t>la ESE Norte</w:t>
        </w:r>
      </w:smartTag>
      <w:r w:rsidRPr="008B0655">
        <w:rPr>
          <w:rFonts w:ascii="Arial" w:eastAsia="Times New Roman" w:hAnsi="Arial" w:cs="Arial"/>
          <w:sz w:val="24"/>
          <w:szCs w:val="24"/>
        </w:rPr>
        <w:t xml:space="preserve"> 2,  4 puestos de salud </w:t>
      </w:r>
      <w:r w:rsidRPr="008B0655">
        <w:rPr>
          <w:rFonts w:ascii="Arial" w:eastAsia="Times New Roman" w:hAnsi="Arial" w:cs="Arial"/>
          <w:sz w:val="24"/>
          <w:szCs w:val="24"/>
          <w:lang w:val="es-CO"/>
        </w:rPr>
        <w:t xml:space="preserve">localizados en las veredas de San Jacinto, </w:t>
      </w:r>
      <w:smartTag w:uri="urn:schemas-microsoft-com:office:smarttags" w:element="PersonName">
        <w:smartTagPr>
          <w:attr w:name="ProductID" w:val="La Caba￱a"/>
        </w:smartTagPr>
        <w:r w:rsidRPr="008B0655">
          <w:rPr>
            <w:rFonts w:ascii="Arial" w:eastAsia="Times New Roman" w:hAnsi="Arial" w:cs="Arial"/>
            <w:sz w:val="24"/>
            <w:szCs w:val="24"/>
            <w:lang w:val="es-CO"/>
          </w:rPr>
          <w:lastRenderedPageBreak/>
          <w:t>La Cabaña</w:t>
        </w:r>
      </w:smartTag>
      <w:r w:rsidRPr="008B0655">
        <w:rPr>
          <w:rFonts w:ascii="Arial" w:eastAsia="Times New Roman" w:hAnsi="Arial" w:cs="Arial"/>
          <w:sz w:val="24"/>
          <w:szCs w:val="24"/>
          <w:lang w:val="es-CO"/>
        </w:rPr>
        <w:t>, Llano de Taula y el Guabal</w:t>
      </w:r>
      <w:r w:rsidRPr="008B0655">
        <w:rPr>
          <w:rFonts w:ascii="Arial" w:eastAsia="Times New Roman" w:hAnsi="Arial" w:cs="Arial"/>
          <w:sz w:val="24"/>
          <w:szCs w:val="24"/>
        </w:rPr>
        <w:t xml:space="preserve"> y 1 centro de salud perteneciente a </w:t>
      </w:r>
      <w:smartTag w:uri="urn:schemas-microsoft-com:office:smarttags" w:element="PersonName">
        <w:smartTagPr>
          <w:attr w:name="ProductID" w:val="la Administraci￳n Municipal"/>
        </w:smartTagPr>
        <w:r w:rsidRPr="008B0655">
          <w:rPr>
            <w:rFonts w:ascii="Arial" w:eastAsia="Times New Roman" w:hAnsi="Arial" w:cs="Arial"/>
            <w:sz w:val="24"/>
            <w:szCs w:val="24"/>
          </w:rPr>
          <w:t>la Administración Municipal</w:t>
        </w:r>
      </w:smartTag>
      <w:r w:rsidRPr="008B0655">
        <w:rPr>
          <w:rFonts w:ascii="Arial" w:eastAsia="Times New Roman" w:hAnsi="Arial" w:cs="Arial"/>
          <w:sz w:val="24"/>
          <w:szCs w:val="24"/>
        </w:rPr>
        <w:t xml:space="preserve"> en la vereda Caponera, .contando con dos EPS-S </w:t>
      </w:r>
      <w:proofErr w:type="spellStart"/>
      <w:r w:rsidRPr="008B0655">
        <w:rPr>
          <w:rFonts w:ascii="Arial" w:eastAsia="Times New Roman" w:hAnsi="Arial" w:cs="Arial"/>
          <w:sz w:val="24"/>
          <w:szCs w:val="24"/>
        </w:rPr>
        <w:t>Asmet</w:t>
      </w:r>
      <w:proofErr w:type="spellEnd"/>
      <w:r w:rsidRPr="008B0655">
        <w:rPr>
          <w:rFonts w:ascii="Arial" w:eastAsia="Times New Roman" w:hAnsi="Arial" w:cs="Arial"/>
          <w:sz w:val="24"/>
          <w:szCs w:val="24"/>
        </w:rPr>
        <w:t xml:space="preserve"> Salud y </w:t>
      </w:r>
      <w:smartTag w:uri="urn:schemas-microsoft-com:office:smarttags" w:element="PersonName">
        <w:smartTagPr>
          <w:attr w:name="ProductID" w:val="la EPS- S"/>
        </w:smartTagPr>
        <w:r w:rsidRPr="008B0655">
          <w:rPr>
            <w:rFonts w:ascii="Arial" w:eastAsia="Times New Roman" w:hAnsi="Arial" w:cs="Arial"/>
            <w:sz w:val="24"/>
            <w:szCs w:val="24"/>
          </w:rPr>
          <w:t xml:space="preserve">la EPS- </w:t>
        </w:r>
        <w:proofErr w:type="spellStart"/>
        <w:r w:rsidRPr="008B0655">
          <w:rPr>
            <w:rFonts w:ascii="Arial" w:eastAsia="Times New Roman" w:hAnsi="Arial" w:cs="Arial"/>
            <w:sz w:val="24"/>
            <w:szCs w:val="24"/>
          </w:rPr>
          <w:t>S</w:t>
        </w:r>
      </w:smartTag>
      <w:r w:rsidRPr="008B0655">
        <w:rPr>
          <w:rFonts w:ascii="Arial" w:eastAsia="Times New Roman" w:hAnsi="Arial" w:cs="Arial"/>
          <w:sz w:val="24"/>
          <w:szCs w:val="24"/>
        </w:rPr>
        <w:t>Caprecom</w:t>
      </w:r>
      <w:proofErr w:type="spellEnd"/>
      <w:r w:rsidRPr="008B0655">
        <w:rPr>
          <w:rFonts w:ascii="Arial" w:eastAsia="Times New Roman" w:hAnsi="Arial" w:cs="Arial"/>
          <w:sz w:val="24"/>
          <w:szCs w:val="24"/>
        </w:rPr>
        <w:t xml:space="preserve">. </w:t>
      </w:r>
    </w:p>
    <w:p w:rsidR="008B0655" w:rsidRPr="008B0655" w:rsidRDefault="008B0655" w:rsidP="008B0655">
      <w:pPr>
        <w:autoSpaceDE w:val="0"/>
        <w:autoSpaceDN w:val="0"/>
        <w:adjustRightInd w:val="0"/>
        <w:spacing w:line="360" w:lineRule="auto"/>
        <w:jc w:val="both"/>
        <w:rPr>
          <w:rFonts w:ascii="Arial" w:eastAsia="Calibri" w:hAnsi="Arial" w:cs="Arial"/>
          <w:b/>
          <w:bCs/>
          <w:sz w:val="24"/>
          <w:szCs w:val="24"/>
          <w:lang w:val="es-CO"/>
        </w:rPr>
      </w:pPr>
    </w:p>
    <w:p w:rsidR="008B0655" w:rsidRPr="008B0655" w:rsidRDefault="008B0655" w:rsidP="008B0655">
      <w:pPr>
        <w:autoSpaceDE w:val="0"/>
        <w:autoSpaceDN w:val="0"/>
        <w:adjustRightInd w:val="0"/>
        <w:spacing w:line="360" w:lineRule="auto"/>
        <w:jc w:val="both"/>
        <w:rPr>
          <w:rFonts w:ascii="Arial" w:eastAsia="Calibri" w:hAnsi="Arial" w:cs="Arial"/>
          <w:sz w:val="24"/>
          <w:szCs w:val="24"/>
          <w:lang w:val="es-CO"/>
        </w:rPr>
      </w:pPr>
      <w:r w:rsidRPr="008B0655">
        <w:rPr>
          <w:rFonts w:ascii="Arial" w:eastAsia="Calibri" w:hAnsi="Arial" w:cs="Arial"/>
          <w:sz w:val="24"/>
          <w:szCs w:val="24"/>
          <w:lang w:val="es-CO"/>
        </w:rPr>
        <w:t xml:space="preserve">El servicio de salud es prestado por </w:t>
      </w:r>
      <w:smartTag w:uri="urn:schemas-microsoft-com:office:smarttags" w:element="PersonName">
        <w:smartTagPr>
          <w:attr w:name="ProductID" w:val="la Empresa Social"/>
        </w:smartTagPr>
        <w:r w:rsidRPr="008B0655">
          <w:rPr>
            <w:rFonts w:ascii="Arial" w:eastAsia="Calibri" w:hAnsi="Arial" w:cs="Arial"/>
            <w:sz w:val="24"/>
            <w:szCs w:val="24"/>
            <w:lang w:val="es-CO"/>
          </w:rPr>
          <w:t>la Empresa Social</w:t>
        </w:r>
      </w:smartTag>
      <w:r w:rsidRPr="008B0655">
        <w:rPr>
          <w:rFonts w:ascii="Arial" w:eastAsia="Calibri" w:hAnsi="Arial" w:cs="Arial"/>
          <w:sz w:val="24"/>
          <w:szCs w:val="24"/>
          <w:lang w:val="es-CO"/>
        </w:rPr>
        <w:t xml:space="preserve"> del Estado ESE NORTE 2, que integra los Municipios de Caloto, Miranda, Corinto y Guachené, en el Punto De Atención Guachene se realizan acciones de Primer nivel: consulta  externa donde se realiza consulta médica, consulta odontológica, toma de exámenes de Laboratorio Clínico; Programas de la promoción y prevención, crecimiento y desarrollo, </w:t>
      </w:r>
      <w:r w:rsidRPr="008B0655">
        <w:rPr>
          <w:rFonts w:ascii="Arial" w:eastAsia="Calibri" w:hAnsi="Arial" w:cs="Arial"/>
          <w:sz w:val="24"/>
          <w:szCs w:val="24"/>
          <w:lang w:val="es-CO"/>
        </w:rPr>
        <w:tab/>
        <w:t>Vacunación; consulta de Urgencias 24 horas.</w:t>
      </w:r>
    </w:p>
    <w:p w:rsidR="008B0655" w:rsidRPr="008B0655" w:rsidRDefault="008B0655" w:rsidP="008B0655">
      <w:pPr>
        <w:autoSpaceDE w:val="0"/>
        <w:autoSpaceDN w:val="0"/>
        <w:adjustRightInd w:val="0"/>
        <w:spacing w:line="360" w:lineRule="auto"/>
        <w:jc w:val="both"/>
        <w:rPr>
          <w:rFonts w:ascii="Arial" w:eastAsia="Calibri" w:hAnsi="Arial" w:cs="Arial"/>
          <w:sz w:val="24"/>
          <w:szCs w:val="24"/>
          <w:lang w:val="es-CO"/>
        </w:rPr>
      </w:pPr>
      <w:r w:rsidRPr="008B0655">
        <w:rPr>
          <w:rFonts w:ascii="Arial" w:eastAsia="Calibri" w:hAnsi="Arial" w:cs="Arial"/>
          <w:sz w:val="24"/>
          <w:szCs w:val="24"/>
          <w:lang w:val="es-CO"/>
        </w:rPr>
        <w:t xml:space="preserve">En cuanto a los recursos humanos el centro hospital cuenta en la parte asistencial, </w:t>
      </w:r>
    </w:p>
    <w:p w:rsidR="008B0655" w:rsidRPr="008B0655" w:rsidRDefault="008B0655" w:rsidP="008B0655">
      <w:pPr>
        <w:autoSpaceDE w:val="0"/>
        <w:autoSpaceDN w:val="0"/>
        <w:adjustRightInd w:val="0"/>
        <w:spacing w:line="360" w:lineRule="auto"/>
        <w:jc w:val="both"/>
        <w:rPr>
          <w:rFonts w:ascii="Arial" w:eastAsia="Calibri" w:hAnsi="Arial" w:cs="Arial"/>
          <w:sz w:val="24"/>
          <w:szCs w:val="24"/>
          <w:lang w:val="es-CO"/>
        </w:rPr>
      </w:pPr>
      <w:r w:rsidRPr="008B0655">
        <w:rPr>
          <w:rFonts w:ascii="Arial" w:eastAsia="Calibri" w:hAnsi="Arial" w:cs="Arial"/>
          <w:sz w:val="24"/>
          <w:szCs w:val="24"/>
          <w:lang w:val="es-CO"/>
        </w:rPr>
        <w:t>3 médicos generales, 7 auxiliares de enfermería, 1 enfermera jefe quien realizan actividades de promoción, prevención en el primer nivel, un odontólogo 1 higienista oral. En la parte administrativa, dos auxiliares administrativas, un estadista, una persona encargada de atención al usuario; en la parte operativa, tres conductores, tres vigilantes, dos auxiliares de servicios generales y un mensajero.</w:t>
      </w:r>
    </w:p>
    <w:p w:rsidR="008B0655" w:rsidRPr="008B0655" w:rsidRDefault="008B0655" w:rsidP="008B0655">
      <w:pPr>
        <w:autoSpaceDE w:val="0"/>
        <w:autoSpaceDN w:val="0"/>
        <w:adjustRightInd w:val="0"/>
        <w:spacing w:line="360" w:lineRule="auto"/>
        <w:jc w:val="both"/>
        <w:rPr>
          <w:rFonts w:ascii="Arial" w:eastAsia="Calibri" w:hAnsi="Arial" w:cs="Arial"/>
          <w:sz w:val="24"/>
          <w:szCs w:val="24"/>
          <w:lang w:val="es-CO"/>
        </w:rPr>
      </w:pPr>
      <w:r w:rsidRPr="008B0655">
        <w:rPr>
          <w:rFonts w:ascii="Arial" w:eastAsia="Calibri" w:hAnsi="Arial" w:cs="Arial"/>
          <w:sz w:val="24"/>
          <w:szCs w:val="24"/>
          <w:lang w:val="es-CO"/>
        </w:rPr>
        <w:t xml:space="preserve">  Se estima que en Guachené están vinculados al Régimen Contributivo y al Régimen Especial 7380 personas,  8949 al Régimen Subsidiado,  con lo cual el total de la población Asegurada por el sistema de seguridad social en salud es del 83.46%, es decir 16329 personas y el 16.54 % restante equivalente a 3235 personas,  no están afiliadas a ningún régimen de salud.</w:t>
      </w:r>
    </w:p>
    <w:p w:rsidR="008B0655" w:rsidRPr="008B0655" w:rsidRDefault="008B0655" w:rsidP="008B0655">
      <w:pPr>
        <w:autoSpaceDE w:val="0"/>
        <w:autoSpaceDN w:val="0"/>
        <w:adjustRightInd w:val="0"/>
        <w:jc w:val="both"/>
        <w:rPr>
          <w:rFonts w:ascii="Arial" w:eastAsia="Calibri" w:hAnsi="Arial" w:cs="Arial"/>
          <w:lang w:val="es-CO"/>
        </w:rPr>
      </w:pPr>
    </w:p>
    <w:p w:rsidR="008B0655" w:rsidRPr="008B0655" w:rsidRDefault="008B0655" w:rsidP="008B0655">
      <w:pPr>
        <w:autoSpaceDE w:val="0"/>
        <w:autoSpaceDN w:val="0"/>
        <w:adjustRightInd w:val="0"/>
        <w:spacing w:after="0" w:line="240" w:lineRule="auto"/>
        <w:rPr>
          <w:rFonts w:ascii="Arial" w:eastAsia="Calibri" w:hAnsi="Arial" w:cs="Arial"/>
          <w:sz w:val="24"/>
          <w:szCs w:val="24"/>
          <w:lang w:val="es-CO"/>
        </w:rPr>
      </w:pPr>
      <w:r w:rsidRPr="008B0655">
        <w:rPr>
          <w:rFonts w:ascii="Arial" w:eastAsia="Calibri" w:hAnsi="Arial" w:cs="Arial"/>
          <w:sz w:val="24"/>
          <w:szCs w:val="24"/>
          <w:lang w:val="es-CO"/>
        </w:rPr>
        <w:t>En los  cuadros siguientes  mostramos las coberturas de vacunación durante los años  2010 y 2011</w:t>
      </w:r>
    </w:p>
    <w:p w:rsidR="008B0655" w:rsidRPr="008B0655" w:rsidRDefault="008B0655" w:rsidP="008B0655">
      <w:pPr>
        <w:autoSpaceDE w:val="0"/>
        <w:autoSpaceDN w:val="0"/>
        <w:adjustRightInd w:val="0"/>
        <w:spacing w:after="0" w:line="240" w:lineRule="auto"/>
        <w:rPr>
          <w:rFonts w:ascii="Arial" w:eastAsia="Calibri" w:hAnsi="Arial" w:cs="Arial"/>
          <w:sz w:val="24"/>
          <w:szCs w:val="24"/>
          <w:lang w:val="es-CO"/>
        </w:rPr>
      </w:pPr>
      <w:r>
        <w:rPr>
          <w:rFonts w:ascii="Times New Roman" w:eastAsia="Times New Roman" w:hAnsi="Times New Roman" w:cs="Times New Roman"/>
          <w:noProof/>
          <w:sz w:val="24"/>
          <w:szCs w:val="24"/>
          <w:lang w:val="es-CO" w:eastAsia="es-CO"/>
        </w:rPr>
        <w:drawing>
          <wp:inline distT="0" distB="0" distL="0" distR="0">
            <wp:extent cx="5885039" cy="857461"/>
            <wp:effectExtent l="19050" t="0" r="1411"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84099" cy="857324"/>
                    </a:xfrm>
                    <a:prstGeom prst="rect">
                      <a:avLst/>
                    </a:prstGeom>
                    <a:noFill/>
                    <a:ln>
                      <a:noFill/>
                    </a:ln>
                  </pic:spPr>
                </pic:pic>
              </a:graphicData>
            </a:graphic>
          </wp:inline>
        </w:drawing>
      </w:r>
    </w:p>
    <w:p w:rsidR="008B0655" w:rsidRPr="008B0655" w:rsidRDefault="008B0655" w:rsidP="008B0655">
      <w:pPr>
        <w:autoSpaceDE w:val="0"/>
        <w:autoSpaceDN w:val="0"/>
        <w:adjustRightInd w:val="0"/>
        <w:spacing w:after="0" w:line="240" w:lineRule="auto"/>
        <w:rPr>
          <w:rFonts w:ascii="Arial" w:eastAsia="Calibri" w:hAnsi="Arial" w:cs="Arial"/>
          <w:sz w:val="24"/>
          <w:szCs w:val="24"/>
          <w:lang w:val="es-CO"/>
        </w:rPr>
      </w:pPr>
      <w:r w:rsidRPr="008B0655">
        <w:rPr>
          <w:rFonts w:ascii="Arial" w:eastAsia="Calibri" w:hAnsi="Arial" w:cs="Arial"/>
          <w:sz w:val="24"/>
          <w:szCs w:val="24"/>
          <w:lang w:val="es-CO"/>
        </w:rPr>
        <w:lastRenderedPageBreak/>
        <w:t xml:space="preserve"> Fuente Programa ampliado de inmunizaciones  Secretaría de salud Departamental del Cauca.</w:t>
      </w:r>
    </w:p>
    <w:p w:rsidR="008B0655" w:rsidRPr="008B0655" w:rsidRDefault="008B0655" w:rsidP="008B0655">
      <w:pPr>
        <w:autoSpaceDE w:val="0"/>
        <w:autoSpaceDN w:val="0"/>
        <w:adjustRightInd w:val="0"/>
        <w:spacing w:after="0" w:line="240" w:lineRule="auto"/>
        <w:rPr>
          <w:rFonts w:ascii="Arial" w:eastAsia="Calibri" w:hAnsi="Arial" w:cs="Arial"/>
          <w:sz w:val="24"/>
          <w:szCs w:val="24"/>
          <w:lang w:val="es-CO"/>
        </w:rPr>
      </w:pPr>
    </w:p>
    <w:p w:rsidR="008B0655" w:rsidRPr="008B0655" w:rsidRDefault="008B0655" w:rsidP="008B0655">
      <w:pPr>
        <w:autoSpaceDE w:val="0"/>
        <w:autoSpaceDN w:val="0"/>
        <w:adjustRightInd w:val="0"/>
        <w:spacing w:after="0" w:line="240" w:lineRule="auto"/>
        <w:rPr>
          <w:rFonts w:ascii="Arial" w:eastAsia="Calibri" w:hAnsi="Arial" w:cs="Arial"/>
          <w:sz w:val="24"/>
          <w:szCs w:val="24"/>
          <w:lang w:val="es-CO"/>
        </w:rPr>
      </w:pPr>
    </w:p>
    <w:p w:rsidR="008B0655" w:rsidRPr="008B0655" w:rsidRDefault="008B0655" w:rsidP="008B0655">
      <w:pPr>
        <w:spacing w:after="0" w:line="240" w:lineRule="auto"/>
        <w:rPr>
          <w:rFonts w:ascii="Times New Roman" w:eastAsia="Times New Roman" w:hAnsi="Times New Roman" w:cs="Times New Roman"/>
          <w:b/>
          <w:sz w:val="24"/>
          <w:szCs w:val="24"/>
          <w:lang w:eastAsia="es-ES"/>
        </w:rPr>
      </w:pPr>
      <w:r w:rsidRPr="008B0655">
        <w:rPr>
          <w:rFonts w:ascii="Times New Roman" w:eastAsia="Times New Roman" w:hAnsi="Times New Roman" w:cs="Times New Roman"/>
          <w:b/>
          <w:sz w:val="24"/>
          <w:szCs w:val="24"/>
          <w:lang w:eastAsia="es-ES"/>
        </w:rPr>
        <w:t>COBERTURAS GUACHENE DICIEMBRE DE 2011</w:t>
      </w:r>
    </w:p>
    <w:p w:rsidR="008B0655" w:rsidRPr="008B0655" w:rsidRDefault="008B0655" w:rsidP="008B0655">
      <w:pPr>
        <w:spacing w:after="0" w:line="240" w:lineRule="auto"/>
        <w:rPr>
          <w:rFonts w:ascii="Times New Roman" w:eastAsia="Times New Roman" w:hAnsi="Times New Roman" w:cs="Times New Roman"/>
          <w:b/>
          <w:sz w:val="24"/>
          <w:szCs w:val="24"/>
          <w:lang w:eastAsia="es-ES"/>
        </w:rPr>
      </w:pPr>
      <w:r>
        <w:rPr>
          <w:rFonts w:ascii="Times New Roman" w:eastAsia="Times New Roman" w:hAnsi="Times New Roman" w:cs="Times New Roman"/>
          <w:b/>
          <w:noProof/>
          <w:sz w:val="24"/>
          <w:szCs w:val="24"/>
          <w:lang w:val="es-CO" w:eastAsia="es-CO"/>
        </w:rPr>
        <w:drawing>
          <wp:inline distT="0" distB="0" distL="0" distR="0">
            <wp:extent cx="6014314" cy="1444978"/>
            <wp:effectExtent l="19050" t="0" r="5486"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29325" cy="1448585"/>
                    </a:xfrm>
                    <a:prstGeom prst="rect">
                      <a:avLst/>
                    </a:prstGeom>
                    <a:noFill/>
                    <a:ln>
                      <a:noFill/>
                    </a:ln>
                  </pic:spPr>
                </pic:pic>
              </a:graphicData>
            </a:graphic>
          </wp:inline>
        </w:drawing>
      </w:r>
    </w:p>
    <w:p w:rsidR="008B0655" w:rsidRPr="008B0655" w:rsidRDefault="008B0655" w:rsidP="008B0655">
      <w:pPr>
        <w:autoSpaceDE w:val="0"/>
        <w:autoSpaceDN w:val="0"/>
        <w:adjustRightInd w:val="0"/>
        <w:spacing w:after="0" w:line="240" w:lineRule="auto"/>
        <w:rPr>
          <w:rFonts w:ascii="Arial" w:eastAsia="Calibri" w:hAnsi="Arial" w:cs="Arial"/>
          <w:sz w:val="24"/>
          <w:szCs w:val="24"/>
          <w:lang w:val="es-CO"/>
        </w:rPr>
      </w:pPr>
    </w:p>
    <w:p w:rsidR="008B0655" w:rsidRPr="008B0655" w:rsidRDefault="008B0655" w:rsidP="008B0655">
      <w:pPr>
        <w:autoSpaceDE w:val="0"/>
        <w:autoSpaceDN w:val="0"/>
        <w:adjustRightInd w:val="0"/>
        <w:spacing w:after="0" w:line="240" w:lineRule="auto"/>
        <w:rPr>
          <w:rFonts w:ascii="Arial" w:eastAsia="Calibri" w:hAnsi="Arial" w:cs="Arial"/>
          <w:sz w:val="24"/>
          <w:szCs w:val="24"/>
          <w:lang w:val="es-CO"/>
        </w:rPr>
      </w:pPr>
      <w:r w:rsidRPr="008B0655">
        <w:rPr>
          <w:rFonts w:ascii="Arial" w:eastAsia="Calibri" w:hAnsi="Arial" w:cs="Arial"/>
          <w:sz w:val="24"/>
          <w:szCs w:val="24"/>
          <w:lang w:val="es-CO"/>
        </w:rPr>
        <w:t>Fuente Programa ampliado de inmunizaciones  Secretaría de salud Departamental del Cauca.</w:t>
      </w:r>
    </w:p>
    <w:p w:rsidR="008B0655" w:rsidRPr="008B0655" w:rsidRDefault="008B0655" w:rsidP="008B0655">
      <w:pPr>
        <w:autoSpaceDE w:val="0"/>
        <w:autoSpaceDN w:val="0"/>
        <w:adjustRightInd w:val="0"/>
        <w:spacing w:after="0" w:line="240" w:lineRule="auto"/>
        <w:rPr>
          <w:rFonts w:ascii="Arial" w:eastAsia="Calibri" w:hAnsi="Arial" w:cs="Arial"/>
          <w:sz w:val="24"/>
          <w:szCs w:val="24"/>
          <w:lang w:val="es-CO"/>
        </w:rPr>
      </w:pPr>
    </w:p>
    <w:p w:rsidR="008B0655" w:rsidRPr="008B0655" w:rsidRDefault="008B0655" w:rsidP="008B0655">
      <w:pPr>
        <w:autoSpaceDE w:val="0"/>
        <w:autoSpaceDN w:val="0"/>
        <w:adjustRightInd w:val="0"/>
        <w:spacing w:after="0" w:line="240" w:lineRule="auto"/>
        <w:rPr>
          <w:rFonts w:ascii="Arial" w:eastAsia="Calibri" w:hAnsi="Arial" w:cs="Arial"/>
          <w:b/>
          <w:bCs/>
          <w:sz w:val="24"/>
          <w:szCs w:val="24"/>
          <w:lang w:val="es-CO"/>
        </w:rPr>
      </w:pPr>
      <w:r w:rsidRPr="008B0655">
        <w:rPr>
          <w:rFonts w:ascii="Arial" w:eastAsia="Calibri" w:hAnsi="Arial" w:cs="Arial"/>
          <w:b/>
          <w:bCs/>
          <w:sz w:val="24"/>
          <w:szCs w:val="24"/>
          <w:lang w:val="es-CO"/>
        </w:rPr>
        <w:t xml:space="preserve">Morbilidad. </w:t>
      </w:r>
    </w:p>
    <w:p w:rsidR="008B0655" w:rsidRPr="008B0655" w:rsidRDefault="008B0655" w:rsidP="008B0655">
      <w:pPr>
        <w:autoSpaceDE w:val="0"/>
        <w:autoSpaceDN w:val="0"/>
        <w:adjustRightInd w:val="0"/>
        <w:spacing w:after="0" w:line="240" w:lineRule="auto"/>
        <w:rPr>
          <w:rFonts w:ascii="Arial" w:eastAsia="Calibri" w:hAnsi="Arial" w:cs="Arial"/>
          <w:sz w:val="24"/>
          <w:szCs w:val="24"/>
          <w:lang w:val="es-CO"/>
        </w:rPr>
      </w:pPr>
      <w:r w:rsidRPr="008B0655">
        <w:rPr>
          <w:rFonts w:ascii="Arial" w:eastAsia="Calibri" w:hAnsi="Arial" w:cs="Arial"/>
          <w:sz w:val="24"/>
          <w:szCs w:val="24"/>
          <w:lang w:val="es-CO"/>
        </w:rPr>
        <w:t>Las 10 principales causas de morbilidad por consulta externa con médico general durante el año 2011,  de 14361 consultas fueron las siguientes:</w:t>
      </w:r>
    </w:p>
    <w:p w:rsidR="008B0655" w:rsidRPr="008B0655" w:rsidRDefault="008B0655" w:rsidP="008B0655">
      <w:pPr>
        <w:autoSpaceDE w:val="0"/>
        <w:autoSpaceDN w:val="0"/>
        <w:adjustRightInd w:val="0"/>
        <w:spacing w:after="0" w:line="240" w:lineRule="auto"/>
        <w:rPr>
          <w:rFonts w:ascii="Arial" w:eastAsia="Calibri" w:hAnsi="Arial" w:cs="Arial"/>
          <w:b/>
          <w:bCs/>
          <w:sz w:val="24"/>
          <w:szCs w:val="24"/>
          <w:lang w:val="es-CO"/>
        </w:rPr>
      </w:pPr>
    </w:p>
    <w:tbl>
      <w:tblPr>
        <w:tblW w:w="9220"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243"/>
        <w:gridCol w:w="2977"/>
      </w:tblGrid>
      <w:tr w:rsidR="008B0655" w:rsidRPr="008B0655" w:rsidTr="003164EA">
        <w:trPr>
          <w:trHeight w:val="300"/>
        </w:trPr>
        <w:tc>
          <w:tcPr>
            <w:tcW w:w="6243" w:type="dxa"/>
          </w:tcPr>
          <w:p w:rsidR="008B0655" w:rsidRPr="008B0655" w:rsidRDefault="008B0655" w:rsidP="008B0655">
            <w:pPr>
              <w:autoSpaceDE w:val="0"/>
              <w:autoSpaceDN w:val="0"/>
              <w:adjustRightInd w:val="0"/>
              <w:spacing w:after="0" w:line="240" w:lineRule="auto"/>
              <w:ind w:left="21"/>
              <w:rPr>
                <w:rFonts w:ascii="Arial" w:eastAsia="Calibri" w:hAnsi="Arial" w:cs="Arial"/>
                <w:bCs/>
                <w:sz w:val="24"/>
                <w:szCs w:val="24"/>
                <w:lang w:val="es-CO"/>
              </w:rPr>
            </w:pPr>
            <w:proofErr w:type="spellStart"/>
            <w:r w:rsidRPr="008B0655">
              <w:rPr>
                <w:rFonts w:ascii="Arial" w:eastAsia="Calibri" w:hAnsi="Arial" w:cs="Arial"/>
                <w:bCs/>
                <w:sz w:val="24"/>
                <w:szCs w:val="24"/>
                <w:lang w:val="es-CO"/>
              </w:rPr>
              <w:t>Rinofaringitis</w:t>
            </w:r>
            <w:proofErr w:type="spellEnd"/>
            <w:r w:rsidRPr="008B0655">
              <w:rPr>
                <w:rFonts w:ascii="Arial" w:eastAsia="Calibri" w:hAnsi="Arial" w:cs="Arial"/>
                <w:bCs/>
                <w:sz w:val="24"/>
                <w:szCs w:val="24"/>
                <w:lang w:val="es-CO"/>
              </w:rPr>
              <w:t xml:space="preserve"> aguda  (Resfriado común)</w:t>
            </w:r>
          </w:p>
          <w:p w:rsidR="008B0655" w:rsidRPr="008B0655" w:rsidRDefault="008B0655" w:rsidP="008B0655">
            <w:pPr>
              <w:autoSpaceDE w:val="0"/>
              <w:autoSpaceDN w:val="0"/>
              <w:adjustRightInd w:val="0"/>
              <w:spacing w:after="0" w:line="240" w:lineRule="auto"/>
              <w:ind w:left="21"/>
              <w:rPr>
                <w:rFonts w:ascii="Arial" w:eastAsia="Calibri" w:hAnsi="Arial" w:cs="Arial"/>
                <w:bCs/>
                <w:sz w:val="24"/>
                <w:szCs w:val="24"/>
                <w:lang w:val="es-CO"/>
              </w:rPr>
            </w:pPr>
            <w:r w:rsidRPr="008B0655">
              <w:rPr>
                <w:rFonts w:ascii="Arial" w:eastAsia="Calibri" w:hAnsi="Arial" w:cs="Arial"/>
                <w:bCs/>
                <w:sz w:val="24"/>
                <w:szCs w:val="24"/>
                <w:lang w:val="es-CO"/>
              </w:rPr>
              <w:t>consultas</w:t>
            </w:r>
          </w:p>
        </w:tc>
        <w:tc>
          <w:tcPr>
            <w:tcW w:w="2977" w:type="dxa"/>
          </w:tcPr>
          <w:p w:rsidR="008B0655" w:rsidRPr="008B0655" w:rsidRDefault="008B0655" w:rsidP="008B0655">
            <w:pPr>
              <w:autoSpaceDE w:val="0"/>
              <w:autoSpaceDN w:val="0"/>
              <w:adjustRightInd w:val="0"/>
              <w:spacing w:after="0" w:line="240" w:lineRule="auto"/>
              <w:ind w:left="461"/>
              <w:rPr>
                <w:rFonts w:ascii="Arial" w:eastAsia="Calibri" w:hAnsi="Arial" w:cs="Arial"/>
                <w:bCs/>
                <w:sz w:val="24"/>
                <w:szCs w:val="24"/>
                <w:lang w:val="es-CO"/>
              </w:rPr>
            </w:pPr>
            <w:r w:rsidRPr="008B0655">
              <w:rPr>
                <w:rFonts w:ascii="Arial" w:eastAsia="Calibri" w:hAnsi="Arial" w:cs="Arial"/>
                <w:bCs/>
                <w:sz w:val="24"/>
                <w:szCs w:val="24"/>
                <w:lang w:val="es-CO"/>
              </w:rPr>
              <w:t xml:space="preserve">con 1.249 </w:t>
            </w:r>
          </w:p>
          <w:p w:rsidR="008B0655" w:rsidRPr="008B0655" w:rsidRDefault="008B0655" w:rsidP="008B0655">
            <w:pPr>
              <w:autoSpaceDE w:val="0"/>
              <w:autoSpaceDN w:val="0"/>
              <w:adjustRightInd w:val="0"/>
              <w:spacing w:after="0" w:line="240" w:lineRule="auto"/>
              <w:rPr>
                <w:rFonts w:ascii="Arial" w:eastAsia="Calibri" w:hAnsi="Arial" w:cs="Arial"/>
                <w:bCs/>
                <w:sz w:val="24"/>
                <w:szCs w:val="24"/>
                <w:lang w:val="es-CO"/>
              </w:rPr>
            </w:pPr>
          </w:p>
        </w:tc>
      </w:tr>
      <w:tr w:rsidR="008B0655" w:rsidRPr="008B0655" w:rsidTr="003164EA">
        <w:trPr>
          <w:trHeight w:val="600"/>
        </w:trPr>
        <w:tc>
          <w:tcPr>
            <w:tcW w:w="6243" w:type="dxa"/>
          </w:tcPr>
          <w:p w:rsidR="008B0655" w:rsidRPr="008B0655" w:rsidRDefault="008B0655" w:rsidP="008B0655">
            <w:pPr>
              <w:autoSpaceDE w:val="0"/>
              <w:autoSpaceDN w:val="0"/>
              <w:adjustRightInd w:val="0"/>
              <w:spacing w:after="0" w:line="240" w:lineRule="auto"/>
              <w:ind w:left="21"/>
              <w:rPr>
                <w:rFonts w:ascii="Arial" w:eastAsia="Calibri" w:hAnsi="Arial" w:cs="Arial"/>
                <w:bCs/>
                <w:sz w:val="24"/>
                <w:szCs w:val="24"/>
                <w:lang w:val="es-CO"/>
              </w:rPr>
            </w:pPr>
          </w:p>
          <w:p w:rsidR="008B0655" w:rsidRPr="008B0655" w:rsidRDefault="008B0655" w:rsidP="008B0655">
            <w:pPr>
              <w:autoSpaceDE w:val="0"/>
              <w:autoSpaceDN w:val="0"/>
              <w:adjustRightInd w:val="0"/>
              <w:spacing w:after="0" w:line="240" w:lineRule="auto"/>
              <w:ind w:left="21"/>
              <w:rPr>
                <w:rFonts w:ascii="Arial" w:eastAsia="Calibri" w:hAnsi="Arial" w:cs="Arial"/>
                <w:bCs/>
                <w:sz w:val="24"/>
                <w:szCs w:val="24"/>
                <w:lang w:val="es-CO"/>
              </w:rPr>
            </w:pPr>
            <w:r w:rsidRPr="008B0655">
              <w:rPr>
                <w:rFonts w:ascii="Arial" w:eastAsia="Calibri" w:hAnsi="Arial" w:cs="Arial"/>
                <w:bCs/>
                <w:sz w:val="24"/>
                <w:szCs w:val="24"/>
                <w:lang w:val="es-CO"/>
              </w:rPr>
              <w:t>Hipertensión esencial</w:t>
            </w:r>
          </w:p>
        </w:tc>
        <w:tc>
          <w:tcPr>
            <w:tcW w:w="2977" w:type="dxa"/>
          </w:tcPr>
          <w:p w:rsidR="008B0655" w:rsidRPr="008B0655" w:rsidRDefault="008B0655" w:rsidP="008B0655">
            <w:pPr>
              <w:spacing w:after="0" w:line="240" w:lineRule="auto"/>
              <w:rPr>
                <w:rFonts w:ascii="Arial" w:eastAsia="Calibri" w:hAnsi="Arial" w:cs="Arial"/>
                <w:bCs/>
                <w:sz w:val="24"/>
                <w:szCs w:val="24"/>
                <w:lang w:val="es-CO"/>
              </w:rPr>
            </w:pPr>
          </w:p>
          <w:p w:rsidR="008B0655" w:rsidRPr="008B0655" w:rsidRDefault="008B0655" w:rsidP="008B0655">
            <w:pPr>
              <w:autoSpaceDE w:val="0"/>
              <w:autoSpaceDN w:val="0"/>
              <w:adjustRightInd w:val="0"/>
              <w:spacing w:after="0" w:line="240" w:lineRule="auto"/>
              <w:ind w:left="461"/>
              <w:rPr>
                <w:rFonts w:ascii="Arial" w:eastAsia="Calibri" w:hAnsi="Arial" w:cs="Arial"/>
                <w:bCs/>
                <w:sz w:val="24"/>
                <w:szCs w:val="24"/>
                <w:lang w:val="es-CO"/>
              </w:rPr>
            </w:pPr>
            <w:r w:rsidRPr="008B0655">
              <w:rPr>
                <w:rFonts w:ascii="Arial" w:eastAsia="Calibri" w:hAnsi="Arial" w:cs="Arial"/>
                <w:bCs/>
                <w:sz w:val="24"/>
                <w:szCs w:val="24"/>
                <w:lang w:val="es-CO"/>
              </w:rPr>
              <w:t xml:space="preserve">con 618 consultas   </w:t>
            </w:r>
          </w:p>
        </w:tc>
      </w:tr>
      <w:tr w:rsidR="008B0655" w:rsidRPr="008B0655" w:rsidTr="003164EA">
        <w:trPr>
          <w:trHeight w:val="570"/>
        </w:trPr>
        <w:tc>
          <w:tcPr>
            <w:tcW w:w="6243" w:type="dxa"/>
          </w:tcPr>
          <w:p w:rsidR="008B0655" w:rsidRPr="008B0655" w:rsidRDefault="008B0655" w:rsidP="008B0655">
            <w:pPr>
              <w:autoSpaceDE w:val="0"/>
              <w:autoSpaceDN w:val="0"/>
              <w:adjustRightInd w:val="0"/>
              <w:spacing w:after="0" w:line="240" w:lineRule="auto"/>
              <w:ind w:left="21"/>
              <w:rPr>
                <w:rFonts w:ascii="Arial" w:eastAsia="Calibri" w:hAnsi="Arial" w:cs="Arial"/>
                <w:bCs/>
                <w:sz w:val="24"/>
                <w:szCs w:val="24"/>
                <w:lang w:val="es-CO"/>
              </w:rPr>
            </w:pPr>
          </w:p>
          <w:p w:rsidR="008B0655" w:rsidRPr="008B0655" w:rsidRDefault="008B0655" w:rsidP="008B0655">
            <w:pPr>
              <w:autoSpaceDE w:val="0"/>
              <w:autoSpaceDN w:val="0"/>
              <w:adjustRightInd w:val="0"/>
              <w:spacing w:after="0" w:line="240" w:lineRule="auto"/>
              <w:ind w:left="21"/>
              <w:rPr>
                <w:rFonts w:ascii="Arial" w:eastAsia="Calibri" w:hAnsi="Arial" w:cs="Arial"/>
                <w:bCs/>
                <w:sz w:val="24"/>
                <w:szCs w:val="24"/>
                <w:lang w:val="es-CO"/>
              </w:rPr>
            </w:pPr>
            <w:r w:rsidRPr="008B0655">
              <w:rPr>
                <w:rFonts w:ascii="Arial" w:eastAsia="Calibri" w:hAnsi="Arial" w:cs="Arial"/>
                <w:bCs/>
                <w:sz w:val="24"/>
                <w:szCs w:val="24"/>
                <w:lang w:val="es-CO"/>
              </w:rPr>
              <w:t>Parasitosis intestinal, sin otra especificación</w:t>
            </w:r>
          </w:p>
        </w:tc>
        <w:tc>
          <w:tcPr>
            <w:tcW w:w="2977" w:type="dxa"/>
          </w:tcPr>
          <w:p w:rsidR="008B0655" w:rsidRPr="008B0655" w:rsidRDefault="008B0655" w:rsidP="008B0655">
            <w:pPr>
              <w:spacing w:after="0" w:line="240" w:lineRule="auto"/>
              <w:rPr>
                <w:rFonts w:ascii="Arial" w:eastAsia="Calibri" w:hAnsi="Arial" w:cs="Arial"/>
                <w:bCs/>
                <w:sz w:val="24"/>
                <w:szCs w:val="24"/>
                <w:lang w:val="es-CO"/>
              </w:rPr>
            </w:pPr>
          </w:p>
          <w:p w:rsidR="008B0655" w:rsidRPr="008B0655" w:rsidRDefault="008B0655" w:rsidP="008B0655">
            <w:pPr>
              <w:autoSpaceDE w:val="0"/>
              <w:autoSpaceDN w:val="0"/>
              <w:adjustRightInd w:val="0"/>
              <w:spacing w:after="0" w:line="240" w:lineRule="auto"/>
              <w:ind w:left="446"/>
              <w:rPr>
                <w:rFonts w:ascii="Arial" w:eastAsia="Calibri" w:hAnsi="Arial" w:cs="Arial"/>
                <w:bCs/>
                <w:sz w:val="24"/>
                <w:szCs w:val="24"/>
                <w:lang w:val="es-CO"/>
              </w:rPr>
            </w:pPr>
            <w:r w:rsidRPr="008B0655">
              <w:rPr>
                <w:rFonts w:ascii="Arial" w:eastAsia="Calibri" w:hAnsi="Arial" w:cs="Arial"/>
                <w:bCs/>
                <w:sz w:val="24"/>
                <w:szCs w:val="24"/>
                <w:lang w:val="es-CO"/>
              </w:rPr>
              <w:t xml:space="preserve">con 562 consultas    </w:t>
            </w:r>
          </w:p>
        </w:tc>
      </w:tr>
      <w:tr w:rsidR="008B0655" w:rsidRPr="008B0655" w:rsidTr="003164EA">
        <w:trPr>
          <w:trHeight w:val="555"/>
        </w:trPr>
        <w:tc>
          <w:tcPr>
            <w:tcW w:w="6243" w:type="dxa"/>
          </w:tcPr>
          <w:p w:rsidR="008B0655" w:rsidRPr="008B0655" w:rsidRDefault="008B0655" w:rsidP="008B0655">
            <w:pPr>
              <w:autoSpaceDE w:val="0"/>
              <w:autoSpaceDN w:val="0"/>
              <w:adjustRightInd w:val="0"/>
              <w:spacing w:after="0" w:line="240" w:lineRule="auto"/>
              <w:ind w:left="21"/>
              <w:rPr>
                <w:rFonts w:ascii="Arial" w:eastAsia="Calibri" w:hAnsi="Arial" w:cs="Arial"/>
                <w:bCs/>
                <w:sz w:val="24"/>
                <w:szCs w:val="24"/>
                <w:lang w:val="es-CO"/>
              </w:rPr>
            </w:pPr>
          </w:p>
          <w:p w:rsidR="008B0655" w:rsidRPr="008B0655" w:rsidRDefault="008B0655" w:rsidP="008B0655">
            <w:pPr>
              <w:autoSpaceDE w:val="0"/>
              <w:autoSpaceDN w:val="0"/>
              <w:adjustRightInd w:val="0"/>
              <w:spacing w:after="0" w:line="240" w:lineRule="auto"/>
              <w:ind w:left="21"/>
              <w:rPr>
                <w:rFonts w:ascii="Arial" w:eastAsia="Calibri" w:hAnsi="Arial" w:cs="Arial"/>
                <w:bCs/>
                <w:sz w:val="24"/>
                <w:szCs w:val="24"/>
                <w:lang w:val="es-CO"/>
              </w:rPr>
            </w:pPr>
            <w:r w:rsidRPr="008B0655">
              <w:rPr>
                <w:rFonts w:ascii="Arial" w:eastAsia="Calibri" w:hAnsi="Arial" w:cs="Arial"/>
                <w:bCs/>
                <w:sz w:val="24"/>
                <w:szCs w:val="24"/>
                <w:lang w:val="es-CO"/>
              </w:rPr>
              <w:t>Vaginitis Aguda</w:t>
            </w:r>
          </w:p>
        </w:tc>
        <w:tc>
          <w:tcPr>
            <w:tcW w:w="2977" w:type="dxa"/>
          </w:tcPr>
          <w:p w:rsidR="008B0655" w:rsidRPr="008B0655" w:rsidRDefault="008B0655" w:rsidP="008B0655">
            <w:pPr>
              <w:spacing w:after="0" w:line="240" w:lineRule="auto"/>
              <w:rPr>
                <w:rFonts w:ascii="Arial" w:eastAsia="Calibri" w:hAnsi="Arial" w:cs="Arial"/>
                <w:bCs/>
                <w:sz w:val="24"/>
                <w:szCs w:val="24"/>
                <w:lang w:val="es-CO"/>
              </w:rPr>
            </w:pPr>
          </w:p>
          <w:p w:rsidR="008B0655" w:rsidRPr="008B0655" w:rsidRDefault="008B0655" w:rsidP="008B0655">
            <w:pPr>
              <w:autoSpaceDE w:val="0"/>
              <w:autoSpaceDN w:val="0"/>
              <w:adjustRightInd w:val="0"/>
              <w:spacing w:after="0" w:line="240" w:lineRule="auto"/>
              <w:ind w:left="491"/>
              <w:rPr>
                <w:rFonts w:ascii="Arial" w:eastAsia="Calibri" w:hAnsi="Arial" w:cs="Arial"/>
                <w:bCs/>
                <w:sz w:val="24"/>
                <w:szCs w:val="24"/>
                <w:lang w:val="es-CO"/>
              </w:rPr>
            </w:pPr>
            <w:r w:rsidRPr="008B0655">
              <w:rPr>
                <w:rFonts w:ascii="Arial" w:eastAsia="Calibri" w:hAnsi="Arial" w:cs="Arial"/>
                <w:bCs/>
                <w:sz w:val="24"/>
                <w:szCs w:val="24"/>
                <w:lang w:val="es-CO"/>
              </w:rPr>
              <w:t>con 525 consultas</w:t>
            </w:r>
          </w:p>
        </w:tc>
      </w:tr>
      <w:tr w:rsidR="008B0655" w:rsidRPr="008B0655" w:rsidTr="003164EA">
        <w:trPr>
          <w:trHeight w:val="390"/>
        </w:trPr>
        <w:tc>
          <w:tcPr>
            <w:tcW w:w="6243" w:type="dxa"/>
          </w:tcPr>
          <w:p w:rsidR="008B0655" w:rsidRPr="008B0655" w:rsidRDefault="008B0655" w:rsidP="008B0655">
            <w:pPr>
              <w:autoSpaceDE w:val="0"/>
              <w:autoSpaceDN w:val="0"/>
              <w:adjustRightInd w:val="0"/>
              <w:spacing w:after="0" w:line="240" w:lineRule="auto"/>
              <w:ind w:left="21"/>
              <w:rPr>
                <w:rFonts w:ascii="Arial" w:eastAsia="Calibri" w:hAnsi="Arial" w:cs="Arial"/>
                <w:bCs/>
                <w:sz w:val="24"/>
                <w:szCs w:val="24"/>
                <w:lang w:val="es-CO"/>
              </w:rPr>
            </w:pPr>
            <w:r w:rsidRPr="008B0655">
              <w:rPr>
                <w:rFonts w:ascii="Arial" w:eastAsia="Calibri" w:hAnsi="Arial" w:cs="Arial"/>
                <w:bCs/>
                <w:sz w:val="24"/>
                <w:szCs w:val="24"/>
                <w:lang w:val="es-CO"/>
              </w:rPr>
              <w:t>Lumbago no especificado</w:t>
            </w:r>
          </w:p>
        </w:tc>
        <w:tc>
          <w:tcPr>
            <w:tcW w:w="2977" w:type="dxa"/>
          </w:tcPr>
          <w:p w:rsidR="008B0655" w:rsidRPr="008B0655" w:rsidRDefault="008B0655" w:rsidP="008B0655">
            <w:pPr>
              <w:autoSpaceDE w:val="0"/>
              <w:autoSpaceDN w:val="0"/>
              <w:adjustRightInd w:val="0"/>
              <w:spacing w:after="0" w:line="240" w:lineRule="auto"/>
              <w:ind w:left="491"/>
              <w:rPr>
                <w:rFonts w:ascii="Arial" w:eastAsia="Calibri" w:hAnsi="Arial" w:cs="Arial"/>
                <w:bCs/>
                <w:sz w:val="24"/>
                <w:szCs w:val="24"/>
                <w:lang w:val="es-CO"/>
              </w:rPr>
            </w:pPr>
            <w:r w:rsidRPr="008B0655">
              <w:rPr>
                <w:rFonts w:ascii="Arial" w:eastAsia="Calibri" w:hAnsi="Arial" w:cs="Arial"/>
                <w:bCs/>
                <w:sz w:val="24"/>
                <w:szCs w:val="24"/>
                <w:lang w:val="es-CO"/>
              </w:rPr>
              <w:t xml:space="preserve">con 500 consultas  </w:t>
            </w:r>
          </w:p>
        </w:tc>
      </w:tr>
      <w:tr w:rsidR="008B0655" w:rsidRPr="008B0655" w:rsidTr="003164EA">
        <w:trPr>
          <w:trHeight w:val="435"/>
        </w:trPr>
        <w:tc>
          <w:tcPr>
            <w:tcW w:w="6243" w:type="dxa"/>
          </w:tcPr>
          <w:p w:rsidR="008B0655" w:rsidRPr="008B0655" w:rsidRDefault="008B0655" w:rsidP="008B0655">
            <w:pPr>
              <w:autoSpaceDE w:val="0"/>
              <w:autoSpaceDN w:val="0"/>
              <w:adjustRightInd w:val="0"/>
              <w:spacing w:after="0" w:line="240" w:lineRule="auto"/>
              <w:ind w:left="-39"/>
              <w:rPr>
                <w:rFonts w:ascii="Arial" w:eastAsia="Calibri" w:hAnsi="Arial" w:cs="Arial"/>
                <w:bCs/>
                <w:sz w:val="24"/>
                <w:szCs w:val="24"/>
                <w:lang w:val="es-CO"/>
              </w:rPr>
            </w:pPr>
            <w:r w:rsidRPr="008B0655">
              <w:rPr>
                <w:rFonts w:ascii="Arial" w:eastAsia="Calibri" w:hAnsi="Arial" w:cs="Arial"/>
                <w:bCs/>
                <w:sz w:val="24"/>
                <w:szCs w:val="24"/>
                <w:lang w:val="es-CO"/>
              </w:rPr>
              <w:t>Infección de vías urinarias, no especificada</w:t>
            </w:r>
          </w:p>
        </w:tc>
        <w:tc>
          <w:tcPr>
            <w:tcW w:w="2977" w:type="dxa"/>
          </w:tcPr>
          <w:p w:rsidR="008B0655" w:rsidRPr="008B0655" w:rsidRDefault="008B0655" w:rsidP="008B0655">
            <w:pPr>
              <w:autoSpaceDE w:val="0"/>
              <w:autoSpaceDN w:val="0"/>
              <w:adjustRightInd w:val="0"/>
              <w:spacing w:after="0" w:line="240" w:lineRule="auto"/>
              <w:ind w:left="371"/>
              <w:rPr>
                <w:rFonts w:ascii="Arial" w:eastAsia="Calibri" w:hAnsi="Arial" w:cs="Arial"/>
                <w:bCs/>
                <w:sz w:val="24"/>
                <w:szCs w:val="24"/>
                <w:lang w:val="es-CO"/>
              </w:rPr>
            </w:pPr>
            <w:r w:rsidRPr="008B0655">
              <w:rPr>
                <w:rFonts w:ascii="Arial" w:eastAsia="Calibri" w:hAnsi="Arial" w:cs="Arial"/>
                <w:bCs/>
                <w:sz w:val="24"/>
                <w:szCs w:val="24"/>
                <w:lang w:val="es-CO"/>
              </w:rPr>
              <w:t xml:space="preserve"> con  473  consultas</w:t>
            </w:r>
          </w:p>
        </w:tc>
      </w:tr>
      <w:tr w:rsidR="008B0655" w:rsidRPr="008B0655" w:rsidTr="003164EA">
        <w:trPr>
          <w:trHeight w:val="555"/>
        </w:trPr>
        <w:tc>
          <w:tcPr>
            <w:tcW w:w="6243" w:type="dxa"/>
          </w:tcPr>
          <w:p w:rsidR="008B0655" w:rsidRPr="008B0655" w:rsidRDefault="008B0655" w:rsidP="008B0655">
            <w:pPr>
              <w:autoSpaceDE w:val="0"/>
              <w:autoSpaceDN w:val="0"/>
              <w:adjustRightInd w:val="0"/>
              <w:spacing w:after="0" w:line="240" w:lineRule="auto"/>
              <w:ind w:left="-39"/>
              <w:rPr>
                <w:rFonts w:ascii="Arial" w:eastAsia="Calibri" w:hAnsi="Arial" w:cs="Arial"/>
                <w:bCs/>
                <w:sz w:val="24"/>
                <w:szCs w:val="24"/>
                <w:lang w:val="es-CO"/>
              </w:rPr>
            </w:pPr>
          </w:p>
          <w:p w:rsidR="008B0655" w:rsidRPr="008B0655" w:rsidRDefault="008B0655" w:rsidP="008B0655">
            <w:pPr>
              <w:autoSpaceDE w:val="0"/>
              <w:autoSpaceDN w:val="0"/>
              <w:adjustRightInd w:val="0"/>
              <w:spacing w:after="0" w:line="240" w:lineRule="auto"/>
              <w:ind w:left="-39"/>
              <w:rPr>
                <w:rFonts w:ascii="Arial" w:eastAsia="Calibri" w:hAnsi="Arial" w:cs="Arial"/>
                <w:bCs/>
                <w:sz w:val="24"/>
                <w:szCs w:val="24"/>
                <w:lang w:val="es-CO"/>
              </w:rPr>
            </w:pPr>
            <w:r w:rsidRPr="008B0655">
              <w:rPr>
                <w:rFonts w:ascii="Arial" w:eastAsia="Calibri" w:hAnsi="Arial" w:cs="Arial"/>
                <w:bCs/>
                <w:sz w:val="24"/>
                <w:szCs w:val="24"/>
                <w:lang w:val="es-CO"/>
              </w:rPr>
              <w:t>Cefalea</w:t>
            </w:r>
          </w:p>
        </w:tc>
        <w:tc>
          <w:tcPr>
            <w:tcW w:w="2977" w:type="dxa"/>
          </w:tcPr>
          <w:p w:rsidR="008B0655" w:rsidRPr="008B0655" w:rsidRDefault="008B0655" w:rsidP="008B0655">
            <w:pPr>
              <w:spacing w:after="0" w:line="240" w:lineRule="auto"/>
              <w:rPr>
                <w:rFonts w:ascii="Arial" w:eastAsia="Calibri" w:hAnsi="Arial" w:cs="Arial"/>
                <w:bCs/>
                <w:sz w:val="24"/>
                <w:szCs w:val="24"/>
                <w:lang w:val="es-CO"/>
              </w:rPr>
            </w:pPr>
          </w:p>
          <w:p w:rsidR="008B0655" w:rsidRPr="008B0655" w:rsidRDefault="008B0655" w:rsidP="008B0655">
            <w:pPr>
              <w:autoSpaceDE w:val="0"/>
              <w:autoSpaceDN w:val="0"/>
              <w:adjustRightInd w:val="0"/>
              <w:spacing w:after="0" w:line="240" w:lineRule="auto"/>
              <w:ind w:left="401"/>
              <w:rPr>
                <w:rFonts w:ascii="Arial" w:eastAsia="Calibri" w:hAnsi="Arial" w:cs="Arial"/>
                <w:bCs/>
                <w:sz w:val="24"/>
                <w:szCs w:val="24"/>
                <w:lang w:val="es-CO"/>
              </w:rPr>
            </w:pPr>
            <w:r w:rsidRPr="008B0655">
              <w:rPr>
                <w:rFonts w:ascii="Arial" w:eastAsia="Calibri" w:hAnsi="Arial" w:cs="Arial"/>
                <w:bCs/>
                <w:sz w:val="24"/>
                <w:szCs w:val="24"/>
                <w:lang w:val="es-CO"/>
              </w:rPr>
              <w:t>con 390 consultas</w:t>
            </w:r>
          </w:p>
        </w:tc>
      </w:tr>
      <w:tr w:rsidR="008B0655" w:rsidRPr="008B0655" w:rsidTr="003164EA">
        <w:trPr>
          <w:trHeight w:val="270"/>
        </w:trPr>
        <w:tc>
          <w:tcPr>
            <w:tcW w:w="6243" w:type="dxa"/>
          </w:tcPr>
          <w:p w:rsidR="008B0655" w:rsidRPr="008B0655" w:rsidRDefault="008B0655" w:rsidP="008B0655">
            <w:pPr>
              <w:autoSpaceDE w:val="0"/>
              <w:autoSpaceDN w:val="0"/>
              <w:adjustRightInd w:val="0"/>
              <w:spacing w:after="0" w:line="240" w:lineRule="auto"/>
              <w:ind w:left="6"/>
              <w:rPr>
                <w:rFonts w:ascii="Arial" w:eastAsia="Calibri" w:hAnsi="Arial" w:cs="Arial"/>
                <w:bCs/>
                <w:sz w:val="24"/>
                <w:szCs w:val="24"/>
                <w:lang w:val="es-CO"/>
              </w:rPr>
            </w:pPr>
            <w:r w:rsidRPr="008B0655">
              <w:rPr>
                <w:rFonts w:ascii="Arial" w:eastAsia="Calibri" w:hAnsi="Arial" w:cs="Arial"/>
                <w:bCs/>
                <w:sz w:val="24"/>
                <w:szCs w:val="24"/>
                <w:lang w:val="es-CO"/>
              </w:rPr>
              <w:t>Diarrea y gastroenteritis de presunto origen infeccioso</w:t>
            </w:r>
          </w:p>
        </w:tc>
        <w:tc>
          <w:tcPr>
            <w:tcW w:w="2977" w:type="dxa"/>
          </w:tcPr>
          <w:p w:rsidR="008B0655" w:rsidRPr="008B0655" w:rsidRDefault="008B0655" w:rsidP="008B0655">
            <w:pPr>
              <w:autoSpaceDE w:val="0"/>
              <w:autoSpaceDN w:val="0"/>
              <w:adjustRightInd w:val="0"/>
              <w:spacing w:after="0" w:line="240" w:lineRule="auto"/>
              <w:ind w:left="476"/>
              <w:rPr>
                <w:rFonts w:ascii="Arial" w:eastAsia="Calibri" w:hAnsi="Arial" w:cs="Arial"/>
                <w:bCs/>
                <w:sz w:val="24"/>
                <w:szCs w:val="24"/>
                <w:lang w:val="es-CO"/>
              </w:rPr>
            </w:pPr>
            <w:r w:rsidRPr="008B0655">
              <w:rPr>
                <w:rFonts w:ascii="Arial" w:eastAsia="Calibri" w:hAnsi="Arial" w:cs="Arial"/>
                <w:bCs/>
                <w:sz w:val="24"/>
                <w:szCs w:val="24"/>
                <w:lang w:val="es-CO"/>
              </w:rPr>
              <w:t xml:space="preserve">con 332 consultas   </w:t>
            </w:r>
          </w:p>
        </w:tc>
      </w:tr>
      <w:tr w:rsidR="008B0655" w:rsidRPr="008B0655" w:rsidTr="003164EA">
        <w:trPr>
          <w:trHeight w:val="660"/>
        </w:trPr>
        <w:tc>
          <w:tcPr>
            <w:tcW w:w="6243" w:type="dxa"/>
          </w:tcPr>
          <w:p w:rsidR="008B0655" w:rsidRPr="008B0655" w:rsidRDefault="008B0655" w:rsidP="008B0655">
            <w:pPr>
              <w:autoSpaceDE w:val="0"/>
              <w:autoSpaceDN w:val="0"/>
              <w:adjustRightInd w:val="0"/>
              <w:spacing w:after="0" w:line="240" w:lineRule="auto"/>
              <w:ind w:left="6"/>
              <w:rPr>
                <w:rFonts w:ascii="Arial" w:eastAsia="Calibri" w:hAnsi="Arial" w:cs="Arial"/>
                <w:bCs/>
                <w:sz w:val="24"/>
                <w:szCs w:val="24"/>
                <w:lang w:val="es-CO"/>
              </w:rPr>
            </w:pPr>
          </w:p>
          <w:p w:rsidR="008B0655" w:rsidRPr="008B0655" w:rsidRDefault="008B0655" w:rsidP="008B0655">
            <w:pPr>
              <w:autoSpaceDE w:val="0"/>
              <w:autoSpaceDN w:val="0"/>
              <w:adjustRightInd w:val="0"/>
              <w:spacing w:after="0" w:line="240" w:lineRule="auto"/>
              <w:ind w:left="6"/>
              <w:rPr>
                <w:rFonts w:ascii="Arial" w:eastAsia="Calibri" w:hAnsi="Arial" w:cs="Arial"/>
                <w:bCs/>
                <w:sz w:val="24"/>
                <w:szCs w:val="24"/>
                <w:lang w:val="es-CO"/>
              </w:rPr>
            </w:pPr>
            <w:r w:rsidRPr="008B0655">
              <w:rPr>
                <w:rFonts w:ascii="Arial" w:eastAsia="Calibri" w:hAnsi="Arial" w:cs="Arial"/>
                <w:bCs/>
                <w:sz w:val="24"/>
                <w:szCs w:val="24"/>
                <w:lang w:val="es-CO"/>
              </w:rPr>
              <w:t>Amigdalitis Aguda, no especificada</w:t>
            </w:r>
          </w:p>
        </w:tc>
        <w:tc>
          <w:tcPr>
            <w:tcW w:w="2977" w:type="dxa"/>
          </w:tcPr>
          <w:p w:rsidR="008B0655" w:rsidRPr="008B0655" w:rsidRDefault="008B0655" w:rsidP="008B0655">
            <w:pPr>
              <w:spacing w:after="0" w:line="240" w:lineRule="auto"/>
              <w:rPr>
                <w:rFonts w:ascii="Arial" w:eastAsia="Calibri" w:hAnsi="Arial" w:cs="Arial"/>
                <w:bCs/>
                <w:sz w:val="24"/>
                <w:szCs w:val="24"/>
                <w:lang w:val="es-CO"/>
              </w:rPr>
            </w:pPr>
          </w:p>
          <w:p w:rsidR="008B0655" w:rsidRPr="008B0655" w:rsidRDefault="008B0655" w:rsidP="008B0655">
            <w:pPr>
              <w:autoSpaceDE w:val="0"/>
              <w:autoSpaceDN w:val="0"/>
              <w:adjustRightInd w:val="0"/>
              <w:spacing w:after="0" w:line="240" w:lineRule="auto"/>
              <w:ind w:left="461"/>
              <w:rPr>
                <w:rFonts w:ascii="Arial" w:eastAsia="Calibri" w:hAnsi="Arial" w:cs="Arial"/>
                <w:bCs/>
                <w:sz w:val="24"/>
                <w:szCs w:val="24"/>
                <w:lang w:val="es-CO"/>
              </w:rPr>
            </w:pPr>
            <w:r w:rsidRPr="008B0655">
              <w:rPr>
                <w:rFonts w:ascii="Arial" w:eastAsia="Calibri" w:hAnsi="Arial" w:cs="Arial"/>
                <w:bCs/>
                <w:sz w:val="24"/>
                <w:szCs w:val="24"/>
                <w:lang w:val="es-CO"/>
              </w:rPr>
              <w:t>con 327 consultas</w:t>
            </w:r>
          </w:p>
        </w:tc>
      </w:tr>
      <w:tr w:rsidR="008B0655" w:rsidRPr="008B0655" w:rsidTr="003164EA">
        <w:trPr>
          <w:trHeight w:val="525"/>
        </w:trPr>
        <w:tc>
          <w:tcPr>
            <w:tcW w:w="6243" w:type="dxa"/>
          </w:tcPr>
          <w:p w:rsidR="008B0655" w:rsidRPr="008B0655" w:rsidRDefault="008B0655" w:rsidP="008B0655">
            <w:pPr>
              <w:autoSpaceDE w:val="0"/>
              <w:autoSpaceDN w:val="0"/>
              <w:adjustRightInd w:val="0"/>
              <w:spacing w:after="0" w:line="240" w:lineRule="auto"/>
              <w:ind w:left="6"/>
              <w:rPr>
                <w:rFonts w:ascii="Arial" w:eastAsia="Calibri" w:hAnsi="Arial" w:cs="Arial"/>
                <w:bCs/>
                <w:sz w:val="24"/>
                <w:szCs w:val="24"/>
                <w:lang w:val="es-CO"/>
              </w:rPr>
            </w:pPr>
            <w:r w:rsidRPr="008B0655">
              <w:rPr>
                <w:rFonts w:ascii="Arial" w:eastAsia="Calibri" w:hAnsi="Arial" w:cs="Arial"/>
                <w:bCs/>
                <w:sz w:val="24"/>
                <w:szCs w:val="24"/>
                <w:lang w:val="es-CO"/>
              </w:rPr>
              <w:t>Infección viral, no especificada</w:t>
            </w:r>
          </w:p>
          <w:p w:rsidR="008B0655" w:rsidRPr="008B0655" w:rsidRDefault="008B0655" w:rsidP="008B0655">
            <w:pPr>
              <w:autoSpaceDE w:val="0"/>
              <w:autoSpaceDN w:val="0"/>
              <w:adjustRightInd w:val="0"/>
              <w:spacing w:after="0" w:line="240" w:lineRule="auto"/>
              <w:rPr>
                <w:rFonts w:ascii="Arial" w:eastAsia="Calibri" w:hAnsi="Arial" w:cs="Arial"/>
                <w:bCs/>
                <w:sz w:val="24"/>
                <w:szCs w:val="24"/>
                <w:lang w:val="es-CO"/>
              </w:rPr>
            </w:pPr>
          </w:p>
        </w:tc>
        <w:tc>
          <w:tcPr>
            <w:tcW w:w="2977" w:type="dxa"/>
          </w:tcPr>
          <w:p w:rsidR="008B0655" w:rsidRPr="008B0655" w:rsidRDefault="008B0655" w:rsidP="008B0655">
            <w:pPr>
              <w:autoSpaceDE w:val="0"/>
              <w:autoSpaceDN w:val="0"/>
              <w:adjustRightInd w:val="0"/>
              <w:spacing w:after="0" w:line="240" w:lineRule="auto"/>
              <w:ind w:left="461"/>
              <w:rPr>
                <w:rFonts w:ascii="Arial" w:eastAsia="Calibri" w:hAnsi="Arial" w:cs="Arial"/>
                <w:bCs/>
                <w:sz w:val="24"/>
                <w:szCs w:val="24"/>
                <w:lang w:val="es-CO"/>
              </w:rPr>
            </w:pPr>
            <w:r w:rsidRPr="008B0655">
              <w:rPr>
                <w:rFonts w:ascii="Arial" w:eastAsia="Calibri" w:hAnsi="Arial" w:cs="Arial"/>
                <w:bCs/>
                <w:sz w:val="24"/>
                <w:szCs w:val="24"/>
                <w:lang w:val="es-CO"/>
              </w:rPr>
              <w:t>con 294 consultas</w:t>
            </w:r>
          </w:p>
          <w:p w:rsidR="008B0655" w:rsidRPr="008B0655" w:rsidRDefault="008B0655" w:rsidP="008B0655">
            <w:pPr>
              <w:autoSpaceDE w:val="0"/>
              <w:autoSpaceDN w:val="0"/>
              <w:adjustRightInd w:val="0"/>
              <w:spacing w:after="0" w:line="240" w:lineRule="auto"/>
              <w:rPr>
                <w:rFonts w:ascii="Arial" w:eastAsia="Calibri" w:hAnsi="Arial" w:cs="Arial"/>
                <w:bCs/>
                <w:sz w:val="24"/>
                <w:szCs w:val="24"/>
                <w:lang w:val="es-CO"/>
              </w:rPr>
            </w:pPr>
          </w:p>
        </w:tc>
      </w:tr>
    </w:tbl>
    <w:p w:rsidR="008B0655" w:rsidRPr="008B0655" w:rsidRDefault="008B0655" w:rsidP="008B0655">
      <w:pPr>
        <w:autoSpaceDE w:val="0"/>
        <w:autoSpaceDN w:val="0"/>
        <w:adjustRightInd w:val="0"/>
        <w:spacing w:after="0" w:line="240" w:lineRule="auto"/>
        <w:rPr>
          <w:rFonts w:ascii="Arial" w:eastAsia="Calibri" w:hAnsi="Arial" w:cs="Arial"/>
          <w:bCs/>
          <w:sz w:val="20"/>
          <w:szCs w:val="20"/>
          <w:lang w:val="es-CO"/>
        </w:rPr>
      </w:pPr>
      <w:r w:rsidRPr="008B0655">
        <w:rPr>
          <w:rFonts w:ascii="Arial" w:eastAsia="Calibri" w:hAnsi="Arial" w:cs="Arial"/>
          <w:bCs/>
          <w:sz w:val="20"/>
          <w:szCs w:val="20"/>
          <w:lang w:val="es-CO"/>
        </w:rPr>
        <w:t xml:space="preserve"> Fuente ESE Norte 2 Punto de Atención Guachené</w:t>
      </w:r>
    </w:p>
    <w:p w:rsidR="008B0655" w:rsidRPr="008B0655" w:rsidRDefault="008B0655" w:rsidP="008B0655">
      <w:pPr>
        <w:autoSpaceDE w:val="0"/>
        <w:autoSpaceDN w:val="0"/>
        <w:adjustRightInd w:val="0"/>
        <w:spacing w:after="0" w:line="240" w:lineRule="auto"/>
        <w:rPr>
          <w:rFonts w:ascii="Arial" w:eastAsia="Calibri" w:hAnsi="Arial" w:cs="Arial"/>
          <w:bCs/>
          <w:sz w:val="24"/>
          <w:szCs w:val="24"/>
          <w:lang w:val="es-CO"/>
        </w:rPr>
      </w:pPr>
    </w:p>
    <w:p w:rsidR="008B0655" w:rsidRPr="008B0655" w:rsidRDefault="008B0655" w:rsidP="008B0655">
      <w:pPr>
        <w:autoSpaceDE w:val="0"/>
        <w:autoSpaceDN w:val="0"/>
        <w:adjustRightInd w:val="0"/>
        <w:rPr>
          <w:rFonts w:ascii="Arial" w:eastAsia="Calibri" w:hAnsi="Arial" w:cs="Arial"/>
          <w:b/>
          <w:bCs/>
          <w:lang w:val="es-CO"/>
        </w:rPr>
      </w:pPr>
      <w:r w:rsidRPr="008B0655">
        <w:rPr>
          <w:rFonts w:ascii="Arial" w:eastAsia="Calibri" w:hAnsi="Arial" w:cs="Arial"/>
          <w:b/>
          <w:bCs/>
          <w:lang w:val="es-CO"/>
        </w:rPr>
        <w:t>Mortalidad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89"/>
        <w:gridCol w:w="4489"/>
      </w:tblGrid>
      <w:tr w:rsidR="008B0655" w:rsidRPr="008B0655" w:rsidTr="003164EA">
        <w:trPr>
          <w:trHeight w:val="419"/>
        </w:trPr>
        <w:tc>
          <w:tcPr>
            <w:tcW w:w="4489" w:type="dxa"/>
            <w:shd w:val="clear" w:color="auto" w:fill="auto"/>
          </w:tcPr>
          <w:p w:rsidR="008B0655" w:rsidRPr="008B0655" w:rsidRDefault="008B0655" w:rsidP="008B0655">
            <w:pPr>
              <w:autoSpaceDE w:val="0"/>
              <w:autoSpaceDN w:val="0"/>
              <w:adjustRightInd w:val="0"/>
              <w:spacing w:line="240" w:lineRule="auto"/>
              <w:rPr>
                <w:rFonts w:ascii="Arial" w:eastAsia="Calibri" w:hAnsi="Arial" w:cs="Arial"/>
                <w:b/>
                <w:bCs/>
              </w:rPr>
            </w:pPr>
            <w:r w:rsidRPr="008B0655">
              <w:rPr>
                <w:rFonts w:ascii="Arial" w:eastAsia="Calibri" w:hAnsi="Arial" w:cs="Arial"/>
                <w:bCs/>
              </w:rPr>
              <w:lastRenderedPageBreak/>
              <w:t>Enfermedades cerebro vascular</w:t>
            </w:r>
          </w:p>
        </w:tc>
        <w:tc>
          <w:tcPr>
            <w:tcW w:w="4489" w:type="dxa"/>
            <w:shd w:val="clear" w:color="auto" w:fill="auto"/>
          </w:tcPr>
          <w:p w:rsidR="008B0655" w:rsidRPr="008B0655" w:rsidRDefault="008B0655" w:rsidP="000A1DDA">
            <w:pPr>
              <w:autoSpaceDE w:val="0"/>
              <w:autoSpaceDN w:val="0"/>
              <w:adjustRightInd w:val="0"/>
              <w:spacing w:line="240" w:lineRule="auto"/>
              <w:jc w:val="center"/>
              <w:rPr>
                <w:rFonts w:ascii="Arial" w:eastAsia="Calibri" w:hAnsi="Arial" w:cs="Arial"/>
                <w:b/>
                <w:bCs/>
              </w:rPr>
            </w:pPr>
            <w:r w:rsidRPr="008B0655">
              <w:rPr>
                <w:rFonts w:ascii="Arial" w:eastAsia="Calibri" w:hAnsi="Arial" w:cs="Arial"/>
                <w:bCs/>
              </w:rPr>
              <w:t>15 Defunciones</w:t>
            </w:r>
          </w:p>
        </w:tc>
      </w:tr>
      <w:tr w:rsidR="008B0655" w:rsidRPr="008B0655" w:rsidTr="003164EA">
        <w:tc>
          <w:tcPr>
            <w:tcW w:w="4489" w:type="dxa"/>
            <w:shd w:val="clear" w:color="auto" w:fill="auto"/>
          </w:tcPr>
          <w:p w:rsidR="008B0655" w:rsidRPr="008B0655" w:rsidRDefault="008B0655" w:rsidP="008B0655">
            <w:pPr>
              <w:autoSpaceDE w:val="0"/>
              <w:autoSpaceDN w:val="0"/>
              <w:adjustRightInd w:val="0"/>
              <w:spacing w:line="240" w:lineRule="auto"/>
              <w:rPr>
                <w:rFonts w:ascii="Arial" w:eastAsia="Calibri" w:hAnsi="Arial" w:cs="Arial"/>
                <w:b/>
                <w:bCs/>
              </w:rPr>
            </w:pPr>
            <w:r w:rsidRPr="008B0655">
              <w:rPr>
                <w:rFonts w:ascii="Arial" w:eastAsia="Calibri" w:hAnsi="Arial" w:cs="Arial"/>
                <w:bCs/>
              </w:rPr>
              <w:t xml:space="preserve">Enfermedad isquémica del corazón                          </w:t>
            </w:r>
          </w:p>
        </w:tc>
        <w:tc>
          <w:tcPr>
            <w:tcW w:w="4489" w:type="dxa"/>
            <w:shd w:val="clear" w:color="auto" w:fill="auto"/>
          </w:tcPr>
          <w:p w:rsidR="008B0655" w:rsidRPr="008B0655" w:rsidRDefault="008B0655" w:rsidP="000A1DDA">
            <w:pPr>
              <w:autoSpaceDE w:val="0"/>
              <w:autoSpaceDN w:val="0"/>
              <w:adjustRightInd w:val="0"/>
              <w:spacing w:line="240" w:lineRule="auto"/>
              <w:jc w:val="center"/>
              <w:rPr>
                <w:rFonts w:ascii="Arial" w:eastAsia="Calibri" w:hAnsi="Arial" w:cs="Arial"/>
                <w:b/>
                <w:bCs/>
              </w:rPr>
            </w:pPr>
            <w:r w:rsidRPr="008B0655">
              <w:rPr>
                <w:rFonts w:ascii="Arial" w:eastAsia="Calibri" w:hAnsi="Arial" w:cs="Arial"/>
                <w:bCs/>
              </w:rPr>
              <w:t>9 Defunciones</w:t>
            </w:r>
          </w:p>
        </w:tc>
      </w:tr>
      <w:tr w:rsidR="008B0655" w:rsidRPr="008B0655" w:rsidTr="003164EA">
        <w:tc>
          <w:tcPr>
            <w:tcW w:w="4489" w:type="dxa"/>
            <w:shd w:val="clear" w:color="auto" w:fill="auto"/>
          </w:tcPr>
          <w:p w:rsidR="008B0655" w:rsidRPr="008B0655" w:rsidRDefault="008B0655" w:rsidP="008B0655">
            <w:pPr>
              <w:autoSpaceDE w:val="0"/>
              <w:autoSpaceDN w:val="0"/>
              <w:adjustRightInd w:val="0"/>
              <w:spacing w:line="240" w:lineRule="auto"/>
              <w:rPr>
                <w:rFonts w:ascii="Arial" w:eastAsia="Calibri" w:hAnsi="Arial" w:cs="Arial"/>
                <w:b/>
                <w:bCs/>
              </w:rPr>
            </w:pPr>
            <w:r w:rsidRPr="008B0655">
              <w:rPr>
                <w:rFonts w:ascii="Arial" w:eastAsia="Calibri" w:hAnsi="Arial" w:cs="Arial"/>
                <w:bCs/>
              </w:rPr>
              <w:t xml:space="preserve">Agresiones y secuelas  </w:t>
            </w:r>
          </w:p>
        </w:tc>
        <w:tc>
          <w:tcPr>
            <w:tcW w:w="4489" w:type="dxa"/>
            <w:shd w:val="clear" w:color="auto" w:fill="auto"/>
          </w:tcPr>
          <w:p w:rsidR="008B0655" w:rsidRPr="008B0655" w:rsidRDefault="008B0655" w:rsidP="000A1DDA">
            <w:pPr>
              <w:autoSpaceDE w:val="0"/>
              <w:autoSpaceDN w:val="0"/>
              <w:adjustRightInd w:val="0"/>
              <w:spacing w:line="240" w:lineRule="auto"/>
              <w:jc w:val="center"/>
              <w:rPr>
                <w:rFonts w:ascii="Arial" w:eastAsia="Calibri" w:hAnsi="Arial" w:cs="Arial"/>
                <w:b/>
                <w:bCs/>
              </w:rPr>
            </w:pPr>
            <w:r w:rsidRPr="008B0655">
              <w:rPr>
                <w:rFonts w:ascii="Arial" w:eastAsia="Calibri" w:hAnsi="Arial" w:cs="Arial"/>
                <w:bCs/>
              </w:rPr>
              <w:t>7 Defunciones</w:t>
            </w:r>
          </w:p>
        </w:tc>
      </w:tr>
      <w:tr w:rsidR="008B0655" w:rsidRPr="008B0655" w:rsidTr="003164EA">
        <w:tc>
          <w:tcPr>
            <w:tcW w:w="4489" w:type="dxa"/>
            <w:shd w:val="clear" w:color="auto" w:fill="auto"/>
          </w:tcPr>
          <w:p w:rsidR="008B0655" w:rsidRPr="008B0655" w:rsidRDefault="008B0655" w:rsidP="008B0655">
            <w:pPr>
              <w:autoSpaceDE w:val="0"/>
              <w:autoSpaceDN w:val="0"/>
              <w:adjustRightInd w:val="0"/>
              <w:spacing w:line="240" w:lineRule="auto"/>
              <w:rPr>
                <w:rFonts w:ascii="Arial" w:eastAsia="Calibri" w:hAnsi="Arial" w:cs="Arial"/>
                <w:b/>
                <w:bCs/>
              </w:rPr>
            </w:pPr>
            <w:r w:rsidRPr="008B0655">
              <w:rPr>
                <w:rFonts w:ascii="Arial" w:eastAsia="Calibri" w:hAnsi="Arial" w:cs="Arial"/>
                <w:bCs/>
              </w:rPr>
              <w:t>Enfermedad isquémica del corazón</w:t>
            </w:r>
          </w:p>
        </w:tc>
        <w:tc>
          <w:tcPr>
            <w:tcW w:w="4489" w:type="dxa"/>
            <w:shd w:val="clear" w:color="auto" w:fill="auto"/>
          </w:tcPr>
          <w:p w:rsidR="008B0655" w:rsidRPr="008B0655" w:rsidRDefault="008B0655" w:rsidP="000A1DDA">
            <w:pPr>
              <w:autoSpaceDE w:val="0"/>
              <w:autoSpaceDN w:val="0"/>
              <w:adjustRightInd w:val="0"/>
              <w:spacing w:line="240" w:lineRule="auto"/>
              <w:jc w:val="center"/>
              <w:rPr>
                <w:rFonts w:ascii="Arial" w:eastAsia="Calibri" w:hAnsi="Arial" w:cs="Arial"/>
                <w:b/>
                <w:bCs/>
              </w:rPr>
            </w:pPr>
            <w:r w:rsidRPr="008B0655">
              <w:rPr>
                <w:rFonts w:ascii="Arial" w:eastAsia="Calibri" w:hAnsi="Arial" w:cs="Arial"/>
                <w:bCs/>
              </w:rPr>
              <w:t>6 Defunciones</w:t>
            </w:r>
          </w:p>
        </w:tc>
      </w:tr>
      <w:tr w:rsidR="008B0655" w:rsidRPr="008B0655" w:rsidTr="003164EA">
        <w:tc>
          <w:tcPr>
            <w:tcW w:w="4489" w:type="dxa"/>
            <w:shd w:val="clear" w:color="auto" w:fill="auto"/>
          </w:tcPr>
          <w:p w:rsidR="008B0655" w:rsidRPr="008B0655" w:rsidRDefault="008B0655" w:rsidP="008B0655">
            <w:pPr>
              <w:autoSpaceDE w:val="0"/>
              <w:autoSpaceDN w:val="0"/>
              <w:adjustRightInd w:val="0"/>
              <w:spacing w:line="240" w:lineRule="auto"/>
              <w:rPr>
                <w:rFonts w:ascii="Arial" w:eastAsia="Calibri" w:hAnsi="Arial" w:cs="Arial"/>
                <w:b/>
                <w:bCs/>
              </w:rPr>
            </w:pPr>
            <w:r w:rsidRPr="008B0655">
              <w:rPr>
                <w:rFonts w:ascii="Arial" w:eastAsia="Calibri" w:hAnsi="Arial" w:cs="Arial"/>
                <w:bCs/>
              </w:rPr>
              <w:t>Infección crónica de vías respiratorias</w:t>
            </w:r>
          </w:p>
        </w:tc>
        <w:tc>
          <w:tcPr>
            <w:tcW w:w="4489" w:type="dxa"/>
            <w:shd w:val="clear" w:color="auto" w:fill="auto"/>
          </w:tcPr>
          <w:p w:rsidR="008B0655" w:rsidRPr="008B0655" w:rsidRDefault="008B0655" w:rsidP="000A1DDA">
            <w:pPr>
              <w:autoSpaceDE w:val="0"/>
              <w:autoSpaceDN w:val="0"/>
              <w:adjustRightInd w:val="0"/>
              <w:spacing w:line="240" w:lineRule="auto"/>
              <w:jc w:val="center"/>
              <w:rPr>
                <w:rFonts w:ascii="Arial" w:eastAsia="Calibri" w:hAnsi="Arial" w:cs="Arial"/>
                <w:b/>
                <w:bCs/>
              </w:rPr>
            </w:pPr>
            <w:r w:rsidRPr="008B0655">
              <w:rPr>
                <w:rFonts w:ascii="Arial" w:eastAsia="Calibri" w:hAnsi="Arial" w:cs="Arial"/>
                <w:bCs/>
              </w:rPr>
              <w:t>4 Defunciones</w:t>
            </w:r>
          </w:p>
        </w:tc>
      </w:tr>
      <w:tr w:rsidR="008B0655" w:rsidRPr="008B0655" w:rsidTr="003164EA">
        <w:tc>
          <w:tcPr>
            <w:tcW w:w="4489" w:type="dxa"/>
            <w:shd w:val="clear" w:color="auto" w:fill="auto"/>
          </w:tcPr>
          <w:p w:rsidR="008B0655" w:rsidRPr="008B0655" w:rsidRDefault="008B0655" w:rsidP="008B0655">
            <w:pPr>
              <w:autoSpaceDE w:val="0"/>
              <w:autoSpaceDN w:val="0"/>
              <w:adjustRightInd w:val="0"/>
              <w:spacing w:line="240" w:lineRule="auto"/>
              <w:rPr>
                <w:rFonts w:ascii="Arial" w:eastAsia="Calibri" w:hAnsi="Arial" w:cs="Arial"/>
                <w:b/>
                <w:bCs/>
              </w:rPr>
            </w:pPr>
            <w:r w:rsidRPr="008B0655">
              <w:rPr>
                <w:rFonts w:ascii="Arial" w:eastAsia="Calibri" w:hAnsi="Arial" w:cs="Arial"/>
                <w:bCs/>
              </w:rPr>
              <w:t xml:space="preserve">Accidenté de transporte de motor y secuelas                          </w:t>
            </w:r>
          </w:p>
        </w:tc>
        <w:tc>
          <w:tcPr>
            <w:tcW w:w="4489" w:type="dxa"/>
            <w:shd w:val="clear" w:color="auto" w:fill="auto"/>
          </w:tcPr>
          <w:p w:rsidR="008B0655" w:rsidRPr="008B0655" w:rsidRDefault="008B0655" w:rsidP="000A1DDA">
            <w:pPr>
              <w:autoSpaceDE w:val="0"/>
              <w:autoSpaceDN w:val="0"/>
              <w:adjustRightInd w:val="0"/>
              <w:spacing w:line="240" w:lineRule="auto"/>
              <w:jc w:val="center"/>
              <w:rPr>
                <w:rFonts w:ascii="Arial" w:eastAsia="Calibri" w:hAnsi="Arial" w:cs="Arial"/>
                <w:b/>
                <w:bCs/>
              </w:rPr>
            </w:pPr>
            <w:r w:rsidRPr="008B0655">
              <w:rPr>
                <w:rFonts w:ascii="Arial" w:eastAsia="Calibri" w:hAnsi="Arial" w:cs="Arial"/>
                <w:bCs/>
              </w:rPr>
              <w:t>3 Defunciones</w:t>
            </w:r>
          </w:p>
        </w:tc>
      </w:tr>
      <w:tr w:rsidR="008B0655" w:rsidRPr="008B0655" w:rsidTr="000A1DDA">
        <w:trPr>
          <w:trHeight w:val="821"/>
        </w:trPr>
        <w:tc>
          <w:tcPr>
            <w:tcW w:w="4489" w:type="dxa"/>
            <w:shd w:val="clear" w:color="auto" w:fill="auto"/>
          </w:tcPr>
          <w:p w:rsidR="008B0655" w:rsidRPr="008B0655" w:rsidRDefault="008B0655" w:rsidP="008B0655">
            <w:pPr>
              <w:autoSpaceDE w:val="0"/>
              <w:autoSpaceDN w:val="0"/>
              <w:adjustRightInd w:val="0"/>
              <w:spacing w:line="240" w:lineRule="auto"/>
              <w:rPr>
                <w:rFonts w:ascii="Arial" w:eastAsia="Calibri" w:hAnsi="Arial" w:cs="Arial"/>
                <w:b/>
                <w:bCs/>
              </w:rPr>
            </w:pPr>
            <w:r w:rsidRPr="008B0655">
              <w:rPr>
                <w:rFonts w:ascii="Arial" w:eastAsia="Calibri" w:hAnsi="Arial" w:cs="Arial"/>
                <w:bCs/>
              </w:rPr>
              <w:t xml:space="preserve">Tumor maligno de tráquea bronquios y pulmón </w:t>
            </w:r>
          </w:p>
        </w:tc>
        <w:tc>
          <w:tcPr>
            <w:tcW w:w="4489" w:type="dxa"/>
            <w:shd w:val="clear" w:color="auto" w:fill="auto"/>
          </w:tcPr>
          <w:p w:rsidR="008B0655" w:rsidRPr="008B0655" w:rsidRDefault="008B0655" w:rsidP="000A1DDA">
            <w:pPr>
              <w:autoSpaceDE w:val="0"/>
              <w:autoSpaceDN w:val="0"/>
              <w:adjustRightInd w:val="0"/>
              <w:spacing w:line="240" w:lineRule="auto"/>
              <w:jc w:val="center"/>
              <w:rPr>
                <w:rFonts w:ascii="Arial" w:eastAsia="Calibri" w:hAnsi="Arial" w:cs="Arial"/>
                <w:bCs/>
              </w:rPr>
            </w:pPr>
            <w:r w:rsidRPr="008B0655">
              <w:rPr>
                <w:rFonts w:ascii="Arial" w:eastAsia="Calibri" w:hAnsi="Arial" w:cs="Arial"/>
                <w:bCs/>
              </w:rPr>
              <w:t>2 Defunciones</w:t>
            </w:r>
          </w:p>
          <w:p w:rsidR="008B0655" w:rsidRPr="008B0655" w:rsidRDefault="008B0655" w:rsidP="000A1DDA">
            <w:pPr>
              <w:autoSpaceDE w:val="0"/>
              <w:autoSpaceDN w:val="0"/>
              <w:adjustRightInd w:val="0"/>
              <w:spacing w:line="240" w:lineRule="auto"/>
              <w:jc w:val="center"/>
              <w:rPr>
                <w:rFonts w:ascii="Arial" w:eastAsia="Calibri" w:hAnsi="Arial" w:cs="Arial"/>
                <w:b/>
                <w:bCs/>
              </w:rPr>
            </w:pPr>
          </w:p>
        </w:tc>
      </w:tr>
      <w:tr w:rsidR="008B0655" w:rsidRPr="008B0655" w:rsidTr="003164EA">
        <w:tc>
          <w:tcPr>
            <w:tcW w:w="4489" w:type="dxa"/>
            <w:shd w:val="clear" w:color="auto" w:fill="auto"/>
          </w:tcPr>
          <w:p w:rsidR="008B0655" w:rsidRPr="008B0655" w:rsidRDefault="008B0655" w:rsidP="008B0655">
            <w:pPr>
              <w:autoSpaceDE w:val="0"/>
              <w:autoSpaceDN w:val="0"/>
              <w:adjustRightInd w:val="0"/>
              <w:spacing w:line="240" w:lineRule="auto"/>
              <w:rPr>
                <w:rFonts w:ascii="Arial" w:eastAsia="Calibri" w:hAnsi="Arial" w:cs="Arial"/>
                <w:b/>
                <w:bCs/>
              </w:rPr>
            </w:pPr>
            <w:r w:rsidRPr="008B0655">
              <w:rPr>
                <w:rFonts w:ascii="Arial" w:eastAsia="Calibri" w:hAnsi="Arial" w:cs="Arial"/>
                <w:bCs/>
              </w:rPr>
              <w:t xml:space="preserve">Tumor maligno del estomago                                             </w:t>
            </w:r>
          </w:p>
        </w:tc>
        <w:tc>
          <w:tcPr>
            <w:tcW w:w="4489" w:type="dxa"/>
            <w:shd w:val="clear" w:color="auto" w:fill="auto"/>
          </w:tcPr>
          <w:p w:rsidR="008B0655" w:rsidRPr="008B0655" w:rsidRDefault="008B0655" w:rsidP="000A1DDA">
            <w:pPr>
              <w:autoSpaceDE w:val="0"/>
              <w:autoSpaceDN w:val="0"/>
              <w:adjustRightInd w:val="0"/>
              <w:spacing w:line="240" w:lineRule="auto"/>
              <w:jc w:val="center"/>
              <w:rPr>
                <w:rFonts w:ascii="Arial" w:eastAsia="Calibri" w:hAnsi="Arial" w:cs="Arial"/>
                <w:b/>
                <w:bCs/>
              </w:rPr>
            </w:pPr>
            <w:r w:rsidRPr="008B0655">
              <w:rPr>
                <w:rFonts w:ascii="Arial" w:eastAsia="Calibri" w:hAnsi="Arial" w:cs="Arial"/>
                <w:bCs/>
              </w:rPr>
              <w:t>2 Defunciones</w:t>
            </w:r>
          </w:p>
        </w:tc>
      </w:tr>
      <w:tr w:rsidR="008B0655" w:rsidRPr="008B0655" w:rsidTr="003164EA">
        <w:tc>
          <w:tcPr>
            <w:tcW w:w="4489" w:type="dxa"/>
            <w:shd w:val="clear" w:color="auto" w:fill="auto"/>
          </w:tcPr>
          <w:p w:rsidR="008B0655" w:rsidRPr="008B0655" w:rsidRDefault="008B0655" w:rsidP="008B0655">
            <w:pPr>
              <w:autoSpaceDE w:val="0"/>
              <w:autoSpaceDN w:val="0"/>
              <w:adjustRightInd w:val="0"/>
              <w:spacing w:line="240" w:lineRule="auto"/>
              <w:rPr>
                <w:rFonts w:ascii="Arial" w:eastAsia="Calibri" w:hAnsi="Arial" w:cs="Arial"/>
                <w:b/>
                <w:bCs/>
              </w:rPr>
            </w:pPr>
            <w:r w:rsidRPr="008B0655">
              <w:rPr>
                <w:rFonts w:ascii="Arial" w:eastAsia="Calibri" w:hAnsi="Arial" w:cs="Arial"/>
                <w:bCs/>
              </w:rPr>
              <w:t>Enfermedad hipertensiva</w:t>
            </w:r>
          </w:p>
        </w:tc>
        <w:tc>
          <w:tcPr>
            <w:tcW w:w="4489" w:type="dxa"/>
            <w:shd w:val="clear" w:color="auto" w:fill="auto"/>
          </w:tcPr>
          <w:p w:rsidR="008B0655" w:rsidRPr="008B0655" w:rsidRDefault="008B0655" w:rsidP="000A1DDA">
            <w:pPr>
              <w:autoSpaceDE w:val="0"/>
              <w:autoSpaceDN w:val="0"/>
              <w:adjustRightInd w:val="0"/>
              <w:spacing w:line="240" w:lineRule="auto"/>
              <w:jc w:val="center"/>
              <w:rPr>
                <w:rFonts w:ascii="Arial" w:eastAsia="Calibri" w:hAnsi="Arial" w:cs="Arial"/>
                <w:b/>
                <w:bCs/>
              </w:rPr>
            </w:pPr>
            <w:r w:rsidRPr="008B0655">
              <w:rPr>
                <w:rFonts w:ascii="Arial" w:eastAsia="Calibri" w:hAnsi="Arial" w:cs="Arial"/>
                <w:bCs/>
              </w:rPr>
              <w:t>2 Defunciones</w:t>
            </w:r>
          </w:p>
        </w:tc>
      </w:tr>
      <w:tr w:rsidR="008B0655" w:rsidRPr="008B0655" w:rsidTr="003164EA">
        <w:tc>
          <w:tcPr>
            <w:tcW w:w="4489" w:type="dxa"/>
            <w:shd w:val="clear" w:color="auto" w:fill="auto"/>
          </w:tcPr>
          <w:p w:rsidR="008B0655" w:rsidRPr="008B0655" w:rsidRDefault="008B0655" w:rsidP="008B0655">
            <w:pPr>
              <w:autoSpaceDE w:val="0"/>
              <w:autoSpaceDN w:val="0"/>
              <w:adjustRightInd w:val="0"/>
              <w:spacing w:line="240" w:lineRule="auto"/>
              <w:rPr>
                <w:rFonts w:ascii="Arial" w:eastAsia="Calibri" w:hAnsi="Arial" w:cs="Arial"/>
                <w:b/>
                <w:bCs/>
              </w:rPr>
            </w:pPr>
            <w:r w:rsidRPr="008B0655">
              <w:rPr>
                <w:rFonts w:ascii="Arial" w:eastAsia="Calibri" w:hAnsi="Arial" w:cs="Arial"/>
                <w:bCs/>
              </w:rPr>
              <w:t>Infección respiratoria Aguda</w:t>
            </w:r>
          </w:p>
        </w:tc>
        <w:tc>
          <w:tcPr>
            <w:tcW w:w="4489" w:type="dxa"/>
            <w:shd w:val="clear" w:color="auto" w:fill="auto"/>
          </w:tcPr>
          <w:p w:rsidR="008B0655" w:rsidRPr="008B0655" w:rsidRDefault="008B0655" w:rsidP="000A1DDA">
            <w:pPr>
              <w:autoSpaceDE w:val="0"/>
              <w:autoSpaceDN w:val="0"/>
              <w:adjustRightInd w:val="0"/>
              <w:spacing w:line="240" w:lineRule="auto"/>
              <w:jc w:val="center"/>
              <w:rPr>
                <w:rFonts w:ascii="Arial" w:eastAsia="Calibri" w:hAnsi="Arial" w:cs="Arial"/>
                <w:b/>
                <w:bCs/>
              </w:rPr>
            </w:pPr>
            <w:r w:rsidRPr="008B0655">
              <w:rPr>
                <w:rFonts w:ascii="Arial" w:eastAsia="Calibri" w:hAnsi="Arial" w:cs="Arial"/>
                <w:bCs/>
              </w:rPr>
              <w:t>1 Defunción</w:t>
            </w:r>
          </w:p>
        </w:tc>
      </w:tr>
    </w:tbl>
    <w:p w:rsidR="008B0655" w:rsidRPr="008B0655" w:rsidRDefault="008B0655" w:rsidP="008B0655">
      <w:pPr>
        <w:autoSpaceDE w:val="0"/>
        <w:autoSpaceDN w:val="0"/>
        <w:adjustRightInd w:val="0"/>
        <w:rPr>
          <w:rFonts w:ascii="Arial" w:eastAsia="Calibri" w:hAnsi="Arial" w:cs="Arial"/>
          <w:bCs/>
          <w:sz w:val="20"/>
          <w:szCs w:val="20"/>
          <w:lang w:val="es-CO"/>
        </w:rPr>
      </w:pPr>
      <w:r w:rsidRPr="008B0655">
        <w:rPr>
          <w:rFonts w:ascii="Arial" w:eastAsia="Calibri" w:hAnsi="Arial" w:cs="Arial"/>
          <w:bCs/>
          <w:sz w:val="20"/>
          <w:szCs w:val="20"/>
          <w:lang w:val="es-CO"/>
        </w:rPr>
        <w:t>Fuente de información datos estadístico de la secretaria de salud departamental  y DANE.</w:t>
      </w:r>
    </w:p>
    <w:p w:rsidR="008B0655" w:rsidRPr="008B0655" w:rsidRDefault="008B0655" w:rsidP="008B0655">
      <w:pPr>
        <w:autoSpaceDE w:val="0"/>
        <w:autoSpaceDN w:val="0"/>
        <w:adjustRightInd w:val="0"/>
        <w:rPr>
          <w:rFonts w:ascii="Arial" w:eastAsia="Calibri" w:hAnsi="Arial" w:cs="Arial"/>
          <w:b/>
          <w:bCs/>
          <w:lang w:val="es-CO"/>
        </w:rPr>
      </w:pPr>
      <w:r w:rsidRPr="008B0655">
        <w:rPr>
          <w:rFonts w:ascii="Arial" w:eastAsia="Calibri" w:hAnsi="Arial" w:cs="Arial"/>
          <w:b/>
          <w:bCs/>
          <w:lang w:val="es-CO"/>
        </w:rPr>
        <w:t xml:space="preserve">PROBLEMÁTICA EN </w:t>
      </w:r>
      <w:smartTag w:uri="urn:schemas-microsoft-com:office:smarttags" w:element="PersonName">
        <w:smartTagPr>
          <w:attr w:name="ProductID" w:val="LA PRESTACIￓN DE"/>
        </w:smartTagPr>
        <w:r w:rsidRPr="008B0655">
          <w:rPr>
            <w:rFonts w:ascii="Arial" w:eastAsia="Calibri" w:hAnsi="Arial" w:cs="Arial"/>
            <w:b/>
            <w:bCs/>
            <w:lang w:val="es-CO"/>
          </w:rPr>
          <w:t>LA PRESTACIÓN DE</w:t>
        </w:r>
      </w:smartTag>
      <w:r w:rsidRPr="008B0655">
        <w:rPr>
          <w:rFonts w:ascii="Arial" w:eastAsia="Calibri" w:hAnsi="Arial" w:cs="Arial"/>
          <w:b/>
          <w:bCs/>
          <w:lang w:val="es-CO"/>
        </w:rPr>
        <w:t xml:space="preserve"> SERVICIOS DE SALUD</w:t>
      </w:r>
    </w:p>
    <w:p w:rsidR="008B0655" w:rsidRPr="008B0655" w:rsidRDefault="008B0655" w:rsidP="008B0655">
      <w:pPr>
        <w:spacing w:line="360" w:lineRule="auto"/>
        <w:jc w:val="both"/>
        <w:rPr>
          <w:rFonts w:ascii="Arial" w:eastAsia="Times New Roman" w:hAnsi="Arial" w:cs="Arial"/>
          <w:bCs/>
          <w:sz w:val="24"/>
          <w:szCs w:val="24"/>
          <w:lang w:eastAsia="es-ES"/>
        </w:rPr>
      </w:pPr>
      <w:r w:rsidRPr="008B0655">
        <w:rPr>
          <w:rFonts w:ascii="Arial" w:eastAsia="Times New Roman" w:hAnsi="Arial" w:cs="Arial"/>
          <w:sz w:val="24"/>
          <w:szCs w:val="24"/>
          <w:lang w:val="es-CO" w:eastAsia="es-CO"/>
        </w:rPr>
        <w:t>La población del municipio de Guachené está conformada en un 49% (9.588) por hombres y 51% (9.980) de mujeres</w:t>
      </w:r>
      <w:r w:rsidRPr="008B0655">
        <w:rPr>
          <w:rFonts w:ascii="Arial" w:eastAsia="Times New Roman" w:hAnsi="Arial" w:cs="Arial"/>
          <w:bCs/>
          <w:sz w:val="24"/>
          <w:szCs w:val="24"/>
          <w:lang w:val="es-CO" w:eastAsia="es-CO"/>
        </w:rPr>
        <w:t>; del total el 24.3% (4.755 habitantes) se localiza en la zona urbana y el 75.6% (14.809 habitantes) en el área rural. Se observa que el 7,61% (1.489) de la población son escolares entre 0 y 4 años, la población en edad escolar representa el 29,44% (5.760), mientras que la población en edad productiva es de 55.16% (10.793). Finalmente la población adulta mayor corresponde al 7.79% (1.524).</w:t>
      </w:r>
    </w:p>
    <w:p w:rsidR="008B0655" w:rsidRPr="008B0655" w:rsidRDefault="008B0655" w:rsidP="008B0655">
      <w:pPr>
        <w:autoSpaceDE w:val="0"/>
        <w:autoSpaceDN w:val="0"/>
        <w:adjustRightInd w:val="0"/>
        <w:spacing w:line="360" w:lineRule="auto"/>
        <w:jc w:val="both"/>
        <w:rPr>
          <w:rFonts w:ascii="Arial" w:eastAsia="Calibri" w:hAnsi="Arial" w:cs="Arial"/>
          <w:bCs/>
          <w:sz w:val="24"/>
          <w:szCs w:val="24"/>
          <w:lang w:val="es-CO"/>
        </w:rPr>
      </w:pPr>
      <w:r w:rsidRPr="008B0655">
        <w:rPr>
          <w:rFonts w:ascii="Arial" w:eastAsia="Calibri" w:hAnsi="Arial" w:cs="Arial"/>
          <w:bCs/>
          <w:sz w:val="24"/>
          <w:szCs w:val="24"/>
          <w:lang w:val="es-CO"/>
        </w:rPr>
        <w:t xml:space="preserve">Estos datos nos permiten mostrar que el sector rural del Municipio al contar con mayor cantidad de habitantes, de igual manera sus dificultades en salud son mayores, esto se acrecienta por las largas distancias que se deben recorrer para llegar al Punto de Atención en salud de </w:t>
      </w:r>
      <w:smartTag w:uri="urn:schemas-microsoft-com:office:smarttags" w:element="PersonName">
        <w:smartTagPr>
          <w:attr w:name="ProductID" w:val="la ESE Norte"/>
        </w:smartTagPr>
        <w:r w:rsidRPr="008B0655">
          <w:rPr>
            <w:rFonts w:ascii="Arial" w:eastAsia="Calibri" w:hAnsi="Arial" w:cs="Arial"/>
            <w:bCs/>
            <w:sz w:val="24"/>
            <w:szCs w:val="24"/>
            <w:lang w:val="es-CO"/>
          </w:rPr>
          <w:t>la ESE Norte</w:t>
        </w:r>
      </w:smartTag>
      <w:r w:rsidRPr="008B0655">
        <w:rPr>
          <w:rFonts w:ascii="Arial" w:eastAsia="Calibri" w:hAnsi="Arial" w:cs="Arial"/>
          <w:bCs/>
          <w:sz w:val="24"/>
          <w:szCs w:val="24"/>
          <w:lang w:val="es-CO"/>
        </w:rPr>
        <w:t xml:space="preserve"> 2, donde la demanda de servicios es superior a la oferta institucional, ya que solo son dos Médicos que atienden diariamente 64 pacientes la consulta Externa, generando que diariamente aproximadamente 20 a 25 pacientes no reciben atención, siendo la población rural </w:t>
      </w:r>
      <w:r w:rsidRPr="008B0655">
        <w:rPr>
          <w:rFonts w:ascii="Arial" w:eastAsia="Calibri" w:hAnsi="Arial" w:cs="Arial"/>
          <w:bCs/>
          <w:sz w:val="24"/>
          <w:szCs w:val="24"/>
          <w:lang w:val="es-CO"/>
        </w:rPr>
        <w:lastRenderedPageBreak/>
        <w:t xml:space="preserve">la más afectada, ya que no puede llegar a tiempo para alcanzar las fichas que le permiten recibir las consultas médicas; con lo cual las zonas de cercanía con los Municipios de Caloto, Puerto Tejada y Villarrica buscan solucionar sus problemas de atención en salud en las IPS de esos municipios, afectando los indicadores de producción de la entidad de salud del Municipio de Guachené. </w:t>
      </w:r>
    </w:p>
    <w:p w:rsidR="008B0655" w:rsidRPr="008B0655" w:rsidRDefault="008B0655" w:rsidP="008B0655">
      <w:pPr>
        <w:spacing w:line="360" w:lineRule="auto"/>
        <w:jc w:val="both"/>
        <w:rPr>
          <w:rFonts w:ascii="Arial" w:eastAsia="Times New Roman" w:hAnsi="Arial" w:cs="Arial"/>
          <w:sz w:val="24"/>
          <w:szCs w:val="24"/>
          <w:lang w:eastAsia="es-ES"/>
        </w:rPr>
      </w:pPr>
      <w:r w:rsidRPr="008B0655">
        <w:rPr>
          <w:rFonts w:ascii="Arial" w:eastAsia="Times New Roman" w:hAnsi="Arial" w:cs="Arial"/>
          <w:sz w:val="24"/>
          <w:szCs w:val="24"/>
          <w:lang w:val="es-CO" w:eastAsia="es-CO"/>
        </w:rPr>
        <w:t>La comunidad presenta factores de riesgo asociados como: la predisposición genética asociada a la raza que generan Hipertensión arterial, Diabetes y enfermedades cardíacas principalmente, también la inadecuada alimentación, hábito de consumo de tabaco y alcohol, utilización de la leña como fuente de combustión para cocinar los alimentos, falta de adecuados hábitos de aseo, insuficiente alcantarillado y pozos sépticos, deficiente calidad del agua para el consumo humano (enfermedades gastrointestinales - malnutrición), el 15% de la población infantil menor a 5 años con desnutrición global, dificultad adquisición de los medicamentos y asistencia a consulta con especialistas,  proliferación de vectores por aguas estancadas, pobre conciencia de mantenimiento en los programas de promoción de la salud y prevención de los riesgos de enfermar y ausencia de programas de estilos y condiciones de vida saludable. Aumento de enfermedades respiratorias asociadas al humo por la quema de caña y fumigaciones aéreas y terrestres y maltrato intrafamiliar.</w:t>
      </w:r>
    </w:p>
    <w:p w:rsidR="008B0655" w:rsidRPr="008B0655" w:rsidRDefault="008B0655" w:rsidP="008B0655">
      <w:pPr>
        <w:spacing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La optimización del Punto de Atención de primer nivel del Municipio de Guachené, requiere adecuaciones en Infraestructura, dotación, ampliación del Recurso Humano que presta los servicios de salud: un médico general, un médico en SSO, una enfermera en SSO y un odontólogo en SSO, al mismo tiempo la habilitación de la unidad de Urgencias y partos ya construida, además de la apertura del servicio de  Laboratorio Clínico. También se requiere realizar la atención médica en las diferentes zonas, específicamente en los puestos y el centro de salud del corregimiento de veredas unidas. Se debe conformar un grupo extramural muy bien dotado y con el personal suficiente, que permita la prestación de actividades y </w:t>
      </w:r>
      <w:r w:rsidRPr="008B0655">
        <w:rPr>
          <w:rFonts w:ascii="Arial" w:eastAsia="Times New Roman" w:hAnsi="Arial" w:cs="Arial"/>
          <w:sz w:val="24"/>
          <w:szCs w:val="24"/>
          <w:lang w:val="es-CO" w:eastAsia="es-CO"/>
        </w:rPr>
        <w:lastRenderedPageBreak/>
        <w:t xml:space="preserve">procedimientos en Promoción de </w:t>
      </w:r>
      <w:smartTag w:uri="urn:schemas-microsoft-com:office:smarttags" w:element="PersonName">
        <w:smartTagPr>
          <w:attr w:name="ProductID" w:val="la Salud"/>
        </w:smartTagPr>
        <w:r w:rsidRPr="008B0655">
          <w:rPr>
            <w:rFonts w:ascii="Arial" w:eastAsia="Times New Roman" w:hAnsi="Arial" w:cs="Arial"/>
            <w:sz w:val="24"/>
            <w:szCs w:val="24"/>
            <w:lang w:val="es-CO" w:eastAsia="es-CO"/>
          </w:rPr>
          <w:t>la Salud</w:t>
        </w:r>
      </w:smartTag>
      <w:r w:rsidRPr="008B0655">
        <w:rPr>
          <w:rFonts w:ascii="Arial" w:eastAsia="Times New Roman" w:hAnsi="Arial" w:cs="Arial"/>
          <w:sz w:val="24"/>
          <w:szCs w:val="24"/>
          <w:lang w:val="es-CO" w:eastAsia="es-CO"/>
        </w:rPr>
        <w:t xml:space="preserve"> y Prevención de la enfermedad, especialmente para el programa de vacunación con el objetivo de alcanzar las coberturas exigidas por el Ministerio de </w:t>
      </w:r>
      <w:smartTag w:uri="urn:schemas-microsoft-com:office:smarttags" w:element="PersonName">
        <w:smartTagPr>
          <w:attr w:name="ProductID" w:val="la Protecci￳n Social"/>
        </w:smartTagPr>
        <w:r w:rsidRPr="008B0655">
          <w:rPr>
            <w:rFonts w:ascii="Arial" w:eastAsia="Times New Roman" w:hAnsi="Arial" w:cs="Arial"/>
            <w:sz w:val="24"/>
            <w:szCs w:val="24"/>
            <w:lang w:val="es-CO" w:eastAsia="es-CO"/>
          </w:rPr>
          <w:t>la Protección Social</w:t>
        </w:r>
      </w:smartTag>
      <w:r w:rsidRPr="008B0655">
        <w:rPr>
          <w:rFonts w:ascii="Arial" w:eastAsia="Times New Roman" w:hAnsi="Arial" w:cs="Arial"/>
          <w:sz w:val="24"/>
          <w:szCs w:val="24"/>
          <w:lang w:val="es-CO" w:eastAsia="es-CO"/>
        </w:rPr>
        <w:t>, y se realice la prestación de los servicios en salud acorde a los lineamientos del Ministerio de Salud y Protección Social y la normatividad vigente especial mente en Atención Primaria en Salud.</w:t>
      </w:r>
    </w:p>
    <w:p w:rsidR="008B0655" w:rsidRPr="008B0655" w:rsidRDefault="008B0655" w:rsidP="008B0655">
      <w:pPr>
        <w:spacing w:after="0" w:line="360" w:lineRule="auto"/>
        <w:jc w:val="both"/>
        <w:rPr>
          <w:rFonts w:ascii="Arial" w:eastAsia="Times New Roman" w:hAnsi="Arial" w:cs="Arial"/>
          <w:b/>
          <w:sz w:val="24"/>
          <w:szCs w:val="24"/>
          <w:lang w:val="es-CO" w:eastAsia="es-CO"/>
        </w:rPr>
      </w:pPr>
      <w:r w:rsidRPr="008B0655">
        <w:rPr>
          <w:rFonts w:ascii="Arial" w:eastAsia="Times New Roman" w:hAnsi="Arial" w:cs="Arial"/>
          <w:b/>
          <w:sz w:val="24"/>
          <w:szCs w:val="24"/>
          <w:lang w:val="es-CO" w:eastAsia="es-CO"/>
        </w:rPr>
        <w:t xml:space="preserve">EN </w:t>
      </w:r>
      <w:smartTag w:uri="urn:schemas-microsoft-com:office:smarttags" w:element="PersonName">
        <w:smartTagPr>
          <w:attr w:name="ProductID" w:val="LA SECRETARIA DE"/>
        </w:smartTagPr>
        <w:r w:rsidRPr="008B0655">
          <w:rPr>
            <w:rFonts w:ascii="Arial" w:eastAsia="Times New Roman" w:hAnsi="Arial" w:cs="Arial"/>
            <w:b/>
            <w:sz w:val="24"/>
            <w:szCs w:val="24"/>
            <w:lang w:val="es-CO" w:eastAsia="es-CO"/>
          </w:rPr>
          <w:t>LA SECRETARIA DE</w:t>
        </w:r>
      </w:smartTag>
      <w:r w:rsidRPr="008B0655">
        <w:rPr>
          <w:rFonts w:ascii="Arial" w:eastAsia="Times New Roman" w:hAnsi="Arial" w:cs="Arial"/>
          <w:b/>
          <w:sz w:val="24"/>
          <w:szCs w:val="24"/>
          <w:lang w:val="es-CO" w:eastAsia="es-CO"/>
        </w:rPr>
        <w:t xml:space="preserve"> SALUD CONTAMOS CON LO SIGUIENTE:</w:t>
      </w:r>
    </w:p>
    <w:p w:rsidR="008B0655" w:rsidRPr="008B0655" w:rsidRDefault="008B0655" w:rsidP="008B0655">
      <w:pPr>
        <w:spacing w:after="0" w:line="360" w:lineRule="auto"/>
        <w:jc w:val="both"/>
        <w:rPr>
          <w:rFonts w:ascii="Arial" w:eastAsia="Times New Roman" w:hAnsi="Arial" w:cs="Arial"/>
          <w:sz w:val="24"/>
          <w:szCs w:val="24"/>
          <w:lang w:val="es-CO" w:eastAsia="es-CO"/>
        </w:rPr>
      </w:pPr>
    </w:p>
    <w:p w:rsidR="008B0655" w:rsidRPr="008B0655" w:rsidRDefault="008B0655" w:rsidP="008B0655">
      <w:pPr>
        <w:spacing w:after="0" w:line="360" w:lineRule="auto"/>
        <w:jc w:val="both"/>
        <w:rPr>
          <w:rFonts w:ascii="Arial" w:eastAsia="Times New Roman" w:hAnsi="Arial" w:cs="Arial"/>
          <w:b/>
          <w:sz w:val="24"/>
          <w:szCs w:val="24"/>
          <w:lang w:val="es-CO" w:eastAsia="es-CO"/>
        </w:rPr>
      </w:pPr>
      <w:r w:rsidRPr="008B0655">
        <w:rPr>
          <w:rFonts w:ascii="Arial" w:eastAsia="Times New Roman" w:hAnsi="Arial" w:cs="Arial"/>
          <w:b/>
          <w:sz w:val="24"/>
          <w:szCs w:val="24"/>
          <w:lang w:val="es-CO" w:eastAsia="es-CO"/>
        </w:rPr>
        <w:t>Personal</w:t>
      </w:r>
    </w:p>
    <w:p w:rsidR="008B0655" w:rsidRPr="008B0655" w:rsidRDefault="008B0655" w:rsidP="008B0655">
      <w:pPr>
        <w:spacing w:after="0" w:line="240" w:lineRule="auto"/>
        <w:ind w:left="720"/>
        <w:contextualSpacing/>
        <w:jc w:val="both"/>
        <w:rPr>
          <w:rFonts w:ascii="Arial" w:eastAsia="Times New Roman" w:hAnsi="Arial" w:cs="Arial"/>
          <w:b/>
          <w:sz w:val="24"/>
          <w:szCs w:val="24"/>
          <w:lang w:val="es-CO" w:eastAsia="es-CO"/>
        </w:rPr>
      </w:pPr>
    </w:p>
    <w:p w:rsidR="008B0655" w:rsidRPr="008B0655" w:rsidRDefault="008B0655" w:rsidP="008B0655">
      <w:pPr>
        <w:numPr>
          <w:ilvl w:val="0"/>
          <w:numId w:val="10"/>
        </w:numPr>
        <w:spacing w:after="0" w:line="24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Un  profesional    universitario </w:t>
      </w:r>
    </w:p>
    <w:p w:rsidR="008B0655" w:rsidRPr="008B0655" w:rsidRDefault="008B0655" w:rsidP="008B0655">
      <w:pPr>
        <w:numPr>
          <w:ilvl w:val="0"/>
          <w:numId w:val="10"/>
        </w:numPr>
        <w:spacing w:after="0" w:line="24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Una    secretaria</w:t>
      </w:r>
    </w:p>
    <w:p w:rsidR="008B0655" w:rsidRPr="008B0655" w:rsidRDefault="008B0655" w:rsidP="008B0655">
      <w:pPr>
        <w:numPr>
          <w:ilvl w:val="0"/>
          <w:numId w:val="10"/>
        </w:numPr>
        <w:spacing w:after="0" w:line="24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Un  administrador    de  base  de  datos   de  régimen</w:t>
      </w:r>
    </w:p>
    <w:p w:rsidR="008B0655" w:rsidRPr="008B0655" w:rsidRDefault="008B0655" w:rsidP="008B0655">
      <w:pPr>
        <w:numPr>
          <w:ilvl w:val="0"/>
          <w:numId w:val="10"/>
        </w:numPr>
        <w:spacing w:after="0" w:line="24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Un secretario  de  despacho</w:t>
      </w:r>
    </w:p>
    <w:p w:rsidR="008B0655" w:rsidRPr="008B0655" w:rsidRDefault="008B0655" w:rsidP="008B0655">
      <w:pPr>
        <w:spacing w:after="0" w:line="360" w:lineRule="auto"/>
        <w:jc w:val="both"/>
        <w:rPr>
          <w:rFonts w:ascii="Arial" w:eastAsia="Times New Roman" w:hAnsi="Arial" w:cs="Arial"/>
          <w:sz w:val="24"/>
          <w:szCs w:val="24"/>
          <w:lang w:val="es-CO" w:eastAsia="es-CO"/>
        </w:rPr>
      </w:pPr>
    </w:p>
    <w:p w:rsidR="008B0655" w:rsidRPr="008B0655" w:rsidRDefault="008B0655" w:rsidP="008B0655">
      <w:pPr>
        <w:spacing w:after="0" w:line="360" w:lineRule="auto"/>
        <w:jc w:val="both"/>
        <w:rPr>
          <w:rFonts w:ascii="Arial" w:eastAsia="Times New Roman" w:hAnsi="Arial" w:cs="Arial"/>
          <w:b/>
          <w:sz w:val="24"/>
          <w:szCs w:val="24"/>
          <w:lang w:val="es-CO" w:eastAsia="es-CO"/>
        </w:rPr>
      </w:pPr>
    </w:p>
    <w:p w:rsidR="008B0655" w:rsidRPr="008B0655" w:rsidRDefault="008B0655" w:rsidP="008B0655">
      <w:pPr>
        <w:spacing w:after="0" w:line="360" w:lineRule="auto"/>
        <w:jc w:val="both"/>
        <w:rPr>
          <w:rFonts w:ascii="Arial" w:eastAsia="Times New Roman" w:hAnsi="Arial" w:cs="Arial"/>
          <w:b/>
          <w:sz w:val="24"/>
          <w:szCs w:val="24"/>
          <w:lang w:val="es-CO" w:eastAsia="es-CO"/>
        </w:rPr>
      </w:pPr>
    </w:p>
    <w:p w:rsidR="008B0655" w:rsidRPr="008B0655" w:rsidRDefault="008B0655" w:rsidP="008B0655">
      <w:pPr>
        <w:spacing w:after="0" w:line="360" w:lineRule="auto"/>
        <w:jc w:val="both"/>
        <w:rPr>
          <w:rFonts w:ascii="Arial" w:eastAsia="Times New Roman" w:hAnsi="Arial" w:cs="Arial"/>
          <w:b/>
          <w:sz w:val="24"/>
          <w:szCs w:val="24"/>
          <w:lang w:val="es-CO" w:eastAsia="es-CO"/>
        </w:rPr>
      </w:pPr>
      <w:r w:rsidRPr="008B0655">
        <w:rPr>
          <w:rFonts w:ascii="Arial" w:eastAsia="Times New Roman" w:hAnsi="Arial" w:cs="Arial"/>
          <w:b/>
          <w:sz w:val="24"/>
          <w:szCs w:val="24"/>
          <w:lang w:val="es-CO" w:eastAsia="es-CO"/>
        </w:rPr>
        <w:t>POBLACION VULNERABLE</w:t>
      </w:r>
    </w:p>
    <w:p w:rsidR="008B0655" w:rsidRPr="008B0655" w:rsidRDefault="008B0655" w:rsidP="008B0655">
      <w:pPr>
        <w:spacing w:after="0" w:line="360" w:lineRule="auto"/>
        <w:jc w:val="both"/>
        <w:rPr>
          <w:rFonts w:ascii="Arial" w:eastAsia="Times New Roman" w:hAnsi="Arial" w:cs="Arial"/>
          <w:b/>
          <w:sz w:val="24"/>
          <w:szCs w:val="24"/>
          <w:lang w:val="es-CO" w:eastAsia="es-CO"/>
        </w:rPr>
      </w:pPr>
    </w:p>
    <w:p w:rsidR="008B0655" w:rsidRPr="008B0655" w:rsidRDefault="008B0655" w:rsidP="008B0655">
      <w:pPr>
        <w:spacing w:after="0"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Según la proyección del DANE al 2011 la población del municipio es de 19.568 habitantes. Lo cual  para el adulto mayor es de 4,669, para la primera infancia, juventud y adolescencia de 4.081, para la población con habilidades diferentes 346.</w:t>
      </w:r>
    </w:p>
    <w:p w:rsidR="008B0655" w:rsidRPr="008B0655" w:rsidRDefault="008B0655" w:rsidP="008B0655">
      <w:pPr>
        <w:spacing w:after="0"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Se atienden 1,047 en los diferentes programas nacionales, departamentales y municipales equivalente a un porcentaje 25,9% de la población.</w:t>
      </w:r>
    </w:p>
    <w:p w:rsidR="008B0655" w:rsidRPr="008B0655" w:rsidRDefault="008B0655" w:rsidP="008B0655">
      <w:pPr>
        <w:spacing w:after="0"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 En los programas familias en acción se atienden 2082 familias equivalente  al 12,3%  y en el programa estrategia red unido 875 familias equivalente al 4.47%.</w:t>
      </w:r>
    </w:p>
    <w:p w:rsidR="008B0655" w:rsidRPr="008B0655" w:rsidRDefault="008B0655" w:rsidP="008B0655">
      <w:pPr>
        <w:spacing w:after="0" w:line="360" w:lineRule="auto"/>
        <w:jc w:val="both"/>
        <w:rPr>
          <w:rFonts w:ascii="Arial" w:eastAsia="Times New Roman" w:hAnsi="Arial" w:cs="Arial"/>
          <w:sz w:val="24"/>
          <w:szCs w:val="24"/>
          <w:lang w:val="es-CO" w:eastAsia="es-CO"/>
        </w:rPr>
      </w:pPr>
    </w:p>
    <w:p w:rsidR="008B0655" w:rsidRPr="008B0655" w:rsidRDefault="008B0655" w:rsidP="008B0655">
      <w:pPr>
        <w:spacing w:after="0"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Uno de los principales motivos de consulta a la comisaria de familia, hace referencia a la inasistencia alimentaria, por lo cual la comisaria de familia atendió el </w:t>
      </w:r>
      <w:r w:rsidRPr="008B0655">
        <w:rPr>
          <w:rFonts w:ascii="Arial" w:eastAsia="Times New Roman" w:hAnsi="Arial" w:cs="Arial"/>
          <w:sz w:val="24"/>
          <w:szCs w:val="24"/>
          <w:lang w:val="es-CO" w:eastAsia="es-CO"/>
        </w:rPr>
        <w:lastRenderedPageBreak/>
        <w:t>siguiente número de casos en 2008 fueron atendidos 88 casos, en el 2009 se atendió 157 casos, en 2010 fueron 113 casos y en 2011 se atendieron 84 casos, en total 432 asuntos referentes a la inasistencia alimentaria, esta fluctuación se presentó debido a la dinámica legislativa y a las estrategias de sensibilización y concientización implementadas por la comisaria de familia, logrando que más grupos familiares acudan a las instancias administrativas y judiciales como alternativa de solución de conflictos.</w:t>
      </w:r>
    </w:p>
    <w:p w:rsidR="008B0655" w:rsidRPr="008B0655" w:rsidRDefault="008B0655" w:rsidP="008B0655">
      <w:pPr>
        <w:spacing w:after="0" w:line="360" w:lineRule="auto"/>
        <w:jc w:val="both"/>
        <w:rPr>
          <w:rFonts w:ascii="Arial" w:eastAsia="Times New Roman" w:hAnsi="Arial" w:cs="Arial"/>
          <w:sz w:val="24"/>
          <w:szCs w:val="24"/>
          <w:lang w:val="es-CO" w:eastAsia="es-CO"/>
        </w:rPr>
      </w:pPr>
    </w:p>
    <w:p w:rsidR="008B0655" w:rsidRPr="008B0655" w:rsidRDefault="008B0655" w:rsidP="008B0655">
      <w:pPr>
        <w:spacing w:after="0" w:line="360" w:lineRule="auto"/>
        <w:jc w:val="both"/>
        <w:rPr>
          <w:rFonts w:ascii="Arial" w:eastAsia="Times New Roman" w:hAnsi="Arial" w:cs="Arial"/>
          <w:sz w:val="24"/>
          <w:szCs w:val="24"/>
          <w:lang w:val="es-CO" w:eastAsia="es-CO"/>
        </w:rPr>
      </w:pPr>
      <w:smartTag w:uri="urn:schemas-microsoft-com:office:smarttags" w:element="PersonName">
        <w:smartTagPr>
          <w:attr w:name="ProductID" w:val="La Violencia"/>
        </w:smartTagPr>
        <w:r w:rsidRPr="008B0655">
          <w:rPr>
            <w:rFonts w:ascii="Arial" w:eastAsia="Times New Roman" w:hAnsi="Arial" w:cs="Arial"/>
            <w:sz w:val="24"/>
            <w:szCs w:val="24"/>
            <w:lang w:val="es-CO" w:eastAsia="es-CO"/>
          </w:rPr>
          <w:t>La Violencia</w:t>
        </w:r>
      </w:smartTag>
      <w:r w:rsidRPr="008B0655">
        <w:rPr>
          <w:rFonts w:ascii="Arial" w:eastAsia="Times New Roman" w:hAnsi="Arial" w:cs="Arial"/>
          <w:sz w:val="24"/>
          <w:szCs w:val="24"/>
          <w:lang w:val="es-CO" w:eastAsia="es-CO"/>
        </w:rPr>
        <w:t xml:space="preserve"> intrafamiliar en todas sus modalidades también es otra forma de llegar  a la comisaria de familia, y se atendieron el siguiente número de casos en 2008 fueron atendidos 80 casos, en el 2009 se atendió 39 casos, en 2010 fueron 35 casos y en 2011 se atendieron 41 casos, en total 195, cifra significativa que obliga a tomar medidas correctivas inmediatas.</w:t>
      </w:r>
    </w:p>
    <w:p w:rsidR="008B0655" w:rsidRPr="008B0655" w:rsidRDefault="008B0655" w:rsidP="008B0655">
      <w:pPr>
        <w:spacing w:after="0" w:line="360" w:lineRule="auto"/>
        <w:jc w:val="both"/>
        <w:rPr>
          <w:rFonts w:ascii="Arial" w:eastAsia="Times New Roman" w:hAnsi="Arial" w:cs="Arial"/>
          <w:sz w:val="24"/>
          <w:szCs w:val="24"/>
          <w:lang w:val="es-CO" w:eastAsia="es-CO"/>
        </w:rPr>
      </w:pPr>
    </w:p>
    <w:p w:rsidR="008B0655" w:rsidRPr="008B0655" w:rsidRDefault="008B0655" w:rsidP="008B0655">
      <w:pPr>
        <w:spacing w:after="0"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En El Municipio  se reportan  75 familias en condición de desplazamiento</w:t>
      </w:r>
    </w:p>
    <w:p w:rsidR="008B0655" w:rsidRPr="008B0655" w:rsidRDefault="008B0655" w:rsidP="008B0655">
      <w:pPr>
        <w:spacing w:after="0"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Guachene no cuenta con diagnóstico sobre trabajo infantil.</w:t>
      </w:r>
    </w:p>
    <w:p w:rsidR="008B0655" w:rsidRPr="008B0655" w:rsidRDefault="008B0655" w:rsidP="008B0655">
      <w:pPr>
        <w:spacing w:after="0"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Existen 73 organizaciones de base en el municipio de las cuales 47 están desarrollando actividades propias de su objeto por la cual fueron creadas.</w:t>
      </w:r>
    </w:p>
    <w:p w:rsidR="008B0655" w:rsidRPr="008B0655" w:rsidRDefault="008B0655" w:rsidP="008B0655">
      <w:pPr>
        <w:spacing w:after="0" w:line="360" w:lineRule="auto"/>
        <w:jc w:val="both"/>
        <w:rPr>
          <w:rFonts w:ascii="Arial" w:eastAsia="Times New Roman" w:hAnsi="Arial" w:cs="Arial"/>
          <w:sz w:val="24"/>
          <w:szCs w:val="24"/>
          <w:lang w:val="es-CO" w:eastAsia="es-CO"/>
        </w:rPr>
      </w:pPr>
    </w:p>
    <w:p w:rsidR="008B0655" w:rsidRPr="008B0655" w:rsidRDefault="008B0655" w:rsidP="008B0655">
      <w:pPr>
        <w:spacing w:after="0" w:line="360" w:lineRule="auto"/>
        <w:jc w:val="both"/>
        <w:rPr>
          <w:rFonts w:ascii="Arial" w:eastAsia="Times New Roman" w:hAnsi="Arial" w:cs="Arial"/>
          <w:b/>
          <w:sz w:val="24"/>
          <w:szCs w:val="24"/>
          <w:lang w:val="es-CO" w:eastAsia="es-CO"/>
        </w:rPr>
      </w:pPr>
      <w:r w:rsidRPr="008B0655">
        <w:rPr>
          <w:rFonts w:ascii="Arial" w:eastAsia="Times New Roman" w:hAnsi="Arial" w:cs="Arial"/>
          <w:b/>
          <w:sz w:val="24"/>
          <w:szCs w:val="24"/>
          <w:lang w:val="es-CO" w:eastAsia="es-CO"/>
        </w:rPr>
        <w:t>COMISARIA DE FAMILIA</w:t>
      </w:r>
    </w:p>
    <w:p w:rsidR="008B0655" w:rsidRPr="008B0655" w:rsidRDefault="008B0655" w:rsidP="008B0655">
      <w:pPr>
        <w:spacing w:after="0" w:line="360" w:lineRule="auto"/>
        <w:jc w:val="both"/>
        <w:rPr>
          <w:rFonts w:ascii="Arial" w:eastAsia="Times New Roman" w:hAnsi="Arial" w:cs="Arial"/>
          <w:b/>
          <w:sz w:val="24"/>
          <w:szCs w:val="24"/>
          <w:lang w:val="es-CO" w:eastAsia="es-CO"/>
        </w:rPr>
      </w:pPr>
      <w:r w:rsidRPr="008B0655">
        <w:rPr>
          <w:rFonts w:ascii="Arial" w:eastAsia="Times New Roman" w:hAnsi="Arial" w:cs="Arial"/>
          <w:b/>
          <w:sz w:val="24"/>
          <w:szCs w:val="24"/>
          <w:lang w:val="es-CO" w:eastAsia="es-CO"/>
        </w:rPr>
        <w:t>Personal</w:t>
      </w:r>
    </w:p>
    <w:p w:rsidR="008B0655" w:rsidRPr="008B0655" w:rsidRDefault="008B0655" w:rsidP="008B0655">
      <w:pPr>
        <w:numPr>
          <w:ilvl w:val="0"/>
          <w:numId w:val="32"/>
        </w:numPr>
        <w:spacing w:after="0" w:line="24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2 psicólogas</w:t>
      </w:r>
    </w:p>
    <w:p w:rsidR="008B0655" w:rsidRPr="008B0655" w:rsidRDefault="008B0655" w:rsidP="008B0655">
      <w:pPr>
        <w:numPr>
          <w:ilvl w:val="0"/>
          <w:numId w:val="32"/>
        </w:numPr>
        <w:spacing w:after="0" w:line="24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1 secretaria</w:t>
      </w:r>
    </w:p>
    <w:p w:rsidR="008B0655" w:rsidRPr="008B0655" w:rsidRDefault="008B0655" w:rsidP="008B0655">
      <w:pPr>
        <w:numPr>
          <w:ilvl w:val="0"/>
          <w:numId w:val="32"/>
        </w:numPr>
        <w:spacing w:after="0" w:line="24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1 fonoaudióloga</w:t>
      </w:r>
    </w:p>
    <w:p w:rsidR="008B0655" w:rsidRPr="008B0655" w:rsidRDefault="008B0655" w:rsidP="008B0655">
      <w:pPr>
        <w:numPr>
          <w:ilvl w:val="0"/>
          <w:numId w:val="32"/>
        </w:numPr>
        <w:spacing w:after="0" w:line="24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comisario de familia</w:t>
      </w:r>
    </w:p>
    <w:p w:rsidR="008B0655" w:rsidRPr="008B0655" w:rsidRDefault="008B0655" w:rsidP="008B0655">
      <w:pPr>
        <w:spacing w:after="0" w:line="360" w:lineRule="auto"/>
        <w:jc w:val="both"/>
        <w:rPr>
          <w:rFonts w:ascii="Arial" w:eastAsia="Times New Roman" w:hAnsi="Arial" w:cs="Arial"/>
          <w:sz w:val="24"/>
          <w:szCs w:val="24"/>
          <w:lang w:val="es-CO" w:eastAsia="es-CO"/>
        </w:rPr>
      </w:pPr>
    </w:p>
    <w:p w:rsidR="008B0655" w:rsidRPr="008B0655" w:rsidRDefault="008B0655" w:rsidP="008B0655">
      <w:pPr>
        <w:spacing w:after="0" w:line="360" w:lineRule="auto"/>
        <w:jc w:val="both"/>
        <w:rPr>
          <w:rFonts w:ascii="Arial" w:eastAsia="Times New Roman" w:hAnsi="Arial" w:cs="Arial"/>
          <w:sz w:val="24"/>
          <w:szCs w:val="24"/>
          <w:lang w:val="es-CO" w:eastAsia="es-CO"/>
        </w:rPr>
      </w:pPr>
      <w:smartTag w:uri="urn:schemas-microsoft-com:office:smarttags" w:element="PersonName">
        <w:smartTagPr>
          <w:attr w:name="ProductID" w:val="La Comisaria"/>
        </w:smartTagPr>
        <w:r w:rsidRPr="008B0655">
          <w:rPr>
            <w:rFonts w:ascii="Arial" w:eastAsia="Times New Roman" w:hAnsi="Arial" w:cs="Arial"/>
            <w:sz w:val="24"/>
            <w:szCs w:val="24"/>
            <w:lang w:val="es-CO" w:eastAsia="es-CO"/>
          </w:rPr>
          <w:t>La Comisaria</w:t>
        </w:r>
      </w:smartTag>
      <w:r w:rsidRPr="008B0655">
        <w:rPr>
          <w:rFonts w:ascii="Arial" w:eastAsia="Times New Roman" w:hAnsi="Arial" w:cs="Arial"/>
          <w:sz w:val="24"/>
          <w:szCs w:val="24"/>
          <w:lang w:val="es-CO" w:eastAsia="es-CO"/>
        </w:rPr>
        <w:t xml:space="preserve"> de familia de Guachené – Cauca, ente encargado de atender los asuntos relacionados con niñez, infancia, adolescencia y familia presento un acumulado de casos que atendió efectivamente</w:t>
      </w:r>
    </w:p>
    <w:p w:rsidR="008B0655" w:rsidRPr="008B0655" w:rsidRDefault="008B0655" w:rsidP="008B0655">
      <w:pPr>
        <w:spacing w:after="0"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lastRenderedPageBreak/>
        <w:t xml:space="preserve">Uno de los principales motivos de consulta a la comisaria de familia, hace referencia al asunto de la inasistencia alimentaria, por lo cual la comisaria de familia atendió el siguiente número de casos que se reseñaran de manera anual. </w:t>
      </w:r>
    </w:p>
    <w:p w:rsidR="008B0655" w:rsidRPr="008B0655" w:rsidRDefault="008B0655" w:rsidP="008B0655">
      <w:pPr>
        <w:spacing w:after="0" w:line="360" w:lineRule="auto"/>
        <w:jc w:val="both"/>
        <w:rPr>
          <w:rFonts w:ascii="Arial" w:eastAsia="Times New Roman" w:hAnsi="Arial" w:cs="Arial"/>
          <w:sz w:val="24"/>
          <w:szCs w:val="24"/>
          <w:lang w:val="es-CO" w:eastAsia="es-CO"/>
        </w:rPr>
      </w:pPr>
    </w:p>
    <w:p w:rsidR="008B0655" w:rsidRPr="008B0655" w:rsidRDefault="008B0655" w:rsidP="008B0655">
      <w:pPr>
        <w:spacing w:after="0" w:line="360" w:lineRule="auto"/>
        <w:jc w:val="both"/>
        <w:rPr>
          <w:rFonts w:ascii="Arial" w:eastAsia="Times New Roman" w:hAnsi="Arial" w:cs="Arial"/>
          <w:sz w:val="24"/>
          <w:szCs w:val="24"/>
          <w:lang w:val="es-CO" w:eastAsia="es-C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gridCol w:w="1058"/>
        <w:gridCol w:w="2994"/>
      </w:tblGrid>
      <w:tr w:rsidR="008B0655" w:rsidRPr="008B0655" w:rsidTr="003164EA">
        <w:tc>
          <w:tcPr>
            <w:tcW w:w="4928" w:type="dxa"/>
            <w:shd w:val="clear" w:color="auto" w:fill="auto"/>
          </w:tcPr>
          <w:p w:rsidR="008B0655" w:rsidRPr="008B0655" w:rsidRDefault="008B0655" w:rsidP="008B0655">
            <w:pPr>
              <w:spacing w:after="0" w:line="360" w:lineRule="auto"/>
              <w:jc w:val="both"/>
              <w:rPr>
                <w:rFonts w:ascii="Arial" w:eastAsia="Times New Roman" w:hAnsi="Arial" w:cs="Arial"/>
                <w:b/>
                <w:lang w:eastAsia="es-ES"/>
              </w:rPr>
            </w:pPr>
            <w:r w:rsidRPr="008B0655">
              <w:rPr>
                <w:rFonts w:ascii="Arial" w:eastAsia="Times New Roman" w:hAnsi="Arial" w:cs="Arial"/>
                <w:b/>
                <w:lang w:eastAsia="es-ES"/>
              </w:rPr>
              <w:t>Asunto</w:t>
            </w:r>
          </w:p>
        </w:tc>
        <w:tc>
          <w:tcPr>
            <w:tcW w:w="1058" w:type="dxa"/>
            <w:shd w:val="clear" w:color="auto" w:fill="auto"/>
          </w:tcPr>
          <w:p w:rsidR="008B0655" w:rsidRPr="008B0655" w:rsidRDefault="008B0655" w:rsidP="008B0655">
            <w:pPr>
              <w:spacing w:after="0" w:line="360" w:lineRule="auto"/>
              <w:jc w:val="both"/>
              <w:rPr>
                <w:rFonts w:ascii="Arial" w:eastAsia="Times New Roman" w:hAnsi="Arial" w:cs="Arial"/>
                <w:b/>
                <w:lang w:eastAsia="es-ES"/>
              </w:rPr>
            </w:pPr>
            <w:r w:rsidRPr="008B0655">
              <w:rPr>
                <w:rFonts w:ascii="Arial" w:eastAsia="Times New Roman" w:hAnsi="Arial" w:cs="Arial"/>
                <w:b/>
                <w:lang w:eastAsia="es-ES"/>
              </w:rPr>
              <w:t>año</w:t>
            </w:r>
          </w:p>
        </w:tc>
        <w:tc>
          <w:tcPr>
            <w:tcW w:w="2994" w:type="dxa"/>
            <w:shd w:val="clear" w:color="auto" w:fill="auto"/>
          </w:tcPr>
          <w:p w:rsidR="008B0655" w:rsidRPr="008B0655" w:rsidRDefault="008B0655" w:rsidP="008B0655">
            <w:pPr>
              <w:spacing w:after="0" w:line="360" w:lineRule="auto"/>
              <w:jc w:val="both"/>
              <w:rPr>
                <w:rFonts w:ascii="Arial" w:eastAsia="Times New Roman" w:hAnsi="Arial" w:cs="Arial"/>
                <w:b/>
                <w:lang w:eastAsia="es-ES"/>
              </w:rPr>
            </w:pPr>
            <w:r w:rsidRPr="008B0655">
              <w:rPr>
                <w:rFonts w:ascii="Arial" w:eastAsia="Times New Roman" w:hAnsi="Arial" w:cs="Arial"/>
                <w:b/>
                <w:lang w:eastAsia="es-ES"/>
              </w:rPr>
              <w:t>Nº de casos atendidos</w:t>
            </w:r>
          </w:p>
        </w:tc>
      </w:tr>
      <w:tr w:rsidR="008B0655" w:rsidRPr="008B0655" w:rsidTr="003164EA">
        <w:tc>
          <w:tcPr>
            <w:tcW w:w="4928" w:type="dxa"/>
            <w:shd w:val="clear" w:color="auto" w:fill="auto"/>
          </w:tcPr>
          <w:p w:rsidR="008B0655" w:rsidRPr="008B0655" w:rsidRDefault="008B0655" w:rsidP="008B0655">
            <w:pPr>
              <w:spacing w:after="0" w:line="360" w:lineRule="auto"/>
              <w:jc w:val="both"/>
              <w:rPr>
                <w:rFonts w:ascii="Arial" w:eastAsia="Times New Roman" w:hAnsi="Arial" w:cs="Arial"/>
                <w:lang w:eastAsia="es-ES"/>
              </w:rPr>
            </w:pPr>
            <w:r w:rsidRPr="008B0655">
              <w:rPr>
                <w:rFonts w:ascii="Arial" w:eastAsia="Times New Roman" w:hAnsi="Arial" w:cs="Arial"/>
                <w:lang w:eastAsia="es-ES"/>
              </w:rPr>
              <w:t>Procesos para fijación de cuota de alimentos</w:t>
            </w:r>
          </w:p>
        </w:tc>
        <w:tc>
          <w:tcPr>
            <w:tcW w:w="1058" w:type="dxa"/>
            <w:shd w:val="clear" w:color="auto" w:fill="auto"/>
          </w:tcPr>
          <w:p w:rsidR="008B0655" w:rsidRPr="008B0655" w:rsidRDefault="008B0655" w:rsidP="008B0655">
            <w:pPr>
              <w:spacing w:after="0" w:line="360" w:lineRule="auto"/>
              <w:jc w:val="both"/>
              <w:rPr>
                <w:rFonts w:ascii="Arial" w:eastAsia="Times New Roman" w:hAnsi="Arial" w:cs="Arial"/>
                <w:lang w:eastAsia="es-ES"/>
              </w:rPr>
            </w:pPr>
            <w:r w:rsidRPr="008B0655">
              <w:rPr>
                <w:rFonts w:ascii="Arial" w:eastAsia="Times New Roman" w:hAnsi="Arial" w:cs="Arial"/>
                <w:lang w:eastAsia="es-ES"/>
              </w:rPr>
              <w:t>2008</w:t>
            </w:r>
          </w:p>
        </w:tc>
        <w:tc>
          <w:tcPr>
            <w:tcW w:w="2994" w:type="dxa"/>
            <w:shd w:val="clear" w:color="auto" w:fill="auto"/>
          </w:tcPr>
          <w:p w:rsidR="008B0655" w:rsidRPr="008B0655" w:rsidRDefault="008B0655" w:rsidP="008B0655">
            <w:pPr>
              <w:spacing w:after="0" w:line="360" w:lineRule="auto"/>
              <w:jc w:val="both"/>
              <w:rPr>
                <w:rFonts w:ascii="Arial" w:eastAsia="Times New Roman" w:hAnsi="Arial" w:cs="Arial"/>
                <w:lang w:eastAsia="es-ES"/>
              </w:rPr>
            </w:pPr>
            <w:r w:rsidRPr="008B0655">
              <w:rPr>
                <w:rFonts w:ascii="Arial" w:eastAsia="Times New Roman" w:hAnsi="Arial" w:cs="Arial"/>
                <w:lang w:eastAsia="es-ES"/>
              </w:rPr>
              <w:t>78</w:t>
            </w:r>
          </w:p>
        </w:tc>
      </w:tr>
      <w:tr w:rsidR="008B0655" w:rsidRPr="008B0655" w:rsidTr="003164EA">
        <w:tc>
          <w:tcPr>
            <w:tcW w:w="4928" w:type="dxa"/>
            <w:shd w:val="clear" w:color="auto" w:fill="auto"/>
          </w:tcPr>
          <w:p w:rsidR="008B0655" w:rsidRPr="008B0655" w:rsidRDefault="008B0655" w:rsidP="008B0655">
            <w:pPr>
              <w:spacing w:after="0" w:line="360" w:lineRule="auto"/>
              <w:jc w:val="both"/>
              <w:rPr>
                <w:rFonts w:ascii="Arial" w:eastAsia="Times New Roman" w:hAnsi="Arial" w:cs="Arial"/>
                <w:lang w:eastAsia="es-ES"/>
              </w:rPr>
            </w:pPr>
            <w:r w:rsidRPr="008B0655">
              <w:rPr>
                <w:rFonts w:ascii="Arial" w:eastAsia="Times New Roman" w:hAnsi="Arial" w:cs="Arial"/>
                <w:lang w:eastAsia="es-ES"/>
              </w:rPr>
              <w:t>Procesos para fijación de cuota de alimentos</w:t>
            </w:r>
          </w:p>
        </w:tc>
        <w:tc>
          <w:tcPr>
            <w:tcW w:w="1058" w:type="dxa"/>
            <w:shd w:val="clear" w:color="auto" w:fill="auto"/>
          </w:tcPr>
          <w:p w:rsidR="008B0655" w:rsidRPr="008B0655" w:rsidRDefault="008B0655" w:rsidP="008B0655">
            <w:pPr>
              <w:spacing w:after="0" w:line="360" w:lineRule="auto"/>
              <w:jc w:val="both"/>
              <w:rPr>
                <w:rFonts w:ascii="Arial" w:eastAsia="Times New Roman" w:hAnsi="Arial" w:cs="Arial"/>
                <w:lang w:eastAsia="es-ES"/>
              </w:rPr>
            </w:pPr>
            <w:r w:rsidRPr="008B0655">
              <w:rPr>
                <w:rFonts w:ascii="Arial" w:eastAsia="Times New Roman" w:hAnsi="Arial" w:cs="Arial"/>
                <w:lang w:eastAsia="es-ES"/>
              </w:rPr>
              <w:t>2009</w:t>
            </w:r>
          </w:p>
        </w:tc>
        <w:tc>
          <w:tcPr>
            <w:tcW w:w="2994" w:type="dxa"/>
            <w:shd w:val="clear" w:color="auto" w:fill="auto"/>
          </w:tcPr>
          <w:p w:rsidR="008B0655" w:rsidRPr="008B0655" w:rsidRDefault="008B0655" w:rsidP="008B0655">
            <w:pPr>
              <w:spacing w:after="0" w:line="360" w:lineRule="auto"/>
              <w:jc w:val="both"/>
              <w:rPr>
                <w:rFonts w:ascii="Arial" w:eastAsia="Times New Roman" w:hAnsi="Arial" w:cs="Arial"/>
                <w:lang w:eastAsia="es-ES"/>
              </w:rPr>
            </w:pPr>
            <w:r w:rsidRPr="008B0655">
              <w:rPr>
                <w:rFonts w:ascii="Arial" w:eastAsia="Times New Roman" w:hAnsi="Arial" w:cs="Arial"/>
                <w:lang w:eastAsia="es-ES"/>
              </w:rPr>
              <w:t>157</w:t>
            </w:r>
          </w:p>
        </w:tc>
      </w:tr>
      <w:tr w:rsidR="008B0655" w:rsidRPr="008B0655" w:rsidTr="003164EA">
        <w:tc>
          <w:tcPr>
            <w:tcW w:w="4928" w:type="dxa"/>
            <w:shd w:val="clear" w:color="auto" w:fill="auto"/>
          </w:tcPr>
          <w:p w:rsidR="008B0655" w:rsidRPr="008B0655" w:rsidRDefault="008B0655" w:rsidP="008B0655">
            <w:pPr>
              <w:spacing w:after="0" w:line="360" w:lineRule="auto"/>
              <w:jc w:val="both"/>
              <w:rPr>
                <w:rFonts w:ascii="Arial" w:eastAsia="Times New Roman" w:hAnsi="Arial" w:cs="Arial"/>
                <w:lang w:eastAsia="es-ES"/>
              </w:rPr>
            </w:pPr>
            <w:r w:rsidRPr="008B0655">
              <w:rPr>
                <w:rFonts w:ascii="Arial" w:eastAsia="Times New Roman" w:hAnsi="Arial" w:cs="Arial"/>
                <w:lang w:eastAsia="es-ES"/>
              </w:rPr>
              <w:t>Procesos para fijación de cuota de alimentos</w:t>
            </w:r>
          </w:p>
        </w:tc>
        <w:tc>
          <w:tcPr>
            <w:tcW w:w="1058" w:type="dxa"/>
            <w:shd w:val="clear" w:color="auto" w:fill="auto"/>
          </w:tcPr>
          <w:p w:rsidR="008B0655" w:rsidRPr="008B0655" w:rsidRDefault="008B0655" w:rsidP="008B0655">
            <w:pPr>
              <w:spacing w:after="0" w:line="360" w:lineRule="auto"/>
              <w:jc w:val="both"/>
              <w:rPr>
                <w:rFonts w:ascii="Arial" w:eastAsia="Times New Roman" w:hAnsi="Arial" w:cs="Arial"/>
                <w:lang w:eastAsia="es-ES"/>
              </w:rPr>
            </w:pPr>
            <w:r w:rsidRPr="008B0655">
              <w:rPr>
                <w:rFonts w:ascii="Arial" w:eastAsia="Times New Roman" w:hAnsi="Arial" w:cs="Arial"/>
                <w:lang w:eastAsia="es-ES"/>
              </w:rPr>
              <w:t>2010</w:t>
            </w:r>
          </w:p>
        </w:tc>
        <w:tc>
          <w:tcPr>
            <w:tcW w:w="2994" w:type="dxa"/>
            <w:shd w:val="clear" w:color="auto" w:fill="auto"/>
          </w:tcPr>
          <w:p w:rsidR="008B0655" w:rsidRPr="008B0655" w:rsidRDefault="008B0655" w:rsidP="008B0655">
            <w:pPr>
              <w:spacing w:after="0" w:line="360" w:lineRule="auto"/>
              <w:jc w:val="both"/>
              <w:rPr>
                <w:rFonts w:ascii="Arial" w:eastAsia="Times New Roman" w:hAnsi="Arial" w:cs="Arial"/>
                <w:lang w:eastAsia="es-ES"/>
              </w:rPr>
            </w:pPr>
            <w:r w:rsidRPr="008B0655">
              <w:rPr>
                <w:rFonts w:ascii="Arial" w:eastAsia="Times New Roman" w:hAnsi="Arial" w:cs="Arial"/>
                <w:lang w:eastAsia="es-ES"/>
              </w:rPr>
              <w:t>113</w:t>
            </w:r>
          </w:p>
        </w:tc>
      </w:tr>
      <w:tr w:rsidR="008B0655" w:rsidRPr="008B0655" w:rsidTr="003164EA">
        <w:tc>
          <w:tcPr>
            <w:tcW w:w="4928" w:type="dxa"/>
            <w:shd w:val="clear" w:color="auto" w:fill="auto"/>
          </w:tcPr>
          <w:p w:rsidR="008B0655" w:rsidRPr="008B0655" w:rsidRDefault="008B0655" w:rsidP="008B0655">
            <w:pPr>
              <w:spacing w:after="0" w:line="360" w:lineRule="auto"/>
              <w:jc w:val="both"/>
              <w:rPr>
                <w:rFonts w:ascii="Arial" w:eastAsia="Times New Roman" w:hAnsi="Arial" w:cs="Arial"/>
                <w:lang w:eastAsia="es-ES"/>
              </w:rPr>
            </w:pPr>
            <w:r w:rsidRPr="008B0655">
              <w:rPr>
                <w:rFonts w:ascii="Arial" w:eastAsia="Times New Roman" w:hAnsi="Arial" w:cs="Arial"/>
                <w:lang w:eastAsia="es-ES"/>
              </w:rPr>
              <w:t>Procesos para fijación de cuota de alimentos</w:t>
            </w:r>
          </w:p>
        </w:tc>
        <w:tc>
          <w:tcPr>
            <w:tcW w:w="1058" w:type="dxa"/>
            <w:shd w:val="clear" w:color="auto" w:fill="auto"/>
          </w:tcPr>
          <w:p w:rsidR="008B0655" w:rsidRPr="008B0655" w:rsidRDefault="008B0655" w:rsidP="008B0655">
            <w:pPr>
              <w:spacing w:after="0" w:line="360" w:lineRule="auto"/>
              <w:jc w:val="both"/>
              <w:rPr>
                <w:rFonts w:ascii="Arial" w:eastAsia="Times New Roman" w:hAnsi="Arial" w:cs="Arial"/>
                <w:lang w:eastAsia="es-ES"/>
              </w:rPr>
            </w:pPr>
            <w:r w:rsidRPr="008B0655">
              <w:rPr>
                <w:rFonts w:ascii="Arial" w:eastAsia="Times New Roman" w:hAnsi="Arial" w:cs="Arial"/>
                <w:lang w:eastAsia="es-ES"/>
              </w:rPr>
              <w:t>2011</w:t>
            </w:r>
          </w:p>
        </w:tc>
        <w:tc>
          <w:tcPr>
            <w:tcW w:w="2994" w:type="dxa"/>
            <w:shd w:val="clear" w:color="auto" w:fill="auto"/>
          </w:tcPr>
          <w:p w:rsidR="008B0655" w:rsidRPr="008B0655" w:rsidRDefault="008B0655" w:rsidP="008B0655">
            <w:pPr>
              <w:spacing w:after="0" w:line="360" w:lineRule="auto"/>
              <w:jc w:val="both"/>
              <w:rPr>
                <w:rFonts w:ascii="Arial" w:eastAsia="Times New Roman" w:hAnsi="Arial" w:cs="Arial"/>
                <w:lang w:eastAsia="es-ES"/>
              </w:rPr>
            </w:pPr>
            <w:r w:rsidRPr="008B0655">
              <w:rPr>
                <w:rFonts w:ascii="Arial" w:eastAsia="Times New Roman" w:hAnsi="Arial" w:cs="Arial"/>
                <w:lang w:eastAsia="es-ES"/>
              </w:rPr>
              <w:t>84</w:t>
            </w:r>
          </w:p>
        </w:tc>
      </w:tr>
      <w:tr w:rsidR="008B0655" w:rsidRPr="008B0655" w:rsidTr="003164EA">
        <w:tc>
          <w:tcPr>
            <w:tcW w:w="4928" w:type="dxa"/>
            <w:shd w:val="clear" w:color="auto" w:fill="auto"/>
          </w:tcPr>
          <w:p w:rsidR="008B0655" w:rsidRPr="008B0655" w:rsidRDefault="008B0655" w:rsidP="008B0655">
            <w:pPr>
              <w:spacing w:after="0" w:line="360" w:lineRule="auto"/>
              <w:jc w:val="both"/>
              <w:rPr>
                <w:rFonts w:ascii="Arial" w:eastAsia="Times New Roman" w:hAnsi="Arial" w:cs="Arial"/>
                <w:b/>
                <w:lang w:eastAsia="es-ES"/>
              </w:rPr>
            </w:pPr>
            <w:r w:rsidRPr="008B0655">
              <w:rPr>
                <w:rFonts w:ascii="Arial" w:eastAsia="Times New Roman" w:hAnsi="Arial" w:cs="Arial"/>
                <w:b/>
                <w:lang w:eastAsia="es-ES"/>
              </w:rPr>
              <w:t>TOTAL</w:t>
            </w:r>
          </w:p>
        </w:tc>
        <w:tc>
          <w:tcPr>
            <w:tcW w:w="1058" w:type="dxa"/>
            <w:shd w:val="clear" w:color="auto" w:fill="auto"/>
          </w:tcPr>
          <w:p w:rsidR="008B0655" w:rsidRPr="008B0655" w:rsidRDefault="008B0655" w:rsidP="008B0655">
            <w:pPr>
              <w:spacing w:after="0" w:line="360" w:lineRule="auto"/>
              <w:jc w:val="both"/>
              <w:rPr>
                <w:rFonts w:ascii="Arial" w:eastAsia="Times New Roman" w:hAnsi="Arial" w:cs="Arial"/>
                <w:lang w:eastAsia="es-ES"/>
              </w:rPr>
            </w:pPr>
          </w:p>
        </w:tc>
        <w:tc>
          <w:tcPr>
            <w:tcW w:w="2994" w:type="dxa"/>
            <w:shd w:val="clear" w:color="auto" w:fill="auto"/>
          </w:tcPr>
          <w:p w:rsidR="008B0655" w:rsidRPr="008B0655" w:rsidRDefault="008B0655" w:rsidP="008B0655">
            <w:pPr>
              <w:spacing w:after="0" w:line="360" w:lineRule="auto"/>
              <w:jc w:val="both"/>
              <w:rPr>
                <w:rFonts w:ascii="Arial" w:eastAsia="Times New Roman" w:hAnsi="Arial" w:cs="Arial"/>
                <w:lang w:eastAsia="es-ES"/>
              </w:rPr>
            </w:pPr>
            <w:r w:rsidRPr="008B0655">
              <w:rPr>
                <w:rFonts w:ascii="Arial" w:eastAsia="Times New Roman" w:hAnsi="Arial" w:cs="Arial"/>
                <w:lang w:eastAsia="es-ES"/>
              </w:rPr>
              <w:t>432</w:t>
            </w:r>
          </w:p>
        </w:tc>
      </w:tr>
    </w:tbl>
    <w:p w:rsidR="008B0655" w:rsidRPr="008B0655" w:rsidRDefault="008B0655" w:rsidP="008B0655">
      <w:pPr>
        <w:spacing w:after="0" w:line="360" w:lineRule="auto"/>
        <w:jc w:val="both"/>
        <w:rPr>
          <w:rFonts w:ascii="Arial" w:eastAsia="Times New Roman" w:hAnsi="Arial" w:cs="Arial"/>
          <w:sz w:val="24"/>
          <w:szCs w:val="24"/>
          <w:lang w:val="es-CO" w:eastAsia="es-CO"/>
        </w:rPr>
      </w:pPr>
    </w:p>
    <w:p w:rsidR="008B0655" w:rsidRPr="008B0655" w:rsidRDefault="008B0655" w:rsidP="008B0655">
      <w:pPr>
        <w:spacing w:after="0" w:line="360" w:lineRule="auto"/>
        <w:jc w:val="both"/>
        <w:rPr>
          <w:rFonts w:ascii="Arial" w:eastAsia="Times New Roman" w:hAnsi="Arial" w:cs="Arial"/>
          <w:sz w:val="24"/>
          <w:szCs w:val="24"/>
          <w:lang w:val="es-CO" w:eastAsia="es-CO"/>
        </w:rPr>
      </w:pPr>
    </w:p>
    <w:p w:rsidR="008B0655" w:rsidRPr="008B0655" w:rsidRDefault="008B0655" w:rsidP="008B0655">
      <w:pPr>
        <w:spacing w:after="0"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Como están distribuidos los asuntos de inasistencia alimentaria en el municipio de Guachené – Cauca:</w:t>
      </w:r>
    </w:p>
    <w:p w:rsidR="008B0655" w:rsidRPr="008B0655" w:rsidRDefault="008B0655" w:rsidP="008B0655">
      <w:pPr>
        <w:spacing w:after="0" w:line="360" w:lineRule="auto"/>
        <w:jc w:val="center"/>
        <w:rPr>
          <w:rFonts w:ascii="Arial" w:eastAsia="Times New Roman" w:hAnsi="Arial" w:cs="Arial"/>
          <w:b/>
          <w:sz w:val="24"/>
          <w:szCs w:val="24"/>
          <w:lang w:val="es-CO" w:eastAsia="es-CO"/>
        </w:rPr>
      </w:pPr>
    </w:p>
    <w:p w:rsidR="008B0655" w:rsidRPr="008B0655" w:rsidRDefault="008B0655" w:rsidP="008B0655">
      <w:pPr>
        <w:spacing w:after="0" w:line="360" w:lineRule="auto"/>
        <w:jc w:val="center"/>
        <w:rPr>
          <w:rFonts w:ascii="Arial" w:eastAsia="Times New Roman" w:hAnsi="Arial" w:cs="Arial"/>
          <w:b/>
          <w:sz w:val="24"/>
          <w:szCs w:val="24"/>
          <w:lang w:val="es-CO" w:eastAsia="es-CO"/>
        </w:rPr>
      </w:pPr>
      <w:r w:rsidRPr="008B0655">
        <w:rPr>
          <w:rFonts w:ascii="Arial" w:eastAsia="Times New Roman" w:hAnsi="Arial" w:cs="Arial"/>
          <w:b/>
          <w:sz w:val="24"/>
          <w:szCs w:val="24"/>
          <w:lang w:val="es-CO" w:eastAsia="es-CO"/>
        </w:rPr>
        <w:t>Grafico 1</w:t>
      </w:r>
    </w:p>
    <w:p w:rsidR="008B0655" w:rsidRPr="008B0655" w:rsidRDefault="008B0655" w:rsidP="008B0655">
      <w:pPr>
        <w:spacing w:after="0" w:line="360" w:lineRule="auto"/>
        <w:jc w:val="center"/>
        <w:rPr>
          <w:rFonts w:ascii="Arial" w:eastAsia="Times New Roman" w:hAnsi="Arial" w:cs="Arial"/>
          <w:sz w:val="24"/>
          <w:szCs w:val="24"/>
          <w:lang w:val="es-CO" w:eastAsia="es-CO"/>
        </w:rPr>
      </w:pPr>
      <w:r>
        <w:rPr>
          <w:rFonts w:ascii="Arial" w:eastAsia="Times New Roman" w:hAnsi="Arial" w:cs="Arial"/>
          <w:noProof/>
          <w:sz w:val="24"/>
          <w:szCs w:val="24"/>
          <w:lang w:val="es-CO" w:eastAsia="es-CO"/>
        </w:rPr>
        <w:drawing>
          <wp:inline distT="0" distB="0" distL="0" distR="0">
            <wp:extent cx="2495550" cy="1647825"/>
            <wp:effectExtent l="0" t="0" r="0"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5550" cy="1647825"/>
                    </a:xfrm>
                    <a:prstGeom prst="rect">
                      <a:avLst/>
                    </a:prstGeom>
                    <a:noFill/>
                    <a:ln>
                      <a:noFill/>
                    </a:ln>
                  </pic:spPr>
                </pic:pic>
              </a:graphicData>
            </a:graphic>
          </wp:inline>
        </w:drawing>
      </w:r>
    </w:p>
    <w:p w:rsidR="008B0655" w:rsidRPr="008B0655" w:rsidRDefault="008B0655" w:rsidP="008B0655">
      <w:pPr>
        <w:spacing w:after="0" w:line="360" w:lineRule="auto"/>
        <w:jc w:val="both"/>
        <w:rPr>
          <w:rFonts w:ascii="Arial" w:eastAsia="Times New Roman" w:hAnsi="Arial" w:cs="Arial"/>
          <w:sz w:val="24"/>
          <w:szCs w:val="24"/>
          <w:lang w:val="es-CO" w:eastAsia="es-CO"/>
        </w:rPr>
      </w:pPr>
    </w:p>
    <w:p w:rsidR="008B0655" w:rsidRPr="008B0655" w:rsidRDefault="008B0655" w:rsidP="008B0655">
      <w:pPr>
        <w:spacing w:after="0"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De igual manera se atendieron asuntos  referentes a la atención de la violencia intrafamiliar en los cuales se realizó intervención de la siguiente manera: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11"/>
        <w:gridCol w:w="1276"/>
        <w:gridCol w:w="2493"/>
      </w:tblGrid>
      <w:tr w:rsidR="008B0655" w:rsidRPr="008B0655" w:rsidTr="003164EA">
        <w:tc>
          <w:tcPr>
            <w:tcW w:w="5211" w:type="dxa"/>
            <w:shd w:val="clear" w:color="auto" w:fill="auto"/>
          </w:tcPr>
          <w:p w:rsidR="008B0655" w:rsidRPr="008B0655" w:rsidRDefault="008B0655" w:rsidP="008B0655">
            <w:pPr>
              <w:spacing w:after="0" w:line="240" w:lineRule="auto"/>
              <w:jc w:val="center"/>
              <w:rPr>
                <w:rFonts w:ascii="Arial" w:eastAsia="Times New Roman" w:hAnsi="Arial" w:cs="Arial"/>
                <w:b/>
                <w:lang w:eastAsia="es-ES"/>
              </w:rPr>
            </w:pPr>
            <w:r w:rsidRPr="008B0655">
              <w:rPr>
                <w:rFonts w:ascii="Arial" w:eastAsia="Times New Roman" w:hAnsi="Arial" w:cs="Arial"/>
                <w:b/>
                <w:lang w:eastAsia="es-ES"/>
              </w:rPr>
              <w:t>Asunto</w:t>
            </w:r>
          </w:p>
        </w:tc>
        <w:tc>
          <w:tcPr>
            <w:tcW w:w="1276" w:type="dxa"/>
            <w:shd w:val="clear" w:color="auto" w:fill="auto"/>
          </w:tcPr>
          <w:p w:rsidR="008B0655" w:rsidRPr="008B0655" w:rsidRDefault="008B0655" w:rsidP="008B0655">
            <w:pPr>
              <w:spacing w:after="0" w:line="240" w:lineRule="auto"/>
              <w:jc w:val="center"/>
              <w:rPr>
                <w:rFonts w:ascii="Arial" w:eastAsia="Times New Roman" w:hAnsi="Arial" w:cs="Arial"/>
                <w:b/>
                <w:lang w:eastAsia="es-ES"/>
              </w:rPr>
            </w:pPr>
            <w:r w:rsidRPr="008B0655">
              <w:rPr>
                <w:rFonts w:ascii="Arial" w:eastAsia="Times New Roman" w:hAnsi="Arial" w:cs="Arial"/>
                <w:b/>
                <w:lang w:eastAsia="es-ES"/>
              </w:rPr>
              <w:t>año</w:t>
            </w:r>
          </w:p>
        </w:tc>
        <w:tc>
          <w:tcPr>
            <w:tcW w:w="2493" w:type="dxa"/>
            <w:shd w:val="clear" w:color="auto" w:fill="auto"/>
          </w:tcPr>
          <w:p w:rsidR="008B0655" w:rsidRPr="008B0655" w:rsidRDefault="008B0655" w:rsidP="008B0655">
            <w:pPr>
              <w:spacing w:after="0" w:line="240" w:lineRule="auto"/>
              <w:jc w:val="center"/>
              <w:rPr>
                <w:rFonts w:ascii="Arial" w:eastAsia="Times New Roman" w:hAnsi="Arial" w:cs="Arial"/>
                <w:b/>
                <w:lang w:eastAsia="es-ES"/>
              </w:rPr>
            </w:pPr>
            <w:r w:rsidRPr="008B0655">
              <w:rPr>
                <w:rFonts w:ascii="Arial" w:eastAsia="Times New Roman" w:hAnsi="Arial" w:cs="Arial"/>
                <w:b/>
                <w:lang w:eastAsia="es-ES"/>
              </w:rPr>
              <w:t>Nº de casos atendidos</w:t>
            </w:r>
          </w:p>
        </w:tc>
      </w:tr>
      <w:tr w:rsidR="008B0655" w:rsidRPr="008B0655" w:rsidTr="003164EA">
        <w:tc>
          <w:tcPr>
            <w:tcW w:w="5211" w:type="dxa"/>
            <w:shd w:val="clear" w:color="auto" w:fill="auto"/>
          </w:tcPr>
          <w:p w:rsidR="008B0655" w:rsidRPr="008B0655" w:rsidRDefault="008B0655" w:rsidP="008B0655">
            <w:pPr>
              <w:spacing w:after="0" w:line="240" w:lineRule="auto"/>
              <w:jc w:val="both"/>
              <w:rPr>
                <w:rFonts w:ascii="Arial" w:eastAsia="Times New Roman" w:hAnsi="Arial" w:cs="Arial"/>
                <w:lang w:eastAsia="es-ES"/>
              </w:rPr>
            </w:pPr>
            <w:r w:rsidRPr="008B0655">
              <w:rPr>
                <w:rFonts w:ascii="Arial" w:eastAsia="Times New Roman" w:hAnsi="Arial" w:cs="Arial"/>
                <w:lang w:eastAsia="es-ES"/>
              </w:rPr>
              <w:t>Procesos para la atención de violencia intrafamiliar</w:t>
            </w:r>
          </w:p>
        </w:tc>
        <w:tc>
          <w:tcPr>
            <w:tcW w:w="1276" w:type="dxa"/>
            <w:shd w:val="clear" w:color="auto" w:fill="auto"/>
          </w:tcPr>
          <w:p w:rsidR="008B0655" w:rsidRPr="008B0655" w:rsidRDefault="008B0655" w:rsidP="008B0655">
            <w:pPr>
              <w:spacing w:after="0" w:line="240" w:lineRule="auto"/>
              <w:jc w:val="both"/>
              <w:rPr>
                <w:rFonts w:ascii="Arial" w:eastAsia="Times New Roman" w:hAnsi="Arial" w:cs="Arial"/>
                <w:lang w:eastAsia="es-ES"/>
              </w:rPr>
            </w:pPr>
            <w:r w:rsidRPr="008B0655">
              <w:rPr>
                <w:rFonts w:ascii="Arial" w:eastAsia="Times New Roman" w:hAnsi="Arial" w:cs="Arial"/>
                <w:lang w:eastAsia="es-ES"/>
              </w:rPr>
              <w:t>2008</w:t>
            </w:r>
          </w:p>
        </w:tc>
        <w:tc>
          <w:tcPr>
            <w:tcW w:w="2493" w:type="dxa"/>
            <w:shd w:val="clear" w:color="auto" w:fill="auto"/>
          </w:tcPr>
          <w:p w:rsidR="008B0655" w:rsidRPr="008B0655" w:rsidRDefault="008B0655" w:rsidP="008B0655">
            <w:pPr>
              <w:spacing w:after="0" w:line="240" w:lineRule="auto"/>
              <w:jc w:val="center"/>
              <w:rPr>
                <w:rFonts w:ascii="Arial" w:eastAsia="Times New Roman" w:hAnsi="Arial" w:cs="Arial"/>
                <w:lang w:eastAsia="es-ES"/>
              </w:rPr>
            </w:pPr>
            <w:r w:rsidRPr="008B0655">
              <w:rPr>
                <w:rFonts w:ascii="Arial" w:eastAsia="Times New Roman" w:hAnsi="Arial" w:cs="Arial"/>
                <w:lang w:eastAsia="es-ES"/>
              </w:rPr>
              <w:t>80</w:t>
            </w:r>
          </w:p>
        </w:tc>
      </w:tr>
      <w:tr w:rsidR="008B0655" w:rsidRPr="008B0655" w:rsidTr="003164EA">
        <w:tc>
          <w:tcPr>
            <w:tcW w:w="5211" w:type="dxa"/>
            <w:shd w:val="clear" w:color="auto" w:fill="auto"/>
          </w:tcPr>
          <w:p w:rsidR="008B0655" w:rsidRPr="008B0655" w:rsidRDefault="008B0655" w:rsidP="008B0655">
            <w:pPr>
              <w:spacing w:after="0" w:line="240" w:lineRule="auto"/>
              <w:jc w:val="both"/>
              <w:rPr>
                <w:rFonts w:ascii="Arial" w:eastAsia="Times New Roman" w:hAnsi="Arial" w:cs="Arial"/>
                <w:lang w:eastAsia="es-ES"/>
              </w:rPr>
            </w:pPr>
            <w:r w:rsidRPr="008B0655">
              <w:rPr>
                <w:rFonts w:ascii="Arial" w:eastAsia="Times New Roman" w:hAnsi="Arial" w:cs="Arial"/>
                <w:lang w:eastAsia="es-ES"/>
              </w:rPr>
              <w:t>Procesos para la atención de violencia intrafamiliar</w:t>
            </w:r>
          </w:p>
        </w:tc>
        <w:tc>
          <w:tcPr>
            <w:tcW w:w="1276" w:type="dxa"/>
            <w:shd w:val="clear" w:color="auto" w:fill="auto"/>
          </w:tcPr>
          <w:p w:rsidR="008B0655" w:rsidRPr="008B0655" w:rsidRDefault="008B0655" w:rsidP="008B0655">
            <w:pPr>
              <w:spacing w:after="0" w:line="240" w:lineRule="auto"/>
              <w:jc w:val="both"/>
              <w:rPr>
                <w:rFonts w:ascii="Arial" w:eastAsia="Times New Roman" w:hAnsi="Arial" w:cs="Arial"/>
                <w:lang w:eastAsia="es-ES"/>
              </w:rPr>
            </w:pPr>
            <w:r w:rsidRPr="008B0655">
              <w:rPr>
                <w:rFonts w:ascii="Arial" w:eastAsia="Times New Roman" w:hAnsi="Arial" w:cs="Arial"/>
                <w:lang w:eastAsia="es-ES"/>
              </w:rPr>
              <w:t>2009</w:t>
            </w:r>
          </w:p>
        </w:tc>
        <w:tc>
          <w:tcPr>
            <w:tcW w:w="2493" w:type="dxa"/>
            <w:shd w:val="clear" w:color="auto" w:fill="auto"/>
          </w:tcPr>
          <w:p w:rsidR="008B0655" w:rsidRPr="008B0655" w:rsidRDefault="008B0655" w:rsidP="008B0655">
            <w:pPr>
              <w:spacing w:after="0" w:line="240" w:lineRule="auto"/>
              <w:jc w:val="center"/>
              <w:rPr>
                <w:rFonts w:ascii="Arial" w:eastAsia="Times New Roman" w:hAnsi="Arial" w:cs="Arial"/>
                <w:lang w:eastAsia="es-ES"/>
              </w:rPr>
            </w:pPr>
            <w:r w:rsidRPr="008B0655">
              <w:rPr>
                <w:rFonts w:ascii="Arial" w:eastAsia="Times New Roman" w:hAnsi="Arial" w:cs="Arial"/>
                <w:lang w:eastAsia="es-ES"/>
              </w:rPr>
              <w:t>39</w:t>
            </w:r>
          </w:p>
        </w:tc>
      </w:tr>
      <w:tr w:rsidR="008B0655" w:rsidRPr="008B0655" w:rsidTr="003164EA">
        <w:tc>
          <w:tcPr>
            <w:tcW w:w="5211" w:type="dxa"/>
            <w:shd w:val="clear" w:color="auto" w:fill="auto"/>
          </w:tcPr>
          <w:p w:rsidR="008B0655" w:rsidRPr="008B0655" w:rsidRDefault="008B0655" w:rsidP="008B0655">
            <w:pPr>
              <w:spacing w:after="0" w:line="240" w:lineRule="auto"/>
              <w:jc w:val="both"/>
              <w:rPr>
                <w:rFonts w:ascii="Arial" w:eastAsia="Times New Roman" w:hAnsi="Arial" w:cs="Arial"/>
                <w:lang w:eastAsia="es-ES"/>
              </w:rPr>
            </w:pPr>
            <w:r w:rsidRPr="008B0655">
              <w:rPr>
                <w:rFonts w:ascii="Arial" w:eastAsia="Times New Roman" w:hAnsi="Arial" w:cs="Arial"/>
                <w:lang w:eastAsia="es-ES"/>
              </w:rPr>
              <w:lastRenderedPageBreak/>
              <w:t>Procesos para la atención de violencia intrafamiliar</w:t>
            </w:r>
          </w:p>
        </w:tc>
        <w:tc>
          <w:tcPr>
            <w:tcW w:w="1276" w:type="dxa"/>
            <w:shd w:val="clear" w:color="auto" w:fill="auto"/>
          </w:tcPr>
          <w:p w:rsidR="008B0655" w:rsidRPr="008B0655" w:rsidRDefault="008B0655" w:rsidP="008B0655">
            <w:pPr>
              <w:spacing w:after="0" w:line="240" w:lineRule="auto"/>
              <w:jc w:val="both"/>
              <w:rPr>
                <w:rFonts w:ascii="Arial" w:eastAsia="Times New Roman" w:hAnsi="Arial" w:cs="Arial"/>
                <w:lang w:eastAsia="es-ES"/>
              </w:rPr>
            </w:pPr>
            <w:r w:rsidRPr="008B0655">
              <w:rPr>
                <w:rFonts w:ascii="Arial" w:eastAsia="Times New Roman" w:hAnsi="Arial" w:cs="Arial"/>
                <w:lang w:eastAsia="es-ES"/>
              </w:rPr>
              <w:t>2010</w:t>
            </w:r>
          </w:p>
        </w:tc>
        <w:tc>
          <w:tcPr>
            <w:tcW w:w="2493" w:type="dxa"/>
            <w:shd w:val="clear" w:color="auto" w:fill="auto"/>
          </w:tcPr>
          <w:p w:rsidR="008B0655" w:rsidRPr="008B0655" w:rsidRDefault="008B0655" w:rsidP="008B0655">
            <w:pPr>
              <w:spacing w:after="0" w:line="240" w:lineRule="auto"/>
              <w:jc w:val="center"/>
              <w:rPr>
                <w:rFonts w:ascii="Arial" w:eastAsia="Times New Roman" w:hAnsi="Arial" w:cs="Arial"/>
                <w:lang w:eastAsia="es-ES"/>
              </w:rPr>
            </w:pPr>
            <w:r w:rsidRPr="008B0655">
              <w:rPr>
                <w:rFonts w:ascii="Arial" w:eastAsia="Times New Roman" w:hAnsi="Arial" w:cs="Arial"/>
                <w:lang w:eastAsia="es-ES"/>
              </w:rPr>
              <w:t>35</w:t>
            </w:r>
          </w:p>
        </w:tc>
      </w:tr>
      <w:tr w:rsidR="008B0655" w:rsidRPr="008B0655" w:rsidTr="003164EA">
        <w:tc>
          <w:tcPr>
            <w:tcW w:w="5211" w:type="dxa"/>
            <w:shd w:val="clear" w:color="auto" w:fill="auto"/>
          </w:tcPr>
          <w:p w:rsidR="008B0655" w:rsidRPr="008B0655" w:rsidRDefault="008B0655" w:rsidP="008B0655">
            <w:pPr>
              <w:spacing w:after="0" w:line="240" w:lineRule="auto"/>
              <w:jc w:val="both"/>
              <w:rPr>
                <w:rFonts w:ascii="Arial" w:eastAsia="Times New Roman" w:hAnsi="Arial" w:cs="Arial"/>
                <w:lang w:eastAsia="es-ES"/>
              </w:rPr>
            </w:pPr>
            <w:r w:rsidRPr="008B0655">
              <w:rPr>
                <w:rFonts w:ascii="Arial" w:eastAsia="Times New Roman" w:hAnsi="Arial" w:cs="Arial"/>
                <w:lang w:eastAsia="es-ES"/>
              </w:rPr>
              <w:t>Procesos para la atención de violencia intrafamiliar</w:t>
            </w:r>
          </w:p>
        </w:tc>
        <w:tc>
          <w:tcPr>
            <w:tcW w:w="1276" w:type="dxa"/>
            <w:shd w:val="clear" w:color="auto" w:fill="auto"/>
          </w:tcPr>
          <w:p w:rsidR="008B0655" w:rsidRPr="008B0655" w:rsidRDefault="008B0655" w:rsidP="008B0655">
            <w:pPr>
              <w:spacing w:after="0" w:line="240" w:lineRule="auto"/>
              <w:jc w:val="both"/>
              <w:rPr>
                <w:rFonts w:ascii="Arial" w:eastAsia="Times New Roman" w:hAnsi="Arial" w:cs="Arial"/>
                <w:lang w:eastAsia="es-ES"/>
              </w:rPr>
            </w:pPr>
            <w:r w:rsidRPr="008B0655">
              <w:rPr>
                <w:rFonts w:ascii="Arial" w:eastAsia="Times New Roman" w:hAnsi="Arial" w:cs="Arial"/>
                <w:lang w:eastAsia="es-ES"/>
              </w:rPr>
              <w:t>2011</w:t>
            </w:r>
          </w:p>
        </w:tc>
        <w:tc>
          <w:tcPr>
            <w:tcW w:w="2493" w:type="dxa"/>
            <w:shd w:val="clear" w:color="auto" w:fill="auto"/>
          </w:tcPr>
          <w:p w:rsidR="008B0655" w:rsidRPr="008B0655" w:rsidRDefault="008B0655" w:rsidP="008B0655">
            <w:pPr>
              <w:spacing w:after="0" w:line="240" w:lineRule="auto"/>
              <w:jc w:val="center"/>
              <w:rPr>
                <w:rFonts w:ascii="Arial" w:eastAsia="Times New Roman" w:hAnsi="Arial" w:cs="Arial"/>
                <w:lang w:eastAsia="es-ES"/>
              </w:rPr>
            </w:pPr>
            <w:r w:rsidRPr="008B0655">
              <w:rPr>
                <w:rFonts w:ascii="Arial" w:eastAsia="Times New Roman" w:hAnsi="Arial" w:cs="Arial"/>
                <w:lang w:eastAsia="es-ES"/>
              </w:rPr>
              <w:t>41</w:t>
            </w:r>
          </w:p>
        </w:tc>
      </w:tr>
      <w:tr w:rsidR="008B0655" w:rsidRPr="008B0655" w:rsidTr="003164EA">
        <w:tc>
          <w:tcPr>
            <w:tcW w:w="5211" w:type="dxa"/>
            <w:shd w:val="clear" w:color="auto" w:fill="auto"/>
          </w:tcPr>
          <w:p w:rsidR="008B0655" w:rsidRPr="008B0655" w:rsidRDefault="008B0655" w:rsidP="008B0655">
            <w:pPr>
              <w:spacing w:after="0" w:line="240" w:lineRule="auto"/>
              <w:jc w:val="both"/>
              <w:rPr>
                <w:rFonts w:ascii="Arial" w:eastAsia="Times New Roman" w:hAnsi="Arial" w:cs="Arial"/>
                <w:lang w:eastAsia="es-ES"/>
              </w:rPr>
            </w:pPr>
            <w:r w:rsidRPr="008B0655">
              <w:rPr>
                <w:rFonts w:ascii="Arial" w:eastAsia="Times New Roman" w:hAnsi="Arial" w:cs="Arial"/>
                <w:b/>
                <w:lang w:eastAsia="es-ES"/>
              </w:rPr>
              <w:t>TOTAL</w:t>
            </w:r>
          </w:p>
        </w:tc>
        <w:tc>
          <w:tcPr>
            <w:tcW w:w="1276" w:type="dxa"/>
            <w:shd w:val="clear" w:color="auto" w:fill="auto"/>
          </w:tcPr>
          <w:p w:rsidR="008B0655" w:rsidRPr="008B0655" w:rsidRDefault="008B0655" w:rsidP="008B0655">
            <w:pPr>
              <w:spacing w:after="0" w:line="240" w:lineRule="auto"/>
              <w:jc w:val="both"/>
              <w:rPr>
                <w:rFonts w:ascii="Arial" w:eastAsia="Times New Roman" w:hAnsi="Arial" w:cs="Arial"/>
                <w:lang w:eastAsia="es-ES"/>
              </w:rPr>
            </w:pPr>
          </w:p>
        </w:tc>
        <w:tc>
          <w:tcPr>
            <w:tcW w:w="2493" w:type="dxa"/>
            <w:shd w:val="clear" w:color="auto" w:fill="auto"/>
          </w:tcPr>
          <w:p w:rsidR="008B0655" w:rsidRPr="008B0655" w:rsidRDefault="008B0655" w:rsidP="008B0655">
            <w:pPr>
              <w:spacing w:after="0" w:line="240" w:lineRule="auto"/>
              <w:jc w:val="center"/>
              <w:rPr>
                <w:rFonts w:ascii="Arial" w:eastAsia="Times New Roman" w:hAnsi="Arial" w:cs="Arial"/>
                <w:b/>
                <w:lang w:eastAsia="es-ES"/>
              </w:rPr>
            </w:pPr>
            <w:r w:rsidRPr="008B0655">
              <w:rPr>
                <w:rFonts w:ascii="Arial" w:eastAsia="Times New Roman" w:hAnsi="Arial" w:cs="Arial"/>
                <w:b/>
                <w:lang w:eastAsia="es-ES"/>
              </w:rPr>
              <w:t>195</w:t>
            </w:r>
          </w:p>
        </w:tc>
      </w:tr>
    </w:tbl>
    <w:p w:rsidR="008B0655" w:rsidRPr="008B0655" w:rsidRDefault="008B0655" w:rsidP="008B0655">
      <w:pPr>
        <w:spacing w:after="0" w:line="360" w:lineRule="auto"/>
        <w:jc w:val="both"/>
        <w:rPr>
          <w:rFonts w:ascii="Arial" w:eastAsia="Times New Roman" w:hAnsi="Arial" w:cs="Arial"/>
          <w:sz w:val="24"/>
          <w:szCs w:val="24"/>
          <w:lang w:val="es-CO" w:eastAsia="es-CO"/>
        </w:rPr>
      </w:pPr>
    </w:p>
    <w:p w:rsidR="008B0655" w:rsidRDefault="008B0655" w:rsidP="008B0655">
      <w:pPr>
        <w:spacing w:after="0"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Como están distribuidos los asuntos por violencia intrafamiliar en el municipio de Guachené – Cauca:</w:t>
      </w:r>
    </w:p>
    <w:p w:rsidR="0057206B" w:rsidRDefault="0057206B" w:rsidP="008B0655">
      <w:pPr>
        <w:spacing w:after="0" w:line="360" w:lineRule="auto"/>
        <w:jc w:val="both"/>
        <w:rPr>
          <w:rFonts w:ascii="Arial" w:eastAsia="Times New Roman" w:hAnsi="Arial" w:cs="Arial"/>
          <w:sz w:val="24"/>
          <w:szCs w:val="24"/>
          <w:lang w:val="es-CO" w:eastAsia="es-CO"/>
        </w:rPr>
      </w:pPr>
    </w:p>
    <w:p w:rsidR="0057206B" w:rsidRPr="002B4652" w:rsidRDefault="0057206B" w:rsidP="0057206B">
      <w:pPr>
        <w:spacing w:after="0" w:line="360" w:lineRule="auto"/>
        <w:jc w:val="center"/>
        <w:rPr>
          <w:rFonts w:ascii="Arial" w:hAnsi="Arial" w:cs="Arial"/>
          <w:b/>
          <w:sz w:val="24"/>
          <w:szCs w:val="24"/>
        </w:rPr>
      </w:pPr>
      <w:r w:rsidRPr="002B4652">
        <w:rPr>
          <w:rFonts w:ascii="Arial" w:hAnsi="Arial" w:cs="Arial"/>
          <w:b/>
          <w:sz w:val="24"/>
          <w:szCs w:val="24"/>
        </w:rPr>
        <w:t>Grafico 2</w:t>
      </w:r>
    </w:p>
    <w:p w:rsidR="0057206B" w:rsidRPr="002B4652" w:rsidRDefault="0057206B" w:rsidP="0057206B">
      <w:pPr>
        <w:spacing w:after="0" w:line="360" w:lineRule="auto"/>
        <w:jc w:val="center"/>
        <w:rPr>
          <w:rFonts w:ascii="Arial" w:hAnsi="Arial" w:cs="Arial"/>
          <w:sz w:val="24"/>
          <w:szCs w:val="24"/>
        </w:rPr>
      </w:pPr>
      <w:r>
        <w:rPr>
          <w:rFonts w:ascii="Arial" w:hAnsi="Arial" w:cs="Arial"/>
          <w:noProof/>
          <w:sz w:val="24"/>
          <w:szCs w:val="24"/>
          <w:lang w:val="es-CO" w:eastAsia="es-CO"/>
        </w:rPr>
        <w:drawing>
          <wp:inline distT="0" distB="0" distL="0" distR="0">
            <wp:extent cx="2638425" cy="1562100"/>
            <wp:effectExtent l="19050" t="0" r="9525" b="0"/>
            <wp:docPr id="31"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7206B" w:rsidRPr="008B0655" w:rsidRDefault="0057206B" w:rsidP="008B0655">
      <w:pPr>
        <w:spacing w:after="0" w:line="360" w:lineRule="auto"/>
        <w:jc w:val="both"/>
        <w:rPr>
          <w:rFonts w:ascii="Arial" w:eastAsia="Times New Roman" w:hAnsi="Arial" w:cs="Arial"/>
          <w:sz w:val="24"/>
          <w:szCs w:val="24"/>
          <w:lang w:val="es-CO" w:eastAsia="es-CO"/>
        </w:rPr>
      </w:pPr>
    </w:p>
    <w:p w:rsidR="008B0655" w:rsidRPr="008B0655" w:rsidRDefault="008B0655" w:rsidP="008B0655">
      <w:pPr>
        <w:spacing w:after="0"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De igual manera se realizó procesos administrativos de restablecimiento de derechos en cuanto al otorgamiento de custodia y cuidado personal de la siguiente manera.</w:t>
      </w:r>
    </w:p>
    <w:p w:rsidR="008B0655" w:rsidRPr="008B0655" w:rsidRDefault="008B0655" w:rsidP="008B0655">
      <w:pPr>
        <w:spacing w:after="0" w:line="360" w:lineRule="auto"/>
        <w:jc w:val="both"/>
        <w:rPr>
          <w:rFonts w:ascii="Arial" w:eastAsia="Times New Roman" w:hAnsi="Arial" w:cs="Arial"/>
          <w:sz w:val="24"/>
          <w:szCs w:val="24"/>
          <w:lang w:val="es-CO" w:eastAsia="es-C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11"/>
        <w:gridCol w:w="1276"/>
        <w:gridCol w:w="2493"/>
      </w:tblGrid>
      <w:tr w:rsidR="008B0655" w:rsidRPr="008B0655" w:rsidTr="003164EA">
        <w:tc>
          <w:tcPr>
            <w:tcW w:w="5211" w:type="dxa"/>
            <w:shd w:val="clear" w:color="auto" w:fill="auto"/>
          </w:tcPr>
          <w:p w:rsidR="008B0655" w:rsidRPr="008B0655" w:rsidRDefault="008B0655" w:rsidP="008B0655">
            <w:pPr>
              <w:spacing w:after="0" w:line="240" w:lineRule="auto"/>
              <w:jc w:val="both"/>
              <w:rPr>
                <w:rFonts w:ascii="Arial" w:eastAsia="Times New Roman" w:hAnsi="Arial" w:cs="Arial"/>
                <w:b/>
                <w:lang w:eastAsia="es-ES"/>
              </w:rPr>
            </w:pPr>
            <w:r w:rsidRPr="008B0655">
              <w:rPr>
                <w:rFonts w:ascii="Arial" w:eastAsia="Times New Roman" w:hAnsi="Arial" w:cs="Arial"/>
                <w:b/>
                <w:lang w:eastAsia="es-ES"/>
              </w:rPr>
              <w:t>asunto</w:t>
            </w:r>
          </w:p>
        </w:tc>
        <w:tc>
          <w:tcPr>
            <w:tcW w:w="1276" w:type="dxa"/>
            <w:shd w:val="clear" w:color="auto" w:fill="auto"/>
          </w:tcPr>
          <w:p w:rsidR="008B0655" w:rsidRPr="008B0655" w:rsidRDefault="008B0655" w:rsidP="008B0655">
            <w:pPr>
              <w:spacing w:after="0" w:line="240" w:lineRule="auto"/>
              <w:jc w:val="both"/>
              <w:rPr>
                <w:rFonts w:ascii="Arial" w:eastAsia="Times New Roman" w:hAnsi="Arial" w:cs="Arial"/>
                <w:b/>
                <w:lang w:eastAsia="es-ES"/>
              </w:rPr>
            </w:pPr>
            <w:r w:rsidRPr="008B0655">
              <w:rPr>
                <w:rFonts w:ascii="Arial" w:eastAsia="Times New Roman" w:hAnsi="Arial" w:cs="Arial"/>
                <w:b/>
                <w:lang w:eastAsia="es-ES"/>
              </w:rPr>
              <w:t>año</w:t>
            </w:r>
          </w:p>
        </w:tc>
        <w:tc>
          <w:tcPr>
            <w:tcW w:w="2493" w:type="dxa"/>
            <w:shd w:val="clear" w:color="auto" w:fill="auto"/>
          </w:tcPr>
          <w:p w:rsidR="008B0655" w:rsidRPr="008B0655" w:rsidRDefault="008B0655" w:rsidP="008B0655">
            <w:pPr>
              <w:spacing w:after="0" w:line="240" w:lineRule="auto"/>
              <w:jc w:val="both"/>
              <w:rPr>
                <w:rFonts w:ascii="Arial" w:eastAsia="Times New Roman" w:hAnsi="Arial" w:cs="Arial"/>
                <w:b/>
                <w:lang w:eastAsia="es-ES"/>
              </w:rPr>
            </w:pPr>
            <w:r w:rsidRPr="008B0655">
              <w:rPr>
                <w:rFonts w:ascii="Arial" w:eastAsia="Times New Roman" w:hAnsi="Arial" w:cs="Arial"/>
                <w:b/>
                <w:lang w:eastAsia="es-ES"/>
              </w:rPr>
              <w:t>No de casos atendidos</w:t>
            </w:r>
          </w:p>
        </w:tc>
      </w:tr>
      <w:tr w:rsidR="008B0655" w:rsidRPr="008B0655" w:rsidTr="003164EA">
        <w:tc>
          <w:tcPr>
            <w:tcW w:w="5211" w:type="dxa"/>
            <w:shd w:val="clear" w:color="auto" w:fill="auto"/>
          </w:tcPr>
          <w:p w:rsidR="008B0655" w:rsidRPr="008B0655" w:rsidRDefault="008B0655" w:rsidP="008B0655">
            <w:pPr>
              <w:spacing w:after="0" w:line="240" w:lineRule="auto"/>
              <w:jc w:val="both"/>
              <w:rPr>
                <w:rFonts w:ascii="Arial" w:eastAsia="Times New Roman" w:hAnsi="Arial" w:cs="Arial"/>
                <w:lang w:eastAsia="es-ES"/>
              </w:rPr>
            </w:pPr>
            <w:r w:rsidRPr="008B0655">
              <w:rPr>
                <w:rFonts w:ascii="Arial" w:eastAsia="Times New Roman" w:hAnsi="Arial" w:cs="Arial"/>
                <w:lang w:eastAsia="es-ES"/>
              </w:rPr>
              <w:t>Procesos para otorgar custodia y cuidado personal</w:t>
            </w:r>
          </w:p>
        </w:tc>
        <w:tc>
          <w:tcPr>
            <w:tcW w:w="1276" w:type="dxa"/>
            <w:shd w:val="clear" w:color="auto" w:fill="auto"/>
          </w:tcPr>
          <w:p w:rsidR="008B0655" w:rsidRPr="008B0655" w:rsidRDefault="008B0655" w:rsidP="008B0655">
            <w:pPr>
              <w:spacing w:after="0" w:line="240" w:lineRule="auto"/>
              <w:jc w:val="both"/>
              <w:rPr>
                <w:rFonts w:ascii="Arial" w:eastAsia="Times New Roman" w:hAnsi="Arial" w:cs="Arial"/>
                <w:lang w:eastAsia="es-ES"/>
              </w:rPr>
            </w:pPr>
            <w:r w:rsidRPr="008B0655">
              <w:rPr>
                <w:rFonts w:ascii="Arial" w:eastAsia="Times New Roman" w:hAnsi="Arial" w:cs="Arial"/>
                <w:lang w:eastAsia="es-ES"/>
              </w:rPr>
              <w:t>2008</w:t>
            </w:r>
          </w:p>
        </w:tc>
        <w:tc>
          <w:tcPr>
            <w:tcW w:w="2493" w:type="dxa"/>
            <w:shd w:val="clear" w:color="auto" w:fill="auto"/>
          </w:tcPr>
          <w:p w:rsidR="008B0655" w:rsidRPr="008B0655" w:rsidRDefault="008B0655" w:rsidP="008B0655">
            <w:pPr>
              <w:spacing w:after="0" w:line="240" w:lineRule="auto"/>
              <w:jc w:val="both"/>
              <w:rPr>
                <w:rFonts w:ascii="Arial" w:eastAsia="Times New Roman" w:hAnsi="Arial" w:cs="Arial"/>
                <w:lang w:eastAsia="es-ES"/>
              </w:rPr>
            </w:pPr>
            <w:r w:rsidRPr="008B0655">
              <w:rPr>
                <w:rFonts w:ascii="Arial" w:eastAsia="Times New Roman" w:hAnsi="Arial" w:cs="Arial"/>
                <w:lang w:eastAsia="es-ES"/>
              </w:rPr>
              <w:t>12</w:t>
            </w:r>
          </w:p>
        </w:tc>
      </w:tr>
      <w:tr w:rsidR="008B0655" w:rsidRPr="008B0655" w:rsidTr="003164EA">
        <w:tc>
          <w:tcPr>
            <w:tcW w:w="5211" w:type="dxa"/>
            <w:shd w:val="clear" w:color="auto" w:fill="auto"/>
          </w:tcPr>
          <w:p w:rsidR="008B0655" w:rsidRPr="008B0655" w:rsidRDefault="008B0655" w:rsidP="008B0655">
            <w:pPr>
              <w:spacing w:after="0" w:line="240" w:lineRule="auto"/>
              <w:jc w:val="both"/>
              <w:rPr>
                <w:rFonts w:ascii="Arial" w:eastAsia="Times New Roman" w:hAnsi="Arial" w:cs="Arial"/>
                <w:lang w:eastAsia="es-ES"/>
              </w:rPr>
            </w:pPr>
            <w:r w:rsidRPr="008B0655">
              <w:rPr>
                <w:rFonts w:ascii="Arial" w:eastAsia="Times New Roman" w:hAnsi="Arial" w:cs="Arial"/>
                <w:lang w:eastAsia="es-ES"/>
              </w:rPr>
              <w:t>Procesos para otorgar custodia y cuidado personal</w:t>
            </w:r>
          </w:p>
        </w:tc>
        <w:tc>
          <w:tcPr>
            <w:tcW w:w="1276" w:type="dxa"/>
            <w:shd w:val="clear" w:color="auto" w:fill="auto"/>
          </w:tcPr>
          <w:p w:rsidR="008B0655" w:rsidRPr="008B0655" w:rsidRDefault="008B0655" w:rsidP="008B0655">
            <w:pPr>
              <w:spacing w:after="0" w:line="240" w:lineRule="auto"/>
              <w:jc w:val="both"/>
              <w:rPr>
                <w:rFonts w:ascii="Arial" w:eastAsia="Times New Roman" w:hAnsi="Arial" w:cs="Arial"/>
                <w:lang w:eastAsia="es-ES"/>
              </w:rPr>
            </w:pPr>
            <w:r w:rsidRPr="008B0655">
              <w:rPr>
                <w:rFonts w:ascii="Arial" w:eastAsia="Times New Roman" w:hAnsi="Arial" w:cs="Arial"/>
                <w:lang w:eastAsia="es-ES"/>
              </w:rPr>
              <w:t>2009</w:t>
            </w:r>
          </w:p>
        </w:tc>
        <w:tc>
          <w:tcPr>
            <w:tcW w:w="2493" w:type="dxa"/>
            <w:shd w:val="clear" w:color="auto" w:fill="auto"/>
          </w:tcPr>
          <w:p w:rsidR="008B0655" w:rsidRPr="008B0655" w:rsidRDefault="008B0655" w:rsidP="008B0655">
            <w:pPr>
              <w:spacing w:after="0" w:line="240" w:lineRule="auto"/>
              <w:jc w:val="both"/>
              <w:rPr>
                <w:rFonts w:ascii="Arial" w:eastAsia="Times New Roman" w:hAnsi="Arial" w:cs="Arial"/>
                <w:lang w:eastAsia="es-ES"/>
              </w:rPr>
            </w:pPr>
            <w:r w:rsidRPr="008B0655">
              <w:rPr>
                <w:rFonts w:ascii="Arial" w:eastAsia="Times New Roman" w:hAnsi="Arial" w:cs="Arial"/>
                <w:lang w:eastAsia="es-ES"/>
              </w:rPr>
              <w:t>16</w:t>
            </w:r>
          </w:p>
        </w:tc>
      </w:tr>
      <w:tr w:rsidR="008B0655" w:rsidRPr="008B0655" w:rsidTr="003164EA">
        <w:tc>
          <w:tcPr>
            <w:tcW w:w="5211" w:type="dxa"/>
            <w:shd w:val="clear" w:color="auto" w:fill="auto"/>
          </w:tcPr>
          <w:p w:rsidR="008B0655" w:rsidRPr="008B0655" w:rsidRDefault="008B0655" w:rsidP="008B0655">
            <w:pPr>
              <w:spacing w:after="0" w:line="240" w:lineRule="auto"/>
              <w:jc w:val="both"/>
              <w:rPr>
                <w:rFonts w:ascii="Arial" w:eastAsia="Times New Roman" w:hAnsi="Arial" w:cs="Arial"/>
                <w:lang w:eastAsia="es-ES"/>
              </w:rPr>
            </w:pPr>
            <w:r w:rsidRPr="008B0655">
              <w:rPr>
                <w:rFonts w:ascii="Arial" w:eastAsia="Times New Roman" w:hAnsi="Arial" w:cs="Arial"/>
                <w:lang w:eastAsia="es-ES"/>
              </w:rPr>
              <w:t>Procesos para otorgar custodia y cuidado personal</w:t>
            </w:r>
          </w:p>
        </w:tc>
        <w:tc>
          <w:tcPr>
            <w:tcW w:w="1276" w:type="dxa"/>
            <w:shd w:val="clear" w:color="auto" w:fill="auto"/>
          </w:tcPr>
          <w:p w:rsidR="008B0655" w:rsidRPr="008B0655" w:rsidRDefault="008B0655" w:rsidP="008B0655">
            <w:pPr>
              <w:spacing w:after="0" w:line="240" w:lineRule="auto"/>
              <w:jc w:val="both"/>
              <w:rPr>
                <w:rFonts w:ascii="Arial" w:eastAsia="Times New Roman" w:hAnsi="Arial" w:cs="Arial"/>
                <w:lang w:eastAsia="es-ES"/>
              </w:rPr>
            </w:pPr>
            <w:r w:rsidRPr="008B0655">
              <w:rPr>
                <w:rFonts w:ascii="Arial" w:eastAsia="Times New Roman" w:hAnsi="Arial" w:cs="Arial"/>
                <w:lang w:eastAsia="es-ES"/>
              </w:rPr>
              <w:t>2010</w:t>
            </w:r>
          </w:p>
        </w:tc>
        <w:tc>
          <w:tcPr>
            <w:tcW w:w="2493" w:type="dxa"/>
            <w:shd w:val="clear" w:color="auto" w:fill="auto"/>
          </w:tcPr>
          <w:p w:rsidR="008B0655" w:rsidRPr="008B0655" w:rsidRDefault="008B0655" w:rsidP="008B0655">
            <w:pPr>
              <w:spacing w:after="0" w:line="240" w:lineRule="auto"/>
              <w:jc w:val="both"/>
              <w:rPr>
                <w:rFonts w:ascii="Arial" w:eastAsia="Times New Roman" w:hAnsi="Arial" w:cs="Arial"/>
                <w:lang w:eastAsia="es-ES"/>
              </w:rPr>
            </w:pPr>
            <w:r w:rsidRPr="008B0655">
              <w:rPr>
                <w:rFonts w:ascii="Arial" w:eastAsia="Times New Roman" w:hAnsi="Arial" w:cs="Arial"/>
                <w:lang w:eastAsia="es-ES"/>
              </w:rPr>
              <w:t>22</w:t>
            </w:r>
          </w:p>
        </w:tc>
      </w:tr>
      <w:tr w:rsidR="008B0655" w:rsidRPr="008B0655" w:rsidTr="003164EA">
        <w:tc>
          <w:tcPr>
            <w:tcW w:w="5211" w:type="dxa"/>
            <w:shd w:val="clear" w:color="auto" w:fill="auto"/>
          </w:tcPr>
          <w:p w:rsidR="008B0655" w:rsidRPr="008B0655" w:rsidRDefault="008B0655" w:rsidP="008B0655">
            <w:pPr>
              <w:spacing w:after="0" w:line="240" w:lineRule="auto"/>
              <w:jc w:val="both"/>
              <w:rPr>
                <w:rFonts w:ascii="Arial" w:eastAsia="Times New Roman" w:hAnsi="Arial" w:cs="Arial"/>
                <w:lang w:eastAsia="es-ES"/>
              </w:rPr>
            </w:pPr>
            <w:r w:rsidRPr="008B0655">
              <w:rPr>
                <w:rFonts w:ascii="Arial" w:eastAsia="Times New Roman" w:hAnsi="Arial" w:cs="Arial"/>
                <w:lang w:eastAsia="es-ES"/>
              </w:rPr>
              <w:t>Procesos para otorgar custodia y cuidado personal</w:t>
            </w:r>
          </w:p>
        </w:tc>
        <w:tc>
          <w:tcPr>
            <w:tcW w:w="1276" w:type="dxa"/>
            <w:shd w:val="clear" w:color="auto" w:fill="auto"/>
          </w:tcPr>
          <w:p w:rsidR="008B0655" w:rsidRPr="008B0655" w:rsidRDefault="008B0655" w:rsidP="008B0655">
            <w:pPr>
              <w:spacing w:after="0" w:line="240" w:lineRule="auto"/>
              <w:jc w:val="both"/>
              <w:rPr>
                <w:rFonts w:ascii="Arial" w:eastAsia="Times New Roman" w:hAnsi="Arial" w:cs="Arial"/>
                <w:lang w:eastAsia="es-ES"/>
              </w:rPr>
            </w:pPr>
            <w:r w:rsidRPr="008B0655">
              <w:rPr>
                <w:rFonts w:ascii="Arial" w:eastAsia="Times New Roman" w:hAnsi="Arial" w:cs="Arial"/>
                <w:lang w:eastAsia="es-ES"/>
              </w:rPr>
              <w:t>2011</w:t>
            </w:r>
          </w:p>
        </w:tc>
        <w:tc>
          <w:tcPr>
            <w:tcW w:w="2493" w:type="dxa"/>
            <w:shd w:val="clear" w:color="auto" w:fill="auto"/>
          </w:tcPr>
          <w:p w:rsidR="008B0655" w:rsidRPr="008B0655" w:rsidRDefault="008B0655" w:rsidP="008B0655">
            <w:pPr>
              <w:spacing w:after="0" w:line="240" w:lineRule="auto"/>
              <w:jc w:val="both"/>
              <w:rPr>
                <w:rFonts w:ascii="Arial" w:eastAsia="Times New Roman" w:hAnsi="Arial" w:cs="Arial"/>
                <w:lang w:eastAsia="es-ES"/>
              </w:rPr>
            </w:pPr>
            <w:r w:rsidRPr="008B0655">
              <w:rPr>
                <w:rFonts w:ascii="Arial" w:eastAsia="Times New Roman" w:hAnsi="Arial" w:cs="Arial"/>
                <w:lang w:eastAsia="es-ES"/>
              </w:rPr>
              <w:t>11</w:t>
            </w:r>
          </w:p>
        </w:tc>
      </w:tr>
      <w:tr w:rsidR="008B0655" w:rsidRPr="008B0655" w:rsidTr="003164EA">
        <w:tc>
          <w:tcPr>
            <w:tcW w:w="5211" w:type="dxa"/>
            <w:shd w:val="clear" w:color="auto" w:fill="auto"/>
          </w:tcPr>
          <w:p w:rsidR="008B0655" w:rsidRPr="008B0655" w:rsidRDefault="008B0655" w:rsidP="008B0655">
            <w:pPr>
              <w:spacing w:after="0" w:line="240" w:lineRule="auto"/>
              <w:jc w:val="both"/>
              <w:rPr>
                <w:rFonts w:ascii="Arial" w:eastAsia="Times New Roman" w:hAnsi="Arial" w:cs="Arial"/>
                <w:lang w:eastAsia="es-ES"/>
              </w:rPr>
            </w:pPr>
            <w:r w:rsidRPr="008B0655">
              <w:rPr>
                <w:rFonts w:ascii="Arial" w:eastAsia="Times New Roman" w:hAnsi="Arial" w:cs="Arial"/>
                <w:b/>
                <w:lang w:eastAsia="es-ES"/>
              </w:rPr>
              <w:t>TOTAL</w:t>
            </w:r>
          </w:p>
        </w:tc>
        <w:tc>
          <w:tcPr>
            <w:tcW w:w="1276" w:type="dxa"/>
            <w:shd w:val="clear" w:color="auto" w:fill="auto"/>
          </w:tcPr>
          <w:p w:rsidR="008B0655" w:rsidRPr="008B0655" w:rsidRDefault="008B0655" w:rsidP="008B0655">
            <w:pPr>
              <w:spacing w:after="0" w:line="240" w:lineRule="auto"/>
              <w:jc w:val="both"/>
              <w:rPr>
                <w:rFonts w:ascii="Arial" w:eastAsia="Times New Roman" w:hAnsi="Arial" w:cs="Arial"/>
                <w:lang w:eastAsia="es-ES"/>
              </w:rPr>
            </w:pPr>
          </w:p>
        </w:tc>
        <w:tc>
          <w:tcPr>
            <w:tcW w:w="2493" w:type="dxa"/>
            <w:shd w:val="clear" w:color="auto" w:fill="auto"/>
          </w:tcPr>
          <w:p w:rsidR="008B0655" w:rsidRPr="008B0655" w:rsidRDefault="008B0655" w:rsidP="008B0655">
            <w:pPr>
              <w:spacing w:after="0" w:line="240" w:lineRule="auto"/>
              <w:jc w:val="both"/>
              <w:rPr>
                <w:rFonts w:ascii="Arial" w:eastAsia="Times New Roman" w:hAnsi="Arial" w:cs="Arial"/>
                <w:b/>
                <w:lang w:eastAsia="es-ES"/>
              </w:rPr>
            </w:pPr>
            <w:r w:rsidRPr="008B0655">
              <w:rPr>
                <w:rFonts w:ascii="Arial" w:eastAsia="Times New Roman" w:hAnsi="Arial" w:cs="Arial"/>
                <w:b/>
                <w:lang w:eastAsia="es-ES"/>
              </w:rPr>
              <w:t>61</w:t>
            </w:r>
          </w:p>
        </w:tc>
      </w:tr>
    </w:tbl>
    <w:p w:rsidR="008B0655" w:rsidRPr="008B0655" w:rsidRDefault="008B0655" w:rsidP="008B0655">
      <w:pPr>
        <w:tabs>
          <w:tab w:val="left" w:pos="6162"/>
        </w:tabs>
        <w:spacing w:after="0" w:line="360" w:lineRule="auto"/>
        <w:jc w:val="both"/>
        <w:rPr>
          <w:rFonts w:ascii="Arial" w:eastAsia="Times New Roman" w:hAnsi="Arial" w:cs="Arial"/>
          <w:sz w:val="24"/>
          <w:szCs w:val="24"/>
          <w:lang w:val="es-CO" w:eastAsia="es-CO"/>
        </w:rPr>
      </w:pPr>
    </w:p>
    <w:p w:rsidR="008B0655" w:rsidRPr="008B0655" w:rsidRDefault="008B0655" w:rsidP="008B0655">
      <w:pPr>
        <w:tabs>
          <w:tab w:val="left" w:pos="6162"/>
        </w:tabs>
        <w:spacing w:after="0"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Como están distribuidos los asuntos para otorgar custodia y cuidado personal en  el municipio de Guachené – Cauca</w:t>
      </w:r>
    </w:p>
    <w:p w:rsidR="008B0655" w:rsidRDefault="008B0655" w:rsidP="008B0655">
      <w:pPr>
        <w:tabs>
          <w:tab w:val="left" w:pos="6162"/>
        </w:tabs>
        <w:spacing w:after="0" w:line="360" w:lineRule="auto"/>
        <w:jc w:val="both"/>
        <w:rPr>
          <w:rFonts w:ascii="Arial" w:eastAsia="Times New Roman" w:hAnsi="Arial" w:cs="Arial"/>
          <w:sz w:val="24"/>
          <w:szCs w:val="24"/>
          <w:lang w:val="es-CO" w:eastAsia="es-CO"/>
        </w:rPr>
      </w:pPr>
    </w:p>
    <w:p w:rsidR="00DB22A3" w:rsidRDefault="00DB22A3" w:rsidP="008B0655">
      <w:pPr>
        <w:tabs>
          <w:tab w:val="left" w:pos="6162"/>
        </w:tabs>
        <w:spacing w:after="0" w:line="360" w:lineRule="auto"/>
        <w:jc w:val="both"/>
        <w:rPr>
          <w:rFonts w:ascii="Arial" w:eastAsia="Times New Roman" w:hAnsi="Arial" w:cs="Arial"/>
          <w:sz w:val="24"/>
          <w:szCs w:val="24"/>
          <w:lang w:val="es-CO" w:eastAsia="es-CO"/>
        </w:rPr>
      </w:pPr>
    </w:p>
    <w:p w:rsidR="00DB22A3" w:rsidRDefault="00DB22A3" w:rsidP="008B0655">
      <w:pPr>
        <w:tabs>
          <w:tab w:val="left" w:pos="6162"/>
        </w:tabs>
        <w:spacing w:after="0" w:line="360" w:lineRule="auto"/>
        <w:jc w:val="both"/>
        <w:rPr>
          <w:rFonts w:ascii="Arial" w:eastAsia="Times New Roman" w:hAnsi="Arial" w:cs="Arial"/>
          <w:sz w:val="24"/>
          <w:szCs w:val="24"/>
          <w:lang w:val="es-CO" w:eastAsia="es-CO"/>
        </w:rPr>
      </w:pPr>
    </w:p>
    <w:p w:rsidR="00DB22A3" w:rsidRPr="008B0655" w:rsidRDefault="00DB22A3" w:rsidP="008B0655">
      <w:pPr>
        <w:tabs>
          <w:tab w:val="left" w:pos="6162"/>
        </w:tabs>
        <w:spacing w:after="0" w:line="360" w:lineRule="auto"/>
        <w:jc w:val="both"/>
        <w:rPr>
          <w:rFonts w:ascii="Arial" w:eastAsia="Times New Roman" w:hAnsi="Arial" w:cs="Arial"/>
          <w:sz w:val="24"/>
          <w:szCs w:val="24"/>
          <w:lang w:val="es-CO" w:eastAsia="es-CO"/>
        </w:rPr>
      </w:pPr>
    </w:p>
    <w:p w:rsidR="008B0655" w:rsidRDefault="008B0655" w:rsidP="008B0655">
      <w:pPr>
        <w:tabs>
          <w:tab w:val="left" w:pos="6162"/>
        </w:tabs>
        <w:spacing w:after="0" w:line="360" w:lineRule="auto"/>
        <w:jc w:val="center"/>
        <w:rPr>
          <w:rFonts w:ascii="Arial" w:eastAsia="Times New Roman" w:hAnsi="Arial" w:cs="Arial"/>
          <w:b/>
          <w:sz w:val="24"/>
          <w:szCs w:val="24"/>
          <w:lang w:val="es-CO" w:eastAsia="es-CO"/>
        </w:rPr>
      </w:pPr>
      <w:r w:rsidRPr="008B0655">
        <w:rPr>
          <w:rFonts w:ascii="Arial" w:eastAsia="Times New Roman" w:hAnsi="Arial" w:cs="Arial"/>
          <w:b/>
          <w:sz w:val="24"/>
          <w:szCs w:val="24"/>
          <w:lang w:val="es-CO" w:eastAsia="es-CO"/>
        </w:rPr>
        <w:lastRenderedPageBreak/>
        <w:t>Grafico 3</w:t>
      </w:r>
    </w:p>
    <w:p w:rsidR="00C74B06" w:rsidRPr="002B4652" w:rsidRDefault="00C74B06" w:rsidP="00C74B06">
      <w:pPr>
        <w:tabs>
          <w:tab w:val="left" w:pos="6162"/>
        </w:tabs>
        <w:spacing w:after="0" w:line="360" w:lineRule="auto"/>
        <w:jc w:val="center"/>
        <w:rPr>
          <w:rFonts w:ascii="Arial" w:hAnsi="Arial" w:cs="Arial"/>
          <w:sz w:val="24"/>
          <w:szCs w:val="24"/>
        </w:rPr>
      </w:pPr>
      <w:r>
        <w:rPr>
          <w:rFonts w:ascii="Arial" w:hAnsi="Arial" w:cs="Arial"/>
          <w:noProof/>
          <w:sz w:val="24"/>
          <w:szCs w:val="24"/>
          <w:lang w:val="es-CO" w:eastAsia="es-CO"/>
        </w:rPr>
        <w:drawing>
          <wp:inline distT="0" distB="0" distL="0" distR="0">
            <wp:extent cx="2922787" cy="1508407"/>
            <wp:effectExtent l="19050" t="0" r="10913" b="0"/>
            <wp:docPr id="32"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74B06" w:rsidRDefault="00C74B06" w:rsidP="008B0655">
      <w:pPr>
        <w:tabs>
          <w:tab w:val="left" w:pos="6162"/>
        </w:tabs>
        <w:spacing w:after="0" w:line="360" w:lineRule="auto"/>
        <w:jc w:val="center"/>
        <w:rPr>
          <w:rFonts w:ascii="Arial" w:eastAsia="Times New Roman" w:hAnsi="Arial" w:cs="Arial"/>
          <w:b/>
          <w:sz w:val="24"/>
          <w:szCs w:val="24"/>
          <w:lang w:val="es-CO" w:eastAsia="es-CO"/>
        </w:rPr>
      </w:pPr>
    </w:p>
    <w:p w:rsidR="008B0655" w:rsidRPr="008B0655" w:rsidRDefault="008B0655" w:rsidP="008B0655">
      <w:pPr>
        <w:tabs>
          <w:tab w:val="left" w:pos="6162"/>
        </w:tabs>
        <w:spacing w:after="0"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Se realizó el seguimiento y la denuncia de algunos casos de abuso sexual infantil.</w:t>
      </w:r>
    </w:p>
    <w:p w:rsidR="008B0655" w:rsidRPr="008B0655" w:rsidRDefault="008B0655" w:rsidP="008B0655">
      <w:pPr>
        <w:tabs>
          <w:tab w:val="left" w:pos="6162"/>
        </w:tabs>
        <w:spacing w:after="0" w:line="360" w:lineRule="auto"/>
        <w:jc w:val="both"/>
        <w:rPr>
          <w:rFonts w:ascii="Arial" w:eastAsia="Times New Roman" w:hAnsi="Arial" w:cs="Arial"/>
          <w:sz w:val="24"/>
          <w:szCs w:val="24"/>
          <w:lang w:val="es-CO" w:eastAsia="es-C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95"/>
        <w:gridCol w:w="992"/>
        <w:gridCol w:w="2493"/>
      </w:tblGrid>
      <w:tr w:rsidR="008B0655" w:rsidRPr="008B0655" w:rsidTr="003164EA">
        <w:tc>
          <w:tcPr>
            <w:tcW w:w="5495" w:type="dxa"/>
            <w:shd w:val="clear" w:color="auto" w:fill="auto"/>
          </w:tcPr>
          <w:p w:rsidR="008B0655" w:rsidRPr="008B0655" w:rsidRDefault="008B0655" w:rsidP="008B0655">
            <w:pPr>
              <w:spacing w:after="0" w:line="240" w:lineRule="auto"/>
              <w:jc w:val="center"/>
              <w:rPr>
                <w:rFonts w:ascii="Arial" w:eastAsia="Times New Roman" w:hAnsi="Arial" w:cs="Arial"/>
                <w:b/>
                <w:lang w:eastAsia="es-ES"/>
              </w:rPr>
            </w:pPr>
            <w:r w:rsidRPr="008B0655">
              <w:rPr>
                <w:rFonts w:ascii="Arial" w:eastAsia="Times New Roman" w:hAnsi="Arial" w:cs="Arial"/>
                <w:b/>
                <w:lang w:eastAsia="es-ES"/>
              </w:rPr>
              <w:t>Asunto</w:t>
            </w:r>
          </w:p>
        </w:tc>
        <w:tc>
          <w:tcPr>
            <w:tcW w:w="992" w:type="dxa"/>
            <w:shd w:val="clear" w:color="auto" w:fill="auto"/>
          </w:tcPr>
          <w:p w:rsidR="008B0655" w:rsidRPr="008B0655" w:rsidRDefault="008B0655" w:rsidP="008B0655">
            <w:pPr>
              <w:spacing w:after="0" w:line="240" w:lineRule="auto"/>
              <w:jc w:val="center"/>
              <w:rPr>
                <w:rFonts w:ascii="Arial" w:eastAsia="Times New Roman" w:hAnsi="Arial" w:cs="Arial"/>
                <w:b/>
                <w:lang w:eastAsia="es-ES"/>
              </w:rPr>
            </w:pPr>
            <w:r w:rsidRPr="008B0655">
              <w:rPr>
                <w:rFonts w:ascii="Arial" w:eastAsia="Times New Roman" w:hAnsi="Arial" w:cs="Arial"/>
                <w:b/>
                <w:lang w:eastAsia="es-ES"/>
              </w:rPr>
              <w:t>año</w:t>
            </w:r>
          </w:p>
        </w:tc>
        <w:tc>
          <w:tcPr>
            <w:tcW w:w="2493" w:type="dxa"/>
            <w:shd w:val="clear" w:color="auto" w:fill="auto"/>
          </w:tcPr>
          <w:p w:rsidR="008B0655" w:rsidRPr="008B0655" w:rsidRDefault="008B0655" w:rsidP="008B0655">
            <w:pPr>
              <w:spacing w:after="0" w:line="240" w:lineRule="auto"/>
              <w:jc w:val="center"/>
              <w:rPr>
                <w:rFonts w:ascii="Arial" w:eastAsia="Times New Roman" w:hAnsi="Arial" w:cs="Arial"/>
                <w:b/>
                <w:lang w:eastAsia="es-ES"/>
              </w:rPr>
            </w:pPr>
            <w:r w:rsidRPr="008B0655">
              <w:rPr>
                <w:rFonts w:ascii="Arial" w:eastAsia="Times New Roman" w:hAnsi="Arial" w:cs="Arial"/>
                <w:b/>
                <w:lang w:eastAsia="es-ES"/>
              </w:rPr>
              <w:t>Nº de casos atendidos</w:t>
            </w:r>
          </w:p>
        </w:tc>
      </w:tr>
      <w:tr w:rsidR="008B0655" w:rsidRPr="008B0655" w:rsidTr="003164EA">
        <w:tc>
          <w:tcPr>
            <w:tcW w:w="5495" w:type="dxa"/>
            <w:shd w:val="clear" w:color="auto" w:fill="auto"/>
          </w:tcPr>
          <w:p w:rsidR="008B0655" w:rsidRPr="008B0655" w:rsidRDefault="008B0655" w:rsidP="008B0655">
            <w:pPr>
              <w:spacing w:after="0" w:line="240" w:lineRule="auto"/>
              <w:jc w:val="both"/>
              <w:rPr>
                <w:rFonts w:ascii="Arial" w:eastAsia="Times New Roman" w:hAnsi="Arial" w:cs="Arial"/>
                <w:lang w:eastAsia="es-ES"/>
              </w:rPr>
            </w:pPr>
            <w:r w:rsidRPr="008B0655">
              <w:rPr>
                <w:rFonts w:ascii="Arial" w:eastAsia="Times New Roman" w:hAnsi="Arial" w:cs="Arial"/>
                <w:lang w:eastAsia="es-ES"/>
              </w:rPr>
              <w:t>Seguimiento  presunto delito de abuso sexual infantil</w:t>
            </w:r>
          </w:p>
        </w:tc>
        <w:tc>
          <w:tcPr>
            <w:tcW w:w="992" w:type="dxa"/>
            <w:shd w:val="clear" w:color="auto" w:fill="auto"/>
          </w:tcPr>
          <w:p w:rsidR="008B0655" w:rsidRPr="008B0655" w:rsidRDefault="008B0655" w:rsidP="008B0655">
            <w:pPr>
              <w:spacing w:after="0" w:line="240" w:lineRule="auto"/>
              <w:jc w:val="both"/>
              <w:rPr>
                <w:rFonts w:ascii="Arial" w:eastAsia="Times New Roman" w:hAnsi="Arial" w:cs="Arial"/>
                <w:lang w:eastAsia="es-ES"/>
              </w:rPr>
            </w:pPr>
            <w:r w:rsidRPr="008B0655">
              <w:rPr>
                <w:rFonts w:ascii="Arial" w:eastAsia="Times New Roman" w:hAnsi="Arial" w:cs="Arial"/>
                <w:lang w:eastAsia="es-ES"/>
              </w:rPr>
              <w:t>2008</w:t>
            </w:r>
          </w:p>
        </w:tc>
        <w:tc>
          <w:tcPr>
            <w:tcW w:w="2493" w:type="dxa"/>
            <w:shd w:val="clear" w:color="auto" w:fill="auto"/>
          </w:tcPr>
          <w:p w:rsidR="008B0655" w:rsidRPr="008B0655" w:rsidRDefault="008B0655" w:rsidP="008B0655">
            <w:pPr>
              <w:spacing w:after="0" w:line="240" w:lineRule="auto"/>
              <w:jc w:val="center"/>
              <w:rPr>
                <w:rFonts w:ascii="Arial" w:eastAsia="Times New Roman" w:hAnsi="Arial" w:cs="Arial"/>
                <w:lang w:eastAsia="es-ES"/>
              </w:rPr>
            </w:pPr>
            <w:r w:rsidRPr="008B0655">
              <w:rPr>
                <w:rFonts w:ascii="Arial" w:eastAsia="Times New Roman" w:hAnsi="Arial" w:cs="Arial"/>
                <w:lang w:eastAsia="es-ES"/>
              </w:rPr>
              <w:t>1</w:t>
            </w:r>
          </w:p>
        </w:tc>
      </w:tr>
      <w:tr w:rsidR="008B0655" w:rsidRPr="008B0655" w:rsidTr="003164EA">
        <w:tc>
          <w:tcPr>
            <w:tcW w:w="5495" w:type="dxa"/>
            <w:shd w:val="clear" w:color="auto" w:fill="auto"/>
          </w:tcPr>
          <w:p w:rsidR="008B0655" w:rsidRPr="008B0655" w:rsidRDefault="008B0655" w:rsidP="008B0655">
            <w:pPr>
              <w:spacing w:after="0" w:line="240" w:lineRule="auto"/>
              <w:jc w:val="both"/>
              <w:rPr>
                <w:rFonts w:ascii="Arial" w:eastAsia="Times New Roman" w:hAnsi="Arial" w:cs="Arial"/>
                <w:lang w:eastAsia="es-ES"/>
              </w:rPr>
            </w:pPr>
            <w:r w:rsidRPr="008B0655">
              <w:rPr>
                <w:rFonts w:ascii="Arial" w:eastAsia="Times New Roman" w:hAnsi="Arial" w:cs="Arial"/>
                <w:lang w:eastAsia="es-ES"/>
              </w:rPr>
              <w:t>Seguimiento  presunto delito de abuso sexual infantil</w:t>
            </w:r>
          </w:p>
        </w:tc>
        <w:tc>
          <w:tcPr>
            <w:tcW w:w="992" w:type="dxa"/>
            <w:shd w:val="clear" w:color="auto" w:fill="auto"/>
          </w:tcPr>
          <w:p w:rsidR="008B0655" w:rsidRPr="008B0655" w:rsidRDefault="008B0655" w:rsidP="008B0655">
            <w:pPr>
              <w:spacing w:after="0" w:line="240" w:lineRule="auto"/>
              <w:jc w:val="both"/>
              <w:rPr>
                <w:rFonts w:ascii="Arial" w:eastAsia="Times New Roman" w:hAnsi="Arial" w:cs="Arial"/>
                <w:lang w:eastAsia="es-ES"/>
              </w:rPr>
            </w:pPr>
            <w:r w:rsidRPr="008B0655">
              <w:rPr>
                <w:rFonts w:ascii="Arial" w:eastAsia="Times New Roman" w:hAnsi="Arial" w:cs="Arial"/>
                <w:lang w:eastAsia="es-ES"/>
              </w:rPr>
              <w:t>2009</w:t>
            </w:r>
          </w:p>
        </w:tc>
        <w:tc>
          <w:tcPr>
            <w:tcW w:w="2493" w:type="dxa"/>
            <w:shd w:val="clear" w:color="auto" w:fill="auto"/>
          </w:tcPr>
          <w:p w:rsidR="008B0655" w:rsidRPr="008B0655" w:rsidRDefault="008B0655" w:rsidP="008B0655">
            <w:pPr>
              <w:spacing w:after="0" w:line="240" w:lineRule="auto"/>
              <w:jc w:val="center"/>
              <w:rPr>
                <w:rFonts w:ascii="Arial" w:eastAsia="Times New Roman" w:hAnsi="Arial" w:cs="Arial"/>
                <w:lang w:eastAsia="es-ES"/>
              </w:rPr>
            </w:pPr>
            <w:r w:rsidRPr="008B0655">
              <w:rPr>
                <w:rFonts w:ascii="Arial" w:eastAsia="Times New Roman" w:hAnsi="Arial" w:cs="Arial"/>
                <w:lang w:eastAsia="es-ES"/>
              </w:rPr>
              <w:t>6</w:t>
            </w:r>
          </w:p>
        </w:tc>
      </w:tr>
      <w:tr w:rsidR="008B0655" w:rsidRPr="008B0655" w:rsidTr="003164EA">
        <w:tc>
          <w:tcPr>
            <w:tcW w:w="5495" w:type="dxa"/>
            <w:shd w:val="clear" w:color="auto" w:fill="auto"/>
          </w:tcPr>
          <w:p w:rsidR="008B0655" w:rsidRPr="008B0655" w:rsidRDefault="008B0655" w:rsidP="008B0655">
            <w:pPr>
              <w:spacing w:after="0" w:line="240" w:lineRule="auto"/>
              <w:jc w:val="both"/>
              <w:rPr>
                <w:rFonts w:ascii="Arial" w:eastAsia="Times New Roman" w:hAnsi="Arial" w:cs="Arial"/>
                <w:lang w:eastAsia="es-ES"/>
              </w:rPr>
            </w:pPr>
            <w:r w:rsidRPr="008B0655">
              <w:rPr>
                <w:rFonts w:ascii="Arial" w:eastAsia="Times New Roman" w:hAnsi="Arial" w:cs="Arial"/>
                <w:lang w:eastAsia="es-ES"/>
              </w:rPr>
              <w:t>Seguimiento  presunto delito de abuso sexual infantil</w:t>
            </w:r>
          </w:p>
        </w:tc>
        <w:tc>
          <w:tcPr>
            <w:tcW w:w="992" w:type="dxa"/>
            <w:shd w:val="clear" w:color="auto" w:fill="auto"/>
          </w:tcPr>
          <w:p w:rsidR="008B0655" w:rsidRPr="008B0655" w:rsidRDefault="008B0655" w:rsidP="008B0655">
            <w:pPr>
              <w:spacing w:after="0" w:line="240" w:lineRule="auto"/>
              <w:jc w:val="both"/>
              <w:rPr>
                <w:rFonts w:ascii="Arial" w:eastAsia="Times New Roman" w:hAnsi="Arial" w:cs="Arial"/>
                <w:lang w:eastAsia="es-ES"/>
              </w:rPr>
            </w:pPr>
            <w:r w:rsidRPr="008B0655">
              <w:rPr>
                <w:rFonts w:ascii="Arial" w:eastAsia="Times New Roman" w:hAnsi="Arial" w:cs="Arial"/>
                <w:lang w:eastAsia="es-ES"/>
              </w:rPr>
              <w:t>2010</w:t>
            </w:r>
          </w:p>
        </w:tc>
        <w:tc>
          <w:tcPr>
            <w:tcW w:w="2493" w:type="dxa"/>
            <w:shd w:val="clear" w:color="auto" w:fill="auto"/>
          </w:tcPr>
          <w:p w:rsidR="008B0655" w:rsidRPr="008B0655" w:rsidRDefault="008B0655" w:rsidP="008B0655">
            <w:pPr>
              <w:spacing w:after="0" w:line="240" w:lineRule="auto"/>
              <w:jc w:val="center"/>
              <w:rPr>
                <w:rFonts w:ascii="Arial" w:eastAsia="Times New Roman" w:hAnsi="Arial" w:cs="Arial"/>
                <w:lang w:eastAsia="es-ES"/>
              </w:rPr>
            </w:pPr>
            <w:r w:rsidRPr="008B0655">
              <w:rPr>
                <w:rFonts w:ascii="Arial" w:eastAsia="Times New Roman" w:hAnsi="Arial" w:cs="Arial"/>
                <w:lang w:eastAsia="es-ES"/>
              </w:rPr>
              <w:t>8</w:t>
            </w:r>
          </w:p>
        </w:tc>
      </w:tr>
      <w:tr w:rsidR="008B0655" w:rsidRPr="008B0655" w:rsidTr="003164EA">
        <w:tc>
          <w:tcPr>
            <w:tcW w:w="5495" w:type="dxa"/>
            <w:shd w:val="clear" w:color="auto" w:fill="auto"/>
          </w:tcPr>
          <w:p w:rsidR="008B0655" w:rsidRPr="008B0655" w:rsidRDefault="008B0655" w:rsidP="008B0655">
            <w:pPr>
              <w:spacing w:after="0" w:line="240" w:lineRule="auto"/>
              <w:jc w:val="both"/>
              <w:rPr>
                <w:rFonts w:ascii="Arial" w:eastAsia="Times New Roman" w:hAnsi="Arial" w:cs="Arial"/>
                <w:lang w:eastAsia="es-ES"/>
              </w:rPr>
            </w:pPr>
            <w:r w:rsidRPr="008B0655">
              <w:rPr>
                <w:rFonts w:ascii="Arial" w:eastAsia="Times New Roman" w:hAnsi="Arial" w:cs="Arial"/>
                <w:lang w:eastAsia="es-ES"/>
              </w:rPr>
              <w:t>Seguimiento  presunto delito de abuso sexual infantil</w:t>
            </w:r>
          </w:p>
        </w:tc>
        <w:tc>
          <w:tcPr>
            <w:tcW w:w="992" w:type="dxa"/>
            <w:shd w:val="clear" w:color="auto" w:fill="auto"/>
          </w:tcPr>
          <w:p w:rsidR="008B0655" w:rsidRPr="008B0655" w:rsidRDefault="008B0655" w:rsidP="008B0655">
            <w:pPr>
              <w:spacing w:after="0" w:line="240" w:lineRule="auto"/>
              <w:jc w:val="both"/>
              <w:rPr>
                <w:rFonts w:ascii="Arial" w:eastAsia="Times New Roman" w:hAnsi="Arial" w:cs="Arial"/>
                <w:lang w:eastAsia="es-ES"/>
              </w:rPr>
            </w:pPr>
            <w:r w:rsidRPr="008B0655">
              <w:rPr>
                <w:rFonts w:ascii="Arial" w:eastAsia="Times New Roman" w:hAnsi="Arial" w:cs="Arial"/>
                <w:lang w:eastAsia="es-ES"/>
              </w:rPr>
              <w:t>2011</w:t>
            </w:r>
          </w:p>
        </w:tc>
        <w:tc>
          <w:tcPr>
            <w:tcW w:w="2493" w:type="dxa"/>
            <w:shd w:val="clear" w:color="auto" w:fill="auto"/>
          </w:tcPr>
          <w:p w:rsidR="008B0655" w:rsidRPr="008B0655" w:rsidRDefault="008B0655" w:rsidP="008B0655">
            <w:pPr>
              <w:spacing w:after="0" w:line="240" w:lineRule="auto"/>
              <w:jc w:val="center"/>
              <w:rPr>
                <w:rFonts w:ascii="Arial" w:eastAsia="Times New Roman" w:hAnsi="Arial" w:cs="Arial"/>
                <w:lang w:eastAsia="es-ES"/>
              </w:rPr>
            </w:pPr>
            <w:r w:rsidRPr="008B0655">
              <w:rPr>
                <w:rFonts w:ascii="Arial" w:eastAsia="Times New Roman" w:hAnsi="Arial" w:cs="Arial"/>
                <w:lang w:eastAsia="es-ES"/>
              </w:rPr>
              <w:t>3</w:t>
            </w:r>
          </w:p>
        </w:tc>
      </w:tr>
      <w:tr w:rsidR="008B0655" w:rsidRPr="008B0655" w:rsidTr="003164EA">
        <w:tc>
          <w:tcPr>
            <w:tcW w:w="5495" w:type="dxa"/>
            <w:shd w:val="clear" w:color="auto" w:fill="auto"/>
          </w:tcPr>
          <w:p w:rsidR="008B0655" w:rsidRPr="008B0655" w:rsidRDefault="008B0655" w:rsidP="008B0655">
            <w:pPr>
              <w:spacing w:after="0" w:line="240" w:lineRule="auto"/>
              <w:jc w:val="both"/>
              <w:rPr>
                <w:rFonts w:ascii="Arial" w:eastAsia="Times New Roman" w:hAnsi="Arial" w:cs="Arial"/>
                <w:lang w:eastAsia="es-ES"/>
              </w:rPr>
            </w:pPr>
            <w:r w:rsidRPr="008B0655">
              <w:rPr>
                <w:rFonts w:ascii="Arial" w:eastAsia="Times New Roman" w:hAnsi="Arial" w:cs="Arial"/>
                <w:b/>
                <w:lang w:eastAsia="es-ES"/>
              </w:rPr>
              <w:t>TOTAL</w:t>
            </w:r>
          </w:p>
        </w:tc>
        <w:tc>
          <w:tcPr>
            <w:tcW w:w="992" w:type="dxa"/>
            <w:shd w:val="clear" w:color="auto" w:fill="auto"/>
          </w:tcPr>
          <w:p w:rsidR="008B0655" w:rsidRPr="008B0655" w:rsidRDefault="008B0655" w:rsidP="008B0655">
            <w:pPr>
              <w:spacing w:after="0" w:line="240" w:lineRule="auto"/>
              <w:jc w:val="both"/>
              <w:rPr>
                <w:rFonts w:ascii="Arial" w:eastAsia="Times New Roman" w:hAnsi="Arial" w:cs="Arial"/>
                <w:lang w:eastAsia="es-ES"/>
              </w:rPr>
            </w:pPr>
          </w:p>
        </w:tc>
        <w:tc>
          <w:tcPr>
            <w:tcW w:w="2493" w:type="dxa"/>
            <w:shd w:val="clear" w:color="auto" w:fill="auto"/>
          </w:tcPr>
          <w:p w:rsidR="008B0655" w:rsidRPr="008B0655" w:rsidRDefault="008B0655" w:rsidP="008B0655">
            <w:pPr>
              <w:spacing w:after="0" w:line="240" w:lineRule="auto"/>
              <w:jc w:val="center"/>
              <w:rPr>
                <w:rFonts w:ascii="Arial" w:eastAsia="Times New Roman" w:hAnsi="Arial" w:cs="Arial"/>
                <w:lang w:eastAsia="es-ES"/>
              </w:rPr>
            </w:pPr>
            <w:r w:rsidRPr="008B0655">
              <w:rPr>
                <w:rFonts w:ascii="Arial" w:eastAsia="Times New Roman" w:hAnsi="Arial" w:cs="Arial"/>
                <w:lang w:eastAsia="es-ES"/>
              </w:rPr>
              <w:t>18</w:t>
            </w:r>
          </w:p>
        </w:tc>
      </w:tr>
    </w:tbl>
    <w:p w:rsidR="008B0655" w:rsidRPr="008B0655" w:rsidRDefault="008B0655" w:rsidP="008B0655">
      <w:pPr>
        <w:tabs>
          <w:tab w:val="left" w:pos="6162"/>
        </w:tabs>
        <w:spacing w:after="0" w:line="360" w:lineRule="auto"/>
        <w:jc w:val="both"/>
        <w:rPr>
          <w:rFonts w:ascii="Arial" w:eastAsia="Times New Roman" w:hAnsi="Arial" w:cs="Arial"/>
          <w:sz w:val="24"/>
          <w:szCs w:val="24"/>
          <w:lang w:val="es-CO" w:eastAsia="es-CO"/>
        </w:rPr>
      </w:pPr>
    </w:p>
    <w:p w:rsidR="008B0655" w:rsidRPr="008B0655" w:rsidRDefault="008B0655" w:rsidP="008B0655">
      <w:pPr>
        <w:tabs>
          <w:tab w:val="left" w:pos="6162"/>
        </w:tabs>
        <w:spacing w:after="0"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Como están distribuidos los asuntos para otorgar custodia y cuidado personal en  el municipio de Guachené – Cauca</w:t>
      </w:r>
    </w:p>
    <w:p w:rsidR="008B0655" w:rsidRPr="008B0655" w:rsidRDefault="008B0655" w:rsidP="008B0655">
      <w:pPr>
        <w:tabs>
          <w:tab w:val="left" w:pos="6162"/>
        </w:tabs>
        <w:spacing w:after="0" w:line="360" w:lineRule="auto"/>
        <w:jc w:val="center"/>
        <w:rPr>
          <w:rFonts w:ascii="Arial" w:eastAsia="Times New Roman" w:hAnsi="Arial" w:cs="Arial"/>
          <w:b/>
          <w:sz w:val="24"/>
          <w:szCs w:val="24"/>
          <w:lang w:val="es-CO" w:eastAsia="es-CO"/>
        </w:rPr>
      </w:pPr>
    </w:p>
    <w:p w:rsidR="008B0655" w:rsidRDefault="008B0655" w:rsidP="008B0655">
      <w:pPr>
        <w:tabs>
          <w:tab w:val="left" w:pos="6162"/>
        </w:tabs>
        <w:spacing w:after="0" w:line="360" w:lineRule="auto"/>
        <w:jc w:val="center"/>
        <w:rPr>
          <w:rFonts w:ascii="Arial" w:eastAsia="Times New Roman" w:hAnsi="Arial" w:cs="Arial"/>
          <w:b/>
          <w:sz w:val="24"/>
          <w:szCs w:val="24"/>
          <w:lang w:val="es-CO" w:eastAsia="es-CO"/>
        </w:rPr>
      </w:pPr>
      <w:r w:rsidRPr="008B0655">
        <w:rPr>
          <w:rFonts w:ascii="Arial" w:eastAsia="Times New Roman" w:hAnsi="Arial" w:cs="Arial"/>
          <w:b/>
          <w:sz w:val="24"/>
          <w:szCs w:val="24"/>
          <w:lang w:val="es-CO" w:eastAsia="es-CO"/>
        </w:rPr>
        <w:t>Grafico 4</w:t>
      </w:r>
    </w:p>
    <w:p w:rsidR="00C74B06" w:rsidRDefault="00C74B06" w:rsidP="00C74B06">
      <w:pPr>
        <w:tabs>
          <w:tab w:val="left" w:pos="6162"/>
        </w:tabs>
        <w:spacing w:after="0" w:line="360" w:lineRule="auto"/>
        <w:jc w:val="center"/>
        <w:rPr>
          <w:rFonts w:ascii="Arial" w:hAnsi="Arial" w:cs="Arial"/>
          <w:sz w:val="24"/>
          <w:szCs w:val="24"/>
        </w:rPr>
      </w:pPr>
      <w:r>
        <w:rPr>
          <w:rFonts w:ascii="Arial" w:hAnsi="Arial" w:cs="Arial"/>
          <w:noProof/>
          <w:sz w:val="24"/>
          <w:szCs w:val="24"/>
          <w:lang w:val="es-CO" w:eastAsia="es-CO"/>
        </w:rPr>
        <w:drawing>
          <wp:inline distT="0" distB="0" distL="0" distR="0">
            <wp:extent cx="2721978" cy="1487002"/>
            <wp:effectExtent l="12192" t="6083" r="9030" b="2340"/>
            <wp:docPr id="33"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74B06" w:rsidRDefault="00C74B06" w:rsidP="008B0655">
      <w:pPr>
        <w:tabs>
          <w:tab w:val="left" w:pos="6162"/>
        </w:tabs>
        <w:spacing w:after="0" w:line="360" w:lineRule="auto"/>
        <w:jc w:val="center"/>
        <w:rPr>
          <w:rFonts w:ascii="Arial" w:eastAsia="Times New Roman" w:hAnsi="Arial" w:cs="Arial"/>
          <w:b/>
          <w:sz w:val="24"/>
          <w:szCs w:val="24"/>
          <w:lang w:val="es-CO" w:eastAsia="es-CO"/>
        </w:rPr>
      </w:pPr>
    </w:p>
    <w:p w:rsidR="00C74B06" w:rsidRPr="008B0655" w:rsidRDefault="00C74B06" w:rsidP="008B0655">
      <w:pPr>
        <w:tabs>
          <w:tab w:val="left" w:pos="6162"/>
        </w:tabs>
        <w:spacing w:after="0" w:line="360" w:lineRule="auto"/>
        <w:jc w:val="center"/>
        <w:rPr>
          <w:rFonts w:ascii="Arial" w:eastAsia="Times New Roman" w:hAnsi="Arial" w:cs="Arial"/>
          <w:b/>
          <w:sz w:val="24"/>
          <w:szCs w:val="24"/>
          <w:lang w:val="es-CO" w:eastAsia="es-CO"/>
        </w:rPr>
      </w:pPr>
    </w:p>
    <w:p w:rsidR="008B0655" w:rsidRPr="008B0655" w:rsidRDefault="008B0655" w:rsidP="008B0655">
      <w:pPr>
        <w:tabs>
          <w:tab w:val="left" w:pos="6162"/>
        </w:tabs>
        <w:spacing w:after="0"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La gráfica anterior explica  cómo se encontró el municipio de Guachené en la administración 2008 – 2011.</w:t>
      </w:r>
    </w:p>
    <w:p w:rsidR="008B0655" w:rsidRPr="008B0655" w:rsidRDefault="008B0655" w:rsidP="008B0655">
      <w:pPr>
        <w:spacing w:after="0" w:line="360" w:lineRule="auto"/>
        <w:jc w:val="both"/>
        <w:rPr>
          <w:rFonts w:ascii="Arial" w:eastAsia="Times New Roman" w:hAnsi="Arial" w:cs="Arial"/>
          <w:sz w:val="24"/>
          <w:szCs w:val="24"/>
          <w:lang w:val="es-CO" w:eastAsia="es-CO"/>
        </w:rPr>
      </w:pPr>
    </w:p>
    <w:p w:rsidR="008B0655" w:rsidRPr="008B0655" w:rsidRDefault="008B0655" w:rsidP="008B0655">
      <w:pPr>
        <w:spacing w:after="0" w:line="360" w:lineRule="auto"/>
        <w:jc w:val="both"/>
        <w:rPr>
          <w:rFonts w:ascii="Arial" w:eastAsia="Times New Roman" w:hAnsi="Arial" w:cs="Arial"/>
          <w:b/>
          <w:sz w:val="24"/>
          <w:szCs w:val="24"/>
          <w:lang w:val="es-CO" w:eastAsia="es-CO"/>
        </w:rPr>
      </w:pPr>
      <w:r w:rsidRPr="008B0655">
        <w:rPr>
          <w:rFonts w:ascii="Arial" w:eastAsia="Times New Roman" w:hAnsi="Arial" w:cs="Arial"/>
          <w:b/>
          <w:sz w:val="24"/>
          <w:szCs w:val="24"/>
          <w:lang w:val="es-CO" w:eastAsia="es-CO"/>
        </w:rPr>
        <w:t>SEGURIDAD Y CONVIVENCIA CIUDADANA</w:t>
      </w:r>
    </w:p>
    <w:p w:rsidR="008B0655" w:rsidRPr="008B0655" w:rsidRDefault="008B0655" w:rsidP="008B0655">
      <w:pPr>
        <w:spacing w:after="0" w:line="360" w:lineRule="auto"/>
        <w:jc w:val="both"/>
        <w:rPr>
          <w:rFonts w:ascii="Arial" w:eastAsia="Times New Roman" w:hAnsi="Arial" w:cs="Arial"/>
          <w:sz w:val="24"/>
          <w:szCs w:val="24"/>
          <w:lang w:val="es-CO" w:eastAsia="es-CO"/>
        </w:rPr>
      </w:pPr>
    </w:p>
    <w:p w:rsidR="008B0655" w:rsidRPr="008B0655" w:rsidRDefault="008B0655" w:rsidP="008B0655">
      <w:pPr>
        <w:spacing w:after="0" w:line="360" w:lineRule="auto"/>
        <w:jc w:val="both"/>
        <w:rPr>
          <w:rFonts w:ascii="Arial" w:eastAsia="Times New Roman" w:hAnsi="Arial" w:cs="Arial"/>
          <w:sz w:val="24"/>
          <w:szCs w:val="24"/>
          <w:lang w:val="es-CO" w:eastAsia="es-CO"/>
        </w:rPr>
      </w:pPr>
      <w:r w:rsidRPr="008B0655">
        <w:rPr>
          <w:rFonts w:ascii="Arial" w:eastAsia="Times New Roman" w:hAnsi="Arial" w:cs="Arial"/>
          <w:b/>
          <w:sz w:val="24"/>
          <w:szCs w:val="24"/>
          <w:lang w:val="es-CO" w:eastAsia="es-CO"/>
        </w:rPr>
        <w:t>Personal</w:t>
      </w:r>
      <w:r w:rsidRPr="008B0655">
        <w:rPr>
          <w:rFonts w:ascii="Arial" w:eastAsia="Times New Roman" w:hAnsi="Arial" w:cs="Arial"/>
          <w:sz w:val="24"/>
          <w:szCs w:val="24"/>
          <w:lang w:val="es-CO" w:eastAsia="es-CO"/>
        </w:rPr>
        <w:t>.</w:t>
      </w:r>
    </w:p>
    <w:p w:rsidR="008B0655" w:rsidRPr="008B0655" w:rsidRDefault="008B0655" w:rsidP="008B0655">
      <w:pPr>
        <w:numPr>
          <w:ilvl w:val="0"/>
          <w:numId w:val="27"/>
        </w:numPr>
        <w:spacing w:after="0" w:line="24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1 inspectora de policía</w:t>
      </w:r>
    </w:p>
    <w:p w:rsidR="008B0655" w:rsidRPr="008B0655" w:rsidRDefault="008B0655" w:rsidP="008B0655">
      <w:pPr>
        <w:numPr>
          <w:ilvl w:val="0"/>
          <w:numId w:val="27"/>
        </w:numPr>
        <w:spacing w:after="0" w:line="24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2 secretarias</w:t>
      </w:r>
    </w:p>
    <w:p w:rsidR="008B0655" w:rsidRPr="008B0655" w:rsidRDefault="008B0655" w:rsidP="008B0655">
      <w:pPr>
        <w:numPr>
          <w:ilvl w:val="0"/>
          <w:numId w:val="27"/>
        </w:numPr>
        <w:spacing w:after="0" w:line="24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1 citador</w:t>
      </w:r>
    </w:p>
    <w:p w:rsidR="008B0655" w:rsidRPr="008B0655" w:rsidRDefault="008B0655" w:rsidP="008B0655">
      <w:pPr>
        <w:numPr>
          <w:ilvl w:val="0"/>
          <w:numId w:val="27"/>
        </w:numPr>
        <w:spacing w:after="0" w:line="24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1 Secretario de despacho</w:t>
      </w:r>
    </w:p>
    <w:p w:rsidR="008B0655" w:rsidRPr="008B0655" w:rsidRDefault="008B0655" w:rsidP="008B0655">
      <w:pPr>
        <w:spacing w:after="0" w:line="240" w:lineRule="auto"/>
        <w:jc w:val="both"/>
        <w:rPr>
          <w:rFonts w:ascii="Arial" w:eastAsia="Times New Roman" w:hAnsi="Arial" w:cs="Arial"/>
          <w:sz w:val="24"/>
          <w:szCs w:val="24"/>
          <w:lang w:val="es-CO" w:eastAsia="es-CO"/>
        </w:rPr>
      </w:pPr>
    </w:p>
    <w:p w:rsidR="008B0655" w:rsidRPr="008B0655" w:rsidRDefault="008B0655" w:rsidP="008B0655">
      <w:pPr>
        <w:spacing w:after="0" w:line="360" w:lineRule="auto"/>
        <w:jc w:val="both"/>
        <w:rPr>
          <w:rFonts w:ascii="Arial" w:eastAsia="Times New Roman" w:hAnsi="Arial" w:cs="Arial"/>
          <w:b/>
          <w:sz w:val="24"/>
          <w:szCs w:val="24"/>
          <w:lang w:val="es-CO" w:eastAsia="es-CO"/>
        </w:rPr>
      </w:pPr>
      <w:r w:rsidRPr="008B0655">
        <w:rPr>
          <w:rFonts w:ascii="Arial" w:eastAsia="Times New Roman" w:hAnsi="Arial" w:cs="Arial"/>
          <w:b/>
          <w:sz w:val="24"/>
          <w:szCs w:val="24"/>
          <w:lang w:val="es-CO" w:eastAsia="es-CO"/>
        </w:rPr>
        <w:t>Equipamiento</w:t>
      </w:r>
    </w:p>
    <w:p w:rsidR="008B0655" w:rsidRPr="008B0655" w:rsidRDefault="008B0655" w:rsidP="008B0655">
      <w:pPr>
        <w:numPr>
          <w:ilvl w:val="0"/>
          <w:numId w:val="29"/>
        </w:numPr>
        <w:spacing w:after="0" w:line="24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1 computador</w:t>
      </w:r>
    </w:p>
    <w:p w:rsidR="008B0655" w:rsidRPr="008B0655" w:rsidRDefault="008B0655" w:rsidP="008B0655">
      <w:pPr>
        <w:numPr>
          <w:ilvl w:val="0"/>
          <w:numId w:val="28"/>
        </w:numPr>
        <w:spacing w:after="0" w:line="24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1 motocicleta</w:t>
      </w:r>
    </w:p>
    <w:p w:rsidR="008B0655" w:rsidRPr="008B0655" w:rsidRDefault="008B0655" w:rsidP="008B0655">
      <w:pPr>
        <w:numPr>
          <w:ilvl w:val="0"/>
          <w:numId w:val="28"/>
        </w:numPr>
        <w:spacing w:after="0" w:line="240" w:lineRule="auto"/>
        <w:contextualSpacing/>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Cuenta con un cuartel de policía.   </w:t>
      </w:r>
    </w:p>
    <w:p w:rsidR="008B0655" w:rsidRPr="008B0655" w:rsidRDefault="008B0655" w:rsidP="008B0655">
      <w:pPr>
        <w:numPr>
          <w:ilvl w:val="0"/>
          <w:numId w:val="28"/>
        </w:numPr>
        <w:spacing w:after="0" w:line="240" w:lineRule="auto"/>
        <w:contextualSpacing/>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4 motos</w:t>
      </w:r>
    </w:p>
    <w:p w:rsidR="008B0655" w:rsidRPr="008B0655" w:rsidRDefault="008B0655" w:rsidP="008B0655">
      <w:pPr>
        <w:numPr>
          <w:ilvl w:val="0"/>
          <w:numId w:val="28"/>
        </w:numPr>
        <w:spacing w:after="0" w:line="240" w:lineRule="auto"/>
        <w:contextualSpacing/>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1 camioneta obsoleta </w:t>
      </w:r>
    </w:p>
    <w:p w:rsidR="008B0655" w:rsidRPr="008B0655" w:rsidRDefault="008B0655" w:rsidP="008B0655">
      <w:pPr>
        <w:spacing w:after="0" w:line="360" w:lineRule="auto"/>
        <w:ind w:left="720"/>
        <w:contextualSpacing/>
        <w:jc w:val="both"/>
        <w:rPr>
          <w:rFonts w:ascii="Arial" w:eastAsia="Times New Roman" w:hAnsi="Arial" w:cs="Arial"/>
          <w:color w:val="000000"/>
          <w:sz w:val="24"/>
          <w:szCs w:val="24"/>
          <w:lang w:val="es-CO" w:eastAsia="es-CO"/>
        </w:rPr>
      </w:pPr>
    </w:p>
    <w:p w:rsidR="008B0655" w:rsidRPr="008B0655" w:rsidRDefault="008B0655" w:rsidP="008B0655">
      <w:pPr>
        <w:spacing w:after="0" w:line="360" w:lineRule="auto"/>
        <w:contextualSpacing/>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En el Municipio hay  75 familias reportadas en condición de desplazamiento.</w:t>
      </w:r>
    </w:p>
    <w:p w:rsidR="008B0655" w:rsidRPr="008B0655" w:rsidRDefault="008B0655" w:rsidP="008B0655">
      <w:pPr>
        <w:spacing w:after="0" w:line="360" w:lineRule="auto"/>
        <w:contextualSpacing/>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17 unidades de  policía, de las cuales 13 unidades son  permanentes.</w:t>
      </w:r>
    </w:p>
    <w:p w:rsidR="008B0655" w:rsidRPr="008B0655" w:rsidRDefault="008B0655" w:rsidP="008B0655">
      <w:pPr>
        <w:spacing w:after="0" w:line="360" w:lineRule="auto"/>
        <w:contextualSpacing/>
        <w:jc w:val="both"/>
        <w:rPr>
          <w:rFonts w:ascii="Arial" w:eastAsia="Times New Roman" w:hAnsi="Arial" w:cs="Arial"/>
          <w:color w:val="000000"/>
          <w:sz w:val="24"/>
          <w:szCs w:val="24"/>
          <w:lang w:val="es-CO" w:eastAsia="es-CO"/>
        </w:rPr>
      </w:pPr>
    </w:p>
    <w:p w:rsidR="008B0655" w:rsidRPr="008B0655" w:rsidRDefault="008B0655" w:rsidP="008B0655">
      <w:pPr>
        <w:spacing w:after="0" w:line="360" w:lineRule="auto"/>
        <w:ind w:left="720"/>
        <w:contextualSpacing/>
        <w:jc w:val="both"/>
        <w:rPr>
          <w:rFonts w:ascii="Arial" w:eastAsia="Times New Roman" w:hAnsi="Arial" w:cs="Arial"/>
          <w:b/>
          <w:color w:val="000000"/>
          <w:sz w:val="24"/>
          <w:szCs w:val="24"/>
          <w:lang w:val="es-CO" w:eastAsia="es-CO"/>
        </w:rPr>
      </w:pPr>
      <w:r w:rsidRPr="008B0655">
        <w:rPr>
          <w:rFonts w:ascii="Arial" w:eastAsia="Times New Roman" w:hAnsi="Arial" w:cs="Arial"/>
          <w:b/>
          <w:color w:val="000000"/>
          <w:sz w:val="24"/>
          <w:szCs w:val="24"/>
          <w:lang w:val="es-CO" w:eastAsia="es-CO"/>
        </w:rPr>
        <w:t>FORTALEZAS</w:t>
      </w:r>
    </w:p>
    <w:p w:rsidR="008B0655" w:rsidRPr="008B0655" w:rsidRDefault="008B0655" w:rsidP="008B0655">
      <w:pPr>
        <w:spacing w:after="0" w:line="360" w:lineRule="auto"/>
        <w:contextualSpacing/>
        <w:jc w:val="both"/>
        <w:rPr>
          <w:rFonts w:ascii="Arial" w:eastAsia="Times New Roman" w:hAnsi="Arial" w:cs="Arial"/>
          <w:color w:val="000000"/>
          <w:sz w:val="24"/>
          <w:szCs w:val="24"/>
          <w:lang w:val="es-CO" w:eastAsia="es-CO"/>
        </w:rPr>
      </w:pPr>
    </w:p>
    <w:p w:rsidR="008B0655" w:rsidRPr="008B0655" w:rsidRDefault="008B0655" w:rsidP="008B0655">
      <w:pPr>
        <w:numPr>
          <w:ilvl w:val="0"/>
          <w:numId w:val="65"/>
        </w:numPr>
        <w:spacing w:after="0" w:line="360" w:lineRule="auto"/>
        <w:contextualSpacing/>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Contamos con el apoyo inmediato del ejército, policía y cuerpo técnico de investigación, en aras de trabajar por la seguridad y convivencia pacífica.</w:t>
      </w:r>
    </w:p>
    <w:p w:rsidR="008B0655" w:rsidRPr="008B0655" w:rsidRDefault="008B0655" w:rsidP="008B0655">
      <w:pPr>
        <w:spacing w:after="0" w:line="360" w:lineRule="auto"/>
        <w:ind w:left="360"/>
        <w:contextualSpacing/>
        <w:jc w:val="both"/>
        <w:rPr>
          <w:rFonts w:ascii="Arial" w:eastAsia="Times New Roman" w:hAnsi="Arial" w:cs="Arial"/>
          <w:color w:val="000000"/>
          <w:sz w:val="24"/>
          <w:szCs w:val="24"/>
          <w:lang w:val="es-CO" w:eastAsia="es-CO"/>
        </w:rPr>
      </w:pPr>
    </w:p>
    <w:p w:rsidR="008B0655" w:rsidRPr="008B0655" w:rsidRDefault="008B0655" w:rsidP="008B0655">
      <w:pPr>
        <w:spacing w:after="0" w:line="360" w:lineRule="auto"/>
        <w:ind w:left="360"/>
        <w:contextualSpacing/>
        <w:jc w:val="both"/>
        <w:rPr>
          <w:rFonts w:ascii="Arial" w:eastAsia="Times New Roman" w:hAnsi="Arial" w:cs="Arial"/>
          <w:b/>
          <w:color w:val="000000"/>
          <w:sz w:val="24"/>
          <w:szCs w:val="24"/>
          <w:lang w:val="es-CO" w:eastAsia="es-CO"/>
        </w:rPr>
      </w:pPr>
      <w:r w:rsidRPr="008B0655">
        <w:rPr>
          <w:rFonts w:ascii="Arial" w:eastAsia="Times New Roman" w:hAnsi="Arial" w:cs="Arial"/>
          <w:b/>
          <w:color w:val="000000"/>
          <w:sz w:val="24"/>
          <w:szCs w:val="24"/>
          <w:lang w:val="es-CO" w:eastAsia="es-CO"/>
        </w:rPr>
        <w:t>DEBILIDADES</w:t>
      </w:r>
    </w:p>
    <w:p w:rsidR="008B0655" w:rsidRPr="008B0655" w:rsidRDefault="008B0655" w:rsidP="008B0655">
      <w:pPr>
        <w:numPr>
          <w:ilvl w:val="0"/>
          <w:numId w:val="65"/>
        </w:numPr>
        <w:spacing w:after="0" w:line="360" w:lineRule="auto"/>
        <w:contextualSpacing/>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No contar con suficientes recursos para el desarrollo de programas sociales que permitan suplir las necesidades en materia de seguridad y convivencia pacífica.</w:t>
      </w:r>
    </w:p>
    <w:p w:rsidR="008B0655" w:rsidRPr="008B0655" w:rsidRDefault="008B0655" w:rsidP="008B0655">
      <w:pPr>
        <w:numPr>
          <w:ilvl w:val="0"/>
          <w:numId w:val="65"/>
        </w:numPr>
        <w:spacing w:after="0" w:line="360" w:lineRule="auto"/>
        <w:contextualSpacing/>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No cubrimiento de la totalidad del territorio por la fuerza publica</w:t>
      </w:r>
    </w:p>
    <w:p w:rsidR="008B0655" w:rsidRPr="008B0655" w:rsidRDefault="008B0655" w:rsidP="008B0655">
      <w:pPr>
        <w:numPr>
          <w:ilvl w:val="0"/>
          <w:numId w:val="65"/>
        </w:numPr>
        <w:spacing w:after="0" w:line="360" w:lineRule="auto"/>
        <w:contextualSpacing/>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Temor constante de la comunidad a raíz de las posibles acciones subversivas</w:t>
      </w:r>
    </w:p>
    <w:p w:rsidR="008B0655" w:rsidRPr="008B0655" w:rsidRDefault="008B0655" w:rsidP="008B0655">
      <w:pPr>
        <w:numPr>
          <w:ilvl w:val="0"/>
          <w:numId w:val="65"/>
        </w:numPr>
        <w:spacing w:after="0" w:line="360" w:lineRule="auto"/>
        <w:contextualSpacing/>
        <w:jc w:val="both"/>
        <w:rPr>
          <w:rFonts w:ascii="Calibri" w:eastAsia="Times New Roman" w:hAnsi="Calibri" w:cs="Times New Roman"/>
          <w:lang w:val="es-CO" w:eastAsia="es-CO"/>
        </w:rPr>
      </w:pPr>
      <w:r w:rsidRPr="008B0655">
        <w:rPr>
          <w:rFonts w:ascii="Calibri" w:eastAsia="Times New Roman" w:hAnsi="Calibri" w:cs="Times New Roman"/>
          <w:lang w:val="es-CO" w:eastAsia="es-CO"/>
        </w:rPr>
        <w:t>La limitación en materia de logística de la fuerza pública.</w:t>
      </w:r>
    </w:p>
    <w:p w:rsidR="008B0655" w:rsidRPr="008B0655" w:rsidRDefault="008B0655" w:rsidP="008B0655">
      <w:pPr>
        <w:numPr>
          <w:ilvl w:val="0"/>
          <w:numId w:val="65"/>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El no incremento de las unidades de policía.</w:t>
      </w:r>
    </w:p>
    <w:p w:rsidR="008B0655" w:rsidRPr="008B0655" w:rsidRDefault="008B0655" w:rsidP="008B0655">
      <w:pPr>
        <w:numPr>
          <w:ilvl w:val="0"/>
          <w:numId w:val="65"/>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lastRenderedPageBreak/>
        <w:t>El desbordamiento constante del rio Palo, causando erosiones en sus riveras y el desplazamiento de las comunidades circunvecinas.</w:t>
      </w:r>
    </w:p>
    <w:p w:rsidR="008B0655" w:rsidRPr="008B0655" w:rsidRDefault="008B0655" w:rsidP="008B0655">
      <w:pPr>
        <w:numPr>
          <w:ilvl w:val="0"/>
          <w:numId w:val="65"/>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El atractivo a nivel regional como asiento para la familia desplazada.</w:t>
      </w:r>
    </w:p>
    <w:p w:rsidR="008B0655" w:rsidRPr="008B0655" w:rsidRDefault="008B0655" w:rsidP="008B0655">
      <w:pPr>
        <w:ind w:left="360"/>
        <w:contextualSpacing/>
        <w:rPr>
          <w:rFonts w:ascii="Arial" w:eastAsia="Times New Roman" w:hAnsi="Arial" w:cs="Arial"/>
          <w:sz w:val="24"/>
          <w:szCs w:val="24"/>
          <w:lang w:val="es-CO" w:eastAsia="es-CO"/>
        </w:rPr>
      </w:pPr>
    </w:p>
    <w:p w:rsidR="008B0655" w:rsidRPr="008B0655" w:rsidRDefault="008B0655" w:rsidP="008B0655">
      <w:pPr>
        <w:ind w:left="360"/>
        <w:contextualSpacing/>
        <w:rPr>
          <w:rFonts w:ascii="Arial" w:eastAsia="Times New Roman" w:hAnsi="Arial" w:cs="Arial"/>
          <w:b/>
          <w:sz w:val="24"/>
          <w:szCs w:val="24"/>
          <w:lang w:val="es-CO" w:eastAsia="es-CO"/>
        </w:rPr>
      </w:pPr>
      <w:r w:rsidRPr="008B0655">
        <w:rPr>
          <w:rFonts w:ascii="Arial" w:eastAsia="Times New Roman" w:hAnsi="Arial" w:cs="Arial"/>
          <w:b/>
          <w:sz w:val="24"/>
          <w:szCs w:val="24"/>
          <w:lang w:val="es-CO" w:eastAsia="es-CO"/>
        </w:rPr>
        <w:t>LOGROS</w:t>
      </w:r>
    </w:p>
    <w:p w:rsidR="008B0655" w:rsidRPr="008B0655" w:rsidRDefault="008B0655" w:rsidP="008B0655">
      <w:pPr>
        <w:ind w:left="360"/>
        <w:contextualSpacing/>
        <w:rPr>
          <w:rFonts w:ascii="Arial" w:eastAsia="Times New Roman" w:hAnsi="Arial" w:cs="Arial"/>
          <w:sz w:val="24"/>
          <w:szCs w:val="24"/>
          <w:lang w:val="es-CO" w:eastAsia="es-CO"/>
        </w:rPr>
      </w:pPr>
    </w:p>
    <w:p w:rsidR="008B0655" w:rsidRPr="008B0655" w:rsidRDefault="008B0655" w:rsidP="008B0655">
      <w:pPr>
        <w:numPr>
          <w:ilvl w:val="0"/>
          <w:numId w:val="65"/>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Construcción de la estación para </w:t>
      </w:r>
      <w:smartTag w:uri="urn:schemas-microsoft-com:office:smarttags" w:element="PersonName">
        <w:smartTagPr>
          <w:attr w:name="ProductID" w:val="la Polic￭a Nacional."/>
        </w:smartTagPr>
        <w:r w:rsidRPr="008B0655">
          <w:rPr>
            <w:rFonts w:ascii="Arial" w:eastAsia="Times New Roman" w:hAnsi="Arial" w:cs="Arial"/>
            <w:sz w:val="24"/>
            <w:szCs w:val="24"/>
            <w:lang w:val="es-CO" w:eastAsia="es-CO"/>
          </w:rPr>
          <w:t>la Policía Nacional.</w:t>
        </w:r>
      </w:smartTag>
    </w:p>
    <w:p w:rsidR="008B0655" w:rsidRPr="008B0655" w:rsidRDefault="008B0655" w:rsidP="008B0655">
      <w:pPr>
        <w:numPr>
          <w:ilvl w:val="0"/>
          <w:numId w:val="65"/>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Compra de 5 motocicletas para el servicio de </w:t>
      </w:r>
      <w:smartTag w:uri="urn:schemas-microsoft-com:office:smarttags" w:element="PersonName">
        <w:smartTagPr>
          <w:attr w:name="ProductID" w:val="la Polic￭a Nacional"/>
        </w:smartTagPr>
        <w:r w:rsidRPr="008B0655">
          <w:rPr>
            <w:rFonts w:ascii="Arial" w:eastAsia="Times New Roman" w:hAnsi="Arial" w:cs="Arial"/>
            <w:sz w:val="24"/>
            <w:szCs w:val="24"/>
            <w:lang w:val="es-CO" w:eastAsia="es-CO"/>
          </w:rPr>
          <w:t>la Policía Nacional</w:t>
        </w:r>
      </w:smartTag>
    </w:p>
    <w:p w:rsidR="008B0655" w:rsidRPr="008B0655" w:rsidRDefault="008B0655" w:rsidP="008B0655">
      <w:pPr>
        <w:numPr>
          <w:ilvl w:val="0"/>
          <w:numId w:val="65"/>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Compra de 2 motocicletas para el Ejercito Nacional.</w:t>
      </w:r>
    </w:p>
    <w:p w:rsidR="008B0655" w:rsidRPr="008B0655" w:rsidRDefault="008B0655" w:rsidP="008B0655">
      <w:pPr>
        <w:numPr>
          <w:ilvl w:val="0"/>
          <w:numId w:val="65"/>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Sensibilización a la comunidad sobre convivencia pacífica.</w:t>
      </w:r>
    </w:p>
    <w:p w:rsidR="008B0655" w:rsidRPr="008B0655" w:rsidRDefault="008B0655" w:rsidP="008B0655">
      <w:pPr>
        <w:spacing w:after="0" w:line="360" w:lineRule="auto"/>
        <w:jc w:val="both"/>
        <w:rPr>
          <w:rFonts w:ascii="Arial" w:eastAsia="Times New Roman" w:hAnsi="Arial" w:cs="Arial"/>
          <w:b/>
          <w:sz w:val="24"/>
          <w:szCs w:val="24"/>
          <w:lang w:val="es-CO" w:eastAsia="es-CO"/>
        </w:rPr>
      </w:pPr>
    </w:p>
    <w:p w:rsidR="008B0655" w:rsidRPr="008B0655" w:rsidRDefault="008B0655" w:rsidP="008B0655">
      <w:pPr>
        <w:spacing w:after="0" w:line="360" w:lineRule="auto"/>
        <w:jc w:val="both"/>
        <w:rPr>
          <w:rFonts w:ascii="Arial" w:eastAsia="Times New Roman" w:hAnsi="Arial" w:cs="Arial"/>
          <w:b/>
          <w:sz w:val="24"/>
          <w:szCs w:val="24"/>
          <w:lang w:val="es-CO" w:eastAsia="es-CO"/>
        </w:rPr>
      </w:pPr>
      <w:r w:rsidRPr="008B0655">
        <w:rPr>
          <w:rFonts w:ascii="Arial" w:eastAsia="Times New Roman" w:hAnsi="Arial" w:cs="Arial"/>
          <w:b/>
          <w:sz w:val="24"/>
          <w:szCs w:val="24"/>
          <w:lang w:val="es-CO" w:eastAsia="es-CO"/>
        </w:rPr>
        <w:t>PARTICIPACION CIUDADANA</w:t>
      </w:r>
    </w:p>
    <w:p w:rsidR="008B0655" w:rsidRPr="008B0655" w:rsidRDefault="008B0655" w:rsidP="008B0655">
      <w:pPr>
        <w:spacing w:after="0" w:line="360" w:lineRule="auto"/>
        <w:jc w:val="both"/>
        <w:rPr>
          <w:rFonts w:ascii="Arial" w:eastAsia="Times New Roman" w:hAnsi="Arial" w:cs="Arial"/>
          <w:b/>
          <w:sz w:val="24"/>
          <w:szCs w:val="24"/>
          <w:lang w:val="es-CO" w:eastAsia="es-CO"/>
        </w:rPr>
      </w:pPr>
      <w:r w:rsidRPr="008B0655">
        <w:rPr>
          <w:rFonts w:ascii="Arial" w:eastAsia="Times New Roman" w:hAnsi="Arial" w:cs="Arial"/>
          <w:b/>
          <w:sz w:val="24"/>
          <w:szCs w:val="24"/>
          <w:lang w:val="es-CO" w:eastAsia="es-CO"/>
        </w:rPr>
        <w:t>Personal</w:t>
      </w:r>
    </w:p>
    <w:p w:rsidR="008B0655" w:rsidRPr="008B0655" w:rsidRDefault="008B0655" w:rsidP="008B0655">
      <w:pPr>
        <w:spacing w:after="0" w:line="240" w:lineRule="auto"/>
        <w:jc w:val="both"/>
        <w:rPr>
          <w:rFonts w:ascii="Arial" w:eastAsia="Times New Roman" w:hAnsi="Arial" w:cs="Arial"/>
          <w:b/>
          <w:sz w:val="24"/>
          <w:szCs w:val="24"/>
          <w:lang w:val="es-CO" w:eastAsia="es-CO"/>
        </w:rPr>
      </w:pPr>
    </w:p>
    <w:p w:rsidR="008B0655" w:rsidRPr="008B0655" w:rsidRDefault="008B0655" w:rsidP="008B0655">
      <w:pPr>
        <w:numPr>
          <w:ilvl w:val="0"/>
          <w:numId w:val="30"/>
        </w:numPr>
        <w:spacing w:after="0" w:line="24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1 secretario</w:t>
      </w:r>
    </w:p>
    <w:p w:rsidR="008B0655" w:rsidRPr="008B0655" w:rsidRDefault="008B0655" w:rsidP="008B0655">
      <w:pPr>
        <w:numPr>
          <w:ilvl w:val="0"/>
          <w:numId w:val="30"/>
        </w:numPr>
        <w:spacing w:after="0" w:line="24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2 gestores comunitarios</w:t>
      </w:r>
    </w:p>
    <w:p w:rsidR="008B0655" w:rsidRPr="008B0655" w:rsidRDefault="008B0655" w:rsidP="008B0655">
      <w:pPr>
        <w:numPr>
          <w:ilvl w:val="0"/>
          <w:numId w:val="30"/>
        </w:numPr>
        <w:spacing w:after="0" w:line="24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1 enlace comunitario</w:t>
      </w:r>
    </w:p>
    <w:p w:rsidR="008B0655" w:rsidRPr="008B0655" w:rsidRDefault="008B0655" w:rsidP="008B0655">
      <w:pPr>
        <w:numPr>
          <w:ilvl w:val="0"/>
          <w:numId w:val="30"/>
        </w:numPr>
        <w:spacing w:after="0" w:line="24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1 jefe de despacho</w:t>
      </w:r>
    </w:p>
    <w:p w:rsidR="008B0655" w:rsidRPr="008B0655" w:rsidRDefault="008B0655" w:rsidP="008B0655">
      <w:pPr>
        <w:spacing w:after="0" w:line="360" w:lineRule="auto"/>
        <w:ind w:left="720"/>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w:t>
      </w:r>
    </w:p>
    <w:p w:rsidR="008B0655" w:rsidRPr="008B0655" w:rsidRDefault="008B0655" w:rsidP="008B0655">
      <w:pPr>
        <w:spacing w:after="0" w:line="360" w:lineRule="auto"/>
        <w:jc w:val="both"/>
        <w:rPr>
          <w:rFonts w:ascii="Arial" w:eastAsia="Times New Roman" w:hAnsi="Arial" w:cs="Arial"/>
          <w:b/>
          <w:sz w:val="24"/>
          <w:szCs w:val="24"/>
          <w:lang w:val="es-CO" w:eastAsia="es-CO"/>
        </w:rPr>
      </w:pPr>
      <w:r w:rsidRPr="008B0655">
        <w:rPr>
          <w:rFonts w:ascii="Arial" w:eastAsia="Times New Roman" w:hAnsi="Arial" w:cs="Arial"/>
          <w:b/>
          <w:sz w:val="24"/>
          <w:szCs w:val="24"/>
          <w:lang w:val="es-CO" w:eastAsia="es-CO"/>
        </w:rPr>
        <w:t>Equipamiento</w:t>
      </w:r>
    </w:p>
    <w:p w:rsidR="008B0655" w:rsidRPr="008B0655" w:rsidRDefault="008B0655" w:rsidP="008B0655">
      <w:pPr>
        <w:spacing w:after="0" w:line="240" w:lineRule="auto"/>
        <w:jc w:val="both"/>
        <w:rPr>
          <w:rFonts w:ascii="Arial" w:eastAsia="Times New Roman" w:hAnsi="Arial" w:cs="Arial"/>
          <w:b/>
          <w:sz w:val="24"/>
          <w:szCs w:val="24"/>
          <w:lang w:val="es-CO" w:eastAsia="es-CO"/>
        </w:rPr>
      </w:pPr>
    </w:p>
    <w:p w:rsidR="008B0655" w:rsidRPr="008B0655" w:rsidRDefault="008B0655" w:rsidP="008B0655">
      <w:pPr>
        <w:numPr>
          <w:ilvl w:val="0"/>
          <w:numId w:val="31"/>
        </w:numPr>
        <w:spacing w:after="0" w:line="24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1 computador</w:t>
      </w:r>
    </w:p>
    <w:p w:rsidR="008B0655" w:rsidRPr="008B0655" w:rsidRDefault="008B0655" w:rsidP="008B0655">
      <w:pPr>
        <w:numPr>
          <w:ilvl w:val="0"/>
          <w:numId w:val="31"/>
        </w:numPr>
        <w:spacing w:after="0" w:line="24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estrategia UNIDOS (4 COGESTORES Y 1 COORDINADORA)</w:t>
      </w:r>
    </w:p>
    <w:p w:rsidR="008B0655" w:rsidRPr="008B0655" w:rsidRDefault="008B0655" w:rsidP="008B0655">
      <w:pPr>
        <w:spacing w:after="0" w:line="360" w:lineRule="auto"/>
        <w:jc w:val="both"/>
        <w:rPr>
          <w:rFonts w:ascii="Arial" w:eastAsia="Times New Roman" w:hAnsi="Arial" w:cs="Arial"/>
          <w:b/>
          <w:sz w:val="24"/>
          <w:szCs w:val="24"/>
          <w:lang w:val="es-CO" w:eastAsia="es-CO"/>
        </w:rPr>
      </w:pPr>
    </w:p>
    <w:p w:rsidR="008B0655" w:rsidRPr="008B0655" w:rsidRDefault="008B0655" w:rsidP="008B0655">
      <w:pPr>
        <w:spacing w:after="0" w:line="360" w:lineRule="auto"/>
        <w:jc w:val="both"/>
        <w:rPr>
          <w:rFonts w:ascii="Arial" w:eastAsia="Times New Roman" w:hAnsi="Arial" w:cs="Arial"/>
          <w:b/>
          <w:sz w:val="24"/>
          <w:szCs w:val="24"/>
          <w:lang w:val="es-CO" w:eastAsia="es-CO"/>
        </w:rPr>
      </w:pPr>
      <w:r w:rsidRPr="008B0655">
        <w:rPr>
          <w:rFonts w:ascii="Arial" w:eastAsia="Times New Roman" w:hAnsi="Arial" w:cs="Arial"/>
          <w:b/>
          <w:sz w:val="24"/>
          <w:szCs w:val="24"/>
          <w:lang w:val="es-CO" w:eastAsia="es-CO"/>
        </w:rPr>
        <w:t xml:space="preserve"> 31 Diciembre 2011 (ATENDIDOS EN LOS PROGRAMAS)</w:t>
      </w:r>
    </w:p>
    <w:p w:rsidR="008B0655" w:rsidRPr="008B0655" w:rsidRDefault="008B0655" w:rsidP="008B0655">
      <w:pPr>
        <w:spacing w:after="0" w:line="360" w:lineRule="auto"/>
        <w:jc w:val="both"/>
        <w:rPr>
          <w:rFonts w:ascii="Arial" w:eastAsia="Times New Roman" w:hAnsi="Arial" w:cs="Arial"/>
          <w:b/>
          <w:sz w:val="24"/>
          <w:szCs w:val="24"/>
          <w:lang w:val="es-CO" w:eastAsia="es-CO"/>
        </w:rPr>
      </w:pPr>
    </w:p>
    <w:tbl>
      <w:tblPr>
        <w:tblW w:w="485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67"/>
        <w:gridCol w:w="1284"/>
        <w:gridCol w:w="3994"/>
      </w:tblGrid>
      <w:tr w:rsidR="008B0655" w:rsidRPr="008B0655" w:rsidTr="003164EA">
        <w:tc>
          <w:tcPr>
            <w:tcW w:w="2016" w:type="pct"/>
            <w:tcBorders>
              <w:top w:val="single" w:sz="4" w:space="0" w:color="000000"/>
              <w:left w:val="single" w:sz="4" w:space="0" w:color="000000"/>
              <w:bottom w:val="single" w:sz="4" w:space="0" w:color="000000"/>
              <w:right w:val="single" w:sz="4" w:space="0" w:color="000000"/>
            </w:tcBorders>
            <w:shd w:val="clear" w:color="auto" w:fill="D9D9D9"/>
          </w:tcPr>
          <w:p w:rsidR="008B0655" w:rsidRPr="008B0655" w:rsidRDefault="008B0655" w:rsidP="008B0655">
            <w:pPr>
              <w:spacing w:after="0" w:line="360" w:lineRule="auto"/>
              <w:contextualSpacing/>
              <w:jc w:val="both"/>
              <w:rPr>
                <w:rFonts w:ascii="Arial" w:eastAsia="Times New Roman" w:hAnsi="Arial" w:cs="Arial"/>
                <w:b/>
                <w:lang w:eastAsia="es-ES"/>
              </w:rPr>
            </w:pPr>
            <w:r w:rsidRPr="008B0655">
              <w:rPr>
                <w:rFonts w:ascii="Arial" w:eastAsia="Times New Roman" w:hAnsi="Arial" w:cs="Arial"/>
                <w:b/>
                <w:lang w:eastAsia="es-ES"/>
              </w:rPr>
              <w:t>PROGRAMAS</w:t>
            </w:r>
          </w:p>
        </w:tc>
        <w:tc>
          <w:tcPr>
            <w:tcW w:w="726" w:type="pct"/>
            <w:tcBorders>
              <w:top w:val="single" w:sz="4" w:space="0" w:color="000000"/>
              <w:left w:val="single" w:sz="4" w:space="0" w:color="000000"/>
              <w:bottom w:val="single" w:sz="4" w:space="0" w:color="000000"/>
              <w:right w:val="single" w:sz="4" w:space="0" w:color="000000"/>
            </w:tcBorders>
            <w:shd w:val="clear" w:color="auto" w:fill="D9D9D9"/>
          </w:tcPr>
          <w:p w:rsidR="008B0655" w:rsidRPr="008B0655" w:rsidRDefault="008B0655" w:rsidP="008B0655">
            <w:pPr>
              <w:spacing w:after="0" w:line="360" w:lineRule="auto"/>
              <w:contextualSpacing/>
              <w:jc w:val="both"/>
              <w:rPr>
                <w:rFonts w:ascii="Arial" w:eastAsia="Times New Roman" w:hAnsi="Arial" w:cs="Arial"/>
                <w:b/>
                <w:lang w:eastAsia="es-ES"/>
              </w:rPr>
            </w:pPr>
            <w:r w:rsidRPr="008B0655">
              <w:rPr>
                <w:rFonts w:ascii="Arial" w:eastAsia="Times New Roman" w:hAnsi="Arial" w:cs="Arial"/>
                <w:b/>
                <w:lang w:eastAsia="es-ES"/>
              </w:rPr>
              <w:t>2011</w:t>
            </w:r>
          </w:p>
        </w:tc>
        <w:tc>
          <w:tcPr>
            <w:tcW w:w="2259" w:type="pct"/>
            <w:tcBorders>
              <w:top w:val="single" w:sz="4" w:space="0" w:color="000000"/>
              <w:left w:val="single" w:sz="4" w:space="0" w:color="000000"/>
              <w:bottom w:val="single" w:sz="4" w:space="0" w:color="000000"/>
              <w:right w:val="single" w:sz="4" w:space="0" w:color="000000"/>
            </w:tcBorders>
            <w:shd w:val="clear" w:color="auto" w:fill="D9D9D9"/>
          </w:tcPr>
          <w:p w:rsidR="008B0655" w:rsidRPr="008B0655" w:rsidRDefault="008B0655" w:rsidP="008B0655">
            <w:pPr>
              <w:spacing w:after="0" w:line="360" w:lineRule="auto"/>
              <w:contextualSpacing/>
              <w:jc w:val="both"/>
              <w:rPr>
                <w:rFonts w:ascii="Arial" w:eastAsia="Times New Roman" w:hAnsi="Arial" w:cs="Arial"/>
                <w:b/>
                <w:lang w:eastAsia="es-ES"/>
              </w:rPr>
            </w:pPr>
            <w:r w:rsidRPr="008B0655">
              <w:rPr>
                <w:rFonts w:ascii="Arial" w:eastAsia="Times New Roman" w:hAnsi="Arial" w:cs="Arial"/>
                <w:b/>
                <w:lang w:eastAsia="es-ES"/>
              </w:rPr>
              <w:t>NOTA</w:t>
            </w:r>
          </w:p>
        </w:tc>
      </w:tr>
      <w:tr w:rsidR="008B0655" w:rsidRPr="008B0655" w:rsidTr="003164EA">
        <w:trPr>
          <w:trHeight w:val="613"/>
        </w:trPr>
        <w:tc>
          <w:tcPr>
            <w:tcW w:w="2016" w:type="pct"/>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contextualSpacing/>
              <w:jc w:val="both"/>
              <w:rPr>
                <w:rFonts w:ascii="Arial" w:eastAsia="Times New Roman" w:hAnsi="Arial" w:cs="Arial"/>
                <w:lang w:eastAsia="es-ES"/>
              </w:rPr>
            </w:pPr>
            <w:r w:rsidRPr="008B0655">
              <w:rPr>
                <w:rFonts w:ascii="Arial" w:eastAsia="Times New Roman" w:hAnsi="Arial" w:cs="Arial"/>
                <w:lang w:eastAsia="es-ES"/>
              </w:rPr>
              <w:t>Adulto mayor (SUBSIDIOS)</w:t>
            </w:r>
          </w:p>
        </w:tc>
        <w:tc>
          <w:tcPr>
            <w:tcW w:w="726" w:type="pct"/>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contextualSpacing/>
              <w:jc w:val="both"/>
              <w:rPr>
                <w:rFonts w:ascii="Arial" w:eastAsia="Times New Roman" w:hAnsi="Arial" w:cs="Arial"/>
                <w:lang w:eastAsia="es-ES"/>
              </w:rPr>
            </w:pPr>
            <w:r w:rsidRPr="008B0655">
              <w:rPr>
                <w:rFonts w:ascii="Arial" w:eastAsia="Times New Roman" w:hAnsi="Arial" w:cs="Arial"/>
                <w:lang w:eastAsia="es-ES"/>
              </w:rPr>
              <w:t>297        750</w:t>
            </w:r>
          </w:p>
        </w:tc>
        <w:tc>
          <w:tcPr>
            <w:tcW w:w="2259" w:type="pct"/>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contextualSpacing/>
              <w:jc w:val="both"/>
              <w:rPr>
                <w:rFonts w:ascii="Arial" w:eastAsia="Times New Roman" w:hAnsi="Arial" w:cs="Arial"/>
                <w:lang w:eastAsia="es-ES"/>
              </w:rPr>
            </w:pPr>
            <w:r w:rsidRPr="008B0655">
              <w:rPr>
                <w:rFonts w:ascii="Arial" w:eastAsia="Times New Roman" w:hAnsi="Arial" w:cs="Arial"/>
                <w:lang w:eastAsia="es-ES"/>
              </w:rPr>
              <w:t>Subsidios atendidos por el municipio diferentes actividades.</w:t>
            </w:r>
          </w:p>
        </w:tc>
      </w:tr>
      <w:tr w:rsidR="008B0655" w:rsidRPr="008B0655" w:rsidTr="003164EA">
        <w:tc>
          <w:tcPr>
            <w:tcW w:w="2016" w:type="pct"/>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contextualSpacing/>
              <w:jc w:val="both"/>
              <w:rPr>
                <w:rFonts w:ascii="Arial" w:eastAsia="Times New Roman" w:hAnsi="Arial" w:cs="Arial"/>
                <w:lang w:eastAsia="es-ES"/>
              </w:rPr>
            </w:pPr>
            <w:r w:rsidRPr="008B0655">
              <w:rPr>
                <w:rFonts w:ascii="Arial" w:eastAsia="Times New Roman" w:hAnsi="Arial" w:cs="Arial"/>
                <w:lang w:eastAsia="es-ES"/>
              </w:rPr>
              <w:t>Población discapacitada</w:t>
            </w:r>
          </w:p>
        </w:tc>
        <w:tc>
          <w:tcPr>
            <w:tcW w:w="726" w:type="pct"/>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contextualSpacing/>
              <w:jc w:val="both"/>
              <w:rPr>
                <w:rFonts w:ascii="Arial" w:eastAsia="Times New Roman" w:hAnsi="Arial" w:cs="Arial"/>
                <w:lang w:eastAsia="es-ES"/>
              </w:rPr>
            </w:pPr>
            <w:r w:rsidRPr="008B0655">
              <w:rPr>
                <w:rFonts w:ascii="Arial" w:eastAsia="Times New Roman" w:hAnsi="Arial" w:cs="Arial"/>
                <w:lang w:eastAsia="es-ES"/>
              </w:rPr>
              <w:t>50</w:t>
            </w:r>
          </w:p>
        </w:tc>
        <w:tc>
          <w:tcPr>
            <w:tcW w:w="2259" w:type="pct"/>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contextualSpacing/>
              <w:jc w:val="both"/>
              <w:rPr>
                <w:rFonts w:ascii="Arial" w:eastAsia="Times New Roman" w:hAnsi="Arial" w:cs="Arial"/>
                <w:lang w:eastAsia="es-ES"/>
              </w:rPr>
            </w:pPr>
            <w:r w:rsidRPr="008B0655">
              <w:rPr>
                <w:rFonts w:ascii="Arial" w:eastAsia="Times New Roman" w:hAnsi="Arial" w:cs="Arial"/>
                <w:lang w:eastAsia="es-ES"/>
              </w:rPr>
              <w:t xml:space="preserve">Atendidos por el municipio atreves de la asociación. La población no incluida se atiende con la donación de </w:t>
            </w:r>
            <w:r w:rsidRPr="008B0655">
              <w:rPr>
                <w:rFonts w:ascii="Arial" w:eastAsia="Times New Roman" w:hAnsi="Arial" w:cs="Arial"/>
                <w:lang w:eastAsia="es-ES"/>
              </w:rPr>
              <w:lastRenderedPageBreak/>
              <w:t>elementos (ayudas técnicas).</w:t>
            </w:r>
          </w:p>
        </w:tc>
      </w:tr>
      <w:tr w:rsidR="008B0655" w:rsidRPr="008B0655" w:rsidTr="003164EA">
        <w:tc>
          <w:tcPr>
            <w:tcW w:w="2016" w:type="pct"/>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contextualSpacing/>
              <w:jc w:val="both"/>
              <w:rPr>
                <w:rFonts w:ascii="Arial" w:eastAsia="Times New Roman" w:hAnsi="Arial" w:cs="Arial"/>
                <w:lang w:eastAsia="es-ES"/>
              </w:rPr>
            </w:pPr>
            <w:r w:rsidRPr="008B0655">
              <w:rPr>
                <w:rFonts w:ascii="Arial" w:eastAsia="Times New Roman" w:hAnsi="Arial" w:cs="Arial"/>
                <w:lang w:eastAsia="es-ES"/>
              </w:rPr>
              <w:lastRenderedPageBreak/>
              <w:t>Primera infancia</w:t>
            </w:r>
          </w:p>
        </w:tc>
        <w:tc>
          <w:tcPr>
            <w:tcW w:w="726" w:type="pct"/>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contextualSpacing/>
              <w:jc w:val="both"/>
              <w:rPr>
                <w:rFonts w:ascii="Arial" w:eastAsia="Times New Roman" w:hAnsi="Arial" w:cs="Arial"/>
                <w:lang w:eastAsia="es-ES"/>
              </w:rPr>
            </w:pPr>
            <w:r w:rsidRPr="008B0655">
              <w:rPr>
                <w:rFonts w:ascii="Arial" w:eastAsia="Times New Roman" w:hAnsi="Arial" w:cs="Arial"/>
                <w:lang w:eastAsia="es-ES"/>
              </w:rPr>
              <w:t>286</w:t>
            </w:r>
          </w:p>
        </w:tc>
        <w:tc>
          <w:tcPr>
            <w:tcW w:w="2259" w:type="pct"/>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contextualSpacing/>
              <w:jc w:val="both"/>
              <w:rPr>
                <w:rFonts w:ascii="Arial" w:eastAsia="Times New Roman" w:hAnsi="Arial" w:cs="Arial"/>
                <w:lang w:eastAsia="es-ES"/>
              </w:rPr>
            </w:pPr>
            <w:r w:rsidRPr="008B0655">
              <w:rPr>
                <w:rFonts w:ascii="Arial" w:eastAsia="Times New Roman" w:hAnsi="Arial" w:cs="Arial"/>
                <w:lang w:eastAsia="es-ES"/>
              </w:rPr>
              <w:t>Atendidos por las (UPAC) entorno comunitario y familiar.</w:t>
            </w:r>
          </w:p>
        </w:tc>
      </w:tr>
      <w:tr w:rsidR="008B0655" w:rsidRPr="008B0655" w:rsidTr="003164EA">
        <w:tc>
          <w:tcPr>
            <w:tcW w:w="2016" w:type="pct"/>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contextualSpacing/>
              <w:jc w:val="both"/>
              <w:rPr>
                <w:rFonts w:ascii="Arial" w:eastAsia="Times New Roman" w:hAnsi="Arial" w:cs="Arial"/>
                <w:lang w:eastAsia="es-ES"/>
              </w:rPr>
            </w:pPr>
            <w:r w:rsidRPr="008B0655">
              <w:rPr>
                <w:rFonts w:ascii="Arial" w:eastAsia="Times New Roman" w:hAnsi="Arial" w:cs="Arial"/>
                <w:lang w:eastAsia="es-ES"/>
              </w:rPr>
              <w:t>Estrategia Unidos</w:t>
            </w:r>
          </w:p>
        </w:tc>
        <w:tc>
          <w:tcPr>
            <w:tcW w:w="726" w:type="pct"/>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contextualSpacing/>
              <w:jc w:val="both"/>
              <w:rPr>
                <w:rFonts w:ascii="Arial" w:eastAsia="Times New Roman" w:hAnsi="Arial" w:cs="Arial"/>
                <w:lang w:eastAsia="es-ES"/>
              </w:rPr>
            </w:pPr>
            <w:r w:rsidRPr="008B0655">
              <w:rPr>
                <w:rFonts w:ascii="Arial" w:eastAsia="Times New Roman" w:hAnsi="Arial" w:cs="Arial"/>
                <w:lang w:eastAsia="es-ES"/>
              </w:rPr>
              <w:t>875</w:t>
            </w:r>
          </w:p>
        </w:tc>
        <w:tc>
          <w:tcPr>
            <w:tcW w:w="2259" w:type="pct"/>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contextualSpacing/>
              <w:jc w:val="both"/>
              <w:rPr>
                <w:rFonts w:ascii="Arial" w:eastAsia="Times New Roman" w:hAnsi="Arial" w:cs="Arial"/>
                <w:lang w:eastAsia="es-ES"/>
              </w:rPr>
            </w:pPr>
            <w:r w:rsidRPr="008B0655">
              <w:rPr>
                <w:rFonts w:ascii="Arial" w:eastAsia="Times New Roman" w:hAnsi="Arial" w:cs="Arial"/>
                <w:lang w:eastAsia="es-ES"/>
              </w:rPr>
              <w:t>Atendidos por un operador (5) cogestores municipales.</w:t>
            </w:r>
          </w:p>
        </w:tc>
      </w:tr>
      <w:tr w:rsidR="008B0655" w:rsidRPr="008B0655" w:rsidTr="003164EA">
        <w:tc>
          <w:tcPr>
            <w:tcW w:w="2016" w:type="pct"/>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contextualSpacing/>
              <w:jc w:val="both"/>
              <w:rPr>
                <w:rFonts w:ascii="Arial" w:eastAsia="Times New Roman" w:hAnsi="Arial" w:cs="Arial"/>
                <w:lang w:eastAsia="es-ES"/>
              </w:rPr>
            </w:pPr>
            <w:r w:rsidRPr="008B0655">
              <w:rPr>
                <w:rFonts w:ascii="Arial" w:eastAsia="Times New Roman" w:hAnsi="Arial" w:cs="Arial"/>
                <w:lang w:eastAsia="es-ES"/>
              </w:rPr>
              <w:t>Familias en acción</w:t>
            </w:r>
          </w:p>
        </w:tc>
        <w:tc>
          <w:tcPr>
            <w:tcW w:w="726" w:type="pct"/>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contextualSpacing/>
              <w:jc w:val="both"/>
              <w:rPr>
                <w:rFonts w:ascii="Arial" w:eastAsia="Times New Roman" w:hAnsi="Arial" w:cs="Arial"/>
                <w:lang w:eastAsia="es-ES"/>
              </w:rPr>
            </w:pPr>
            <w:r w:rsidRPr="008B0655">
              <w:rPr>
                <w:rFonts w:ascii="Arial" w:eastAsia="Times New Roman" w:hAnsi="Arial" w:cs="Arial"/>
                <w:lang w:eastAsia="es-ES"/>
              </w:rPr>
              <w:t>2082</w:t>
            </w:r>
          </w:p>
        </w:tc>
        <w:tc>
          <w:tcPr>
            <w:tcW w:w="2259" w:type="pct"/>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contextualSpacing/>
              <w:jc w:val="both"/>
              <w:rPr>
                <w:rFonts w:ascii="Arial" w:eastAsia="Times New Roman" w:hAnsi="Arial" w:cs="Arial"/>
                <w:lang w:eastAsia="es-ES"/>
              </w:rPr>
            </w:pPr>
            <w:r w:rsidRPr="008B0655">
              <w:rPr>
                <w:rFonts w:ascii="Arial" w:eastAsia="Times New Roman" w:hAnsi="Arial" w:cs="Arial"/>
                <w:lang w:eastAsia="es-ES"/>
              </w:rPr>
              <w:t>Acción social y enlace municipal.</w:t>
            </w:r>
          </w:p>
        </w:tc>
      </w:tr>
      <w:tr w:rsidR="008B0655" w:rsidRPr="008B0655" w:rsidTr="003164EA">
        <w:tc>
          <w:tcPr>
            <w:tcW w:w="2016" w:type="pct"/>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contextualSpacing/>
              <w:jc w:val="both"/>
              <w:rPr>
                <w:rFonts w:ascii="Arial" w:eastAsia="Times New Roman" w:hAnsi="Arial" w:cs="Arial"/>
                <w:lang w:eastAsia="es-ES"/>
              </w:rPr>
            </w:pPr>
            <w:r w:rsidRPr="008B0655">
              <w:rPr>
                <w:rFonts w:ascii="Arial" w:eastAsia="Times New Roman" w:hAnsi="Arial" w:cs="Arial"/>
                <w:lang w:eastAsia="es-ES"/>
              </w:rPr>
              <w:t>Juventud y genero</w:t>
            </w:r>
          </w:p>
        </w:tc>
        <w:tc>
          <w:tcPr>
            <w:tcW w:w="726" w:type="pct"/>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contextualSpacing/>
              <w:jc w:val="both"/>
              <w:rPr>
                <w:rFonts w:ascii="Arial" w:eastAsia="Times New Roman" w:hAnsi="Arial" w:cs="Arial"/>
                <w:lang w:eastAsia="es-ES"/>
              </w:rPr>
            </w:pPr>
            <w:r w:rsidRPr="008B0655">
              <w:rPr>
                <w:rFonts w:ascii="Arial" w:eastAsia="Times New Roman" w:hAnsi="Arial" w:cs="Arial"/>
                <w:lang w:eastAsia="es-ES"/>
              </w:rPr>
              <w:t>1</w:t>
            </w:r>
          </w:p>
        </w:tc>
        <w:tc>
          <w:tcPr>
            <w:tcW w:w="2259" w:type="pct"/>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contextualSpacing/>
              <w:jc w:val="both"/>
              <w:rPr>
                <w:rFonts w:ascii="Arial" w:eastAsia="Times New Roman" w:hAnsi="Arial" w:cs="Arial"/>
                <w:lang w:eastAsia="es-ES"/>
              </w:rPr>
            </w:pPr>
            <w:r w:rsidRPr="008B0655">
              <w:rPr>
                <w:rFonts w:ascii="Arial" w:eastAsia="Times New Roman" w:hAnsi="Arial" w:cs="Arial"/>
                <w:lang w:eastAsia="es-ES"/>
              </w:rPr>
              <w:t>CMJ en proceso.</w:t>
            </w:r>
          </w:p>
        </w:tc>
      </w:tr>
      <w:tr w:rsidR="008B0655" w:rsidRPr="008B0655" w:rsidTr="003164EA">
        <w:tc>
          <w:tcPr>
            <w:tcW w:w="2016" w:type="pct"/>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contextualSpacing/>
              <w:jc w:val="both"/>
              <w:rPr>
                <w:rFonts w:ascii="Arial" w:eastAsia="Times New Roman" w:hAnsi="Arial" w:cs="Arial"/>
                <w:lang w:eastAsia="es-ES"/>
              </w:rPr>
            </w:pPr>
            <w:r w:rsidRPr="008B0655">
              <w:rPr>
                <w:rFonts w:ascii="Arial" w:eastAsia="Times New Roman" w:hAnsi="Arial" w:cs="Arial"/>
                <w:lang w:eastAsia="es-ES"/>
              </w:rPr>
              <w:t>Educación</w:t>
            </w:r>
          </w:p>
        </w:tc>
        <w:tc>
          <w:tcPr>
            <w:tcW w:w="726" w:type="pct"/>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contextualSpacing/>
              <w:jc w:val="both"/>
              <w:rPr>
                <w:rFonts w:ascii="Arial" w:eastAsia="Times New Roman" w:hAnsi="Arial" w:cs="Arial"/>
                <w:lang w:eastAsia="es-ES"/>
              </w:rPr>
            </w:pPr>
            <w:r w:rsidRPr="008B0655">
              <w:rPr>
                <w:rFonts w:ascii="Arial" w:eastAsia="Times New Roman" w:hAnsi="Arial" w:cs="Arial"/>
                <w:lang w:eastAsia="es-ES"/>
              </w:rPr>
              <w:t>4163</w:t>
            </w:r>
          </w:p>
        </w:tc>
        <w:tc>
          <w:tcPr>
            <w:tcW w:w="2259" w:type="pct"/>
            <w:tcBorders>
              <w:top w:val="single" w:sz="4" w:space="0" w:color="000000"/>
              <w:left w:val="single" w:sz="4" w:space="0" w:color="000000"/>
              <w:bottom w:val="single" w:sz="4" w:space="0" w:color="000000"/>
              <w:right w:val="single" w:sz="4" w:space="0" w:color="000000"/>
            </w:tcBorders>
            <w:shd w:val="clear" w:color="auto" w:fill="auto"/>
          </w:tcPr>
          <w:p w:rsidR="008B0655" w:rsidRPr="008B0655" w:rsidRDefault="008B0655" w:rsidP="008B0655">
            <w:pPr>
              <w:spacing w:after="0" w:line="360" w:lineRule="auto"/>
              <w:contextualSpacing/>
              <w:jc w:val="both"/>
              <w:rPr>
                <w:rFonts w:ascii="Arial" w:eastAsia="Times New Roman" w:hAnsi="Arial" w:cs="Arial"/>
                <w:lang w:eastAsia="es-ES"/>
              </w:rPr>
            </w:pPr>
            <w:r w:rsidRPr="008B0655">
              <w:rPr>
                <w:rFonts w:ascii="Arial" w:eastAsia="Times New Roman" w:hAnsi="Arial" w:cs="Arial"/>
                <w:lang w:eastAsia="es-ES"/>
              </w:rPr>
              <w:t>Gratuidad.</w:t>
            </w:r>
          </w:p>
        </w:tc>
      </w:tr>
    </w:tbl>
    <w:p w:rsidR="008B0655" w:rsidRPr="008B0655" w:rsidRDefault="008B0655" w:rsidP="008B0655">
      <w:pPr>
        <w:spacing w:after="0" w:line="360" w:lineRule="auto"/>
        <w:jc w:val="both"/>
        <w:rPr>
          <w:rFonts w:ascii="Arial" w:eastAsia="Times New Roman" w:hAnsi="Arial" w:cs="Arial"/>
          <w:b/>
          <w:sz w:val="24"/>
          <w:szCs w:val="24"/>
          <w:lang w:val="es-CO" w:eastAsia="es-CO"/>
        </w:rPr>
      </w:pPr>
    </w:p>
    <w:p w:rsidR="008B0655" w:rsidRPr="008B0655" w:rsidRDefault="008B0655" w:rsidP="008B0655">
      <w:pPr>
        <w:spacing w:after="0" w:line="360" w:lineRule="auto"/>
        <w:jc w:val="both"/>
        <w:rPr>
          <w:rFonts w:ascii="Arial" w:eastAsia="Times New Roman" w:hAnsi="Arial" w:cs="Arial"/>
          <w:b/>
          <w:sz w:val="24"/>
          <w:szCs w:val="24"/>
          <w:lang w:val="es-CO" w:eastAsia="es-CO"/>
        </w:rPr>
      </w:pPr>
      <w:r w:rsidRPr="008B0655">
        <w:rPr>
          <w:rFonts w:ascii="Arial" w:eastAsia="Times New Roman" w:hAnsi="Arial" w:cs="Arial"/>
          <w:b/>
          <w:sz w:val="24"/>
          <w:szCs w:val="24"/>
          <w:lang w:val="es-CO" w:eastAsia="es-CO"/>
        </w:rPr>
        <w:t>9.4.1.</w:t>
      </w:r>
      <w:r w:rsidRPr="008B0655">
        <w:rPr>
          <w:rFonts w:ascii="Arial" w:eastAsia="Times New Roman" w:hAnsi="Arial" w:cs="Arial"/>
          <w:b/>
          <w:sz w:val="24"/>
          <w:szCs w:val="24"/>
          <w:lang w:val="es-CO" w:eastAsia="es-CO"/>
        </w:rPr>
        <w:tab/>
        <w:t xml:space="preserve">SECTOR: </w:t>
      </w:r>
      <w:r w:rsidRPr="008B0655">
        <w:rPr>
          <w:rFonts w:ascii="Arial" w:eastAsia="Times New Roman" w:hAnsi="Arial" w:cs="Arial"/>
          <w:b/>
          <w:sz w:val="24"/>
          <w:szCs w:val="24"/>
          <w:lang w:val="es-CO" w:eastAsia="es-CO"/>
        </w:rPr>
        <w:tab/>
        <w:t>SOCIAL</w:t>
      </w:r>
    </w:p>
    <w:p w:rsidR="008B0655" w:rsidRPr="008B0655" w:rsidRDefault="008B0655" w:rsidP="008B0655">
      <w:pPr>
        <w:spacing w:after="0" w:line="360" w:lineRule="auto"/>
        <w:ind w:firstLine="708"/>
        <w:jc w:val="both"/>
        <w:rPr>
          <w:rFonts w:ascii="Arial" w:eastAsia="Times New Roman" w:hAnsi="Arial" w:cs="Arial"/>
          <w:b/>
          <w:sz w:val="24"/>
          <w:szCs w:val="24"/>
          <w:lang w:val="es-CO" w:eastAsia="es-CO"/>
        </w:rPr>
      </w:pPr>
    </w:p>
    <w:p w:rsidR="008B0655" w:rsidRPr="008B0655" w:rsidRDefault="008B0655" w:rsidP="008B0655">
      <w:pPr>
        <w:spacing w:after="0" w:line="360" w:lineRule="auto"/>
        <w:jc w:val="both"/>
        <w:rPr>
          <w:rFonts w:ascii="Arial" w:eastAsia="Times New Roman" w:hAnsi="Arial" w:cs="Arial"/>
          <w:b/>
          <w:sz w:val="24"/>
          <w:szCs w:val="24"/>
          <w:lang w:val="es-CO" w:eastAsia="es-CO"/>
        </w:rPr>
      </w:pPr>
      <w:r w:rsidRPr="008B0655">
        <w:rPr>
          <w:rFonts w:ascii="Arial" w:eastAsia="Times New Roman" w:hAnsi="Arial" w:cs="Arial"/>
          <w:b/>
          <w:sz w:val="24"/>
          <w:szCs w:val="24"/>
          <w:lang w:val="es-CO" w:eastAsia="es-CO"/>
        </w:rPr>
        <w:t>9.4.1.1.</w:t>
      </w:r>
      <w:r w:rsidRPr="008B0655">
        <w:rPr>
          <w:rFonts w:ascii="Arial" w:eastAsia="Times New Roman" w:hAnsi="Arial" w:cs="Arial"/>
          <w:b/>
          <w:sz w:val="24"/>
          <w:szCs w:val="24"/>
          <w:lang w:val="es-CO" w:eastAsia="es-CO"/>
        </w:rPr>
        <w:tab/>
        <w:t>SUB-SECTORES</w:t>
      </w:r>
    </w:p>
    <w:p w:rsidR="008B0655" w:rsidRPr="008B0655" w:rsidRDefault="008E11FD" w:rsidP="008B0655">
      <w:pPr>
        <w:spacing w:after="0" w:line="360" w:lineRule="auto"/>
        <w:jc w:val="both"/>
        <w:rPr>
          <w:rFonts w:ascii="Arial" w:eastAsia="Times New Roman" w:hAnsi="Arial" w:cs="Arial"/>
          <w:lang w:val="es-CO" w:eastAsia="es-CO"/>
        </w:rPr>
      </w:pPr>
      <w:r w:rsidRPr="008B0655">
        <w:rPr>
          <w:rFonts w:ascii="Arial" w:eastAsia="Times New Roman" w:hAnsi="Arial" w:cs="Arial"/>
          <w:sz w:val="24"/>
          <w:szCs w:val="24"/>
          <w:lang w:val="es-CO" w:eastAsia="es-CO"/>
        </w:rPr>
        <w:t>1.</w:t>
      </w:r>
      <w:r w:rsidRPr="008B0655">
        <w:rPr>
          <w:rFonts w:ascii="Arial" w:eastAsia="Times New Roman" w:hAnsi="Arial" w:cs="Arial"/>
          <w:lang w:val="es-CO" w:eastAsia="es-CO"/>
        </w:rPr>
        <w:t xml:space="preserve"> POBLACION</w:t>
      </w:r>
      <w:r w:rsidR="008B0655" w:rsidRPr="008B0655">
        <w:rPr>
          <w:rFonts w:ascii="Arial" w:eastAsia="Times New Roman" w:hAnsi="Arial" w:cs="Arial"/>
          <w:lang w:val="es-CO" w:eastAsia="es-CO"/>
        </w:rPr>
        <w:t xml:space="preserve"> VULNERABLE</w:t>
      </w:r>
    </w:p>
    <w:p w:rsidR="008B0655" w:rsidRPr="008B0655" w:rsidRDefault="008B0655" w:rsidP="008B0655">
      <w:pPr>
        <w:spacing w:after="0" w:line="360" w:lineRule="auto"/>
        <w:jc w:val="both"/>
        <w:rPr>
          <w:rFonts w:ascii="Arial" w:eastAsia="Times New Roman" w:hAnsi="Arial" w:cs="Arial"/>
          <w:lang w:val="es-CO" w:eastAsia="es-CO"/>
        </w:rPr>
      </w:pPr>
      <w:r w:rsidRPr="008B0655">
        <w:rPr>
          <w:rFonts w:ascii="Arial" w:eastAsia="Times New Roman" w:hAnsi="Arial" w:cs="Arial"/>
          <w:lang w:val="es-CO" w:eastAsia="es-CO"/>
        </w:rPr>
        <w:t xml:space="preserve">2. PARTICIPACION CIUDADANA   </w:t>
      </w:r>
      <w:hyperlink w:anchor="_Hlk29158697" w:history="1" w:docLocation="1,27029,27043,0,,participativa.">
        <w:r w:rsidRPr="008B0655">
          <w:rPr>
            <w:rFonts w:ascii="Arial" w:eastAsia="Times New Roman" w:hAnsi="Arial" w:cs="Arial"/>
            <w:b/>
            <w:bCs/>
            <w:color w:val="0000FF"/>
            <w:sz w:val="18"/>
            <w:szCs w:val="18"/>
            <w:u w:val="single"/>
            <w:lang w:val="es-CO" w:eastAsia="es-CO"/>
          </w:rPr>
          <w:t>participativa.</w:t>
        </w:r>
      </w:hyperlink>
    </w:p>
    <w:p w:rsidR="008B0655" w:rsidRPr="008B0655" w:rsidRDefault="008B0655" w:rsidP="008B0655">
      <w:pPr>
        <w:spacing w:after="0" w:line="360" w:lineRule="auto"/>
        <w:jc w:val="both"/>
        <w:rPr>
          <w:rFonts w:ascii="Arial" w:eastAsia="Times New Roman" w:hAnsi="Arial" w:cs="Arial"/>
          <w:lang w:val="es-CO" w:eastAsia="es-CO"/>
        </w:rPr>
      </w:pPr>
      <w:r w:rsidRPr="008B0655">
        <w:rPr>
          <w:rFonts w:ascii="Arial" w:eastAsia="Times New Roman" w:hAnsi="Arial" w:cs="Arial"/>
          <w:lang w:val="es-CO" w:eastAsia="es-CO"/>
        </w:rPr>
        <w:t>3. SEGURIDAD Y CONVIVENCIA CIUDADANA</w:t>
      </w:r>
    </w:p>
    <w:p w:rsidR="008B0655" w:rsidRPr="008B0655" w:rsidRDefault="008B0655" w:rsidP="008B0655">
      <w:pPr>
        <w:spacing w:after="0" w:line="360" w:lineRule="auto"/>
        <w:jc w:val="both"/>
        <w:rPr>
          <w:rFonts w:ascii="Arial" w:eastAsia="Times New Roman" w:hAnsi="Arial" w:cs="Arial"/>
          <w:lang w:val="es-CO" w:eastAsia="es-CO"/>
        </w:rPr>
      </w:pPr>
      <w:r w:rsidRPr="008B0655">
        <w:rPr>
          <w:rFonts w:ascii="Arial" w:eastAsia="Times New Roman" w:hAnsi="Arial" w:cs="Arial"/>
          <w:lang w:val="es-CO" w:eastAsia="es-CO"/>
        </w:rPr>
        <w:t>4. SEGURIDAD SOCIAL</w:t>
      </w:r>
    </w:p>
    <w:p w:rsidR="008B0655" w:rsidRPr="008B0655" w:rsidRDefault="008B0655" w:rsidP="008B0655">
      <w:pPr>
        <w:spacing w:after="0" w:line="360" w:lineRule="auto"/>
        <w:jc w:val="both"/>
        <w:rPr>
          <w:rFonts w:ascii="Arial" w:eastAsia="Times New Roman" w:hAnsi="Arial" w:cs="Arial"/>
          <w:b/>
          <w:sz w:val="24"/>
          <w:szCs w:val="24"/>
          <w:lang w:val="es-CO" w:eastAsia="es-CO"/>
        </w:rPr>
      </w:pPr>
    </w:p>
    <w:p w:rsidR="008B0655" w:rsidRPr="008B0655" w:rsidRDefault="008B0655" w:rsidP="008B0655">
      <w:pPr>
        <w:spacing w:after="0" w:line="360" w:lineRule="auto"/>
        <w:contextualSpacing/>
        <w:jc w:val="both"/>
        <w:rPr>
          <w:rFonts w:ascii="Arial" w:eastAsia="Times New Roman" w:hAnsi="Arial" w:cs="Arial"/>
          <w:b/>
          <w:color w:val="000000"/>
          <w:sz w:val="24"/>
          <w:szCs w:val="24"/>
          <w:lang w:val="es-CO" w:eastAsia="es-CO"/>
        </w:rPr>
      </w:pPr>
      <w:r w:rsidRPr="008B0655">
        <w:rPr>
          <w:rFonts w:ascii="Arial" w:eastAsia="Times New Roman" w:hAnsi="Arial" w:cs="Arial"/>
          <w:b/>
          <w:color w:val="000000"/>
          <w:sz w:val="24"/>
          <w:szCs w:val="24"/>
          <w:lang w:val="es-CO" w:eastAsia="es-CO"/>
        </w:rPr>
        <w:t xml:space="preserve">9.4.2. </w:t>
      </w:r>
      <w:r w:rsidRPr="008B0655">
        <w:rPr>
          <w:rFonts w:ascii="Arial" w:eastAsia="Times New Roman" w:hAnsi="Arial" w:cs="Arial"/>
          <w:b/>
          <w:color w:val="000000"/>
          <w:sz w:val="24"/>
          <w:szCs w:val="24"/>
          <w:lang w:val="es-CO" w:eastAsia="es-CO"/>
        </w:rPr>
        <w:tab/>
        <w:t>PROGRAMAS</w:t>
      </w:r>
    </w:p>
    <w:p w:rsidR="008B0655" w:rsidRPr="008B0655" w:rsidRDefault="008B0655" w:rsidP="008B0655">
      <w:pPr>
        <w:spacing w:after="0" w:line="360" w:lineRule="auto"/>
        <w:contextualSpacing/>
        <w:jc w:val="both"/>
        <w:rPr>
          <w:rFonts w:ascii="Arial" w:eastAsia="Times New Roman" w:hAnsi="Arial" w:cs="Arial"/>
          <w:b/>
          <w:color w:val="000000"/>
          <w:sz w:val="24"/>
          <w:szCs w:val="24"/>
          <w:lang w:val="es-CO" w:eastAsia="es-CO"/>
        </w:rPr>
      </w:pPr>
      <w:r w:rsidRPr="008B0655">
        <w:rPr>
          <w:rFonts w:ascii="Arial" w:eastAsia="Times New Roman" w:hAnsi="Arial" w:cs="Arial"/>
          <w:b/>
          <w:color w:val="000000"/>
          <w:sz w:val="24"/>
          <w:szCs w:val="24"/>
          <w:lang w:val="es-CO" w:eastAsia="es-CO"/>
        </w:rPr>
        <w:t>1.</w:t>
      </w:r>
      <w:r w:rsidRPr="008B0655">
        <w:rPr>
          <w:rFonts w:ascii="Arial" w:eastAsia="Times New Roman" w:hAnsi="Arial" w:cs="Arial"/>
          <w:b/>
          <w:color w:val="000000"/>
          <w:sz w:val="24"/>
          <w:szCs w:val="24"/>
          <w:lang w:val="es-CO" w:eastAsia="es-CO"/>
        </w:rPr>
        <w:tab/>
        <w:t>Población vulnerable:</w:t>
      </w:r>
    </w:p>
    <w:p w:rsidR="008B0655" w:rsidRPr="008B0655" w:rsidRDefault="008B0655" w:rsidP="008B0655">
      <w:pPr>
        <w:numPr>
          <w:ilvl w:val="0"/>
          <w:numId w:val="46"/>
        </w:numPr>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Atención al adulto mayor</w:t>
      </w:r>
    </w:p>
    <w:p w:rsidR="008B0655" w:rsidRPr="008B0655" w:rsidRDefault="008B0655" w:rsidP="008B0655">
      <w:pPr>
        <w:numPr>
          <w:ilvl w:val="0"/>
          <w:numId w:val="46"/>
        </w:numPr>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Atención a primera infancia (UPAC)</w:t>
      </w:r>
    </w:p>
    <w:p w:rsidR="008B0655" w:rsidRPr="008B0655" w:rsidRDefault="008B0655" w:rsidP="008B0655">
      <w:pPr>
        <w:numPr>
          <w:ilvl w:val="0"/>
          <w:numId w:val="46"/>
        </w:numPr>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Población con habilidades diferentes</w:t>
      </w:r>
    </w:p>
    <w:p w:rsidR="008B0655" w:rsidRPr="008B0655" w:rsidRDefault="008B0655" w:rsidP="008B0655">
      <w:pPr>
        <w:numPr>
          <w:ilvl w:val="0"/>
          <w:numId w:val="46"/>
        </w:numPr>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Juventud y adolescencia</w:t>
      </w:r>
    </w:p>
    <w:p w:rsidR="008B0655" w:rsidRPr="008B0655" w:rsidRDefault="008B0655" w:rsidP="008B0655">
      <w:pPr>
        <w:numPr>
          <w:ilvl w:val="0"/>
          <w:numId w:val="46"/>
        </w:numPr>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Madres cabeza de familia</w:t>
      </w:r>
    </w:p>
    <w:p w:rsidR="008B0655" w:rsidRPr="008B0655" w:rsidRDefault="008B0655" w:rsidP="008B0655">
      <w:pPr>
        <w:numPr>
          <w:ilvl w:val="0"/>
          <w:numId w:val="46"/>
        </w:numPr>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Restablecimiento de derechos de los niños, niñas y adolescentes</w:t>
      </w:r>
    </w:p>
    <w:p w:rsidR="008B0655" w:rsidRPr="008B0655" w:rsidRDefault="008B0655" w:rsidP="008B0655">
      <w:pPr>
        <w:numPr>
          <w:ilvl w:val="0"/>
          <w:numId w:val="46"/>
        </w:numPr>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Prevención de la violencia intrafamiliar en todas sus modalidades</w:t>
      </w:r>
    </w:p>
    <w:p w:rsidR="008B0655" w:rsidRPr="008B0655" w:rsidRDefault="008B0655" w:rsidP="008B0655">
      <w:pPr>
        <w:numPr>
          <w:ilvl w:val="0"/>
          <w:numId w:val="46"/>
        </w:numPr>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Protección de los derechos humanos y derecho internacional humanitario</w:t>
      </w:r>
    </w:p>
    <w:p w:rsidR="008B0655" w:rsidRPr="008B0655" w:rsidRDefault="008B0655" w:rsidP="008B0655">
      <w:pPr>
        <w:numPr>
          <w:ilvl w:val="0"/>
          <w:numId w:val="46"/>
        </w:numPr>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Prevención del trabajo infantil en Guachene</w:t>
      </w:r>
    </w:p>
    <w:p w:rsidR="008B0655" w:rsidRPr="008B0655" w:rsidRDefault="008B0655" w:rsidP="008B0655">
      <w:pPr>
        <w:numPr>
          <w:ilvl w:val="0"/>
          <w:numId w:val="46"/>
        </w:numPr>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lastRenderedPageBreak/>
        <w:t>Aseguramiento de la población vulnerable priorizando la atención a la primera infancia, las mujeres gestantes, adulto mayor y población con habilidades diferentes.</w:t>
      </w:r>
    </w:p>
    <w:p w:rsidR="008B0655" w:rsidRPr="008B0655" w:rsidRDefault="008B0655" w:rsidP="008B0655">
      <w:pPr>
        <w:numPr>
          <w:ilvl w:val="0"/>
          <w:numId w:val="46"/>
        </w:numPr>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Estrategia “UNIDOS”</w:t>
      </w:r>
    </w:p>
    <w:p w:rsidR="008B0655" w:rsidRPr="008B0655" w:rsidRDefault="008B0655" w:rsidP="008B0655">
      <w:pPr>
        <w:numPr>
          <w:ilvl w:val="0"/>
          <w:numId w:val="46"/>
        </w:numPr>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Mujer y equidad y genero</w:t>
      </w:r>
    </w:p>
    <w:p w:rsidR="008B0655" w:rsidRPr="008B0655" w:rsidRDefault="008B0655" w:rsidP="008B0655">
      <w:pPr>
        <w:numPr>
          <w:ilvl w:val="0"/>
          <w:numId w:val="46"/>
        </w:numPr>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Familias en acción</w:t>
      </w:r>
    </w:p>
    <w:p w:rsidR="008B0655" w:rsidRPr="008B0655" w:rsidRDefault="008B0655" w:rsidP="003A0783">
      <w:pPr>
        <w:spacing w:after="0" w:line="360" w:lineRule="auto"/>
        <w:ind w:left="786"/>
        <w:jc w:val="both"/>
        <w:rPr>
          <w:rFonts w:ascii="Arial" w:eastAsia="Times New Roman" w:hAnsi="Arial" w:cs="Arial"/>
          <w:color w:val="000000"/>
          <w:sz w:val="24"/>
          <w:szCs w:val="24"/>
          <w:lang w:val="es-CO" w:eastAsia="es-CO"/>
        </w:rPr>
      </w:pPr>
    </w:p>
    <w:p w:rsidR="008B0655" w:rsidRPr="008B0655" w:rsidRDefault="008B0655" w:rsidP="008B0655">
      <w:pPr>
        <w:spacing w:after="0" w:line="360" w:lineRule="auto"/>
        <w:jc w:val="both"/>
        <w:rPr>
          <w:rFonts w:ascii="Arial" w:eastAsia="Times New Roman" w:hAnsi="Arial" w:cs="Arial"/>
          <w:b/>
          <w:color w:val="000000"/>
          <w:sz w:val="24"/>
          <w:szCs w:val="24"/>
          <w:lang w:val="es-CO" w:eastAsia="es-CO"/>
        </w:rPr>
      </w:pPr>
      <w:r w:rsidRPr="008B0655">
        <w:rPr>
          <w:rFonts w:ascii="Arial" w:eastAsia="Times New Roman" w:hAnsi="Arial" w:cs="Arial"/>
          <w:b/>
          <w:color w:val="000000"/>
          <w:sz w:val="24"/>
          <w:szCs w:val="24"/>
          <w:lang w:val="es-CO" w:eastAsia="es-CO"/>
        </w:rPr>
        <w:t>2.</w:t>
      </w:r>
      <w:r w:rsidRPr="008B0655">
        <w:rPr>
          <w:rFonts w:ascii="Arial" w:eastAsia="Times New Roman" w:hAnsi="Arial" w:cs="Arial"/>
          <w:b/>
          <w:color w:val="000000"/>
          <w:sz w:val="24"/>
          <w:szCs w:val="24"/>
          <w:lang w:val="es-CO" w:eastAsia="es-CO"/>
        </w:rPr>
        <w:tab/>
        <w:t xml:space="preserve">Participación ciudadana  </w:t>
      </w:r>
      <w:hyperlink w:anchor="_Hlk29157543" w:history="1" w:docLocation="1,22053,22088,0,,DEMOCRACIA LOCAL PLENA Y SOSTENI">
        <w:r w:rsidRPr="008B0655">
          <w:rPr>
            <w:rFonts w:ascii="Arial" w:eastAsia="Times New Roman" w:hAnsi="Arial" w:cs="Arial"/>
            <w:b/>
            <w:bCs/>
            <w:color w:val="0000FF"/>
            <w:sz w:val="18"/>
            <w:szCs w:val="18"/>
            <w:u w:val="single"/>
            <w:lang w:val="es-CO" w:eastAsia="es-CO"/>
          </w:rPr>
          <w:t>DEMOCRACIA LOCAL PLENA Y SOSTENIBLE</w:t>
        </w:r>
      </w:hyperlink>
    </w:p>
    <w:p w:rsidR="008B0655" w:rsidRPr="008B0655" w:rsidRDefault="008B0655" w:rsidP="008B0655">
      <w:pPr>
        <w:numPr>
          <w:ilvl w:val="0"/>
          <w:numId w:val="93"/>
        </w:numPr>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Dinámica organizativa</w:t>
      </w:r>
    </w:p>
    <w:p w:rsidR="008B0655" w:rsidRPr="008B0655" w:rsidRDefault="008B0655" w:rsidP="008B0655">
      <w:pPr>
        <w:numPr>
          <w:ilvl w:val="0"/>
          <w:numId w:val="93"/>
        </w:numPr>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Fortalecimiento de organizaciones de base.</w:t>
      </w:r>
    </w:p>
    <w:p w:rsidR="008B0655" w:rsidRPr="008B0655" w:rsidRDefault="008B0655" w:rsidP="008B0655">
      <w:pPr>
        <w:spacing w:after="0" w:line="360" w:lineRule="auto"/>
        <w:ind w:left="786"/>
        <w:jc w:val="both"/>
        <w:rPr>
          <w:rFonts w:ascii="Arial" w:eastAsia="Times New Roman" w:hAnsi="Arial" w:cs="Arial"/>
          <w:color w:val="000000"/>
          <w:sz w:val="24"/>
          <w:szCs w:val="24"/>
          <w:lang w:val="es-CO" w:eastAsia="es-CO"/>
        </w:rPr>
      </w:pPr>
    </w:p>
    <w:p w:rsidR="008B0655" w:rsidRPr="008B0655" w:rsidRDefault="008B0655" w:rsidP="008B0655">
      <w:pPr>
        <w:spacing w:after="0" w:line="360" w:lineRule="auto"/>
        <w:jc w:val="both"/>
        <w:rPr>
          <w:rFonts w:ascii="Arial" w:eastAsia="Times New Roman" w:hAnsi="Arial" w:cs="Arial"/>
          <w:b/>
          <w:color w:val="000000"/>
          <w:sz w:val="24"/>
          <w:szCs w:val="24"/>
          <w:lang w:val="es-CO" w:eastAsia="es-CO"/>
        </w:rPr>
      </w:pPr>
      <w:r w:rsidRPr="008B0655">
        <w:rPr>
          <w:rFonts w:ascii="Arial" w:eastAsia="Times New Roman" w:hAnsi="Arial" w:cs="Arial"/>
          <w:b/>
          <w:color w:val="000000"/>
          <w:sz w:val="24"/>
          <w:szCs w:val="24"/>
          <w:lang w:val="es-CO" w:eastAsia="es-CO"/>
        </w:rPr>
        <w:t>3.</w:t>
      </w:r>
      <w:r w:rsidRPr="008B0655">
        <w:rPr>
          <w:rFonts w:ascii="Arial" w:eastAsia="Times New Roman" w:hAnsi="Arial" w:cs="Arial"/>
          <w:b/>
          <w:color w:val="000000"/>
          <w:sz w:val="24"/>
          <w:szCs w:val="24"/>
          <w:lang w:val="es-CO" w:eastAsia="es-CO"/>
        </w:rPr>
        <w:tab/>
        <w:t>Seguridad y convivencia ciudadana</w:t>
      </w:r>
    </w:p>
    <w:p w:rsidR="008B0655" w:rsidRPr="008B0655" w:rsidRDefault="008B0655" w:rsidP="008B0655">
      <w:pPr>
        <w:numPr>
          <w:ilvl w:val="0"/>
          <w:numId w:val="94"/>
        </w:numPr>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Seguridad y convivencia ciudadana</w:t>
      </w:r>
    </w:p>
    <w:p w:rsidR="008B0655" w:rsidRPr="008B0655" w:rsidRDefault="008B0655" w:rsidP="008B0655">
      <w:pPr>
        <w:numPr>
          <w:ilvl w:val="0"/>
          <w:numId w:val="94"/>
        </w:numPr>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Recuperación y protección del espacio publico</w:t>
      </w:r>
    </w:p>
    <w:p w:rsidR="008B0655" w:rsidRPr="008B0655" w:rsidRDefault="008B0655" w:rsidP="008B0655">
      <w:pPr>
        <w:numPr>
          <w:ilvl w:val="0"/>
          <w:numId w:val="94"/>
        </w:numPr>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Implementación de la justicia transicional.</w:t>
      </w:r>
    </w:p>
    <w:p w:rsidR="008B0655" w:rsidRPr="008B0655" w:rsidRDefault="008B0655" w:rsidP="008B0655">
      <w:pPr>
        <w:numPr>
          <w:ilvl w:val="0"/>
          <w:numId w:val="94"/>
        </w:numPr>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Fortalecimiento a los cuerpos de socorro.</w:t>
      </w:r>
    </w:p>
    <w:p w:rsidR="008B0655" w:rsidRPr="008B0655" w:rsidRDefault="008B0655" w:rsidP="008B0655">
      <w:pPr>
        <w:spacing w:after="0" w:line="360" w:lineRule="auto"/>
        <w:jc w:val="both"/>
        <w:rPr>
          <w:rFonts w:ascii="Arial" w:eastAsia="Times New Roman" w:hAnsi="Arial" w:cs="Arial"/>
          <w:color w:val="000000"/>
          <w:sz w:val="24"/>
          <w:szCs w:val="24"/>
          <w:lang w:val="es-CO" w:eastAsia="es-CO"/>
        </w:rPr>
      </w:pPr>
    </w:p>
    <w:p w:rsidR="008B0655" w:rsidRPr="008B0655" w:rsidRDefault="008B0655" w:rsidP="008B0655">
      <w:pPr>
        <w:spacing w:after="0" w:line="360" w:lineRule="auto"/>
        <w:jc w:val="both"/>
        <w:rPr>
          <w:rFonts w:ascii="Arial" w:eastAsia="Times New Roman" w:hAnsi="Arial" w:cs="Arial"/>
          <w:b/>
          <w:color w:val="000000"/>
          <w:sz w:val="24"/>
          <w:szCs w:val="24"/>
          <w:lang w:val="es-CO" w:eastAsia="es-CO"/>
        </w:rPr>
      </w:pPr>
      <w:r w:rsidRPr="008B0655">
        <w:rPr>
          <w:rFonts w:ascii="Arial" w:eastAsia="Times New Roman" w:hAnsi="Arial" w:cs="Arial"/>
          <w:b/>
          <w:color w:val="000000"/>
          <w:sz w:val="24"/>
          <w:szCs w:val="24"/>
          <w:lang w:val="es-CO" w:eastAsia="es-CO"/>
        </w:rPr>
        <w:t>4.</w:t>
      </w:r>
      <w:r w:rsidRPr="008B0655">
        <w:rPr>
          <w:rFonts w:ascii="Arial" w:eastAsia="Times New Roman" w:hAnsi="Arial" w:cs="Arial"/>
          <w:b/>
          <w:color w:val="000000"/>
          <w:sz w:val="24"/>
          <w:szCs w:val="24"/>
          <w:lang w:val="es-CO" w:eastAsia="es-CO"/>
        </w:rPr>
        <w:tab/>
        <w:t>Seguridad social</w:t>
      </w:r>
    </w:p>
    <w:p w:rsidR="008B0655" w:rsidRPr="008B0655" w:rsidRDefault="008B0655" w:rsidP="008B0655">
      <w:pPr>
        <w:numPr>
          <w:ilvl w:val="0"/>
          <w:numId w:val="76"/>
        </w:numPr>
        <w:spacing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Promoción y prevención en salud</w:t>
      </w:r>
    </w:p>
    <w:p w:rsidR="008B0655" w:rsidRPr="008B0655" w:rsidRDefault="008B0655" w:rsidP="008B0655">
      <w:pPr>
        <w:numPr>
          <w:ilvl w:val="0"/>
          <w:numId w:val="76"/>
        </w:numPr>
        <w:spacing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Calidad de la atención de los servicios de salud</w:t>
      </w:r>
    </w:p>
    <w:p w:rsidR="008B0655" w:rsidRPr="008B0655" w:rsidRDefault="008B0655" w:rsidP="008B0655">
      <w:pPr>
        <w:numPr>
          <w:ilvl w:val="0"/>
          <w:numId w:val="76"/>
        </w:numPr>
        <w:spacing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Dotación hospitalaria</w:t>
      </w:r>
    </w:p>
    <w:p w:rsidR="008B0655" w:rsidRPr="008B0655" w:rsidRDefault="008B0655" w:rsidP="008B0655">
      <w:pPr>
        <w:numPr>
          <w:ilvl w:val="0"/>
          <w:numId w:val="76"/>
        </w:numPr>
        <w:spacing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Régimen subsidiado</w:t>
      </w:r>
    </w:p>
    <w:p w:rsidR="008B0655" w:rsidRPr="008B0655" w:rsidRDefault="008B0655" w:rsidP="008B0655">
      <w:pPr>
        <w:numPr>
          <w:ilvl w:val="0"/>
          <w:numId w:val="76"/>
        </w:numPr>
        <w:spacing w:line="240" w:lineRule="auto"/>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Mejoramiento de la infraestructura hospitalaria</w:t>
      </w:r>
    </w:p>
    <w:p w:rsidR="008B0655" w:rsidRPr="008B0655" w:rsidRDefault="008B0655" w:rsidP="008B0655">
      <w:pPr>
        <w:numPr>
          <w:ilvl w:val="0"/>
          <w:numId w:val="76"/>
        </w:numPr>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Plan de intervenciones colectivas</w:t>
      </w:r>
    </w:p>
    <w:p w:rsidR="008B0655" w:rsidRPr="008B0655" w:rsidRDefault="008B0655" w:rsidP="008B0655">
      <w:pPr>
        <w:numPr>
          <w:ilvl w:val="0"/>
          <w:numId w:val="107"/>
        </w:numPr>
        <w:spacing w:after="0" w:line="360" w:lineRule="auto"/>
        <w:ind w:left="786"/>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Participación en proyecto regional de salud. </w:t>
      </w:r>
    </w:p>
    <w:p w:rsidR="008B0655" w:rsidRDefault="008B0655" w:rsidP="008B0655">
      <w:pPr>
        <w:spacing w:after="0" w:line="360" w:lineRule="auto"/>
        <w:ind w:left="1158"/>
        <w:contextualSpacing/>
        <w:jc w:val="both"/>
        <w:rPr>
          <w:rFonts w:ascii="Arial" w:eastAsia="Times New Roman" w:hAnsi="Arial" w:cs="Arial"/>
          <w:b/>
          <w:color w:val="000000"/>
          <w:sz w:val="24"/>
          <w:szCs w:val="24"/>
          <w:lang w:val="es-CO" w:eastAsia="es-CO"/>
        </w:rPr>
      </w:pPr>
    </w:p>
    <w:p w:rsidR="00DB22A3" w:rsidRDefault="00DB22A3" w:rsidP="008B0655">
      <w:pPr>
        <w:spacing w:after="0" w:line="360" w:lineRule="auto"/>
        <w:ind w:left="1158"/>
        <w:contextualSpacing/>
        <w:jc w:val="both"/>
        <w:rPr>
          <w:rFonts w:ascii="Arial" w:eastAsia="Times New Roman" w:hAnsi="Arial" w:cs="Arial"/>
          <w:b/>
          <w:color w:val="000000"/>
          <w:sz w:val="24"/>
          <w:szCs w:val="24"/>
          <w:lang w:val="es-CO" w:eastAsia="es-CO"/>
        </w:rPr>
      </w:pPr>
    </w:p>
    <w:p w:rsidR="00DB22A3" w:rsidRPr="008B0655" w:rsidRDefault="00DB22A3" w:rsidP="008B0655">
      <w:pPr>
        <w:spacing w:after="0" w:line="360" w:lineRule="auto"/>
        <w:ind w:left="1158"/>
        <w:contextualSpacing/>
        <w:jc w:val="both"/>
        <w:rPr>
          <w:rFonts w:ascii="Arial" w:eastAsia="Times New Roman" w:hAnsi="Arial" w:cs="Arial"/>
          <w:b/>
          <w:color w:val="000000"/>
          <w:sz w:val="24"/>
          <w:szCs w:val="24"/>
          <w:lang w:val="es-CO" w:eastAsia="es-CO"/>
        </w:rPr>
      </w:pPr>
    </w:p>
    <w:p w:rsidR="008B0655" w:rsidRPr="008B0655" w:rsidRDefault="008B0655" w:rsidP="008B0655">
      <w:pPr>
        <w:spacing w:after="0" w:line="360" w:lineRule="auto"/>
        <w:ind w:left="378"/>
        <w:contextualSpacing/>
        <w:jc w:val="both"/>
        <w:rPr>
          <w:rFonts w:ascii="Arial" w:eastAsia="Times New Roman" w:hAnsi="Arial" w:cs="Arial"/>
          <w:b/>
          <w:color w:val="000000"/>
          <w:sz w:val="24"/>
          <w:szCs w:val="24"/>
          <w:lang w:val="es-CO" w:eastAsia="es-CO"/>
        </w:rPr>
      </w:pPr>
      <w:r w:rsidRPr="008B0655">
        <w:rPr>
          <w:rFonts w:ascii="Arial" w:eastAsia="Times New Roman" w:hAnsi="Arial" w:cs="Arial"/>
          <w:b/>
          <w:color w:val="000000"/>
          <w:sz w:val="24"/>
          <w:szCs w:val="24"/>
          <w:lang w:val="es-CO" w:eastAsia="es-CO"/>
        </w:rPr>
        <w:lastRenderedPageBreak/>
        <w:t>9.4.3.</w:t>
      </w:r>
      <w:r w:rsidRPr="008B0655">
        <w:rPr>
          <w:rFonts w:ascii="Arial" w:eastAsia="Times New Roman" w:hAnsi="Arial" w:cs="Arial"/>
          <w:b/>
          <w:color w:val="000000"/>
          <w:sz w:val="24"/>
          <w:szCs w:val="24"/>
          <w:lang w:val="es-CO" w:eastAsia="es-CO"/>
        </w:rPr>
        <w:tab/>
        <w:t xml:space="preserve"> PROYECTOS</w:t>
      </w:r>
    </w:p>
    <w:p w:rsidR="008B0655" w:rsidRPr="008B0655" w:rsidRDefault="008B0655" w:rsidP="008B0655">
      <w:pPr>
        <w:spacing w:after="0" w:line="360" w:lineRule="auto"/>
        <w:ind w:left="378"/>
        <w:contextualSpacing/>
        <w:jc w:val="both"/>
        <w:rPr>
          <w:rFonts w:ascii="Arial" w:eastAsia="Times New Roman" w:hAnsi="Arial" w:cs="Arial"/>
          <w:b/>
          <w:color w:val="000000"/>
          <w:sz w:val="24"/>
          <w:szCs w:val="24"/>
          <w:lang w:val="es-CO" w:eastAsia="es-CO"/>
        </w:rPr>
      </w:pPr>
    </w:p>
    <w:p w:rsidR="008B0655" w:rsidRPr="008B0655" w:rsidRDefault="008B0655" w:rsidP="008B0655">
      <w:pPr>
        <w:numPr>
          <w:ilvl w:val="0"/>
          <w:numId w:val="77"/>
        </w:numPr>
        <w:spacing w:after="0" w:line="360" w:lineRule="auto"/>
        <w:contextualSpacing/>
        <w:jc w:val="both"/>
        <w:rPr>
          <w:rFonts w:ascii="Arial" w:eastAsia="Times New Roman" w:hAnsi="Arial" w:cs="Arial"/>
          <w:b/>
          <w:color w:val="000000"/>
          <w:sz w:val="24"/>
          <w:szCs w:val="24"/>
          <w:lang w:val="es-CO" w:eastAsia="es-CO"/>
        </w:rPr>
      </w:pPr>
      <w:r w:rsidRPr="008B0655">
        <w:rPr>
          <w:rFonts w:ascii="Arial" w:eastAsia="Times New Roman" w:hAnsi="Arial" w:cs="Arial"/>
          <w:b/>
          <w:color w:val="000000"/>
          <w:sz w:val="24"/>
          <w:szCs w:val="24"/>
          <w:lang w:val="es-CO" w:eastAsia="es-CO"/>
        </w:rPr>
        <w:t xml:space="preserve">Atención al adulto mayor   </w:t>
      </w:r>
      <w:hyperlink w:anchor="_Hlk29160084" w:history="1" w:docLocation="1,36105,36117,0,,adulto mayor">
        <w:r w:rsidRPr="008B0655">
          <w:rPr>
            <w:rFonts w:ascii="Arial" w:eastAsia="Times New Roman" w:hAnsi="Arial" w:cs="Arial"/>
            <w:b/>
            <w:bCs/>
            <w:color w:val="0000FF"/>
            <w:sz w:val="18"/>
            <w:szCs w:val="18"/>
            <w:u w:val="single"/>
            <w:lang w:val="es-CO" w:eastAsia="es-CO"/>
          </w:rPr>
          <w:t>adulto mayor</w:t>
        </w:r>
      </w:hyperlink>
    </w:p>
    <w:p w:rsidR="008B0655" w:rsidRPr="008B0655" w:rsidRDefault="008B0655" w:rsidP="008B0655">
      <w:pPr>
        <w:numPr>
          <w:ilvl w:val="0"/>
          <w:numId w:val="12"/>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Construcción de la casa del adulto mayor</w:t>
      </w:r>
    </w:p>
    <w:p w:rsidR="008B0655" w:rsidRPr="008B0655" w:rsidRDefault="008B0655" w:rsidP="008B0655">
      <w:pPr>
        <w:numPr>
          <w:ilvl w:val="0"/>
          <w:numId w:val="12"/>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capacitación en artes y oficios.</w:t>
      </w:r>
    </w:p>
    <w:p w:rsidR="008B0655" w:rsidRPr="008B0655" w:rsidRDefault="008B0655" w:rsidP="008B0655">
      <w:pPr>
        <w:numPr>
          <w:ilvl w:val="0"/>
          <w:numId w:val="12"/>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Recopilación de experiencias vividas hacia la comunidad.</w:t>
      </w:r>
    </w:p>
    <w:p w:rsidR="008B0655" w:rsidRPr="008B0655" w:rsidRDefault="008B0655" w:rsidP="008B0655">
      <w:pPr>
        <w:numPr>
          <w:ilvl w:val="0"/>
          <w:numId w:val="12"/>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Ampliación de cobertura programas sociales.</w:t>
      </w:r>
    </w:p>
    <w:p w:rsidR="008B0655" w:rsidRPr="008B0655" w:rsidRDefault="008B0655" w:rsidP="008B0655">
      <w:pPr>
        <w:numPr>
          <w:ilvl w:val="0"/>
          <w:numId w:val="12"/>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Dotación de elementos para el desarrollo de las actividades lúdicas y recreativas.</w:t>
      </w:r>
    </w:p>
    <w:p w:rsidR="008B0655" w:rsidRPr="008B0655" w:rsidRDefault="008B0655" w:rsidP="008B0655">
      <w:pPr>
        <w:spacing w:after="0" w:line="360" w:lineRule="auto"/>
        <w:contextualSpacing/>
        <w:jc w:val="both"/>
        <w:rPr>
          <w:rFonts w:ascii="Arial" w:eastAsia="Times New Roman" w:hAnsi="Arial" w:cs="Arial"/>
          <w:sz w:val="24"/>
          <w:szCs w:val="24"/>
          <w:lang w:val="es-CO" w:eastAsia="es-CO"/>
        </w:rPr>
      </w:pPr>
    </w:p>
    <w:p w:rsidR="008B0655" w:rsidRPr="008B0655" w:rsidRDefault="008B0655" w:rsidP="008B0655">
      <w:pPr>
        <w:spacing w:after="0" w:line="360" w:lineRule="auto"/>
        <w:ind w:left="720"/>
        <w:contextualSpacing/>
        <w:jc w:val="both"/>
        <w:rPr>
          <w:rFonts w:ascii="Arial" w:eastAsia="Times New Roman" w:hAnsi="Arial" w:cs="Arial"/>
          <w:b/>
          <w:color w:val="000000"/>
          <w:sz w:val="24"/>
          <w:szCs w:val="24"/>
          <w:lang w:val="es-CO" w:eastAsia="es-CO"/>
        </w:rPr>
      </w:pPr>
      <w:r w:rsidRPr="008B0655">
        <w:rPr>
          <w:rFonts w:ascii="Arial" w:eastAsia="Times New Roman" w:hAnsi="Arial" w:cs="Arial"/>
          <w:b/>
          <w:color w:val="000000"/>
          <w:sz w:val="24"/>
          <w:szCs w:val="24"/>
          <w:lang w:val="es-CO" w:eastAsia="es-CO"/>
        </w:rPr>
        <w:t>2.</w:t>
      </w:r>
      <w:r w:rsidRPr="008B0655">
        <w:rPr>
          <w:rFonts w:ascii="Arial" w:eastAsia="Times New Roman" w:hAnsi="Arial" w:cs="Arial"/>
          <w:b/>
          <w:color w:val="000000"/>
          <w:sz w:val="24"/>
          <w:szCs w:val="24"/>
          <w:lang w:val="es-CO" w:eastAsia="es-CO"/>
        </w:rPr>
        <w:tab/>
        <w:t xml:space="preserve">Atención a primera infancia  </w:t>
      </w:r>
      <w:hyperlink w:anchor="_Hlk29159803" w:history="1" w:docLocation="1,31915,31924,0,,la niñez ">
        <w:r w:rsidRPr="008B0655">
          <w:rPr>
            <w:rFonts w:ascii="Arial" w:eastAsia="Times New Roman" w:hAnsi="Arial" w:cs="Arial"/>
            <w:b/>
            <w:bCs/>
            <w:color w:val="0000FF"/>
            <w:sz w:val="18"/>
            <w:szCs w:val="18"/>
            <w:u w:val="single"/>
            <w:lang w:val="es-CO" w:eastAsia="es-CO"/>
          </w:rPr>
          <w:t>la niñez</w:t>
        </w:r>
      </w:hyperlink>
    </w:p>
    <w:p w:rsidR="008B0655" w:rsidRPr="008B0655" w:rsidRDefault="008B0655" w:rsidP="008B0655">
      <w:pPr>
        <w:numPr>
          <w:ilvl w:val="0"/>
          <w:numId w:val="37"/>
        </w:numPr>
        <w:spacing w:after="0" w:line="360" w:lineRule="auto"/>
        <w:contextualSpacing/>
        <w:jc w:val="both"/>
        <w:rPr>
          <w:rFonts w:ascii="Arial" w:eastAsia="Times New Roman" w:hAnsi="Arial" w:cs="Arial"/>
          <w:b/>
          <w:sz w:val="24"/>
          <w:szCs w:val="24"/>
          <w:lang w:val="es-CO" w:eastAsia="es-CO"/>
        </w:rPr>
      </w:pPr>
      <w:r w:rsidRPr="008B0655">
        <w:rPr>
          <w:rFonts w:ascii="Arial" w:eastAsia="Times New Roman" w:hAnsi="Arial" w:cs="Arial"/>
          <w:sz w:val="24"/>
          <w:szCs w:val="24"/>
          <w:lang w:val="es-CO" w:eastAsia="es-CO"/>
        </w:rPr>
        <w:t>Creación de espacios para la recreación de los niños</w:t>
      </w:r>
    </w:p>
    <w:p w:rsidR="008B0655" w:rsidRPr="008B0655" w:rsidRDefault="008B0655" w:rsidP="008B0655">
      <w:pPr>
        <w:numPr>
          <w:ilvl w:val="0"/>
          <w:numId w:val="11"/>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Asistencia a los niños de la calle</w:t>
      </w:r>
    </w:p>
    <w:p w:rsidR="008B0655" w:rsidRPr="008B0655" w:rsidRDefault="008B0655" w:rsidP="008B0655">
      <w:pPr>
        <w:numPr>
          <w:ilvl w:val="0"/>
          <w:numId w:val="11"/>
        </w:numPr>
        <w:spacing w:after="0"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Terminación y dotación del hogar infantil</w:t>
      </w:r>
    </w:p>
    <w:p w:rsidR="008B0655" w:rsidRPr="008B0655" w:rsidRDefault="008B0655" w:rsidP="008B0655">
      <w:pPr>
        <w:spacing w:after="0" w:line="360" w:lineRule="auto"/>
        <w:jc w:val="both"/>
        <w:rPr>
          <w:rFonts w:ascii="Arial" w:eastAsia="Times New Roman" w:hAnsi="Arial" w:cs="Arial"/>
          <w:sz w:val="24"/>
          <w:szCs w:val="24"/>
          <w:lang w:val="es-CO" w:eastAsia="es-CO"/>
        </w:rPr>
      </w:pPr>
    </w:p>
    <w:p w:rsidR="008B0655" w:rsidRPr="008B0655" w:rsidRDefault="008B0655" w:rsidP="008B0655">
      <w:pPr>
        <w:autoSpaceDE w:val="0"/>
        <w:autoSpaceDN w:val="0"/>
        <w:adjustRightInd w:val="0"/>
        <w:spacing w:after="0" w:line="240" w:lineRule="auto"/>
        <w:jc w:val="both"/>
        <w:rPr>
          <w:rFonts w:ascii="Arial" w:eastAsia="Times New Roman" w:hAnsi="Arial" w:cs="Arial"/>
          <w:b/>
          <w:bCs/>
          <w:color w:val="0000FF"/>
          <w:sz w:val="24"/>
          <w:szCs w:val="24"/>
          <w:u w:val="single"/>
          <w:lang w:val="es-CO" w:eastAsia="es-CO"/>
        </w:rPr>
      </w:pPr>
      <w:r w:rsidRPr="008B0655">
        <w:rPr>
          <w:rFonts w:ascii="Arial" w:eastAsia="Times New Roman" w:hAnsi="Arial" w:cs="Arial"/>
          <w:sz w:val="24"/>
          <w:szCs w:val="24"/>
          <w:lang w:val="es-CO" w:eastAsia="es-CO"/>
        </w:rPr>
        <w:tab/>
      </w:r>
      <w:r w:rsidRPr="008B0655">
        <w:rPr>
          <w:rFonts w:ascii="Arial" w:eastAsia="Times New Roman" w:hAnsi="Arial" w:cs="Arial"/>
          <w:b/>
          <w:sz w:val="24"/>
          <w:szCs w:val="24"/>
          <w:lang w:val="es-CO" w:eastAsia="es-CO"/>
        </w:rPr>
        <w:t>3.</w:t>
      </w:r>
      <w:r w:rsidRPr="008B0655">
        <w:rPr>
          <w:rFonts w:ascii="Arial" w:eastAsia="Times New Roman" w:hAnsi="Arial" w:cs="Arial"/>
          <w:b/>
          <w:sz w:val="24"/>
          <w:szCs w:val="24"/>
          <w:lang w:val="es-CO" w:eastAsia="es-CO"/>
        </w:rPr>
        <w:tab/>
        <w:t xml:space="preserve">Población con habilidades diferentes  </w:t>
      </w:r>
      <w:r w:rsidR="008F10A2" w:rsidRPr="008B0655">
        <w:rPr>
          <w:rFonts w:ascii="Arial" w:eastAsia="Times New Roman" w:hAnsi="Arial" w:cs="Arial"/>
          <w:b/>
          <w:sz w:val="24"/>
          <w:szCs w:val="24"/>
          <w:lang w:val="es-CO" w:eastAsia="es-CO"/>
        </w:rPr>
        <w:fldChar w:fldCharType="begin"/>
      </w:r>
      <w:r w:rsidRPr="008B0655">
        <w:rPr>
          <w:rFonts w:ascii="Arial" w:eastAsia="Times New Roman" w:hAnsi="Arial" w:cs="Arial"/>
          <w:b/>
          <w:sz w:val="24"/>
          <w:szCs w:val="24"/>
          <w:lang w:val="es-CO" w:eastAsia="es-CO"/>
        </w:rPr>
        <w:instrText xml:space="preserve"> HYPERLINK  \l "_Hlk29160131" \s "1,36897,36923,0,,personas en discapacidad.</w:instrText>
      </w:r>
      <w:r w:rsidRPr="008B0655">
        <w:rPr>
          <w:rFonts w:ascii="Arial" w:eastAsia="Times New Roman" w:hAnsi="Arial" w:cs="Arial"/>
          <w:b/>
          <w:sz w:val="24"/>
          <w:szCs w:val="24"/>
          <w:lang w:val="es-CO" w:eastAsia="es-CO"/>
        </w:rPr>
        <w:cr/>
        <w:instrText xml:space="preserve">" </w:instrText>
      </w:r>
      <w:r w:rsidR="008F10A2" w:rsidRPr="008B0655">
        <w:rPr>
          <w:rFonts w:ascii="Arial" w:eastAsia="Times New Roman" w:hAnsi="Arial" w:cs="Arial"/>
          <w:b/>
          <w:sz w:val="24"/>
          <w:szCs w:val="24"/>
          <w:lang w:val="es-CO" w:eastAsia="es-CO"/>
        </w:rPr>
        <w:fldChar w:fldCharType="separate"/>
      </w:r>
      <w:r w:rsidRPr="008B0655">
        <w:rPr>
          <w:rFonts w:ascii="Arial" w:eastAsia="Times New Roman" w:hAnsi="Arial" w:cs="Arial"/>
          <w:b/>
          <w:bCs/>
          <w:color w:val="0000FF"/>
          <w:sz w:val="18"/>
          <w:szCs w:val="18"/>
          <w:u w:val="single"/>
          <w:lang w:val="es-CO" w:eastAsia="es-CO"/>
        </w:rPr>
        <w:t>personas en discapacidad.</w:t>
      </w:r>
    </w:p>
    <w:p w:rsidR="008B0655" w:rsidRPr="008B0655" w:rsidRDefault="008F10A2" w:rsidP="008B0655">
      <w:pPr>
        <w:spacing w:after="0" w:line="360" w:lineRule="auto"/>
        <w:jc w:val="both"/>
        <w:rPr>
          <w:rFonts w:ascii="Arial" w:eastAsia="Times New Roman" w:hAnsi="Arial" w:cs="Arial"/>
          <w:sz w:val="24"/>
          <w:szCs w:val="24"/>
          <w:lang w:val="es-CO" w:eastAsia="es-CO"/>
        </w:rPr>
      </w:pPr>
      <w:r w:rsidRPr="008B0655">
        <w:rPr>
          <w:rFonts w:ascii="Arial" w:eastAsia="Times New Roman" w:hAnsi="Arial" w:cs="Arial"/>
          <w:b/>
          <w:sz w:val="24"/>
          <w:szCs w:val="24"/>
          <w:lang w:val="es-CO" w:eastAsia="es-CO"/>
        </w:rPr>
        <w:fldChar w:fldCharType="end"/>
      </w:r>
    </w:p>
    <w:p w:rsidR="008B0655" w:rsidRPr="008B0655" w:rsidRDefault="008B0655" w:rsidP="008B0655">
      <w:pPr>
        <w:numPr>
          <w:ilvl w:val="0"/>
          <w:numId w:val="13"/>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Construcción de espacios adecuados para el fácil acceso.</w:t>
      </w:r>
    </w:p>
    <w:p w:rsidR="008B0655" w:rsidRPr="008B0655" w:rsidRDefault="008B0655" w:rsidP="008B0655">
      <w:pPr>
        <w:numPr>
          <w:ilvl w:val="0"/>
          <w:numId w:val="13"/>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Construcción de espacios para el desarrollo de actividades propias.</w:t>
      </w:r>
    </w:p>
    <w:p w:rsidR="008B0655" w:rsidRPr="008B0655" w:rsidRDefault="008B0655" w:rsidP="008B0655">
      <w:pPr>
        <w:numPr>
          <w:ilvl w:val="0"/>
          <w:numId w:val="13"/>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Dotación de elementos para la movilidad.</w:t>
      </w:r>
    </w:p>
    <w:p w:rsidR="008B0655" w:rsidRPr="008B0655" w:rsidRDefault="008B0655" w:rsidP="008B0655">
      <w:pPr>
        <w:numPr>
          <w:ilvl w:val="0"/>
          <w:numId w:val="13"/>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Asistencia profesional, artes y oficios.</w:t>
      </w:r>
    </w:p>
    <w:p w:rsidR="008B0655" w:rsidRPr="008B0655" w:rsidRDefault="008B0655" w:rsidP="008B0655">
      <w:pPr>
        <w:numPr>
          <w:ilvl w:val="0"/>
          <w:numId w:val="13"/>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Eliminación de barreras arquitectónicas</w:t>
      </w:r>
    </w:p>
    <w:p w:rsidR="008B0655" w:rsidRPr="008B0655" w:rsidRDefault="008B0655" w:rsidP="008B0655">
      <w:pPr>
        <w:spacing w:after="0" w:line="360" w:lineRule="auto"/>
        <w:jc w:val="both"/>
        <w:rPr>
          <w:rFonts w:ascii="Arial" w:eastAsia="Times New Roman" w:hAnsi="Arial" w:cs="Arial"/>
          <w:b/>
          <w:sz w:val="24"/>
          <w:szCs w:val="24"/>
          <w:lang w:val="es-CO" w:eastAsia="es-CO"/>
        </w:rPr>
      </w:pPr>
    </w:p>
    <w:p w:rsidR="008B0655" w:rsidRPr="008B0655" w:rsidRDefault="008B0655" w:rsidP="008B0655">
      <w:pPr>
        <w:spacing w:after="0" w:line="360" w:lineRule="auto"/>
        <w:ind w:left="426"/>
        <w:jc w:val="both"/>
        <w:rPr>
          <w:rFonts w:ascii="Arial" w:eastAsia="Times New Roman" w:hAnsi="Arial" w:cs="Arial"/>
          <w:b/>
          <w:sz w:val="24"/>
          <w:szCs w:val="24"/>
          <w:lang w:val="es-CO" w:eastAsia="es-CO"/>
        </w:rPr>
      </w:pPr>
      <w:r w:rsidRPr="008B0655">
        <w:rPr>
          <w:rFonts w:ascii="Arial" w:eastAsia="Times New Roman" w:hAnsi="Arial" w:cs="Arial"/>
          <w:b/>
          <w:sz w:val="24"/>
          <w:szCs w:val="24"/>
          <w:lang w:val="es-CO" w:eastAsia="es-CO"/>
        </w:rPr>
        <w:t xml:space="preserve">     4. </w:t>
      </w:r>
      <w:r w:rsidRPr="008B0655">
        <w:rPr>
          <w:rFonts w:ascii="Arial" w:eastAsia="Times New Roman" w:hAnsi="Arial" w:cs="Arial"/>
          <w:b/>
          <w:sz w:val="24"/>
          <w:szCs w:val="24"/>
          <w:lang w:val="es-CO" w:eastAsia="es-CO"/>
        </w:rPr>
        <w:tab/>
        <w:t xml:space="preserve">Juventud  y adolescencia  </w:t>
      </w:r>
      <w:hyperlink w:anchor="_Hlk29159899" w:history="1" w:docLocation="1,33774,33785,0,,la juventud">
        <w:r w:rsidRPr="008B0655">
          <w:rPr>
            <w:rFonts w:ascii="Arial" w:eastAsia="Times New Roman" w:hAnsi="Arial" w:cs="Arial"/>
            <w:b/>
            <w:bCs/>
            <w:color w:val="0000FF"/>
            <w:sz w:val="18"/>
            <w:szCs w:val="18"/>
            <w:u w:val="single"/>
            <w:lang w:val="es-CO" w:eastAsia="es-CO"/>
          </w:rPr>
          <w:t>la juventud</w:t>
        </w:r>
      </w:hyperlink>
      <w:hyperlink w:anchor="_Hlk29159846" w:history="1" w:docLocation="1,31926,31941,0,,la adolescencia">
        <w:r w:rsidRPr="008B0655">
          <w:rPr>
            <w:rFonts w:ascii="Arial" w:eastAsia="Times New Roman" w:hAnsi="Arial" w:cs="Arial"/>
            <w:b/>
            <w:bCs/>
            <w:color w:val="0000FF"/>
            <w:sz w:val="18"/>
            <w:szCs w:val="18"/>
            <w:u w:val="single"/>
            <w:lang w:val="es-CO" w:eastAsia="es-CO"/>
          </w:rPr>
          <w:t>la adolescencia</w:t>
        </w:r>
      </w:hyperlink>
    </w:p>
    <w:p w:rsidR="008B0655" w:rsidRPr="008B0655" w:rsidRDefault="008B0655" w:rsidP="008B0655">
      <w:pPr>
        <w:numPr>
          <w:ilvl w:val="0"/>
          <w:numId w:val="38"/>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Colocar en marcha la oficina de la juventud</w:t>
      </w:r>
    </w:p>
    <w:p w:rsidR="008B0655" w:rsidRPr="008B0655" w:rsidRDefault="008B0655" w:rsidP="008B0655">
      <w:pPr>
        <w:numPr>
          <w:ilvl w:val="0"/>
          <w:numId w:val="38"/>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 Proyectos productivos</w:t>
      </w:r>
    </w:p>
    <w:p w:rsidR="008B0655" w:rsidRPr="008B0655" w:rsidRDefault="008B0655" w:rsidP="008B0655">
      <w:pPr>
        <w:numPr>
          <w:ilvl w:val="0"/>
          <w:numId w:val="38"/>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Capacitación permanente</w:t>
      </w:r>
    </w:p>
    <w:p w:rsidR="008B0655" w:rsidRPr="008B0655" w:rsidRDefault="008B0655" w:rsidP="008B0655">
      <w:pPr>
        <w:numPr>
          <w:ilvl w:val="0"/>
          <w:numId w:val="38"/>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Programas y talleres en educación sexual</w:t>
      </w:r>
    </w:p>
    <w:p w:rsidR="008B0655" w:rsidRPr="008B0655" w:rsidRDefault="008B0655" w:rsidP="008B0655">
      <w:pPr>
        <w:numPr>
          <w:ilvl w:val="0"/>
          <w:numId w:val="38"/>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Talleres para la reducción de embarazos a temprana edad.</w:t>
      </w:r>
    </w:p>
    <w:p w:rsidR="008B0655" w:rsidRPr="008B0655" w:rsidRDefault="008B0655" w:rsidP="008B0655">
      <w:pPr>
        <w:numPr>
          <w:ilvl w:val="0"/>
          <w:numId w:val="38"/>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lastRenderedPageBreak/>
        <w:t>Fortalecimiento de los clubes juveniles.</w:t>
      </w:r>
    </w:p>
    <w:p w:rsidR="008B0655" w:rsidRPr="008B0655" w:rsidRDefault="008B0655" w:rsidP="008B0655">
      <w:pPr>
        <w:spacing w:after="0" w:line="360" w:lineRule="auto"/>
        <w:jc w:val="both"/>
        <w:rPr>
          <w:rFonts w:ascii="Arial" w:eastAsia="Times New Roman" w:hAnsi="Arial" w:cs="Arial"/>
          <w:b/>
          <w:sz w:val="24"/>
          <w:szCs w:val="24"/>
          <w:lang w:val="es-CO" w:eastAsia="es-CO"/>
        </w:rPr>
      </w:pPr>
    </w:p>
    <w:p w:rsidR="008B0655" w:rsidRPr="008B0655" w:rsidRDefault="008B0655" w:rsidP="008B0655">
      <w:pPr>
        <w:spacing w:after="0" w:line="360" w:lineRule="auto"/>
        <w:ind w:left="426"/>
        <w:jc w:val="both"/>
        <w:rPr>
          <w:rFonts w:ascii="Arial" w:eastAsia="Times New Roman" w:hAnsi="Arial" w:cs="Arial"/>
          <w:b/>
          <w:sz w:val="24"/>
          <w:szCs w:val="24"/>
          <w:lang w:val="es-CO" w:eastAsia="es-CO"/>
        </w:rPr>
      </w:pPr>
      <w:r w:rsidRPr="008B0655">
        <w:rPr>
          <w:rFonts w:ascii="Arial" w:eastAsia="Times New Roman" w:hAnsi="Arial" w:cs="Arial"/>
          <w:b/>
          <w:sz w:val="24"/>
          <w:szCs w:val="24"/>
          <w:lang w:val="es-CO" w:eastAsia="es-CO"/>
        </w:rPr>
        <w:t xml:space="preserve">5. </w:t>
      </w:r>
      <w:r w:rsidRPr="008B0655">
        <w:rPr>
          <w:rFonts w:ascii="Arial" w:eastAsia="Times New Roman" w:hAnsi="Arial" w:cs="Arial"/>
          <w:b/>
          <w:sz w:val="24"/>
          <w:szCs w:val="24"/>
          <w:lang w:val="es-CO" w:eastAsia="es-CO"/>
        </w:rPr>
        <w:tab/>
      </w:r>
      <w:r w:rsidRPr="008B0655">
        <w:rPr>
          <w:rFonts w:ascii="Arial" w:eastAsia="Times New Roman" w:hAnsi="Arial" w:cs="Arial"/>
          <w:b/>
          <w:sz w:val="24"/>
          <w:szCs w:val="24"/>
          <w:lang w:val="es-CO" w:eastAsia="es-CO"/>
        </w:rPr>
        <w:tab/>
        <w:t>Madres cabeza de familia</w:t>
      </w:r>
    </w:p>
    <w:p w:rsidR="008B0655" w:rsidRPr="008B0655" w:rsidRDefault="008B0655" w:rsidP="008B0655">
      <w:pPr>
        <w:numPr>
          <w:ilvl w:val="0"/>
          <w:numId w:val="92"/>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Capacitación permanente.</w:t>
      </w:r>
    </w:p>
    <w:p w:rsidR="008B0655" w:rsidRPr="008B0655" w:rsidRDefault="008B0655" w:rsidP="008B0655">
      <w:pPr>
        <w:numPr>
          <w:ilvl w:val="0"/>
          <w:numId w:val="92"/>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proyecto de generación de ingresos</w:t>
      </w:r>
    </w:p>
    <w:p w:rsidR="008B0655" w:rsidRPr="008B0655" w:rsidRDefault="008B0655" w:rsidP="008B0655">
      <w:pPr>
        <w:spacing w:after="0" w:line="360" w:lineRule="auto"/>
        <w:jc w:val="both"/>
        <w:rPr>
          <w:rFonts w:ascii="Arial" w:eastAsia="Times New Roman" w:hAnsi="Arial" w:cs="Arial"/>
          <w:b/>
          <w:sz w:val="24"/>
          <w:szCs w:val="24"/>
          <w:lang w:val="es-CO" w:eastAsia="es-CO"/>
        </w:rPr>
      </w:pPr>
    </w:p>
    <w:p w:rsidR="008B0655" w:rsidRPr="008B0655" w:rsidRDefault="003A0783" w:rsidP="008B0655">
      <w:pPr>
        <w:spacing w:after="0" w:line="360" w:lineRule="auto"/>
        <w:ind w:left="1410" w:hanging="1050"/>
        <w:jc w:val="both"/>
        <w:rPr>
          <w:rFonts w:ascii="Arial" w:eastAsia="Times New Roman" w:hAnsi="Arial" w:cs="Arial"/>
          <w:b/>
          <w:sz w:val="24"/>
          <w:szCs w:val="24"/>
          <w:lang w:val="es-CO" w:eastAsia="es-CO"/>
        </w:rPr>
      </w:pPr>
      <w:r>
        <w:rPr>
          <w:rFonts w:ascii="Arial" w:eastAsia="Times New Roman" w:hAnsi="Arial" w:cs="Arial"/>
          <w:b/>
          <w:sz w:val="24"/>
          <w:szCs w:val="24"/>
          <w:lang w:val="es-CO" w:eastAsia="es-CO"/>
        </w:rPr>
        <w:t>6.</w:t>
      </w:r>
      <w:r w:rsidR="008B0655" w:rsidRPr="008B0655">
        <w:rPr>
          <w:rFonts w:ascii="Arial" w:eastAsia="Times New Roman" w:hAnsi="Arial" w:cs="Arial"/>
          <w:b/>
          <w:sz w:val="24"/>
          <w:szCs w:val="24"/>
          <w:lang w:val="es-CO" w:eastAsia="es-CO"/>
        </w:rPr>
        <w:tab/>
        <w:t>Restablecimiento de derechos de los niños, niñas y adolescentes</w:t>
      </w:r>
    </w:p>
    <w:p w:rsidR="008B0655" w:rsidRPr="008B0655" w:rsidRDefault="008B0655" w:rsidP="008B0655">
      <w:pPr>
        <w:numPr>
          <w:ilvl w:val="0"/>
          <w:numId w:val="50"/>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color w:val="000000"/>
          <w:sz w:val="24"/>
          <w:szCs w:val="24"/>
          <w:lang w:val="es-CO" w:eastAsia="es-CO"/>
        </w:rPr>
        <w:t xml:space="preserve">Jornadas de sensibilización y concientización sobre las buenas </w:t>
      </w:r>
      <w:r w:rsidR="003A0783" w:rsidRPr="008B0655">
        <w:rPr>
          <w:rFonts w:ascii="Arial" w:eastAsia="Times New Roman" w:hAnsi="Arial" w:cs="Arial"/>
          <w:color w:val="000000"/>
          <w:sz w:val="24"/>
          <w:szCs w:val="24"/>
          <w:lang w:val="es-CO" w:eastAsia="es-CO"/>
        </w:rPr>
        <w:t>prácticas</w:t>
      </w:r>
      <w:r w:rsidRPr="008B0655">
        <w:rPr>
          <w:rFonts w:ascii="Arial" w:eastAsia="Times New Roman" w:hAnsi="Arial" w:cs="Arial"/>
          <w:color w:val="000000"/>
          <w:sz w:val="24"/>
          <w:szCs w:val="24"/>
          <w:lang w:val="es-CO" w:eastAsia="es-CO"/>
        </w:rPr>
        <w:t xml:space="preserve"> de crianza y responsabilidad parental a través de talleres y charlas </w:t>
      </w:r>
    </w:p>
    <w:p w:rsidR="008B0655" w:rsidRPr="008B0655" w:rsidRDefault="008B0655" w:rsidP="008B0655">
      <w:pPr>
        <w:numPr>
          <w:ilvl w:val="0"/>
          <w:numId w:val="50"/>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color w:val="000000"/>
          <w:sz w:val="24"/>
          <w:szCs w:val="24"/>
          <w:lang w:val="es-CO" w:eastAsia="es-CO"/>
        </w:rPr>
        <w:t>Intervención en los asuntos en que los adolescentes sean acusados de violar la ley, haciendo respetar el debido proceso.</w:t>
      </w:r>
    </w:p>
    <w:p w:rsidR="008B0655" w:rsidRPr="008B0655" w:rsidRDefault="008B0655" w:rsidP="008B0655">
      <w:pPr>
        <w:numPr>
          <w:ilvl w:val="0"/>
          <w:numId w:val="50"/>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color w:val="000000"/>
          <w:sz w:val="24"/>
          <w:szCs w:val="24"/>
          <w:lang w:val="es-CO" w:eastAsia="es-CO"/>
        </w:rPr>
        <w:t>Intervención en los asuntos en los cuales los niñas, niños y adolescentes estén en situación de abandono para asegurarles el derecho a tener una familia y no ser separados de ella, el derecho a la educación, a los alimentos.</w:t>
      </w:r>
    </w:p>
    <w:p w:rsidR="008B0655" w:rsidRPr="008B0655" w:rsidRDefault="008B0655" w:rsidP="008B0655">
      <w:pPr>
        <w:spacing w:after="0" w:line="360" w:lineRule="auto"/>
        <w:ind w:left="720"/>
        <w:contextualSpacing/>
        <w:jc w:val="both"/>
        <w:rPr>
          <w:rFonts w:ascii="Arial" w:eastAsia="Times New Roman" w:hAnsi="Arial" w:cs="Arial"/>
          <w:sz w:val="24"/>
          <w:szCs w:val="24"/>
          <w:lang w:val="es-CO" w:eastAsia="es-CO"/>
        </w:rPr>
      </w:pPr>
    </w:p>
    <w:p w:rsidR="008B0655" w:rsidRPr="008B0655" w:rsidRDefault="008B0655" w:rsidP="008B0655">
      <w:pPr>
        <w:spacing w:after="0" w:line="360" w:lineRule="auto"/>
        <w:ind w:left="644" w:hanging="284"/>
        <w:jc w:val="both"/>
        <w:rPr>
          <w:rFonts w:ascii="Arial" w:eastAsia="Times New Roman" w:hAnsi="Arial" w:cs="Arial"/>
          <w:b/>
          <w:sz w:val="24"/>
          <w:szCs w:val="24"/>
          <w:lang w:val="es-CO" w:eastAsia="es-CO"/>
        </w:rPr>
      </w:pPr>
      <w:r w:rsidRPr="008B0655">
        <w:rPr>
          <w:rFonts w:ascii="Arial" w:eastAsia="Times New Roman" w:hAnsi="Arial" w:cs="Arial"/>
          <w:b/>
          <w:sz w:val="24"/>
          <w:szCs w:val="24"/>
          <w:lang w:val="es-CO" w:eastAsia="es-CO"/>
        </w:rPr>
        <w:t>7.</w:t>
      </w:r>
      <w:r w:rsidRPr="008B0655">
        <w:rPr>
          <w:rFonts w:ascii="Arial" w:eastAsia="Times New Roman" w:hAnsi="Arial" w:cs="Arial"/>
          <w:b/>
          <w:sz w:val="24"/>
          <w:szCs w:val="24"/>
          <w:lang w:val="es-CO" w:eastAsia="es-CO"/>
        </w:rPr>
        <w:tab/>
      </w:r>
      <w:r w:rsidRPr="008B0655">
        <w:rPr>
          <w:rFonts w:ascii="Arial" w:eastAsia="Times New Roman" w:hAnsi="Arial" w:cs="Arial"/>
          <w:b/>
          <w:sz w:val="24"/>
          <w:szCs w:val="24"/>
          <w:lang w:val="es-CO" w:eastAsia="es-CO"/>
        </w:rPr>
        <w:tab/>
        <w:t>Prevención de la violencia intrafamiliar en todas sus modalidades</w:t>
      </w:r>
    </w:p>
    <w:p w:rsidR="008B0655" w:rsidRPr="008B0655" w:rsidRDefault="008B0655" w:rsidP="008B0655">
      <w:pPr>
        <w:numPr>
          <w:ilvl w:val="0"/>
          <w:numId w:val="51"/>
        </w:numPr>
        <w:spacing w:after="0" w:line="360" w:lineRule="auto"/>
        <w:contextualSpacing/>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Jornadas de sensibilización, prevención e intervención sobre la violencia intrafamiliar en sus distintas modalidades. </w:t>
      </w:r>
    </w:p>
    <w:p w:rsidR="008B0655" w:rsidRPr="008B0655" w:rsidRDefault="008B0655" w:rsidP="008B0655">
      <w:pPr>
        <w:numPr>
          <w:ilvl w:val="0"/>
          <w:numId w:val="51"/>
        </w:numPr>
        <w:spacing w:after="0" w:line="360" w:lineRule="auto"/>
        <w:contextualSpacing/>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Ruta de atención a las víctimas de violencia intrafamiliar. </w:t>
      </w:r>
    </w:p>
    <w:p w:rsidR="008B0655" w:rsidRPr="008B0655" w:rsidRDefault="008B0655" w:rsidP="008B0655">
      <w:pPr>
        <w:numPr>
          <w:ilvl w:val="0"/>
          <w:numId w:val="51"/>
        </w:numPr>
        <w:spacing w:after="0" w:line="360" w:lineRule="auto"/>
        <w:contextualSpacing/>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Ruta de atención al niño, niña y adolescente víctima de abuso sexual.</w:t>
      </w:r>
    </w:p>
    <w:p w:rsidR="008B0655" w:rsidRPr="008B0655" w:rsidRDefault="008B0655" w:rsidP="008B0655">
      <w:pPr>
        <w:spacing w:after="0" w:line="360" w:lineRule="auto"/>
        <w:jc w:val="both"/>
        <w:rPr>
          <w:rFonts w:ascii="Arial" w:eastAsia="Times New Roman" w:hAnsi="Arial" w:cs="Arial"/>
          <w:b/>
          <w:sz w:val="24"/>
          <w:szCs w:val="24"/>
          <w:lang w:val="es-CO" w:eastAsia="es-CO"/>
        </w:rPr>
      </w:pPr>
    </w:p>
    <w:p w:rsidR="008B0655" w:rsidRPr="008B0655" w:rsidRDefault="008B0655" w:rsidP="008B0655">
      <w:pPr>
        <w:spacing w:after="0" w:line="360" w:lineRule="auto"/>
        <w:ind w:left="360"/>
        <w:jc w:val="both"/>
        <w:rPr>
          <w:rFonts w:ascii="Arial" w:eastAsia="Times New Roman" w:hAnsi="Arial" w:cs="Arial"/>
          <w:b/>
          <w:sz w:val="24"/>
          <w:szCs w:val="24"/>
          <w:lang w:val="es-CO" w:eastAsia="es-CO"/>
        </w:rPr>
      </w:pPr>
      <w:r w:rsidRPr="008B0655">
        <w:rPr>
          <w:rFonts w:ascii="Arial" w:eastAsia="Times New Roman" w:hAnsi="Arial" w:cs="Arial"/>
          <w:b/>
          <w:sz w:val="24"/>
          <w:szCs w:val="24"/>
          <w:lang w:val="es-CO" w:eastAsia="es-CO"/>
        </w:rPr>
        <w:t>8.  Protección de los derechos humanos y derecho internacional           humanitario</w:t>
      </w:r>
    </w:p>
    <w:p w:rsidR="008B0655" w:rsidRPr="008B0655" w:rsidRDefault="008B0655" w:rsidP="008B0655">
      <w:pPr>
        <w:numPr>
          <w:ilvl w:val="0"/>
          <w:numId w:val="49"/>
        </w:numPr>
        <w:spacing w:after="0" w:line="360" w:lineRule="auto"/>
        <w:contextualSpacing/>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Capacitación, acompañamiento y atención  integral a la población en situación de desplazamiento.  </w:t>
      </w:r>
      <w:hyperlink w:anchor="_Hlk29160298" w:history="1" w:docLocation="1,37848,37876,0,,situación de desplazamiento.">
        <w:r w:rsidRPr="008B0655">
          <w:rPr>
            <w:rFonts w:ascii="Arial" w:eastAsia="Times New Roman" w:hAnsi="Arial" w:cs="Arial"/>
            <w:b/>
            <w:bCs/>
            <w:color w:val="0000FF"/>
            <w:sz w:val="18"/>
            <w:szCs w:val="18"/>
            <w:u w:val="single"/>
            <w:lang w:val="es-CO" w:eastAsia="es-CO"/>
          </w:rPr>
          <w:t>situación de desplazamiento.</w:t>
        </w:r>
      </w:hyperlink>
    </w:p>
    <w:p w:rsidR="008B0655" w:rsidRPr="008B0655" w:rsidRDefault="008B0655" w:rsidP="008B0655">
      <w:pPr>
        <w:spacing w:after="0" w:line="360" w:lineRule="auto"/>
        <w:jc w:val="both"/>
        <w:rPr>
          <w:rFonts w:ascii="Arial" w:eastAsia="Times New Roman" w:hAnsi="Arial" w:cs="Arial"/>
          <w:b/>
          <w:sz w:val="24"/>
          <w:szCs w:val="24"/>
          <w:lang w:val="es-CO" w:eastAsia="es-CO"/>
        </w:rPr>
      </w:pPr>
    </w:p>
    <w:p w:rsidR="008B0655" w:rsidRPr="008B0655" w:rsidRDefault="008B0655" w:rsidP="008B0655">
      <w:pPr>
        <w:spacing w:after="0" w:line="360" w:lineRule="auto"/>
        <w:jc w:val="both"/>
        <w:rPr>
          <w:rFonts w:ascii="Arial" w:eastAsia="Times New Roman" w:hAnsi="Arial" w:cs="Arial"/>
          <w:b/>
          <w:sz w:val="24"/>
          <w:szCs w:val="24"/>
          <w:lang w:val="es-CO" w:eastAsia="es-CO"/>
        </w:rPr>
      </w:pPr>
      <w:r w:rsidRPr="008B0655">
        <w:rPr>
          <w:rFonts w:ascii="Arial" w:eastAsia="Times New Roman" w:hAnsi="Arial" w:cs="Arial"/>
          <w:b/>
          <w:sz w:val="24"/>
          <w:szCs w:val="24"/>
          <w:lang w:val="es-CO" w:eastAsia="es-CO"/>
        </w:rPr>
        <w:t xml:space="preserve">     9.</w:t>
      </w:r>
      <w:r w:rsidRPr="008B0655">
        <w:rPr>
          <w:rFonts w:ascii="Arial" w:eastAsia="Times New Roman" w:hAnsi="Arial" w:cs="Arial"/>
          <w:b/>
          <w:sz w:val="24"/>
          <w:szCs w:val="24"/>
          <w:lang w:val="es-CO" w:eastAsia="es-CO"/>
        </w:rPr>
        <w:tab/>
        <w:t>Prevención del trabajo infantil en Guachene</w:t>
      </w:r>
    </w:p>
    <w:p w:rsidR="008B0655" w:rsidRPr="008B0655" w:rsidRDefault="008B0655" w:rsidP="008B0655">
      <w:pPr>
        <w:numPr>
          <w:ilvl w:val="0"/>
          <w:numId w:val="52"/>
        </w:numPr>
        <w:spacing w:after="0" w:line="360" w:lineRule="auto"/>
        <w:contextualSpacing/>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Elaboración del Diagnostico de trabajo infantil en Guachené.</w:t>
      </w:r>
    </w:p>
    <w:p w:rsidR="008B0655" w:rsidRPr="008B0655" w:rsidRDefault="008B0655" w:rsidP="008B0655">
      <w:pPr>
        <w:numPr>
          <w:ilvl w:val="0"/>
          <w:numId w:val="52"/>
        </w:numPr>
        <w:spacing w:after="0" w:line="360" w:lineRule="auto"/>
        <w:contextualSpacing/>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lastRenderedPageBreak/>
        <w:t>Atención e intervención  a los niños, niñas y adolescentes que se encuentren en actividades perjudiciales.</w:t>
      </w:r>
    </w:p>
    <w:p w:rsidR="008B0655" w:rsidRPr="008B0655" w:rsidRDefault="008B0655" w:rsidP="008B0655">
      <w:pPr>
        <w:spacing w:after="0" w:line="360" w:lineRule="auto"/>
        <w:ind w:left="720"/>
        <w:contextualSpacing/>
        <w:jc w:val="both"/>
        <w:rPr>
          <w:rFonts w:ascii="Arial" w:eastAsia="Times New Roman" w:hAnsi="Arial" w:cs="Arial"/>
          <w:color w:val="000000"/>
          <w:sz w:val="24"/>
          <w:szCs w:val="24"/>
          <w:lang w:val="es-CO" w:eastAsia="es-CO"/>
        </w:rPr>
      </w:pPr>
    </w:p>
    <w:p w:rsidR="008B0655" w:rsidRPr="008B0655" w:rsidRDefault="008B0655" w:rsidP="008B0655">
      <w:pPr>
        <w:spacing w:after="0" w:line="360" w:lineRule="auto"/>
        <w:contextualSpacing/>
        <w:jc w:val="both"/>
        <w:rPr>
          <w:rFonts w:ascii="Arial" w:eastAsia="Times New Roman" w:hAnsi="Arial" w:cs="Arial"/>
          <w:b/>
          <w:color w:val="000000"/>
          <w:sz w:val="24"/>
          <w:szCs w:val="24"/>
          <w:lang w:val="es-CO" w:eastAsia="es-CO"/>
        </w:rPr>
      </w:pPr>
      <w:r w:rsidRPr="008B0655">
        <w:rPr>
          <w:rFonts w:ascii="Arial" w:eastAsia="Times New Roman" w:hAnsi="Arial" w:cs="Arial"/>
          <w:b/>
          <w:color w:val="000000"/>
          <w:sz w:val="24"/>
          <w:szCs w:val="24"/>
          <w:lang w:val="es-CO" w:eastAsia="es-CO"/>
        </w:rPr>
        <w:t xml:space="preserve">    10.</w:t>
      </w:r>
      <w:r w:rsidRPr="008B0655">
        <w:rPr>
          <w:rFonts w:ascii="Arial" w:eastAsia="Times New Roman" w:hAnsi="Arial" w:cs="Arial"/>
          <w:b/>
          <w:color w:val="000000"/>
          <w:sz w:val="24"/>
          <w:szCs w:val="24"/>
          <w:lang w:val="es-CO" w:eastAsia="es-CO"/>
        </w:rPr>
        <w:tab/>
        <w:t xml:space="preserve"> Aseguramiento de la población vulnerable priorizando la atención a la      primera infancia, las mujeres gestantes, adulto mayor y población con habilidades diferentes.</w:t>
      </w:r>
    </w:p>
    <w:p w:rsidR="008B0655" w:rsidRPr="008B0655" w:rsidRDefault="008B0655" w:rsidP="008B0655">
      <w:pPr>
        <w:numPr>
          <w:ilvl w:val="0"/>
          <w:numId w:val="52"/>
        </w:numPr>
        <w:spacing w:after="0" w:line="360" w:lineRule="auto"/>
        <w:jc w:val="both"/>
        <w:rPr>
          <w:rFonts w:ascii="Arial" w:eastAsia="Times New Roman" w:hAnsi="Arial" w:cs="Arial"/>
          <w:b/>
          <w:sz w:val="24"/>
          <w:szCs w:val="24"/>
          <w:lang w:val="es-CO" w:eastAsia="es-CO"/>
        </w:rPr>
      </w:pPr>
      <w:r w:rsidRPr="008B0655">
        <w:rPr>
          <w:rFonts w:ascii="Arial" w:eastAsia="Times New Roman" w:hAnsi="Arial" w:cs="Arial"/>
          <w:color w:val="000000"/>
          <w:sz w:val="24"/>
          <w:szCs w:val="24"/>
          <w:lang w:val="es-CO" w:eastAsia="es-CO"/>
        </w:rPr>
        <w:t>Fortalecimiento del programa Promoción y Prevención en APS a través de un equipo extramural integral.</w:t>
      </w:r>
    </w:p>
    <w:p w:rsidR="008B0655" w:rsidRPr="008B0655" w:rsidRDefault="008B0655" w:rsidP="008B0655">
      <w:pPr>
        <w:numPr>
          <w:ilvl w:val="0"/>
          <w:numId w:val="52"/>
        </w:numPr>
        <w:spacing w:after="0" w:line="360" w:lineRule="auto"/>
        <w:jc w:val="both"/>
        <w:rPr>
          <w:rFonts w:ascii="Arial" w:eastAsia="Times New Roman" w:hAnsi="Arial" w:cs="Arial"/>
          <w:b/>
          <w:sz w:val="24"/>
          <w:szCs w:val="24"/>
          <w:lang w:val="es-CO" w:eastAsia="es-CO"/>
        </w:rPr>
      </w:pPr>
      <w:r w:rsidRPr="008B0655">
        <w:rPr>
          <w:rFonts w:ascii="Arial" w:eastAsia="Times New Roman" w:hAnsi="Arial" w:cs="Arial"/>
          <w:sz w:val="24"/>
          <w:szCs w:val="24"/>
          <w:lang w:val="es-CO" w:eastAsia="es-CO"/>
        </w:rPr>
        <w:t>Promover y garantizar  el derecho a los niños, niñas y adolescentes a permanecer vivos y saludables.</w:t>
      </w:r>
    </w:p>
    <w:p w:rsidR="008B0655" w:rsidRPr="008B0655" w:rsidRDefault="008B0655" w:rsidP="008B0655">
      <w:pPr>
        <w:spacing w:after="0" w:line="360" w:lineRule="auto"/>
        <w:ind w:left="720"/>
        <w:jc w:val="both"/>
        <w:rPr>
          <w:rFonts w:ascii="Arial" w:eastAsia="Times New Roman" w:hAnsi="Arial" w:cs="Arial"/>
          <w:b/>
          <w:sz w:val="24"/>
          <w:szCs w:val="24"/>
          <w:lang w:val="es-CO" w:eastAsia="es-CO"/>
        </w:rPr>
      </w:pPr>
    </w:p>
    <w:p w:rsidR="008B0655" w:rsidRPr="008B0655" w:rsidRDefault="008B0655" w:rsidP="008B0655">
      <w:pPr>
        <w:spacing w:after="0" w:line="360" w:lineRule="auto"/>
        <w:jc w:val="both"/>
        <w:rPr>
          <w:rFonts w:ascii="Arial" w:eastAsia="Times New Roman" w:hAnsi="Arial" w:cs="Arial"/>
          <w:b/>
          <w:color w:val="000000"/>
          <w:sz w:val="24"/>
          <w:szCs w:val="24"/>
          <w:lang w:val="es-CO" w:eastAsia="es-CO"/>
        </w:rPr>
      </w:pPr>
      <w:r w:rsidRPr="008B0655">
        <w:rPr>
          <w:rFonts w:ascii="Arial" w:eastAsia="Times New Roman" w:hAnsi="Arial" w:cs="Arial"/>
          <w:color w:val="000000"/>
          <w:sz w:val="24"/>
          <w:szCs w:val="24"/>
          <w:lang w:val="es-CO" w:eastAsia="es-CO"/>
        </w:rPr>
        <w:t>11.</w:t>
      </w:r>
      <w:r w:rsidRPr="008B0655">
        <w:rPr>
          <w:rFonts w:ascii="Arial" w:eastAsia="Times New Roman" w:hAnsi="Arial" w:cs="Arial"/>
          <w:color w:val="000000"/>
          <w:sz w:val="24"/>
          <w:szCs w:val="24"/>
          <w:lang w:val="es-CO" w:eastAsia="es-CO"/>
        </w:rPr>
        <w:tab/>
      </w:r>
      <w:r w:rsidRPr="008B0655">
        <w:rPr>
          <w:rFonts w:ascii="Arial" w:eastAsia="Times New Roman" w:hAnsi="Arial" w:cs="Arial"/>
          <w:b/>
          <w:color w:val="000000"/>
          <w:sz w:val="24"/>
          <w:szCs w:val="24"/>
          <w:lang w:val="es-CO" w:eastAsia="es-CO"/>
        </w:rPr>
        <w:t>Estrategia “UNIDOS”</w:t>
      </w:r>
    </w:p>
    <w:p w:rsidR="008B0655" w:rsidRPr="008B0655" w:rsidRDefault="008B0655" w:rsidP="008B0655">
      <w:pPr>
        <w:numPr>
          <w:ilvl w:val="0"/>
          <w:numId w:val="52"/>
        </w:numPr>
        <w:spacing w:after="0"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Mejoramiento de las condiciones de vida de las familias de la red</w:t>
      </w:r>
    </w:p>
    <w:p w:rsidR="008B0655" w:rsidRPr="008B0655" w:rsidRDefault="008B0655" w:rsidP="008B0655">
      <w:pPr>
        <w:numPr>
          <w:ilvl w:val="0"/>
          <w:numId w:val="52"/>
        </w:numPr>
        <w:spacing w:after="0"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Apoyo institucional a la red unidos</w:t>
      </w:r>
    </w:p>
    <w:p w:rsidR="008B0655" w:rsidRPr="008B0655" w:rsidRDefault="008B0655" w:rsidP="008B0655">
      <w:pPr>
        <w:numPr>
          <w:ilvl w:val="0"/>
          <w:numId w:val="52"/>
        </w:numPr>
        <w:spacing w:after="0"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Todos identificados</w:t>
      </w:r>
    </w:p>
    <w:p w:rsidR="008B0655" w:rsidRPr="008B0655" w:rsidRDefault="008B0655" w:rsidP="008B0655">
      <w:pPr>
        <w:numPr>
          <w:ilvl w:val="0"/>
          <w:numId w:val="52"/>
        </w:numPr>
        <w:spacing w:after="0"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Vivienda digna para los beneficiarios de la red</w:t>
      </w:r>
    </w:p>
    <w:p w:rsidR="008B0655" w:rsidRPr="008B0655" w:rsidRDefault="008B0655" w:rsidP="008B0655">
      <w:pPr>
        <w:numPr>
          <w:ilvl w:val="0"/>
          <w:numId w:val="52"/>
        </w:numPr>
        <w:spacing w:after="0"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Oportunidad para la generación de ingresos</w:t>
      </w:r>
    </w:p>
    <w:p w:rsidR="008B0655" w:rsidRDefault="008B0655" w:rsidP="008B0655">
      <w:pPr>
        <w:numPr>
          <w:ilvl w:val="0"/>
          <w:numId w:val="52"/>
        </w:numPr>
        <w:spacing w:after="0"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Todos con Salud y educación.</w:t>
      </w:r>
    </w:p>
    <w:p w:rsidR="003A0783" w:rsidRPr="008B0655" w:rsidRDefault="003A0783" w:rsidP="003A0783">
      <w:pPr>
        <w:spacing w:after="0" w:line="360" w:lineRule="auto"/>
        <w:ind w:left="720"/>
        <w:jc w:val="both"/>
        <w:rPr>
          <w:rFonts w:ascii="Arial" w:eastAsia="Times New Roman" w:hAnsi="Arial" w:cs="Arial"/>
          <w:sz w:val="24"/>
          <w:szCs w:val="24"/>
          <w:lang w:val="es-CO" w:eastAsia="es-CO"/>
        </w:rPr>
      </w:pPr>
    </w:p>
    <w:p w:rsidR="008B0655" w:rsidRPr="008B0655" w:rsidRDefault="008B0655" w:rsidP="008B0655">
      <w:pPr>
        <w:spacing w:after="0" w:line="360" w:lineRule="auto"/>
        <w:jc w:val="both"/>
        <w:rPr>
          <w:rFonts w:ascii="Arial" w:eastAsia="Times New Roman" w:hAnsi="Arial" w:cs="Arial"/>
          <w:b/>
          <w:sz w:val="24"/>
          <w:szCs w:val="24"/>
          <w:lang w:val="es-CO" w:eastAsia="es-CO"/>
        </w:rPr>
      </w:pPr>
      <w:r w:rsidRPr="008B0655">
        <w:rPr>
          <w:rFonts w:ascii="Arial" w:eastAsia="Times New Roman" w:hAnsi="Arial" w:cs="Arial"/>
          <w:b/>
          <w:color w:val="000000"/>
          <w:sz w:val="24"/>
          <w:szCs w:val="24"/>
          <w:lang w:val="es-CO" w:eastAsia="es-CO"/>
        </w:rPr>
        <w:t>12.</w:t>
      </w:r>
      <w:r w:rsidRPr="008B0655">
        <w:rPr>
          <w:rFonts w:ascii="Arial" w:eastAsia="Times New Roman" w:hAnsi="Arial" w:cs="Arial"/>
          <w:b/>
          <w:color w:val="000000"/>
          <w:sz w:val="24"/>
          <w:szCs w:val="24"/>
          <w:lang w:val="es-CO" w:eastAsia="es-CO"/>
        </w:rPr>
        <w:tab/>
        <w:t xml:space="preserve">Mujer y equidad de género.  </w:t>
      </w:r>
      <w:hyperlink w:anchor="_Hlk29159993" w:history="1" w:docLocation="1,34877,34885,0,,la mujer">
        <w:r w:rsidRPr="008B0655">
          <w:rPr>
            <w:rFonts w:ascii="Arial" w:eastAsia="Times New Roman" w:hAnsi="Arial" w:cs="Arial"/>
            <w:b/>
            <w:bCs/>
            <w:color w:val="0000FF"/>
            <w:sz w:val="18"/>
            <w:szCs w:val="18"/>
            <w:u w:val="single"/>
            <w:lang w:val="es-CO" w:eastAsia="es-CO"/>
          </w:rPr>
          <w:t>la mujer</w:t>
        </w:r>
      </w:hyperlink>
    </w:p>
    <w:p w:rsidR="008B0655" w:rsidRPr="008B0655" w:rsidRDefault="008B0655" w:rsidP="008B0655">
      <w:pPr>
        <w:keepNext/>
        <w:keepLines/>
        <w:numPr>
          <w:ilvl w:val="0"/>
          <w:numId w:val="52"/>
        </w:numPr>
        <w:spacing w:before="200" w:after="0"/>
        <w:outlineLvl w:val="1"/>
        <w:rPr>
          <w:rFonts w:ascii="Arial" w:eastAsia="Times New Roman" w:hAnsi="Arial" w:cs="Arial"/>
          <w:bCs/>
          <w:sz w:val="24"/>
          <w:szCs w:val="24"/>
          <w:lang w:val="es-CO"/>
        </w:rPr>
      </w:pPr>
      <w:bookmarkStart w:id="63" w:name="_Toc325980164"/>
      <w:r w:rsidRPr="008B0655">
        <w:rPr>
          <w:rFonts w:ascii="Arial" w:eastAsia="Times New Roman" w:hAnsi="Arial" w:cs="Arial"/>
          <w:bCs/>
          <w:sz w:val="24"/>
          <w:szCs w:val="24"/>
          <w:lang w:val="es-CO"/>
        </w:rPr>
        <w:t>Fortalecer los programas de mujer y equidad de género.</w:t>
      </w:r>
      <w:bookmarkEnd w:id="63"/>
    </w:p>
    <w:p w:rsidR="008B0655" w:rsidRPr="008B0655" w:rsidRDefault="008B0655" w:rsidP="008B0655">
      <w:pPr>
        <w:numPr>
          <w:ilvl w:val="0"/>
          <w:numId w:val="83"/>
        </w:numPr>
        <w:rPr>
          <w:rFonts w:ascii="Arial" w:eastAsia="Times New Roman" w:hAnsi="Arial" w:cs="Arial"/>
          <w:sz w:val="24"/>
          <w:szCs w:val="24"/>
          <w:lang w:val="es-CO"/>
        </w:rPr>
      </w:pPr>
      <w:r w:rsidRPr="008B0655">
        <w:rPr>
          <w:rFonts w:ascii="Arial" w:eastAsia="Times New Roman" w:hAnsi="Arial" w:cs="Arial"/>
          <w:sz w:val="24"/>
          <w:szCs w:val="24"/>
          <w:lang w:val="es-CO"/>
        </w:rPr>
        <w:t>Fomentar y apoyar proyectos productivos para mujeres</w:t>
      </w:r>
    </w:p>
    <w:p w:rsidR="008B0655" w:rsidRPr="008B0655" w:rsidRDefault="008B0655" w:rsidP="008B0655">
      <w:pPr>
        <w:rPr>
          <w:rFonts w:ascii="Arial" w:eastAsia="Times New Roman" w:hAnsi="Arial" w:cs="Arial"/>
          <w:sz w:val="24"/>
          <w:szCs w:val="24"/>
          <w:lang w:val="es-CO"/>
        </w:rPr>
      </w:pPr>
    </w:p>
    <w:p w:rsidR="008B0655" w:rsidRPr="008B0655" w:rsidRDefault="008B0655" w:rsidP="008B0655">
      <w:pPr>
        <w:spacing w:after="0" w:line="360" w:lineRule="auto"/>
        <w:jc w:val="both"/>
        <w:rPr>
          <w:rFonts w:ascii="Arial" w:eastAsia="Times New Roman" w:hAnsi="Arial" w:cs="Arial"/>
          <w:b/>
          <w:color w:val="000000"/>
          <w:sz w:val="24"/>
          <w:szCs w:val="24"/>
          <w:lang w:val="es-CO" w:eastAsia="es-CO"/>
        </w:rPr>
      </w:pPr>
      <w:r w:rsidRPr="008B0655">
        <w:rPr>
          <w:rFonts w:ascii="Arial" w:eastAsia="Times New Roman" w:hAnsi="Arial" w:cs="Arial"/>
          <w:b/>
          <w:color w:val="000000"/>
          <w:sz w:val="24"/>
          <w:szCs w:val="24"/>
          <w:lang w:val="es-CO" w:eastAsia="es-CO"/>
        </w:rPr>
        <w:t>13.</w:t>
      </w:r>
      <w:r w:rsidRPr="008B0655">
        <w:rPr>
          <w:rFonts w:ascii="Arial" w:eastAsia="Times New Roman" w:hAnsi="Arial" w:cs="Arial"/>
          <w:b/>
          <w:color w:val="000000"/>
          <w:sz w:val="24"/>
          <w:szCs w:val="24"/>
          <w:lang w:val="es-CO" w:eastAsia="es-CO"/>
        </w:rPr>
        <w:tab/>
        <w:t>Familias en acción</w:t>
      </w:r>
    </w:p>
    <w:p w:rsidR="008B0655" w:rsidRPr="008B0655" w:rsidRDefault="008B0655" w:rsidP="008B0655">
      <w:pPr>
        <w:numPr>
          <w:ilvl w:val="0"/>
          <w:numId w:val="83"/>
        </w:numPr>
        <w:spacing w:after="0"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Iniciativas para la generación de ingresos</w:t>
      </w:r>
    </w:p>
    <w:p w:rsidR="008B0655" w:rsidRPr="008B0655" w:rsidRDefault="008B0655" w:rsidP="008B0655">
      <w:pPr>
        <w:numPr>
          <w:ilvl w:val="0"/>
          <w:numId w:val="83"/>
        </w:numPr>
        <w:spacing w:after="0"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Fortalecer el programa a través de la institución</w:t>
      </w:r>
    </w:p>
    <w:p w:rsidR="008B0655" w:rsidRPr="008B0655" w:rsidRDefault="008B0655" w:rsidP="008B0655">
      <w:pPr>
        <w:spacing w:after="0" w:line="360" w:lineRule="auto"/>
        <w:ind w:left="360"/>
        <w:jc w:val="both"/>
        <w:rPr>
          <w:rFonts w:ascii="Arial" w:eastAsia="Times New Roman" w:hAnsi="Arial" w:cs="Arial"/>
          <w:b/>
          <w:sz w:val="24"/>
          <w:szCs w:val="24"/>
          <w:lang w:val="es-CO" w:eastAsia="es-CO"/>
        </w:rPr>
      </w:pPr>
    </w:p>
    <w:p w:rsidR="008B0655" w:rsidRPr="008B0655" w:rsidRDefault="008B0655" w:rsidP="008B0655">
      <w:pPr>
        <w:spacing w:after="0" w:line="360" w:lineRule="auto"/>
        <w:jc w:val="both"/>
        <w:rPr>
          <w:rFonts w:ascii="Arial" w:eastAsia="Times New Roman" w:hAnsi="Arial" w:cs="Arial"/>
          <w:b/>
          <w:sz w:val="24"/>
          <w:szCs w:val="24"/>
          <w:lang w:val="es-CO" w:eastAsia="es-CO"/>
        </w:rPr>
      </w:pPr>
      <w:r w:rsidRPr="008B0655">
        <w:rPr>
          <w:rFonts w:ascii="Arial" w:eastAsia="Times New Roman" w:hAnsi="Arial" w:cs="Arial"/>
          <w:b/>
          <w:sz w:val="24"/>
          <w:szCs w:val="24"/>
          <w:lang w:val="es-CO" w:eastAsia="es-CO"/>
        </w:rPr>
        <w:t>14.</w:t>
      </w:r>
      <w:r w:rsidRPr="008B0655">
        <w:rPr>
          <w:rFonts w:ascii="Arial" w:eastAsia="Times New Roman" w:hAnsi="Arial" w:cs="Arial"/>
          <w:b/>
          <w:sz w:val="24"/>
          <w:szCs w:val="24"/>
          <w:lang w:val="es-CO" w:eastAsia="es-CO"/>
        </w:rPr>
        <w:tab/>
        <w:t>Dinámica organizativa</w:t>
      </w:r>
    </w:p>
    <w:p w:rsidR="008B0655" w:rsidRPr="008B0655" w:rsidRDefault="008B0655" w:rsidP="008B0655">
      <w:pPr>
        <w:numPr>
          <w:ilvl w:val="0"/>
          <w:numId w:val="44"/>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lastRenderedPageBreak/>
        <w:t>Capacitación permanente a las organizaciones</w:t>
      </w:r>
    </w:p>
    <w:p w:rsidR="008B0655" w:rsidRPr="008B0655" w:rsidRDefault="008B0655" w:rsidP="008B0655">
      <w:pPr>
        <w:numPr>
          <w:ilvl w:val="0"/>
          <w:numId w:val="44"/>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Legalización de organizaciones</w:t>
      </w:r>
    </w:p>
    <w:p w:rsidR="008B0655" w:rsidRPr="008B0655" w:rsidRDefault="008B0655" w:rsidP="008B0655">
      <w:pPr>
        <w:numPr>
          <w:ilvl w:val="0"/>
          <w:numId w:val="44"/>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Apoyar las iniciativas de la creación de nuevas organizaciones</w:t>
      </w:r>
    </w:p>
    <w:p w:rsidR="008B0655" w:rsidRPr="008B0655" w:rsidRDefault="008B0655" w:rsidP="008B0655">
      <w:pPr>
        <w:numPr>
          <w:ilvl w:val="0"/>
          <w:numId w:val="44"/>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Crear organizaciones de segundo nivel (asociaciones)</w:t>
      </w:r>
    </w:p>
    <w:p w:rsidR="008B0655" w:rsidRDefault="008B0655" w:rsidP="008B0655">
      <w:pPr>
        <w:numPr>
          <w:ilvl w:val="0"/>
          <w:numId w:val="44"/>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Fortalecimiento de las juntas de acción comunal</w:t>
      </w:r>
    </w:p>
    <w:p w:rsidR="00DE2C2A" w:rsidRPr="00DE2C2A" w:rsidRDefault="00DE2C2A" w:rsidP="008B0655">
      <w:pPr>
        <w:numPr>
          <w:ilvl w:val="0"/>
          <w:numId w:val="44"/>
        </w:numPr>
        <w:spacing w:after="0" w:line="360" w:lineRule="auto"/>
        <w:contextualSpacing/>
        <w:jc w:val="both"/>
        <w:rPr>
          <w:rFonts w:ascii="Arial" w:eastAsia="Times New Roman" w:hAnsi="Arial" w:cs="Arial"/>
          <w:sz w:val="24"/>
          <w:szCs w:val="24"/>
          <w:lang w:val="es-CO" w:eastAsia="es-CO"/>
        </w:rPr>
      </w:pPr>
      <w:r w:rsidRPr="00DE2C2A">
        <w:rPr>
          <w:rFonts w:ascii="Arial" w:hAnsi="Arial" w:cs="Arial"/>
          <w:sz w:val="24"/>
          <w:szCs w:val="24"/>
        </w:rPr>
        <w:t xml:space="preserve">fortalecer  el derecho  al consentimiento previo libre e informado de  las comunidades </w:t>
      </w:r>
      <w:proofErr w:type="spellStart"/>
      <w:r w:rsidRPr="00DE2C2A">
        <w:rPr>
          <w:rFonts w:ascii="Arial" w:hAnsi="Arial" w:cs="Arial"/>
          <w:sz w:val="24"/>
          <w:szCs w:val="24"/>
        </w:rPr>
        <w:t>afroguacheneseñas</w:t>
      </w:r>
      <w:proofErr w:type="spellEnd"/>
    </w:p>
    <w:p w:rsidR="008B0655" w:rsidRPr="008B0655" w:rsidRDefault="008B0655" w:rsidP="008B0655">
      <w:pPr>
        <w:spacing w:after="0" w:line="360" w:lineRule="auto"/>
        <w:ind w:left="720"/>
        <w:contextualSpacing/>
        <w:jc w:val="both"/>
        <w:rPr>
          <w:rFonts w:ascii="Arial" w:eastAsia="Times New Roman" w:hAnsi="Arial" w:cs="Arial"/>
          <w:sz w:val="24"/>
          <w:szCs w:val="24"/>
          <w:lang w:val="es-CO" w:eastAsia="es-CO"/>
        </w:rPr>
      </w:pPr>
    </w:p>
    <w:p w:rsidR="008B0655" w:rsidRPr="008B0655" w:rsidRDefault="008B0655" w:rsidP="008B0655">
      <w:pPr>
        <w:spacing w:after="0" w:line="360" w:lineRule="auto"/>
        <w:ind w:left="720"/>
        <w:contextualSpacing/>
        <w:jc w:val="both"/>
        <w:rPr>
          <w:rFonts w:ascii="Arial" w:eastAsia="Times New Roman" w:hAnsi="Arial" w:cs="Arial"/>
          <w:sz w:val="24"/>
          <w:szCs w:val="24"/>
          <w:lang w:val="es-CO" w:eastAsia="es-CO"/>
        </w:rPr>
      </w:pPr>
    </w:p>
    <w:p w:rsidR="008B0655" w:rsidRPr="008B0655" w:rsidRDefault="008B0655" w:rsidP="008B0655">
      <w:pPr>
        <w:spacing w:after="0" w:line="360" w:lineRule="auto"/>
        <w:contextualSpacing/>
        <w:jc w:val="both"/>
        <w:rPr>
          <w:rFonts w:ascii="Arial" w:eastAsia="Times New Roman" w:hAnsi="Arial" w:cs="Arial"/>
          <w:b/>
          <w:color w:val="000000"/>
          <w:sz w:val="24"/>
          <w:szCs w:val="24"/>
          <w:lang w:val="es-CO" w:eastAsia="es-CO"/>
        </w:rPr>
      </w:pPr>
      <w:r w:rsidRPr="008B0655">
        <w:rPr>
          <w:rFonts w:ascii="Arial" w:eastAsia="Times New Roman" w:hAnsi="Arial" w:cs="Arial"/>
          <w:b/>
          <w:color w:val="000000"/>
          <w:sz w:val="24"/>
          <w:szCs w:val="24"/>
          <w:lang w:val="es-CO" w:eastAsia="es-CO"/>
        </w:rPr>
        <w:t>15.</w:t>
      </w:r>
      <w:r w:rsidRPr="008B0655">
        <w:rPr>
          <w:rFonts w:ascii="Arial" w:eastAsia="Times New Roman" w:hAnsi="Arial" w:cs="Arial"/>
          <w:b/>
          <w:color w:val="000000"/>
          <w:sz w:val="24"/>
          <w:szCs w:val="24"/>
          <w:lang w:val="es-CO" w:eastAsia="es-CO"/>
        </w:rPr>
        <w:tab/>
        <w:t>Fortalecimiento de organizaciones de base.</w:t>
      </w:r>
    </w:p>
    <w:p w:rsidR="008B0655" w:rsidRPr="008B0655" w:rsidRDefault="008B0655" w:rsidP="008B0655">
      <w:pPr>
        <w:numPr>
          <w:ilvl w:val="0"/>
          <w:numId w:val="119"/>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Iniciativas productivas y comerciales</w:t>
      </w:r>
    </w:p>
    <w:p w:rsidR="008B0655" w:rsidRPr="008B0655" w:rsidRDefault="008B0655" w:rsidP="008B0655">
      <w:pPr>
        <w:numPr>
          <w:ilvl w:val="0"/>
          <w:numId w:val="119"/>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Capacitación permanente</w:t>
      </w:r>
    </w:p>
    <w:p w:rsidR="008B0655" w:rsidRPr="008B0655" w:rsidRDefault="008B0655" w:rsidP="008B0655">
      <w:pPr>
        <w:numPr>
          <w:ilvl w:val="0"/>
          <w:numId w:val="119"/>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Proceso de legalización.</w:t>
      </w:r>
    </w:p>
    <w:p w:rsidR="008B0655" w:rsidRPr="008B0655" w:rsidRDefault="008B0655" w:rsidP="008B0655">
      <w:pPr>
        <w:spacing w:after="0" w:line="360" w:lineRule="auto"/>
        <w:jc w:val="both"/>
        <w:rPr>
          <w:rFonts w:ascii="Arial" w:eastAsia="Times New Roman" w:hAnsi="Arial" w:cs="Arial"/>
          <w:sz w:val="24"/>
          <w:szCs w:val="24"/>
          <w:lang w:val="es-CO"/>
        </w:rPr>
      </w:pPr>
      <w:r w:rsidRPr="008B0655">
        <w:rPr>
          <w:rFonts w:ascii="Arial" w:eastAsia="Times New Roman" w:hAnsi="Arial" w:cs="Arial"/>
          <w:b/>
          <w:color w:val="000000"/>
          <w:sz w:val="24"/>
          <w:szCs w:val="24"/>
          <w:lang w:val="es-CO" w:eastAsia="es-CO"/>
        </w:rPr>
        <w:tab/>
      </w:r>
    </w:p>
    <w:p w:rsidR="008B0655" w:rsidRPr="008B0655" w:rsidRDefault="008B0655" w:rsidP="008B0655">
      <w:pPr>
        <w:spacing w:after="0" w:line="360" w:lineRule="auto"/>
        <w:jc w:val="both"/>
        <w:rPr>
          <w:rFonts w:ascii="Arial" w:eastAsia="Times New Roman" w:hAnsi="Arial" w:cs="Arial"/>
          <w:b/>
          <w:sz w:val="24"/>
          <w:szCs w:val="24"/>
          <w:lang w:val="es-CO" w:eastAsia="es-CO"/>
        </w:rPr>
      </w:pPr>
    </w:p>
    <w:p w:rsidR="008B0655" w:rsidRPr="008B0655" w:rsidRDefault="008B0655" w:rsidP="008B0655">
      <w:pPr>
        <w:spacing w:after="0" w:line="360" w:lineRule="auto"/>
        <w:jc w:val="both"/>
        <w:rPr>
          <w:rFonts w:ascii="Arial" w:eastAsia="Times New Roman" w:hAnsi="Arial" w:cs="Arial"/>
          <w:b/>
          <w:sz w:val="18"/>
          <w:szCs w:val="18"/>
          <w:lang w:val="es-CO" w:eastAsia="es-CO"/>
        </w:rPr>
      </w:pPr>
      <w:r w:rsidRPr="008B0655">
        <w:rPr>
          <w:rFonts w:ascii="Arial" w:eastAsia="Times New Roman" w:hAnsi="Arial" w:cs="Arial"/>
          <w:b/>
          <w:sz w:val="24"/>
          <w:szCs w:val="24"/>
          <w:lang w:val="es-CO" w:eastAsia="es-CO"/>
        </w:rPr>
        <w:t>13.</w:t>
      </w:r>
      <w:r w:rsidRPr="008B0655">
        <w:rPr>
          <w:rFonts w:ascii="Arial" w:eastAsia="Times New Roman" w:hAnsi="Arial" w:cs="Arial"/>
          <w:b/>
          <w:sz w:val="24"/>
          <w:szCs w:val="24"/>
          <w:lang w:val="es-CO" w:eastAsia="es-CO"/>
        </w:rPr>
        <w:tab/>
        <w:t xml:space="preserve">Seguridad y convivencia ciudadana  </w:t>
      </w:r>
      <w:hyperlink w:anchor="_Hlk29160853" w:history="1" w:docLocation="1,38745,38771,0,,convivencia y la seguridad">
        <w:r w:rsidRPr="008B0655">
          <w:rPr>
            <w:rFonts w:ascii="Arial" w:eastAsia="Times New Roman" w:hAnsi="Arial" w:cs="Arial"/>
            <w:b/>
            <w:bCs/>
            <w:color w:val="0000FF"/>
            <w:sz w:val="18"/>
            <w:szCs w:val="18"/>
            <w:u w:val="single"/>
            <w:lang w:val="es-CO" w:eastAsia="es-CO"/>
          </w:rPr>
          <w:t>convivencia y la seguridad</w:t>
        </w:r>
      </w:hyperlink>
    </w:p>
    <w:p w:rsidR="008B0655" w:rsidRPr="008B0655" w:rsidRDefault="008B0655" w:rsidP="008B0655">
      <w:pPr>
        <w:numPr>
          <w:ilvl w:val="0"/>
          <w:numId w:val="47"/>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Generación y fortalecimiento en clave comunitaria de procesos de convivencia en el municipio</w:t>
      </w:r>
    </w:p>
    <w:p w:rsidR="008B0655" w:rsidRPr="008B0655" w:rsidRDefault="008B0655" w:rsidP="008B0655">
      <w:pPr>
        <w:numPr>
          <w:ilvl w:val="0"/>
          <w:numId w:val="47"/>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Gestionar la  implementación y dotación del centro de emergencia</w:t>
      </w:r>
    </w:p>
    <w:p w:rsidR="008B0655" w:rsidRPr="008B0655" w:rsidRDefault="008B0655" w:rsidP="008B0655">
      <w:pPr>
        <w:numPr>
          <w:ilvl w:val="0"/>
          <w:numId w:val="47"/>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Celebrar convenios de transito con la policía nacional     </w:t>
      </w:r>
    </w:p>
    <w:p w:rsidR="008B0655" w:rsidRPr="008B0655" w:rsidRDefault="008B0655" w:rsidP="008B0655">
      <w:pPr>
        <w:numPr>
          <w:ilvl w:val="0"/>
          <w:numId w:val="47"/>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Consecución de vehículos para la policía,  y  CTI.    </w:t>
      </w:r>
    </w:p>
    <w:p w:rsidR="008B0655" w:rsidRPr="008B0655" w:rsidRDefault="008B0655" w:rsidP="008B0655">
      <w:pPr>
        <w:numPr>
          <w:ilvl w:val="0"/>
          <w:numId w:val="47"/>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Implementación de circuito cerrado de televisión y GPS.</w:t>
      </w:r>
    </w:p>
    <w:p w:rsidR="008B0655" w:rsidRPr="008B0655" w:rsidRDefault="008B0655" w:rsidP="008B0655">
      <w:pPr>
        <w:numPr>
          <w:ilvl w:val="0"/>
          <w:numId w:val="47"/>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Crear equipos civiles con las comunidades para atención y prevención de desastres</w:t>
      </w:r>
    </w:p>
    <w:p w:rsidR="008B0655" w:rsidRPr="008B0655" w:rsidRDefault="008B0655" w:rsidP="008B0655">
      <w:pPr>
        <w:numPr>
          <w:ilvl w:val="0"/>
          <w:numId w:val="47"/>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Generación y fortalecimientos en los procesos de liderazgos y participación democrática en la comunidad juvenil del municipio</w:t>
      </w:r>
    </w:p>
    <w:p w:rsidR="008B0655" w:rsidRPr="008B0655" w:rsidRDefault="008B0655" w:rsidP="008B0655">
      <w:pPr>
        <w:numPr>
          <w:ilvl w:val="0"/>
          <w:numId w:val="47"/>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Formación de jóvenes como dinamizadores comunitarios en iniciativas de paz y procesos de convivencia en el municipio</w:t>
      </w:r>
    </w:p>
    <w:p w:rsidR="008B0655" w:rsidRPr="008B0655" w:rsidRDefault="008B0655" w:rsidP="008B0655">
      <w:pPr>
        <w:numPr>
          <w:ilvl w:val="0"/>
          <w:numId w:val="47"/>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lastRenderedPageBreak/>
        <w:t>Gestionar la contratación de personal capacitado para coordinación de proyectos y programas</w:t>
      </w:r>
    </w:p>
    <w:p w:rsidR="008B0655" w:rsidRPr="008B0655" w:rsidRDefault="008B0655" w:rsidP="008B0655">
      <w:pPr>
        <w:numPr>
          <w:ilvl w:val="0"/>
          <w:numId w:val="47"/>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Creación de la justicia transicional.</w:t>
      </w:r>
    </w:p>
    <w:p w:rsidR="008B0655" w:rsidRPr="008B0655" w:rsidRDefault="008B0655" w:rsidP="008B0655">
      <w:pPr>
        <w:spacing w:after="0" w:line="360" w:lineRule="auto"/>
        <w:jc w:val="both"/>
        <w:rPr>
          <w:rFonts w:ascii="Arial" w:eastAsia="Times New Roman" w:hAnsi="Arial" w:cs="Arial"/>
          <w:b/>
          <w:sz w:val="24"/>
          <w:szCs w:val="24"/>
          <w:lang w:val="es-CO" w:eastAsia="es-CO"/>
        </w:rPr>
      </w:pPr>
    </w:p>
    <w:p w:rsidR="008B0655" w:rsidRPr="008B0655" w:rsidRDefault="008B0655" w:rsidP="008B0655">
      <w:pPr>
        <w:spacing w:after="0" w:line="360" w:lineRule="auto"/>
        <w:jc w:val="both"/>
        <w:rPr>
          <w:rFonts w:ascii="Arial" w:eastAsia="Times New Roman" w:hAnsi="Arial" w:cs="Arial"/>
          <w:b/>
          <w:sz w:val="24"/>
          <w:szCs w:val="24"/>
          <w:lang w:val="es-CO" w:eastAsia="es-CO"/>
        </w:rPr>
      </w:pPr>
      <w:r w:rsidRPr="008B0655">
        <w:rPr>
          <w:rFonts w:ascii="Arial" w:eastAsia="Times New Roman" w:hAnsi="Arial" w:cs="Arial"/>
          <w:b/>
          <w:sz w:val="24"/>
          <w:szCs w:val="24"/>
          <w:lang w:val="es-CO" w:eastAsia="es-CO"/>
        </w:rPr>
        <w:t>14.</w:t>
      </w:r>
      <w:r w:rsidRPr="008B0655">
        <w:rPr>
          <w:rFonts w:ascii="Arial" w:eastAsia="Times New Roman" w:hAnsi="Arial" w:cs="Arial"/>
          <w:b/>
          <w:sz w:val="24"/>
          <w:szCs w:val="24"/>
          <w:lang w:val="es-CO" w:eastAsia="es-CO"/>
        </w:rPr>
        <w:tab/>
        <w:t>Recuperación y protección del espacio público</w:t>
      </w:r>
    </w:p>
    <w:p w:rsidR="008B0655" w:rsidRPr="008B0655" w:rsidRDefault="008B0655" w:rsidP="008B0655">
      <w:pPr>
        <w:numPr>
          <w:ilvl w:val="0"/>
          <w:numId w:val="48"/>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Sensibilización ciudadana mediante campañas educativas para la protección del espacio  público.</w:t>
      </w:r>
    </w:p>
    <w:p w:rsidR="008B0655" w:rsidRPr="008B0655" w:rsidRDefault="008B0655" w:rsidP="008B0655">
      <w:pPr>
        <w:spacing w:after="0" w:line="360" w:lineRule="auto"/>
        <w:jc w:val="both"/>
        <w:rPr>
          <w:rFonts w:ascii="Arial" w:eastAsia="Times New Roman" w:hAnsi="Arial" w:cs="Arial"/>
          <w:b/>
          <w:color w:val="000000"/>
          <w:sz w:val="24"/>
          <w:szCs w:val="24"/>
          <w:lang w:val="es-CO" w:eastAsia="es-CO"/>
        </w:rPr>
      </w:pPr>
    </w:p>
    <w:p w:rsidR="008B0655" w:rsidRPr="008B0655" w:rsidRDefault="008B0655" w:rsidP="008B0655">
      <w:pPr>
        <w:spacing w:after="0" w:line="360" w:lineRule="auto"/>
        <w:jc w:val="both"/>
        <w:rPr>
          <w:rFonts w:ascii="Arial" w:eastAsia="Times New Roman" w:hAnsi="Arial" w:cs="Arial"/>
          <w:b/>
          <w:color w:val="000000"/>
          <w:sz w:val="24"/>
          <w:szCs w:val="24"/>
          <w:lang w:val="es-CO" w:eastAsia="es-CO"/>
        </w:rPr>
      </w:pPr>
      <w:r w:rsidRPr="008B0655">
        <w:rPr>
          <w:rFonts w:ascii="Arial" w:eastAsia="Times New Roman" w:hAnsi="Arial" w:cs="Arial"/>
          <w:b/>
          <w:color w:val="000000"/>
          <w:sz w:val="24"/>
          <w:szCs w:val="24"/>
          <w:lang w:val="es-CO" w:eastAsia="es-CO"/>
        </w:rPr>
        <w:t xml:space="preserve">15. </w:t>
      </w:r>
      <w:r w:rsidRPr="008B0655">
        <w:rPr>
          <w:rFonts w:ascii="Arial" w:eastAsia="Times New Roman" w:hAnsi="Arial" w:cs="Arial"/>
          <w:b/>
          <w:color w:val="000000"/>
          <w:sz w:val="24"/>
          <w:szCs w:val="24"/>
          <w:lang w:val="es-CO" w:eastAsia="es-CO"/>
        </w:rPr>
        <w:tab/>
        <w:t>Reglamentación del comité de  justicia transicional.</w:t>
      </w:r>
    </w:p>
    <w:p w:rsidR="008B0655" w:rsidRPr="008B0655" w:rsidRDefault="008B0655" w:rsidP="008B0655">
      <w:pPr>
        <w:numPr>
          <w:ilvl w:val="0"/>
          <w:numId w:val="48"/>
        </w:numPr>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Asistencia y asesoría a las víctimas del conflicto armado.</w:t>
      </w:r>
    </w:p>
    <w:p w:rsidR="008B0655" w:rsidRPr="008B0655" w:rsidRDefault="008B0655" w:rsidP="008B0655">
      <w:pPr>
        <w:spacing w:after="0" w:line="360" w:lineRule="auto"/>
        <w:ind w:left="720"/>
        <w:jc w:val="both"/>
        <w:rPr>
          <w:rFonts w:ascii="Arial" w:eastAsia="Times New Roman" w:hAnsi="Arial" w:cs="Arial"/>
          <w:color w:val="000000"/>
          <w:sz w:val="24"/>
          <w:szCs w:val="24"/>
          <w:lang w:val="es-CO" w:eastAsia="es-CO"/>
        </w:rPr>
      </w:pPr>
    </w:p>
    <w:p w:rsidR="008B0655" w:rsidRPr="008B0655" w:rsidRDefault="008B0655" w:rsidP="008B0655">
      <w:pPr>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b/>
          <w:sz w:val="24"/>
          <w:szCs w:val="24"/>
          <w:lang w:val="es-CO" w:eastAsia="es-CO"/>
        </w:rPr>
        <w:t>16.</w:t>
      </w:r>
      <w:r w:rsidRPr="008B0655">
        <w:rPr>
          <w:rFonts w:ascii="Arial" w:eastAsia="Times New Roman" w:hAnsi="Arial" w:cs="Arial"/>
          <w:b/>
          <w:sz w:val="24"/>
          <w:szCs w:val="24"/>
          <w:lang w:val="es-CO" w:eastAsia="es-CO"/>
        </w:rPr>
        <w:tab/>
      </w:r>
      <w:r w:rsidRPr="008B0655">
        <w:rPr>
          <w:rFonts w:ascii="Arial" w:eastAsia="Times New Roman" w:hAnsi="Arial" w:cs="Arial"/>
          <w:b/>
          <w:color w:val="000000"/>
          <w:sz w:val="24"/>
          <w:szCs w:val="24"/>
          <w:lang w:val="es-CO" w:eastAsia="es-CO"/>
        </w:rPr>
        <w:t>Fortalecimiento a los cuerpos de socorro</w:t>
      </w:r>
      <w:r w:rsidRPr="008B0655">
        <w:rPr>
          <w:rFonts w:ascii="Arial" w:eastAsia="Times New Roman" w:hAnsi="Arial" w:cs="Arial"/>
          <w:color w:val="000000"/>
          <w:sz w:val="24"/>
          <w:szCs w:val="24"/>
          <w:lang w:val="es-CO" w:eastAsia="es-CO"/>
        </w:rPr>
        <w:t>.</w:t>
      </w:r>
    </w:p>
    <w:p w:rsidR="008B0655" w:rsidRPr="008B0655" w:rsidRDefault="008B0655" w:rsidP="008B0655">
      <w:pPr>
        <w:numPr>
          <w:ilvl w:val="0"/>
          <w:numId w:val="48"/>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Dotación de los elementos necesarios para atender las emergencias oportunamente</w:t>
      </w:r>
    </w:p>
    <w:p w:rsidR="008B0655" w:rsidRPr="008B0655" w:rsidRDefault="008B0655" w:rsidP="008B0655">
      <w:pPr>
        <w:numPr>
          <w:ilvl w:val="0"/>
          <w:numId w:val="48"/>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Capacitaciones a los miembros de los organismos de atención y prevención de desastres.</w:t>
      </w:r>
    </w:p>
    <w:p w:rsidR="008B0655" w:rsidRPr="008B0655" w:rsidRDefault="008B0655" w:rsidP="008B0655">
      <w:pPr>
        <w:spacing w:after="0" w:line="360" w:lineRule="auto"/>
        <w:jc w:val="both"/>
        <w:rPr>
          <w:rFonts w:ascii="Arial" w:eastAsia="Times New Roman" w:hAnsi="Arial" w:cs="Arial"/>
          <w:b/>
          <w:sz w:val="24"/>
          <w:szCs w:val="24"/>
          <w:lang w:val="es-CO" w:eastAsia="es-CO"/>
        </w:rPr>
      </w:pPr>
    </w:p>
    <w:p w:rsidR="008B0655" w:rsidRPr="008B0655" w:rsidRDefault="008B0655" w:rsidP="008B0655">
      <w:pPr>
        <w:spacing w:after="0" w:line="360" w:lineRule="auto"/>
        <w:jc w:val="both"/>
        <w:rPr>
          <w:rFonts w:ascii="Arial" w:eastAsia="Times New Roman" w:hAnsi="Arial" w:cs="Arial"/>
          <w:b/>
          <w:sz w:val="24"/>
          <w:szCs w:val="24"/>
          <w:lang w:val="es-CO" w:eastAsia="es-CO"/>
        </w:rPr>
      </w:pPr>
      <w:r w:rsidRPr="008B0655">
        <w:rPr>
          <w:rFonts w:ascii="Arial" w:eastAsia="Times New Roman" w:hAnsi="Arial" w:cs="Arial"/>
          <w:b/>
          <w:sz w:val="24"/>
          <w:szCs w:val="24"/>
          <w:lang w:val="es-CO" w:eastAsia="es-CO"/>
        </w:rPr>
        <w:t>17.</w:t>
      </w:r>
      <w:r w:rsidRPr="008B0655">
        <w:rPr>
          <w:rFonts w:ascii="Arial" w:eastAsia="Times New Roman" w:hAnsi="Arial" w:cs="Arial"/>
          <w:b/>
          <w:sz w:val="24"/>
          <w:szCs w:val="24"/>
          <w:lang w:val="es-CO" w:eastAsia="es-CO"/>
        </w:rPr>
        <w:tab/>
        <w:t xml:space="preserve">Promoción y prevención en salud </w:t>
      </w:r>
      <w:hyperlink w:anchor="_Hlk29156440" w:history="1" w:docLocation="1,19321,19327,0,,SALUD.">
        <w:proofErr w:type="spellStart"/>
        <w:r w:rsidRPr="008B0655">
          <w:rPr>
            <w:rFonts w:ascii="Arial" w:eastAsia="Times New Roman" w:hAnsi="Arial" w:cs="Arial"/>
            <w:b/>
            <w:bCs/>
            <w:color w:val="0000FF"/>
            <w:sz w:val="18"/>
            <w:szCs w:val="18"/>
            <w:u w:val="single"/>
            <w:lang w:val="es-CO" w:eastAsia="es-CO"/>
          </w:rPr>
          <w:t>SALUD</w:t>
        </w:r>
        <w:proofErr w:type="spellEnd"/>
        <w:r w:rsidRPr="008B0655">
          <w:rPr>
            <w:rFonts w:ascii="Arial" w:eastAsia="Times New Roman" w:hAnsi="Arial" w:cs="Arial"/>
            <w:color w:val="0000FF"/>
            <w:sz w:val="24"/>
            <w:szCs w:val="24"/>
            <w:u w:val="single"/>
            <w:lang w:val="es-CO" w:eastAsia="es-CO"/>
          </w:rPr>
          <w:t>.</w:t>
        </w:r>
      </w:hyperlink>
    </w:p>
    <w:p w:rsidR="008B0655" w:rsidRPr="008B0655" w:rsidRDefault="008B0655" w:rsidP="008B0655">
      <w:pPr>
        <w:spacing w:after="0" w:line="360" w:lineRule="auto"/>
        <w:jc w:val="both"/>
        <w:rPr>
          <w:rFonts w:ascii="Arial" w:eastAsia="Times New Roman" w:hAnsi="Arial" w:cs="Arial"/>
          <w:b/>
          <w:sz w:val="24"/>
          <w:szCs w:val="24"/>
          <w:lang w:val="es-CO" w:eastAsia="es-CO"/>
        </w:rPr>
      </w:pPr>
    </w:p>
    <w:p w:rsidR="008B0655" w:rsidRPr="008B0655" w:rsidRDefault="008B0655" w:rsidP="008B0655">
      <w:pPr>
        <w:numPr>
          <w:ilvl w:val="0"/>
          <w:numId w:val="45"/>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Habilitación del área de Unidad de Urgencias y parto  del centro hospital.</w:t>
      </w:r>
    </w:p>
    <w:p w:rsidR="008B0655" w:rsidRPr="008B0655" w:rsidRDefault="008B0655" w:rsidP="008B0655">
      <w:pPr>
        <w:numPr>
          <w:ilvl w:val="0"/>
          <w:numId w:val="45"/>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Fortalecer los programas de protección contra riesgos sanitarios.</w:t>
      </w:r>
    </w:p>
    <w:p w:rsidR="008B0655" w:rsidRPr="008B0655" w:rsidRDefault="008B0655" w:rsidP="008B0655">
      <w:pPr>
        <w:numPr>
          <w:ilvl w:val="0"/>
          <w:numId w:val="45"/>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Fortalecer el  programa especial en salud para la atención inmediata de la tercera edad.</w:t>
      </w:r>
    </w:p>
    <w:p w:rsidR="008B0655" w:rsidRPr="008B0655" w:rsidRDefault="008B0655" w:rsidP="008B0655">
      <w:pPr>
        <w:numPr>
          <w:ilvl w:val="0"/>
          <w:numId w:val="45"/>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Mejorar la atención al usuario en el centro hospital de Guachené.</w:t>
      </w:r>
    </w:p>
    <w:p w:rsidR="008B0655" w:rsidRPr="008B0655" w:rsidRDefault="008B0655" w:rsidP="008B0655">
      <w:pPr>
        <w:numPr>
          <w:ilvl w:val="0"/>
          <w:numId w:val="45"/>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Gestionar el nombramiento de personal capacitado en el punto de atención Guachené para mejorar la atención al usuario.</w:t>
      </w:r>
    </w:p>
    <w:p w:rsidR="008B0655" w:rsidRPr="008B0655" w:rsidRDefault="008B0655" w:rsidP="008B0655">
      <w:pPr>
        <w:spacing w:after="0" w:line="360" w:lineRule="auto"/>
        <w:jc w:val="both"/>
        <w:rPr>
          <w:rFonts w:ascii="Arial" w:eastAsia="Times New Roman" w:hAnsi="Arial" w:cs="Arial"/>
          <w:b/>
          <w:sz w:val="24"/>
          <w:szCs w:val="24"/>
          <w:lang w:val="es-CO" w:eastAsia="es-CO"/>
        </w:rPr>
      </w:pPr>
    </w:p>
    <w:p w:rsidR="008B0655" w:rsidRPr="008B0655" w:rsidRDefault="008B0655" w:rsidP="008B0655">
      <w:pPr>
        <w:spacing w:after="0" w:line="360" w:lineRule="auto"/>
        <w:jc w:val="both"/>
        <w:rPr>
          <w:rFonts w:ascii="Arial" w:eastAsia="Times New Roman" w:hAnsi="Arial" w:cs="Arial"/>
          <w:b/>
          <w:sz w:val="24"/>
          <w:szCs w:val="24"/>
          <w:lang w:val="es-CO" w:eastAsia="es-CO"/>
        </w:rPr>
      </w:pPr>
      <w:r w:rsidRPr="008B0655">
        <w:rPr>
          <w:rFonts w:ascii="Arial" w:eastAsia="Times New Roman" w:hAnsi="Arial" w:cs="Arial"/>
          <w:b/>
          <w:sz w:val="24"/>
          <w:szCs w:val="24"/>
          <w:lang w:val="es-CO" w:eastAsia="es-CO"/>
        </w:rPr>
        <w:t>18.</w:t>
      </w:r>
      <w:r w:rsidRPr="008B0655">
        <w:rPr>
          <w:rFonts w:ascii="Arial" w:eastAsia="Times New Roman" w:hAnsi="Arial" w:cs="Arial"/>
          <w:b/>
          <w:sz w:val="24"/>
          <w:szCs w:val="24"/>
          <w:lang w:val="es-CO" w:eastAsia="es-CO"/>
        </w:rPr>
        <w:tab/>
        <w:t>Calidad de la atención de los servicios de salud</w:t>
      </w:r>
    </w:p>
    <w:p w:rsidR="008B0655" w:rsidRPr="008B0655" w:rsidRDefault="008B0655" w:rsidP="008B0655">
      <w:pPr>
        <w:numPr>
          <w:ilvl w:val="0"/>
          <w:numId w:val="52"/>
        </w:numPr>
        <w:spacing w:after="0" w:line="360" w:lineRule="auto"/>
        <w:contextualSpacing/>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lastRenderedPageBreak/>
        <w:t>Fortalecimiento del programa Promoción y Prevención en APS a través de un equipo extramural integral.</w:t>
      </w:r>
    </w:p>
    <w:p w:rsidR="008B0655" w:rsidRPr="008B0655" w:rsidRDefault="008B0655" w:rsidP="008B0655">
      <w:pPr>
        <w:numPr>
          <w:ilvl w:val="0"/>
          <w:numId w:val="52"/>
        </w:numPr>
        <w:spacing w:after="0" w:line="360" w:lineRule="auto"/>
        <w:contextualSpacing/>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Fortalecimiento de la prestación de servicios en salud de EPS e IPS.</w:t>
      </w:r>
    </w:p>
    <w:p w:rsidR="008B0655" w:rsidRPr="008B0655" w:rsidRDefault="008B0655" w:rsidP="008B0655">
      <w:pPr>
        <w:spacing w:after="0" w:line="360" w:lineRule="auto"/>
        <w:ind w:left="720"/>
        <w:contextualSpacing/>
        <w:jc w:val="both"/>
        <w:rPr>
          <w:rFonts w:ascii="Arial" w:eastAsia="Times New Roman" w:hAnsi="Arial" w:cs="Arial"/>
          <w:color w:val="000000"/>
          <w:sz w:val="24"/>
          <w:szCs w:val="24"/>
          <w:lang w:val="es-CO" w:eastAsia="es-CO"/>
        </w:rPr>
      </w:pPr>
    </w:p>
    <w:p w:rsidR="008B0655" w:rsidRPr="008B0655" w:rsidRDefault="008B0655" w:rsidP="008B0655">
      <w:pPr>
        <w:spacing w:after="0" w:line="360" w:lineRule="auto"/>
        <w:jc w:val="both"/>
        <w:rPr>
          <w:rFonts w:ascii="Arial" w:eastAsia="Times New Roman" w:hAnsi="Arial" w:cs="Arial"/>
          <w:b/>
          <w:sz w:val="24"/>
          <w:szCs w:val="24"/>
          <w:lang w:val="es-CO" w:eastAsia="es-CO"/>
        </w:rPr>
      </w:pPr>
      <w:r w:rsidRPr="008B0655">
        <w:rPr>
          <w:rFonts w:ascii="Arial" w:eastAsia="Times New Roman" w:hAnsi="Arial" w:cs="Arial"/>
          <w:b/>
          <w:sz w:val="24"/>
          <w:szCs w:val="24"/>
          <w:lang w:val="es-CO" w:eastAsia="es-CO"/>
        </w:rPr>
        <w:t>19.</w:t>
      </w:r>
      <w:r w:rsidRPr="008B0655">
        <w:rPr>
          <w:rFonts w:ascii="Arial" w:eastAsia="Times New Roman" w:hAnsi="Arial" w:cs="Arial"/>
          <w:b/>
          <w:sz w:val="24"/>
          <w:szCs w:val="24"/>
          <w:lang w:val="es-CO" w:eastAsia="es-CO"/>
        </w:rPr>
        <w:tab/>
        <w:t>Dotación hospitalaria</w:t>
      </w:r>
    </w:p>
    <w:p w:rsidR="008B0655" w:rsidRPr="008B0655" w:rsidRDefault="008B0655" w:rsidP="008B0655">
      <w:pPr>
        <w:numPr>
          <w:ilvl w:val="0"/>
          <w:numId w:val="74"/>
        </w:numPr>
        <w:spacing w:after="0" w:line="360" w:lineRule="auto"/>
        <w:contextualSpacing/>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Gestión para </w:t>
      </w:r>
      <w:smartTag w:uri="urn:schemas-microsoft-com:office:smarttags" w:element="PersonName">
        <w:smartTagPr>
          <w:attr w:name="ProductID" w:val="la Adquisici￳n"/>
        </w:smartTagPr>
        <w:r w:rsidRPr="008B0655">
          <w:rPr>
            <w:rFonts w:ascii="Arial" w:eastAsia="Times New Roman" w:hAnsi="Arial" w:cs="Arial"/>
            <w:color w:val="000000"/>
            <w:sz w:val="24"/>
            <w:szCs w:val="24"/>
            <w:lang w:val="es-CO" w:eastAsia="es-CO"/>
          </w:rPr>
          <w:t>la Adquisición</w:t>
        </w:r>
      </w:smartTag>
      <w:r w:rsidRPr="008B0655">
        <w:rPr>
          <w:rFonts w:ascii="Arial" w:eastAsia="Times New Roman" w:hAnsi="Arial" w:cs="Arial"/>
          <w:color w:val="000000"/>
          <w:sz w:val="24"/>
          <w:szCs w:val="24"/>
          <w:lang w:val="es-CO" w:eastAsia="es-CO"/>
        </w:rPr>
        <w:t xml:space="preserve"> de 1 ambulancia</w:t>
      </w:r>
    </w:p>
    <w:p w:rsidR="008B0655" w:rsidRPr="008B0655" w:rsidRDefault="008B0655" w:rsidP="008B0655">
      <w:pPr>
        <w:numPr>
          <w:ilvl w:val="0"/>
          <w:numId w:val="74"/>
        </w:numPr>
        <w:spacing w:after="0" w:line="360" w:lineRule="auto"/>
        <w:contextualSpacing/>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Gestionar la habilitación del centro hospital para que sea nivel I</w:t>
      </w:r>
    </w:p>
    <w:p w:rsidR="008B0655" w:rsidRPr="008B0655" w:rsidRDefault="008B0655" w:rsidP="008B0655">
      <w:pPr>
        <w:numPr>
          <w:ilvl w:val="0"/>
          <w:numId w:val="74"/>
        </w:numPr>
        <w:spacing w:after="0"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Participación en el fortalecimiento de la red </w:t>
      </w:r>
      <w:proofErr w:type="spellStart"/>
      <w:r w:rsidRPr="008B0655">
        <w:rPr>
          <w:rFonts w:ascii="Arial" w:eastAsia="Times New Roman" w:hAnsi="Arial" w:cs="Arial"/>
          <w:sz w:val="24"/>
          <w:szCs w:val="24"/>
          <w:lang w:val="es-CO" w:eastAsia="es-CO"/>
        </w:rPr>
        <w:t>publica</w:t>
      </w:r>
      <w:proofErr w:type="spellEnd"/>
      <w:r w:rsidRPr="008B0655">
        <w:rPr>
          <w:rFonts w:ascii="Arial" w:eastAsia="Times New Roman" w:hAnsi="Arial" w:cs="Arial"/>
          <w:sz w:val="24"/>
          <w:szCs w:val="24"/>
          <w:lang w:val="es-CO" w:eastAsia="es-CO"/>
        </w:rPr>
        <w:t xml:space="preserve"> en salud para el municipio y el norte del cauca.</w:t>
      </w:r>
    </w:p>
    <w:p w:rsidR="008B0655" w:rsidRPr="008B0655" w:rsidRDefault="008B0655" w:rsidP="008B0655">
      <w:pPr>
        <w:spacing w:after="0" w:line="360" w:lineRule="auto"/>
        <w:jc w:val="both"/>
        <w:rPr>
          <w:rFonts w:ascii="Arial" w:eastAsia="Times New Roman" w:hAnsi="Arial" w:cs="Arial"/>
          <w:sz w:val="24"/>
          <w:szCs w:val="24"/>
          <w:lang w:val="es-CO" w:eastAsia="es-CO"/>
        </w:rPr>
      </w:pPr>
    </w:p>
    <w:p w:rsidR="008B0655" w:rsidRPr="008B0655" w:rsidRDefault="008B0655" w:rsidP="008B0655">
      <w:pPr>
        <w:spacing w:after="0" w:line="360" w:lineRule="auto"/>
        <w:jc w:val="both"/>
        <w:rPr>
          <w:rFonts w:ascii="Arial" w:eastAsia="Times New Roman" w:hAnsi="Arial" w:cs="Arial"/>
          <w:b/>
          <w:sz w:val="24"/>
          <w:szCs w:val="24"/>
          <w:lang w:val="es-CO" w:eastAsia="es-CO"/>
        </w:rPr>
      </w:pPr>
      <w:r w:rsidRPr="008B0655">
        <w:rPr>
          <w:rFonts w:ascii="Arial" w:eastAsia="Times New Roman" w:hAnsi="Arial" w:cs="Arial"/>
          <w:b/>
          <w:sz w:val="24"/>
          <w:szCs w:val="24"/>
          <w:lang w:val="es-CO" w:eastAsia="es-CO"/>
        </w:rPr>
        <w:t>20.</w:t>
      </w:r>
      <w:r w:rsidRPr="008B0655">
        <w:rPr>
          <w:rFonts w:ascii="Arial" w:eastAsia="Times New Roman" w:hAnsi="Arial" w:cs="Arial"/>
          <w:b/>
          <w:sz w:val="24"/>
          <w:szCs w:val="24"/>
          <w:lang w:val="es-CO" w:eastAsia="es-CO"/>
        </w:rPr>
        <w:tab/>
        <w:t>Régimen subsidiado</w:t>
      </w:r>
    </w:p>
    <w:p w:rsidR="008B0655" w:rsidRPr="008B0655" w:rsidRDefault="008B0655" w:rsidP="008B0655">
      <w:pPr>
        <w:numPr>
          <w:ilvl w:val="0"/>
          <w:numId w:val="75"/>
        </w:numPr>
        <w:spacing w:after="0"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Ampliación de cobertura en el régimen subsidiado.</w:t>
      </w:r>
    </w:p>
    <w:p w:rsidR="008B0655" w:rsidRPr="008B0655" w:rsidRDefault="008B0655" w:rsidP="008B0655">
      <w:pPr>
        <w:spacing w:after="0" w:line="360" w:lineRule="auto"/>
        <w:jc w:val="both"/>
        <w:rPr>
          <w:rFonts w:ascii="Arial" w:eastAsia="Times New Roman" w:hAnsi="Arial" w:cs="Arial"/>
          <w:sz w:val="24"/>
          <w:szCs w:val="24"/>
          <w:lang w:val="es-CO" w:eastAsia="es-CO"/>
        </w:rPr>
      </w:pPr>
    </w:p>
    <w:p w:rsidR="008B0655" w:rsidRPr="008B0655" w:rsidRDefault="008B0655" w:rsidP="008B0655">
      <w:pPr>
        <w:spacing w:after="0" w:line="360" w:lineRule="auto"/>
        <w:jc w:val="both"/>
        <w:rPr>
          <w:rFonts w:ascii="Arial" w:eastAsia="Times New Roman" w:hAnsi="Arial" w:cs="Arial"/>
          <w:b/>
          <w:sz w:val="24"/>
          <w:szCs w:val="24"/>
          <w:lang w:val="es-CO" w:eastAsia="es-CO"/>
        </w:rPr>
      </w:pPr>
      <w:r w:rsidRPr="008B0655">
        <w:rPr>
          <w:rFonts w:ascii="Arial" w:eastAsia="Times New Roman" w:hAnsi="Arial" w:cs="Arial"/>
          <w:b/>
          <w:sz w:val="24"/>
          <w:szCs w:val="24"/>
          <w:lang w:val="es-CO" w:eastAsia="es-CO"/>
        </w:rPr>
        <w:t>21.</w:t>
      </w:r>
      <w:r w:rsidRPr="008B0655">
        <w:rPr>
          <w:rFonts w:ascii="Arial" w:eastAsia="Times New Roman" w:hAnsi="Arial" w:cs="Arial"/>
          <w:b/>
          <w:sz w:val="24"/>
          <w:szCs w:val="24"/>
          <w:lang w:val="es-CO" w:eastAsia="es-CO"/>
        </w:rPr>
        <w:tab/>
        <w:t>Mejoramiento de la infraestructura hospitalaria</w:t>
      </w:r>
    </w:p>
    <w:p w:rsidR="008B0655" w:rsidRPr="008B0655" w:rsidRDefault="008B0655" w:rsidP="008B0655">
      <w:pPr>
        <w:numPr>
          <w:ilvl w:val="0"/>
          <w:numId w:val="74"/>
        </w:numPr>
        <w:spacing w:after="0" w:line="360" w:lineRule="auto"/>
        <w:contextualSpacing/>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Gestión para la construcción de la segunda etapa del Punto de Atención Guachené.</w:t>
      </w:r>
    </w:p>
    <w:p w:rsidR="008B0655" w:rsidRPr="008B0655" w:rsidRDefault="008B0655" w:rsidP="008B0655">
      <w:pPr>
        <w:spacing w:after="0" w:line="360" w:lineRule="auto"/>
        <w:contextualSpacing/>
        <w:jc w:val="both"/>
        <w:rPr>
          <w:rFonts w:ascii="Arial" w:eastAsia="Times New Roman" w:hAnsi="Arial" w:cs="Arial"/>
          <w:b/>
          <w:color w:val="000000"/>
          <w:sz w:val="24"/>
          <w:szCs w:val="24"/>
          <w:lang w:val="es-CO" w:eastAsia="es-CO"/>
        </w:rPr>
      </w:pPr>
      <w:r w:rsidRPr="008B0655">
        <w:rPr>
          <w:rFonts w:ascii="Arial" w:eastAsia="Times New Roman" w:hAnsi="Arial" w:cs="Arial"/>
          <w:b/>
          <w:color w:val="000000"/>
          <w:sz w:val="24"/>
          <w:szCs w:val="24"/>
          <w:lang w:val="es-CO" w:eastAsia="es-CO"/>
        </w:rPr>
        <w:t xml:space="preserve"> 22.     Plan de intervenciones colectivas</w:t>
      </w:r>
    </w:p>
    <w:p w:rsidR="008B0655" w:rsidRPr="008B0655" w:rsidRDefault="008B0655" w:rsidP="008B0655">
      <w:pPr>
        <w:numPr>
          <w:ilvl w:val="0"/>
          <w:numId w:val="74"/>
        </w:numPr>
        <w:spacing w:after="0" w:line="24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Ejecución de acciones de los Planes Operativos Anuales</w:t>
      </w:r>
    </w:p>
    <w:p w:rsidR="008B0655" w:rsidRPr="008B0655" w:rsidRDefault="008B0655" w:rsidP="008B0655">
      <w:pPr>
        <w:spacing w:after="0" w:line="360" w:lineRule="auto"/>
        <w:ind w:left="720"/>
        <w:contextualSpacing/>
        <w:jc w:val="both"/>
        <w:rPr>
          <w:rFonts w:ascii="Arial" w:eastAsia="Times New Roman" w:hAnsi="Arial" w:cs="Arial"/>
          <w:color w:val="000000"/>
          <w:sz w:val="24"/>
          <w:szCs w:val="24"/>
          <w:lang w:val="es-CO" w:eastAsia="es-CO"/>
        </w:rPr>
      </w:pPr>
    </w:p>
    <w:p w:rsidR="008B0655" w:rsidRPr="008B0655" w:rsidRDefault="008B0655" w:rsidP="008B0655">
      <w:pPr>
        <w:spacing w:after="0" w:line="360" w:lineRule="auto"/>
        <w:jc w:val="both"/>
        <w:rPr>
          <w:rFonts w:ascii="Arial" w:eastAsia="Times New Roman" w:hAnsi="Arial" w:cs="Arial"/>
          <w:b/>
          <w:color w:val="000000"/>
          <w:sz w:val="24"/>
          <w:szCs w:val="24"/>
          <w:lang w:val="es-CO" w:eastAsia="es-CO"/>
        </w:rPr>
      </w:pPr>
      <w:r w:rsidRPr="008B0655">
        <w:rPr>
          <w:rFonts w:ascii="Arial" w:eastAsia="Times New Roman" w:hAnsi="Arial" w:cs="Arial"/>
          <w:b/>
          <w:color w:val="000000"/>
          <w:sz w:val="24"/>
          <w:szCs w:val="24"/>
          <w:lang w:val="es-CO" w:eastAsia="es-CO"/>
        </w:rPr>
        <w:t xml:space="preserve">23. </w:t>
      </w:r>
      <w:r w:rsidRPr="008B0655">
        <w:rPr>
          <w:rFonts w:ascii="Arial" w:eastAsia="Times New Roman" w:hAnsi="Arial" w:cs="Arial"/>
          <w:b/>
          <w:color w:val="000000"/>
          <w:sz w:val="24"/>
          <w:szCs w:val="24"/>
          <w:lang w:val="es-CO" w:eastAsia="es-CO"/>
        </w:rPr>
        <w:tab/>
        <w:t>Participación en  proyecto regional de salud</w:t>
      </w:r>
    </w:p>
    <w:p w:rsidR="008B0655" w:rsidRPr="003A0783" w:rsidRDefault="008B0655" w:rsidP="003A0783">
      <w:pPr>
        <w:pStyle w:val="Prrafodelista"/>
        <w:numPr>
          <w:ilvl w:val="0"/>
          <w:numId w:val="74"/>
        </w:numPr>
        <w:spacing w:after="0" w:line="360" w:lineRule="auto"/>
        <w:jc w:val="both"/>
        <w:rPr>
          <w:rFonts w:ascii="Arial" w:hAnsi="Arial" w:cs="Arial"/>
          <w:color w:val="000000"/>
          <w:sz w:val="18"/>
          <w:szCs w:val="18"/>
        </w:rPr>
      </w:pPr>
      <w:r w:rsidRPr="003A0783">
        <w:rPr>
          <w:rFonts w:ascii="Arial" w:hAnsi="Arial" w:cs="Arial"/>
          <w:color w:val="000000"/>
          <w:sz w:val="24"/>
          <w:szCs w:val="24"/>
        </w:rPr>
        <w:t xml:space="preserve">Gestión regional para contar con otro hospital nivel 2 regional  </w:t>
      </w:r>
      <w:hyperlink w:anchor="_Hlk29161526" w:history="1" w:docLocation="1,44277,44296,0,,hospital de nivel 2">
        <w:r w:rsidRPr="003A0783">
          <w:rPr>
            <w:rFonts w:ascii="Arial" w:hAnsi="Arial" w:cs="Arial"/>
            <w:color w:val="0000FF"/>
            <w:sz w:val="18"/>
            <w:szCs w:val="18"/>
            <w:u w:val="single"/>
          </w:rPr>
          <w:t>hospital de nivel 2</w:t>
        </w:r>
      </w:hyperlink>
    </w:p>
    <w:p w:rsidR="003A0783" w:rsidRDefault="003A0783" w:rsidP="008B0655">
      <w:pPr>
        <w:spacing w:after="0" w:line="360" w:lineRule="auto"/>
        <w:contextualSpacing/>
        <w:jc w:val="both"/>
        <w:rPr>
          <w:rFonts w:ascii="Arial" w:eastAsia="Times New Roman" w:hAnsi="Arial" w:cs="Arial"/>
          <w:b/>
          <w:sz w:val="24"/>
          <w:szCs w:val="24"/>
          <w:lang w:val="es-CO" w:eastAsia="es-CO"/>
        </w:rPr>
      </w:pPr>
    </w:p>
    <w:p w:rsidR="003A0783" w:rsidRDefault="003A0783" w:rsidP="008B0655">
      <w:pPr>
        <w:spacing w:after="0" w:line="360" w:lineRule="auto"/>
        <w:contextualSpacing/>
        <w:jc w:val="both"/>
        <w:rPr>
          <w:rFonts w:ascii="Arial" w:eastAsia="Times New Roman" w:hAnsi="Arial" w:cs="Arial"/>
          <w:b/>
          <w:sz w:val="24"/>
          <w:szCs w:val="24"/>
          <w:lang w:val="es-CO" w:eastAsia="es-CO"/>
        </w:rPr>
      </w:pPr>
    </w:p>
    <w:p w:rsidR="008B0655" w:rsidRPr="008B0655" w:rsidRDefault="008B0655" w:rsidP="008B0655">
      <w:pPr>
        <w:spacing w:after="0" w:line="360" w:lineRule="auto"/>
        <w:contextualSpacing/>
        <w:jc w:val="both"/>
        <w:rPr>
          <w:rFonts w:ascii="Arial" w:eastAsia="Times New Roman" w:hAnsi="Arial" w:cs="Arial"/>
          <w:b/>
          <w:sz w:val="24"/>
          <w:szCs w:val="24"/>
          <w:lang w:val="es-CO" w:eastAsia="es-CO"/>
        </w:rPr>
      </w:pPr>
      <w:r w:rsidRPr="008B0655">
        <w:rPr>
          <w:rFonts w:ascii="Arial" w:eastAsia="Times New Roman" w:hAnsi="Arial" w:cs="Arial"/>
          <w:b/>
          <w:sz w:val="24"/>
          <w:szCs w:val="24"/>
          <w:lang w:val="es-CO" w:eastAsia="es-CO"/>
        </w:rPr>
        <w:t>9.4.4. METAS E INDICADORES</w:t>
      </w:r>
    </w:p>
    <w:p w:rsidR="008B0655" w:rsidRPr="008B0655" w:rsidRDefault="008B0655" w:rsidP="008B0655">
      <w:pPr>
        <w:spacing w:after="0" w:line="360" w:lineRule="auto"/>
        <w:jc w:val="both"/>
        <w:rPr>
          <w:rFonts w:ascii="Arial" w:eastAsia="Times New Roman" w:hAnsi="Arial" w:cs="Arial"/>
          <w:b/>
          <w:sz w:val="24"/>
          <w:szCs w:val="24"/>
          <w:lang w:val="es-CO" w:eastAsia="es-CO"/>
        </w:rPr>
      </w:pPr>
      <w:r w:rsidRPr="008B0655">
        <w:rPr>
          <w:rFonts w:ascii="Arial" w:eastAsia="Times New Roman" w:hAnsi="Arial" w:cs="Arial"/>
          <w:b/>
          <w:sz w:val="24"/>
          <w:szCs w:val="24"/>
          <w:lang w:val="es-CO" w:eastAsia="es-CO"/>
        </w:rPr>
        <w:t>1.</w:t>
      </w:r>
      <w:r w:rsidRPr="008B0655">
        <w:rPr>
          <w:rFonts w:ascii="Arial" w:eastAsia="Times New Roman" w:hAnsi="Arial" w:cs="Arial"/>
          <w:b/>
          <w:sz w:val="24"/>
          <w:szCs w:val="24"/>
          <w:lang w:val="es-CO" w:eastAsia="es-CO"/>
        </w:rPr>
        <w:tab/>
        <w:t>POBLACION VULNERABLE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40"/>
        <w:gridCol w:w="1591"/>
        <w:gridCol w:w="3123"/>
      </w:tblGrid>
      <w:tr w:rsidR="008B0655" w:rsidRPr="008B0655" w:rsidTr="003164EA">
        <w:tc>
          <w:tcPr>
            <w:tcW w:w="4340" w:type="dxa"/>
            <w:shd w:val="clear" w:color="auto" w:fill="auto"/>
          </w:tcPr>
          <w:p w:rsidR="008B0655" w:rsidRPr="008B0655" w:rsidRDefault="008B0655" w:rsidP="008B0655">
            <w:pPr>
              <w:spacing w:after="0" w:line="360" w:lineRule="auto"/>
              <w:jc w:val="center"/>
              <w:rPr>
                <w:rFonts w:ascii="Arial" w:eastAsia="Times New Roman" w:hAnsi="Arial" w:cs="Arial"/>
                <w:b/>
                <w:lang w:eastAsia="es-ES"/>
              </w:rPr>
            </w:pPr>
            <w:r w:rsidRPr="008B0655">
              <w:rPr>
                <w:rFonts w:ascii="Arial" w:eastAsia="Times New Roman" w:hAnsi="Arial" w:cs="Arial"/>
                <w:b/>
                <w:lang w:eastAsia="es-ES"/>
              </w:rPr>
              <w:t>META</w:t>
            </w:r>
          </w:p>
        </w:tc>
        <w:tc>
          <w:tcPr>
            <w:tcW w:w="1591" w:type="dxa"/>
            <w:shd w:val="clear" w:color="auto" w:fill="auto"/>
          </w:tcPr>
          <w:p w:rsidR="008B0655" w:rsidRPr="008B0655" w:rsidRDefault="008B0655" w:rsidP="008B0655">
            <w:pPr>
              <w:spacing w:after="0" w:line="360" w:lineRule="auto"/>
              <w:jc w:val="center"/>
              <w:rPr>
                <w:rFonts w:ascii="Arial" w:eastAsia="Times New Roman" w:hAnsi="Arial" w:cs="Arial"/>
                <w:b/>
                <w:lang w:eastAsia="es-ES"/>
              </w:rPr>
            </w:pPr>
            <w:r w:rsidRPr="008B0655">
              <w:rPr>
                <w:rFonts w:ascii="Arial" w:eastAsia="Times New Roman" w:hAnsi="Arial" w:cs="Arial"/>
                <w:b/>
                <w:lang w:eastAsia="es-ES"/>
              </w:rPr>
              <w:t>LINEA BASE</w:t>
            </w:r>
          </w:p>
        </w:tc>
        <w:tc>
          <w:tcPr>
            <w:tcW w:w="3123" w:type="dxa"/>
            <w:shd w:val="clear" w:color="auto" w:fill="auto"/>
          </w:tcPr>
          <w:p w:rsidR="008B0655" w:rsidRPr="008B0655" w:rsidRDefault="008B0655" w:rsidP="008B0655">
            <w:pPr>
              <w:spacing w:after="0" w:line="360" w:lineRule="auto"/>
              <w:jc w:val="center"/>
              <w:rPr>
                <w:rFonts w:ascii="Arial" w:eastAsia="Times New Roman" w:hAnsi="Arial" w:cs="Arial"/>
                <w:b/>
                <w:lang w:eastAsia="es-ES"/>
              </w:rPr>
            </w:pPr>
            <w:r w:rsidRPr="008B0655">
              <w:rPr>
                <w:rFonts w:ascii="Arial" w:eastAsia="Times New Roman" w:hAnsi="Arial" w:cs="Arial"/>
                <w:b/>
                <w:lang w:eastAsia="es-ES"/>
              </w:rPr>
              <w:t>INDICADOR</w:t>
            </w:r>
          </w:p>
        </w:tc>
      </w:tr>
      <w:tr w:rsidR="008B0655" w:rsidRPr="008B0655" w:rsidTr="003164EA">
        <w:tc>
          <w:tcPr>
            <w:tcW w:w="4340"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 xml:space="preserve">Construir un espacio municipal para la atención del adulto mayor.                         </w:t>
            </w:r>
          </w:p>
        </w:tc>
        <w:tc>
          <w:tcPr>
            <w:tcW w:w="1591"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0</w:t>
            </w:r>
          </w:p>
        </w:tc>
        <w:tc>
          <w:tcPr>
            <w:tcW w:w="3123"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Un espacio construido en el cuatrienio</w:t>
            </w:r>
          </w:p>
        </w:tc>
      </w:tr>
      <w:tr w:rsidR="008B0655" w:rsidRPr="008B0655" w:rsidTr="003164EA">
        <w:tc>
          <w:tcPr>
            <w:tcW w:w="4340"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 xml:space="preserve">Implementar un programa en artes y oficios para el adulto mayor, beneficia a 650 </w:t>
            </w:r>
            <w:r w:rsidRPr="008B0655">
              <w:rPr>
                <w:rFonts w:ascii="Arial" w:eastAsia="Times New Roman" w:hAnsi="Arial" w:cs="Arial"/>
                <w:sz w:val="20"/>
                <w:szCs w:val="20"/>
                <w:lang w:eastAsia="es-ES"/>
              </w:rPr>
              <w:lastRenderedPageBreak/>
              <w:t>personas</w:t>
            </w:r>
          </w:p>
        </w:tc>
        <w:tc>
          <w:tcPr>
            <w:tcW w:w="1591"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lastRenderedPageBreak/>
              <w:t>0</w:t>
            </w:r>
          </w:p>
        </w:tc>
        <w:tc>
          <w:tcPr>
            <w:tcW w:w="3123"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Un programa implementado</w:t>
            </w:r>
          </w:p>
        </w:tc>
      </w:tr>
      <w:tr w:rsidR="008B0655" w:rsidRPr="008B0655" w:rsidTr="003164EA">
        <w:tc>
          <w:tcPr>
            <w:tcW w:w="4340"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lastRenderedPageBreak/>
              <w:t xml:space="preserve">Generación de  espacios zonales para compartir experiencias vividas con el adulto mayor (una memoria Histórica).            </w:t>
            </w:r>
          </w:p>
        </w:tc>
        <w:tc>
          <w:tcPr>
            <w:tcW w:w="1591"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0</w:t>
            </w:r>
          </w:p>
        </w:tc>
        <w:tc>
          <w:tcPr>
            <w:tcW w:w="3123"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4 espacios zonales generados</w:t>
            </w:r>
          </w:p>
        </w:tc>
      </w:tr>
      <w:tr w:rsidR="008B0655" w:rsidRPr="008B0655" w:rsidTr="003164EA">
        <w:tc>
          <w:tcPr>
            <w:tcW w:w="4340"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Incrementar en un 20%  los programas del adulto mayor.</w:t>
            </w:r>
          </w:p>
        </w:tc>
        <w:tc>
          <w:tcPr>
            <w:tcW w:w="1591"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20%</w:t>
            </w:r>
          </w:p>
        </w:tc>
        <w:tc>
          <w:tcPr>
            <w:tcW w:w="3123"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Incrementar al 40% los programas del adulto mayor</w:t>
            </w:r>
          </w:p>
        </w:tc>
      </w:tr>
      <w:tr w:rsidR="008B0655" w:rsidRPr="008B0655" w:rsidTr="003164EA">
        <w:tc>
          <w:tcPr>
            <w:tcW w:w="4340"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Dotar a los 17 grupos de adulto mayor con elementos lúdicos y recreativos.</w:t>
            </w:r>
          </w:p>
        </w:tc>
        <w:tc>
          <w:tcPr>
            <w:tcW w:w="1591"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20%</w:t>
            </w:r>
          </w:p>
        </w:tc>
        <w:tc>
          <w:tcPr>
            <w:tcW w:w="3123"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Incrementar la dotación al 50% en el cuatrienio</w:t>
            </w:r>
          </w:p>
        </w:tc>
      </w:tr>
      <w:tr w:rsidR="008B0655" w:rsidRPr="008B0655" w:rsidTr="003164EA">
        <w:tc>
          <w:tcPr>
            <w:tcW w:w="4340" w:type="dxa"/>
            <w:shd w:val="clear" w:color="auto" w:fill="auto"/>
          </w:tcPr>
          <w:p w:rsidR="008B0655" w:rsidRPr="008B0655" w:rsidRDefault="008B0655" w:rsidP="008B0655">
            <w:pPr>
              <w:spacing w:after="0" w:line="360" w:lineRule="auto"/>
              <w:contextualSpacing/>
              <w:jc w:val="both"/>
              <w:rPr>
                <w:rFonts w:ascii="Arial" w:eastAsia="Times New Roman" w:hAnsi="Arial" w:cs="Arial"/>
                <w:b/>
                <w:sz w:val="20"/>
                <w:szCs w:val="20"/>
                <w:lang w:eastAsia="es-ES"/>
              </w:rPr>
            </w:pPr>
            <w:r w:rsidRPr="008B0655">
              <w:rPr>
                <w:rFonts w:ascii="Arial" w:eastAsia="Times New Roman" w:hAnsi="Arial" w:cs="Arial"/>
                <w:sz w:val="20"/>
                <w:szCs w:val="20"/>
                <w:lang w:eastAsia="es-ES"/>
              </w:rPr>
              <w:t>Creación de espacios para la recreación de los niños</w:t>
            </w:r>
          </w:p>
          <w:p w:rsidR="008B0655" w:rsidRPr="008B0655" w:rsidRDefault="008B0655" w:rsidP="008B0655">
            <w:pPr>
              <w:spacing w:after="0" w:line="360" w:lineRule="auto"/>
              <w:ind w:left="720"/>
              <w:jc w:val="both"/>
              <w:rPr>
                <w:rFonts w:ascii="Arial" w:eastAsia="Times New Roman" w:hAnsi="Arial" w:cs="Arial"/>
                <w:sz w:val="20"/>
                <w:szCs w:val="20"/>
                <w:lang w:eastAsia="es-ES"/>
              </w:rPr>
            </w:pPr>
          </w:p>
        </w:tc>
        <w:tc>
          <w:tcPr>
            <w:tcW w:w="1591"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 xml:space="preserve">0 </w:t>
            </w:r>
          </w:p>
        </w:tc>
        <w:tc>
          <w:tcPr>
            <w:tcW w:w="3123"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4 parques infantiles creados para la recreación de los niños(as) en el cuatrienio</w:t>
            </w:r>
          </w:p>
        </w:tc>
      </w:tr>
      <w:tr w:rsidR="008B0655" w:rsidRPr="008B0655" w:rsidTr="003164EA">
        <w:tc>
          <w:tcPr>
            <w:tcW w:w="4340"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Realizar diagnostico para asistir a los niños de la calle</w:t>
            </w:r>
          </w:p>
        </w:tc>
        <w:tc>
          <w:tcPr>
            <w:tcW w:w="1591"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0</w:t>
            </w:r>
          </w:p>
        </w:tc>
        <w:tc>
          <w:tcPr>
            <w:tcW w:w="3123"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100% de los niños de la calle atendidos en el cuatrienio</w:t>
            </w:r>
          </w:p>
        </w:tc>
      </w:tr>
      <w:tr w:rsidR="008B0655" w:rsidRPr="008B0655" w:rsidTr="003164EA">
        <w:tc>
          <w:tcPr>
            <w:tcW w:w="4340"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Construcción y dotación del hogar infantil</w:t>
            </w:r>
          </w:p>
        </w:tc>
        <w:tc>
          <w:tcPr>
            <w:tcW w:w="1591"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0</w:t>
            </w:r>
          </w:p>
        </w:tc>
        <w:tc>
          <w:tcPr>
            <w:tcW w:w="3123"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Un hogar infantil construido y dotado en el cuatrienio</w:t>
            </w:r>
          </w:p>
        </w:tc>
      </w:tr>
      <w:tr w:rsidR="008B0655" w:rsidRPr="008B0655" w:rsidTr="003164EA">
        <w:tc>
          <w:tcPr>
            <w:tcW w:w="4340"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Construir un espacio municipal para la población con habilidades diferentes.</w:t>
            </w:r>
          </w:p>
        </w:tc>
        <w:tc>
          <w:tcPr>
            <w:tcW w:w="1591"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0</w:t>
            </w:r>
          </w:p>
        </w:tc>
        <w:tc>
          <w:tcPr>
            <w:tcW w:w="3123"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Un espacio municipal construido para la población con habilidades deferentes en el cuatrienio</w:t>
            </w:r>
          </w:p>
        </w:tc>
      </w:tr>
      <w:tr w:rsidR="008B0655" w:rsidRPr="008B0655" w:rsidTr="003164EA">
        <w:tc>
          <w:tcPr>
            <w:tcW w:w="4340"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Dotar a la población con habilidades diferentes de elementos que les permitan ser integrados a la sociedad.</w:t>
            </w:r>
          </w:p>
        </w:tc>
        <w:tc>
          <w:tcPr>
            <w:tcW w:w="1591"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0</w:t>
            </w:r>
          </w:p>
        </w:tc>
        <w:tc>
          <w:tcPr>
            <w:tcW w:w="3123"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El 30% de la población con habilidades diferentes dotados con elementos que les permita ser integrados a la sociedad</w:t>
            </w:r>
          </w:p>
        </w:tc>
      </w:tr>
      <w:tr w:rsidR="008B0655" w:rsidRPr="008B0655" w:rsidTr="003164EA">
        <w:tc>
          <w:tcPr>
            <w:tcW w:w="4340"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Asistencia idónea a la población con habilidades diferentes.</w:t>
            </w:r>
          </w:p>
        </w:tc>
        <w:tc>
          <w:tcPr>
            <w:tcW w:w="1591"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0</w:t>
            </w:r>
          </w:p>
        </w:tc>
        <w:tc>
          <w:tcPr>
            <w:tcW w:w="3123"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El 80% de la población con habilidades diferentes con asistencia</w:t>
            </w:r>
          </w:p>
        </w:tc>
      </w:tr>
      <w:tr w:rsidR="008B0655" w:rsidRPr="008B0655" w:rsidTr="003164EA">
        <w:tc>
          <w:tcPr>
            <w:tcW w:w="4340"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Operatividad de la oficina de juventud en el municipio.</w:t>
            </w:r>
          </w:p>
        </w:tc>
        <w:tc>
          <w:tcPr>
            <w:tcW w:w="1591"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1</w:t>
            </w:r>
          </w:p>
        </w:tc>
        <w:tc>
          <w:tcPr>
            <w:tcW w:w="3123"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Una oficina de juventud operando</w:t>
            </w:r>
          </w:p>
        </w:tc>
      </w:tr>
      <w:tr w:rsidR="008B0655" w:rsidRPr="008B0655" w:rsidTr="003164EA">
        <w:tc>
          <w:tcPr>
            <w:tcW w:w="4340"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Proyectos productivos para jóvenes.</w:t>
            </w:r>
          </w:p>
        </w:tc>
        <w:tc>
          <w:tcPr>
            <w:tcW w:w="1591"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0</w:t>
            </w:r>
          </w:p>
        </w:tc>
        <w:tc>
          <w:tcPr>
            <w:tcW w:w="3123"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Cuatro proyectos productivos para jóvenes.</w:t>
            </w:r>
          </w:p>
        </w:tc>
      </w:tr>
      <w:tr w:rsidR="008B0655" w:rsidRPr="008B0655" w:rsidTr="003164EA">
        <w:tc>
          <w:tcPr>
            <w:tcW w:w="4340"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Proyectos productivos para mujeres</w:t>
            </w:r>
          </w:p>
        </w:tc>
        <w:tc>
          <w:tcPr>
            <w:tcW w:w="1591"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0</w:t>
            </w:r>
          </w:p>
        </w:tc>
        <w:tc>
          <w:tcPr>
            <w:tcW w:w="3123"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4 proyectos productivos para mujeres implementados</w:t>
            </w:r>
          </w:p>
        </w:tc>
      </w:tr>
      <w:tr w:rsidR="008B0655" w:rsidRPr="008B0655" w:rsidTr="003164EA">
        <w:tc>
          <w:tcPr>
            <w:tcW w:w="4340"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Fortalecer y apoyar las iniciativas a favor de las familias beneficiarias de la red unidos</w:t>
            </w:r>
          </w:p>
        </w:tc>
        <w:tc>
          <w:tcPr>
            <w:tcW w:w="1591"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933 familias</w:t>
            </w:r>
          </w:p>
        </w:tc>
        <w:tc>
          <w:tcPr>
            <w:tcW w:w="3123"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933 familias beneficiadas con red unidos</w:t>
            </w:r>
          </w:p>
        </w:tc>
      </w:tr>
      <w:tr w:rsidR="008B0655" w:rsidRPr="008B0655" w:rsidTr="003164EA">
        <w:tc>
          <w:tcPr>
            <w:tcW w:w="4340"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lastRenderedPageBreak/>
              <w:t>Creación de una oficina de género y equidad</w:t>
            </w:r>
          </w:p>
        </w:tc>
        <w:tc>
          <w:tcPr>
            <w:tcW w:w="1591"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0</w:t>
            </w:r>
          </w:p>
        </w:tc>
        <w:tc>
          <w:tcPr>
            <w:tcW w:w="3123"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Una oficina de género y equidad creada</w:t>
            </w:r>
          </w:p>
        </w:tc>
      </w:tr>
      <w:tr w:rsidR="008B0655" w:rsidRPr="008B0655" w:rsidTr="003164EA">
        <w:tc>
          <w:tcPr>
            <w:tcW w:w="4340"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Implementar programas de capacitación para jóvenes en diferentes campos a nivel municipal.</w:t>
            </w:r>
          </w:p>
        </w:tc>
        <w:tc>
          <w:tcPr>
            <w:tcW w:w="1591"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0</w:t>
            </w:r>
          </w:p>
        </w:tc>
        <w:tc>
          <w:tcPr>
            <w:tcW w:w="3123"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Tres programas de capacitación para jóvenes en diferentes campos a nivel municipal implementados</w:t>
            </w:r>
          </w:p>
        </w:tc>
      </w:tr>
      <w:tr w:rsidR="008B0655" w:rsidRPr="008B0655" w:rsidTr="003164EA">
        <w:tc>
          <w:tcPr>
            <w:tcW w:w="4340"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 xml:space="preserve">implementar programas de capacitación para madres cabeza de hogar                                 </w:t>
            </w:r>
          </w:p>
          <w:p w:rsidR="008B0655" w:rsidRPr="008B0655" w:rsidRDefault="008B0655" w:rsidP="008B0655">
            <w:pPr>
              <w:spacing w:after="0" w:line="360" w:lineRule="auto"/>
              <w:jc w:val="both"/>
              <w:rPr>
                <w:rFonts w:ascii="Arial" w:eastAsia="Times New Roman" w:hAnsi="Arial" w:cs="Arial"/>
                <w:sz w:val="20"/>
                <w:szCs w:val="20"/>
                <w:lang w:eastAsia="es-ES"/>
              </w:rPr>
            </w:pPr>
          </w:p>
        </w:tc>
        <w:tc>
          <w:tcPr>
            <w:tcW w:w="1591"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0</w:t>
            </w:r>
          </w:p>
        </w:tc>
        <w:tc>
          <w:tcPr>
            <w:tcW w:w="3123"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 xml:space="preserve">Cuatro programas de capacitación para madres cabeza de hogar implementados                               </w:t>
            </w:r>
          </w:p>
        </w:tc>
      </w:tr>
      <w:tr w:rsidR="008B0655" w:rsidRPr="008B0655" w:rsidTr="003164EA">
        <w:tc>
          <w:tcPr>
            <w:tcW w:w="4340"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Fomentar proyectos productivos para madres cabeza de hogar.</w:t>
            </w:r>
          </w:p>
        </w:tc>
        <w:tc>
          <w:tcPr>
            <w:tcW w:w="1591"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0</w:t>
            </w:r>
          </w:p>
        </w:tc>
        <w:tc>
          <w:tcPr>
            <w:tcW w:w="3123"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Dos proyectos productivos para madres cabeza de hogar fomentados</w:t>
            </w:r>
          </w:p>
        </w:tc>
      </w:tr>
      <w:tr w:rsidR="008B0655" w:rsidRPr="008B0655" w:rsidTr="003164EA">
        <w:tc>
          <w:tcPr>
            <w:tcW w:w="4340"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 xml:space="preserve">Sensibilizar a los usuarios que acudan a nuestra dependencia sobre las buenas prácticas de crianza y la responsabilidad parental.  </w:t>
            </w:r>
          </w:p>
        </w:tc>
        <w:tc>
          <w:tcPr>
            <w:tcW w:w="1591"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80%</w:t>
            </w:r>
          </w:p>
        </w:tc>
        <w:tc>
          <w:tcPr>
            <w:tcW w:w="3123"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 xml:space="preserve">Sensibilizar al 100 % de los usuarios </w:t>
            </w:r>
          </w:p>
        </w:tc>
      </w:tr>
      <w:tr w:rsidR="008B0655" w:rsidRPr="008B0655" w:rsidTr="003164EA">
        <w:tc>
          <w:tcPr>
            <w:tcW w:w="4340"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Apoyo jurídico y psicoterapéutico a los usuarios de la comisaria de familia.</w:t>
            </w:r>
            <w:r w:rsidR="008E11FD">
              <w:rPr>
                <w:rFonts w:ascii="Arial" w:eastAsia="Times New Roman" w:hAnsi="Arial" w:cs="Arial"/>
                <w:sz w:val="20"/>
                <w:szCs w:val="20"/>
                <w:lang w:eastAsia="es-ES"/>
              </w:rPr>
              <w:t xml:space="preserve"> Y a población desplazada</w:t>
            </w:r>
          </w:p>
        </w:tc>
        <w:tc>
          <w:tcPr>
            <w:tcW w:w="1591"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80%</w:t>
            </w:r>
          </w:p>
        </w:tc>
        <w:tc>
          <w:tcPr>
            <w:tcW w:w="3123"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Apoyo jurídico y psicoterapéutico al 100% de los usuarios de la comisaria de familia</w:t>
            </w:r>
            <w:r w:rsidR="008E11FD">
              <w:rPr>
                <w:rFonts w:ascii="Arial" w:eastAsia="Times New Roman" w:hAnsi="Arial" w:cs="Arial"/>
                <w:sz w:val="20"/>
                <w:szCs w:val="20"/>
                <w:lang w:eastAsia="es-ES"/>
              </w:rPr>
              <w:t xml:space="preserve"> y población desplazada</w:t>
            </w:r>
          </w:p>
        </w:tc>
      </w:tr>
      <w:tr w:rsidR="008B0655" w:rsidRPr="008B0655" w:rsidTr="003164EA">
        <w:tc>
          <w:tcPr>
            <w:tcW w:w="4340"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Realización de 2 talleres de sensibilización al año</w:t>
            </w:r>
          </w:p>
        </w:tc>
        <w:tc>
          <w:tcPr>
            <w:tcW w:w="1591"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50%</w:t>
            </w:r>
          </w:p>
        </w:tc>
        <w:tc>
          <w:tcPr>
            <w:tcW w:w="3123"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El 100% de los talleres de sensibilización realizados.</w:t>
            </w:r>
          </w:p>
        </w:tc>
      </w:tr>
      <w:tr w:rsidR="008B0655" w:rsidRPr="008B0655" w:rsidTr="003164EA">
        <w:tc>
          <w:tcPr>
            <w:tcW w:w="4340"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 xml:space="preserve">Que la comunidad denuncie los casos de violencia intrafamiliar </w:t>
            </w:r>
          </w:p>
        </w:tc>
        <w:tc>
          <w:tcPr>
            <w:tcW w:w="1591"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70%</w:t>
            </w:r>
          </w:p>
        </w:tc>
        <w:tc>
          <w:tcPr>
            <w:tcW w:w="3123"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El 100% de los casos de violencia intrafamiliar denunciados ante la autoridad competente.</w:t>
            </w:r>
          </w:p>
        </w:tc>
      </w:tr>
      <w:tr w:rsidR="008B0655" w:rsidRPr="008B0655" w:rsidTr="003164EA">
        <w:tc>
          <w:tcPr>
            <w:tcW w:w="4340"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 xml:space="preserve">Intervención efectiva en los casos de violencia intrafamiliar que lleguen a la comisaria de familia.  </w:t>
            </w:r>
          </w:p>
        </w:tc>
        <w:tc>
          <w:tcPr>
            <w:tcW w:w="1591"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41 casos en el 2011</w:t>
            </w:r>
          </w:p>
        </w:tc>
        <w:tc>
          <w:tcPr>
            <w:tcW w:w="3123"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 xml:space="preserve">Intervención efectiva en el 100% de los casos de violencia intrafamiliar que lleguen a la comisaria de familia.  </w:t>
            </w:r>
          </w:p>
        </w:tc>
      </w:tr>
      <w:tr w:rsidR="008B0655" w:rsidRPr="008B0655" w:rsidTr="003164EA">
        <w:tc>
          <w:tcPr>
            <w:tcW w:w="4340"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 xml:space="preserve">Sensibilizar a la población del municipio de Guachené  a través de talleres, conferencias, actividades lúdicas, charlas sobre la importancia de la prevención de la violencia </w:t>
            </w:r>
            <w:r w:rsidRPr="008B0655">
              <w:rPr>
                <w:rFonts w:ascii="Arial" w:eastAsia="Times New Roman" w:hAnsi="Arial" w:cs="Arial"/>
                <w:sz w:val="20"/>
                <w:szCs w:val="20"/>
                <w:lang w:eastAsia="es-ES"/>
              </w:rPr>
              <w:lastRenderedPageBreak/>
              <w:t>intrafamiliar, maltrato infantil, abuso sexual y toda clase de conductas constitutivas de vulneración de derechos fundamentales.</w:t>
            </w:r>
          </w:p>
        </w:tc>
        <w:tc>
          <w:tcPr>
            <w:tcW w:w="1591"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lastRenderedPageBreak/>
              <w:t>20% de la población sensibilizada</w:t>
            </w:r>
          </w:p>
        </w:tc>
        <w:tc>
          <w:tcPr>
            <w:tcW w:w="3123"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 xml:space="preserve">Incrementar en un  60% de la población del municipio sensibilizado sobre la prevención de la violencia </w:t>
            </w:r>
            <w:r w:rsidRPr="008B0655">
              <w:rPr>
                <w:rFonts w:ascii="Arial" w:eastAsia="Times New Roman" w:hAnsi="Arial" w:cs="Arial"/>
                <w:sz w:val="20"/>
                <w:szCs w:val="20"/>
                <w:lang w:eastAsia="es-ES"/>
              </w:rPr>
              <w:lastRenderedPageBreak/>
              <w:t>intrafamiliar, el maltrato infantil, abuso sexual y toda clase de conductas constructivas de vulneración de derechos fundamentales</w:t>
            </w:r>
          </w:p>
        </w:tc>
      </w:tr>
      <w:tr w:rsidR="008B0655" w:rsidRPr="008B0655" w:rsidTr="003164EA">
        <w:tc>
          <w:tcPr>
            <w:tcW w:w="4340"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lastRenderedPageBreak/>
              <w:t>Atención integral a la población en situación de desplazamiento.</w:t>
            </w:r>
          </w:p>
          <w:p w:rsidR="008B0655" w:rsidRPr="008B0655" w:rsidRDefault="008B0655" w:rsidP="008B0655">
            <w:pPr>
              <w:spacing w:after="0" w:line="360" w:lineRule="auto"/>
              <w:jc w:val="both"/>
              <w:rPr>
                <w:rFonts w:ascii="Arial" w:eastAsia="Times New Roman" w:hAnsi="Arial" w:cs="Arial"/>
                <w:sz w:val="20"/>
                <w:szCs w:val="20"/>
                <w:lang w:eastAsia="es-ES"/>
              </w:rPr>
            </w:pPr>
          </w:p>
        </w:tc>
        <w:tc>
          <w:tcPr>
            <w:tcW w:w="1591"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60%</w:t>
            </w:r>
          </w:p>
        </w:tc>
        <w:tc>
          <w:tcPr>
            <w:tcW w:w="3123"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El 100% de personas en situación de desplazamiento atendidas</w:t>
            </w:r>
          </w:p>
        </w:tc>
      </w:tr>
      <w:tr w:rsidR="008B0655" w:rsidRPr="008B0655" w:rsidTr="003164EA">
        <w:tc>
          <w:tcPr>
            <w:tcW w:w="4340"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val="es-CO" w:eastAsia="es-CO"/>
              </w:rPr>
            </w:pPr>
            <w:r w:rsidRPr="008B0655">
              <w:rPr>
                <w:rFonts w:ascii="Arial" w:eastAsia="Times New Roman" w:hAnsi="Arial" w:cs="Arial"/>
                <w:sz w:val="20"/>
                <w:szCs w:val="20"/>
                <w:lang w:val="es-CO" w:eastAsia="es-CO"/>
              </w:rPr>
              <w:t>Instituciones educativas con conocimiento sobre  la ruta de prevención y atención del abuso sexual infantil.</w:t>
            </w:r>
          </w:p>
          <w:p w:rsidR="008B0655" w:rsidRPr="008B0655" w:rsidRDefault="008B0655" w:rsidP="008B0655">
            <w:pPr>
              <w:spacing w:after="0" w:line="360" w:lineRule="auto"/>
              <w:contextualSpacing/>
              <w:jc w:val="both"/>
              <w:rPr>
                <w:rFonts w:ascii="Arial" w:eastAsia="Times New Roman" w:hAnsi="Arial" w:cs="Arial"/>
                <w:sz w:val="20"/>
                <w:szCs w:val="20"/>
                <w:lang w:eastAsia="es-ES"/>
              </w:rPr>
            </w:pPr>
          </w:p>
        </w:tc>
        <w:tc>
          <w:tcPr>
            <w:tcW w:w="1591" w:type="dxa"/>
            <w:shd w:val="clear" w:color="auto" w:fill="auto"/>
          </w:tcPr>
          <w:p w:rsidR="008B0655" w:rsidRPr="008B0655" w:rsidRDefault="008B0655" w:rsidP="008B0655">
            <w:pPr>
              <w:spacing w:after="0" w:line="360" w:lineRule="auto"/>
              <w:jc w:val="both"/>
              <w:rPr>
                <w:rFonts w:ascii="Arial" w:eastAsia="Times New Roman" w:hAnsi="Arial" w:cs="Arial"/>
                <w:sz w:val="20"/>
                <w:szCs w:val="20"/>
                <w:highlight w:val="yellow"/>
                <w:lang w:eastAsia="es-ES"/>
              </w:rPr>
            </w:pPr>
            <w:r w:rsidRPr="008B0655">
              <w:rPr>
                <w:rFonts w:ascii="Arial" w:eastAsia="Times New Roman" w:hAnsi="Arial" w:cs="Arial"/>
                <w:sz w:val="20"/>
                <w:szCs w:val="20"/>
                <w:lang w:eastAsia="es-ES"/>
              </w:rPr>
              <w:t xml:space="preserve">4 instituciones </w:t>
            </w:r>
          </w:p>
        </w:tc>
        <w:tc>
          <w:tcPr>
            <w:tcW w:w="3123"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val="es-CO" w:eastAsia="es-CO"/>
              </w:rPr>
              <w:t>El 100% de las instituciones educativas con conocimiento sobre  la ruta de prevención y atención del abuso sexual infantil.</w:t>
            </w:r>
          </w:p>
        </w:tc>
      </w:tr>
      <w:tr w:rsidR="008B0655" w:rsidRPr="008B0655" w:rsidTr="003164EA">
        <w:tc>
          <w:tcPr>
            <w:tcW w:w="4340"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Elaboración del Diagnostico de trabajo infantil.</w:t>
            </w:r>
          </w:p>
        </w:tc>
        <w:tc>
          <w:tcPr>
            <w:tcW w:w="1591"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0</w:t>
            </w:r>
          </w:p>
        </w:tc>
        <w:tc>
          <w:tcPr>
            <w:tcW w:w="3123"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Un diagnostico de trabajo infantil realizado</w:t>
            </w:r>
          </w:p>
        </w:tc>
      </w:tr>
      <w:tr w:rsidR="008B0655" w:rsidRPr="008B0655" w:rsidTr="003164EA">
        <w:tc>
          <w:tcPr>
            <w:tcW w:w="4340"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 xml:space="preserve">Iniciar actividades de prevención del trabajo infantil. </w:t>
            </w:r>
          </w:p>
        </w:tc>
        <w:tc>
          <w:tcPr>
            <w:tcW w:w="1591"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0</w:t>
            </w:r>
          </w:p>
        </w:tc>
        <w:tc>
          <w:tcPr>
            <w:tcW w:w="3123"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val="es-CO" w:eastAsia="es-CO"/>
              </w:rPr>
              <w:t>Ruta de atención a los niños, niñas y Adolescente en situación de trabajo infantil.</w:t>
            </w:r>
          </w:p>
        </w:tc>
      </w:tr>
      <w:tr w:rsidR="008B0655" w:rsidRPr="008B0655" w:rsidTr="003164EA">
        <w:tc>
          <w:tcPr>
            <w:tcW w:w="4340"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Crear un programa para la educación sexual.</w:t>
            </w:r>
          </w:p>
        </w:tc>
        <w:tc>
          <w:tcPr>
            <w:tcW w:w="1591"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1 programa</w:t>
            </w:r>
          </w:p>
        </w:tc>
        <w:tc>
          <w:tcPr>
            <w:tcW w:w="3123"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val="es-CO" w:eastAsia="es-CO"/>
              </w:rPr>
            </w:pPr>
            <w:r w:rsidRPr="008B0655">
              <w:rPr>
                <w:rFonts w:ascii="Arial" w:eastAsia="Times New Roman" w:hAnsi="Arial" w:cs="Arial"/>
                <w:sz w:val="20"/>
                <w:szCs w:val="20"/>
                <w:lang w:val="es-CO" w:eastAsia="es-CO"/>
              </w:rPr>
              <w:t>Reducir en un 60% el embarazo a temprana edad.</w:t>
            </w:r>
          </w:p>
        </w:tc>
      </w:tr>
      <w:tr w:rsidR="008B0655" w:rsidRPr="008B0655" w:rsidTr="003164EA">
        <w:tc>
          <w:tcPr>
            <w:tcW w:w="4340"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Vivienda y mejoramiento para un porcentaje de los beneficiarios de la red unidos</w:t>
            </w:r>
          </w:p>
        </w:tc>
        <w:tc>
          <w:tcPr>
            <w:tcW w:w="1591"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0</w:t>
            </w:r>
          </w:p>
        </w:tc>
        <w:tc>
          <w:tcPr>
            <w:tcW w:w="3123"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val="es-CO" w:eastAsia="es-CO"/>
              </w:rPr>
            </w:pPr>
            <w:r w:rsidRPr="008B0655">
              <w:rPr>
                <w:rFonts w:ascii="Arial" w:eastAsia="Times New Roman" w:hAnsi="Arial" w:cs="Arial"/>
                <w:sz w:val="20"/>
                <w:szCs w:val="20"/>
                <w:lang w:val="es-CO" w:eastAsia="es-CO"/>
              </w:rPr>
              <w:t>5% de los beneficiarios de la red unidos con vivienda y mejoramiento</w:t>
            </w:r>
          </w:p>
        </w:tc>
      </w:tr>
      <w:tr w:rsidR="008B0655" w:rsidRPr="008B0655" w:rsidTr="003164EA">
        <w:tc>
          <w:tcPr>
            <w:tcW w:w="4340"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val="es-CO" w:eastAsia="es-ES"/>
              </w:rPr>
            </w:pPr>
            <w:r w:rsidRPr="008B0655">
              <w:rPr>
                <w:rFonts w:ascii="Arial" w:eastAsia="Times New Roman" w:hAnsi="Arial" w:cs="Arial"/>
                <w:sz w:val="20"/>
                <w:szCs w:val="20"/>
                <w:lang w:val="es-CO" w:eastAsia="es-ES"/>
              </w:rPr>
              <w:t>Salud para los beneficiarios de la red unidos</w:t>
            </w:r>
          </w:p>
        </w:tc>
        <w:tc>
          <w:tcPr>
            <w:tcW w:w="1591"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val="es-CO" w:eastAsia="es-ES"/>
              </w:rPr>
            </w:pPr>
            <w:r w:rsidRPr="008B0655">
              <w:rPr>
                <w:rFonts w:ascii="Arial" w:eastAsia="Times New Roman" w:hAnsi="Arial" w:cs="Arial"/>
                <w:sz w:val="20"/>
                <w:szCs w:val="20"/>
                <w:lang w:val="es-CO" w:eastAsia="es-ES"/>
              </w:rPr>
              <w:t>933</w:t>
            </w:r>
          </w:p>
        </w:tc>
        <w:tc>
          <w:tcPr>
            <w:tcW w:w="3123"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val="es-CO" w:eastAsia="es-CO"/>
              </w:rPr>
            </w:pPr>
            <w:r w:rsidRPr="008B0655">
              <w:rPr>
                <w:rFonts w:ascii="Arial" w:eastAsia="Times New Roman" w:hAnsi="Arial" w:cs="Arial"/>
                <w:sz w:val="20"/>
                <w:szCs w:val="20"/>
                <w:lang w:val="es-CO" w:eastAsia="es-CO"/>
              </w:rPr>
              <w:t>El 100% de los beneficiarios de la red cubiertos con salud</w:t>
            </w:r>
          </w:p>
        </w:tc>
      </w:tr>
      <w:tr w:rsidR="008B0655" w:rsidRPr="008B0655" w:rsidTr="003164EA">
        <w:tc>
          <w:tcPr>
            <w:tcW w:w="4340"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val="es-CO" w:eastAsia="es-ES"/>
              </w:rPr>
            </w:pPr>
            <w:r w:rsidRPr="008B0655">
              <w:rPr>
                <w:rFonts w:ascii="Arial" w:eastAsia="Times New Roman" w:hAnsi="Arial" w:cs="Arial"/>
                <w:sz w:val="20"/>
                <w:szCs w:val="20"/>
                <w:lang w:val="es-CO" w:eastAsia="es-ES"/>
              </w:rPr>
              <w:t>Educación para todos los beneficiarios de la red unidos</w:t>
            </w:r>
          </w:p>
        </w:tc>
        <w:tc>
          <w:tcPr>
            <w:tcW w:w="1591" w:type="dxa"/>
            <w:shd w:val="clear" w:color="auto" w:fill="auto"/>
          </w:tcPr>
          <w:p w:rsidR="008B0655" w:rsidRPr="003A0783" w:rsidRDefault="003A0783" w:rsidP="008B0655">
            <w:pPr>
              <w:spacing w:after="0" w:line="360" w:lineRule="auto"/>
              <w:jc w:val="both"/>
              <w:rPr>
                <w:rFonts w:ascii="Arial" w:eastAsia="Times New Roman" w:hAnsi="Arial" w:cs="Arial"/>
                <w:sz w:val="20"/>
                <w:szCs w:val="20"/>
                <w:lang w:val="es-CO" w:eastAsia="es-ES"/>
              </w:rPr>
            </w:pPr>
            <w:r w:rsidRPr="003A0783">
              <w:rPr>
                <w:rFonts w:ascii="Arial" w:eastAsia="Times New Roman" w:hAnsi="Arial" w:cs="Arial"/>
                <w:sz w:val="20"/>
                <w:szCs w:val="20"/>
                <w:lang w:val="es-CO" w:eastAsia="es-ES"/>
              </w:rPr>
              <w:t>60%</w:t>
            </w:r>
          </w:p>
        </w:tc>
        <w:tc>
          <w:tcPr>
            <w:tcW w:w="3123" w:type="dxa"/>
            <w:shd w:val="clear" w:color="auto" w:fill="auto"/>
          </w:tcPr>
          <w:p w:rsidR="008B0655" w:rsidRPr="003A0783" w:rsidRDefault="003A0783" w:rsidP="008B0655">
            <w:pPr>
              <w:spacing w:after="0" w:line="360" w:lineRule="auto"/>
              <w:contextualSpacing/>
              <w:jc w:val="both"/>
              <w:rPr>
                <w:rFonts w:ascii="Arial" w:eastAsia="Times New Roman" w:hAnsi="Arial" w:cs="Arial"/>
                <w:sz w:val="20"/>
                <w:szCs w:val="20"/>
                <w:lang w:val="es-CO" w:eastAsia="es-CO"/>
              </w:rPr>
            </w:pPr>
            <w:r w:rsidRPr="003A0783">
              <w:rPr>
                <w:rFonts w:ascii="Arial" w:eastAsia="Times New Roman" w:hAnsi="Arial" w:cs="Arial"/>
                <w:sz w:val="20"/>
                <w:szCs w:val="20"/>
                <w:lang w:val="es-CO" w:eastAsia="es-CO"/>
              </w:rPr>
              <w:t>100%</w:t>
            </w:r>
          </w:p>
        </w:tc>
      </w:tr>
      <w:tr w:rsidR="008B0655" w:rsidRPr="008B0655" w:rsidTr="003164EA">
        <w:tc>
          <w:tcPr>
            <w:tcW w:w="4340"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Elaboración de un proyecto para generar ingresos a los beneficiarios de la red unidos</w:t>
            </w:r>
          </w:p>
        </w:tc>
        <w:tc>
          <w:tcPr>
            <w:tcW w:w="1591"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0</w:t>
            </w:r>
          </w:p>
        </w:tc>
        <w:tc>
          <w:tcPr>
            <w:tcW w:w="3123"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CO"/>
              </w:rPr>
            </w:pPr>
            <w:r w:rsidRPr="008B0655">
              <w:rPr>
                <w:rFonts w:ascii="Arial" w:eastAsia="Times New Roman" w:hAnsi="Arial" w:cs="Arial"/>
                <w:sz w:val="20"/>
                <w:szCs w:val="20"/>
                <w:lang w:eastAsia="es-CO"/>
              </w:rPr>
              <w:t>Un proyecto que beneficie al 100% de los integrantes de la red unidos</w:t>
            </w:r>
          </w:p>
        </w:tc>
      </w:tr>
      <w:tr w:rsidR="008B0655" w:rsidRPr="008B0655" w:rsidTr="003164EA">
        <w:tc>
          <w:tcPr>
            <w:tcW w:w="4340" w:type="dxa"/>
            <w:shd w:val="clear" w:color="auto" w:fill="auto"/>
          </w:tcPr>
          <w:p w:rsidR="008B0655" w:rsidRPr="008B0655" w:rsidRDefault="008B0655" w:rsidP="008B0655">
            <w:pPr>
              <w:spacing w:after="0" w:line="24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 xml:space="preserve">Elaboración de un Proyecto productivo que beneficie a los integrantes de familias en acción </w:t>
            </w:r>
          </w:p>
        </w:tc>
        <w:tc>
          <w:tcPr>
            <w:tcW w:w="1591" w:type="dxa"/>
            <w:shd w:val="clear" w:color="auto" w:fill="auto"/>
          </w:tcPr>
          <w:p w:rsidR="008B0655" w:rsidRPr="008B0655" w:rsidRDefault="008B0655" w:rsidP="008B0655">
            <w:pPr>
              <w:spacing w:after="0" w:line="24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1.806 familias</w:t>
            </w:r>
          </w:p>
        </w:tc>
        <w:tc>
          <w:tcPr>
            <w:tcW w:w="3123" w:type="dxa"/>
            <w:shd w:val="clear" w:color="auto" w:fill="auto"/>
          </w:tcPr>
          <w:p w:rsidR="008B0655" w:rsidRPr="008B0655" w:rsidRDefault="008B0655" w:rsidP="008B0655">
            <w:pPr>
              <w:spacing w:after="0" w:line="24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Un proyecto productivo que beneficie al 100% de las familias en acción (1.806 )</w:t>
            </w:r>
          </w:p>
        </w:tc>
      </w:tr>
      <w:tr w:rsidR="008B0655" w:rsidRPr="008B0655" w:rsidTr="003164EA">
        <w:tc>
          <w:tcPr>
            <w:tcW w:w="4340" w:type="dxa"/>
            <w:shd w:val="clear" w:color="auto" w:fill="auto"/>
          </w:tcPr>
          <w:p w:rsidR="008B0655" w:rsidRPr="008B0655" w:rsidRDefault="008B0655" w:rsidP="008B0655">
            <w:pPr>
              <w:numPr>
                <w:ilvl w:val="0"/>
                <w:numId w:val="52"/>
              </w:numPr>
              <w:spacing w:after="0" w:line="360" w:lineRule="auto"/>
              <w:jc w:val="both"/>
              <w:rPr>
                <w:rFonts w:ascii="Arial" w:eastAsia="Times New Roman" w:hAnsi="Arial" w:cs="Arial"/>
                <w:sz w:val="20"/>
                <w:szCs w:val="20"/>
                <w:lang w:val="es-CO" w:eastAsia="es-ES"/>
              </w:rPr>
            </w:pPr>
          </w:p>
        </w:tc>
        <w:tc>
          <w:tcPr>
            <w:tcW w:w="1591" w:type="dxa"/>
            <w:shd w:val="clear" w:color="auto" w:fill="auto"/>
          </w:tcPr>
          <w:p w:rsidR="008B0655" w:rsidRPr="008B0655" w:rsidRDefault="008B0655" w:rsidP="008B0655">
            <w:pPr>
              <w:spacing w:after="0" w:line="360" w:lineRule="auto"/>
              <w:jc w:val="both"/>
              <w:rPr>
                <w:rFonts w:ascii="Arial" w:eastAsia="Times New Roman" w:hAnsi="Arial" w:cs="Arial"/>
                <w:sz w:val="20"/>
                <w:szCs w:val="20"/>
                <w:lang w:eastAsia="es-ES"/>
              </w:rPr>
            </w:pPr>
          </w:p>
        </w:tc>
        <w:tc>
          <w:tcPr>
            <w:tcW w:w="3123"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val="es-CO" w:eastAsia="es-CO"/>
              </w:rPr>
            </w:pPr>
          </w:p>
        </w:tc>
      </w:tr>
    </w:tbl>
    <w:p w:rsidR="008B0655" w:rsidRPr="008B0655" w:rsidRDefault="008B0655" w:rsidP="008B0655">
      <w:pPr>
        <w:spacing w:after="0" w:line="360" w:lineRule="auto"/>
        <w:ind w:left="720"/>
        <w:contextualSpacing/>
        <w:jc w:val="both"/>
        <w:rPr>
          <w:rFonts w:ascii="Arial" w:eastAsia="Times New Roman" w:hAnsi="Arial" w:cs="Arial"/>
          <w:b/>
          <w:sz w:val="24"/>
          <w:szCs w:val="24"/>
          <w:lang w:val="es-CO" w:eastAsia="es-CO"/>
        </w:rPr>
      </w:pPr>
    </w:p>
    <w:p w:rsidR="008B0655" w:rsidRPr="008B0655" w:rsidRDefault="008B0655" w:rsidP="008B0655">
      <w:pPr>
        <w:spacing w:after="0" w:line="360" w:lineRule="auto"/>
        <w:contextualSpacing/>
        <w:jc w:val="both"/>
        <w:rPr>
          <w:rFonts w:ascii="Arial" w:eastAsia="Times New Roman" w:hAnsi="Arial" w:cs="Arial"/>
          <w:b/>
          <w:sz w:val="24"/>
          <w:szCs w:val="24"/>
          <w:lang w:val="es-CO" w:eastAsia="es-CO"/>
        </w:rPr>
      </w:pPr>
      <w:r w:rsidRPr="008B0655">
        <w:rPr>
          <w:rFonts w:ascii="Arial" w:eastAsia="Times New Roman" w:hAnsi="Arial" w:cs="Arial"/>
          <w:b/>
          <w:sz w:val="24"/>
          <w:szCs w:val="24"/>
          <w:lang w:val="es-CO" w:eastAsia="es-CO"/>
        </w:rPr>
        <w:lastRenderedPageBreak/>
        <w:t>2.</w:t>
      </w:r>
      <w:r w:rsidRPr="008B0655">
        <w:rPr>
          <w:rFonts w:ascii="Arial" w:eastAsia="Times New Roman" w:hAnsi="Arial" w:cs="Arial"/>
          <w:b/>
          <w:sz w:val="24"/>
          <w:szCs w:val="24"/>
          <w:lang w:val="es-CO" w:eastAsia="es-CO"/>
        </w:rPr>
        <w:tab/>
        <w:t>PARTICIPACION CIUDADANA</w:t>
      </w:r>
    </w:p>
    <w:p w:rsidR="008B0655" w:rsidRPr="008B0655" w:rsidRDefault="008B0655" w:rsidP="008B0655">
      <w:pPr>
        <w:spacing w:after="0" w:line="360" w:lineRule="auto"/>
        <w:ind w:left="720"/>
        <w:contextualSpacing/>
        <w:jc w:val="both"/>
        <w:rPr>
          <w:rFonts w:ascii="Arial" w:eastAsia="Times New Roman" w:hAnsi="Arial" w:cs="Arial"/>
          <w:b/>
          <w:sz w:val="24"/>
          <w:szCs w:val="24"/>
          <w:lang w:val="es-CO" w:eastAsia="es-CO"/>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5"/>
        <w:gridCol w:w="1831"/>
        <w:gridCol w:w="3042"/>
      </w:tblGrid>
      <w:tr w:rsidR="008B0655" w:rsidRPr="008B0655" w:rsidTr="003164EA">
        <w:tc>
          <w:tcPr>
            <w:tcW w:w="4215" w:type="dxa"/>
            <w:shd w:val="clear" w:color="auto" w:fill="auto"/>
          </w:tcPr>
          <w:p w:rsidR="008B0655" w:rsidRPr="008B0655" w:rsidRDefault="008B0655" w:rsidP="008B0655">
            <w:pPr>
              <w:spacing w:after="0" w:line="240" w:lineRule="auto"/>
              <w:contextualSpacing/>
              <w:jc w:val="center"/>
              <w:rPr>
                <w:rFonts w:ascii="Arial" w:eastAsia="Times New Roman" w:hAnsi="Arial" w:cs="Arial"/>
                <w:b/>
                <w:lang w:eastAsia="es-ES"/>
              </w:rPr>
            </w:pPr>
            <w:r w:rsidRPr="008B0655">
              <w:rPr>
                <w:rFonts w:ascii="Arial" w:eastAsia="Times New Roman" w:hAnsi="Arial" w:cs="Arial"/>
                <w:b/>
                <w:lang w:eastAsia="es-ES"/>
              </w:rPr>
              <w:t>META</w:t>
            </w:r>
          </w:p>
        </w:tc>
        <w:tc>
          <w:tcPr>
            <w:tcW w:w="1831" w:type="dxa"/>
            <w:shd w:val="clear" w:color="auto" w:fill="auto"/>
          </w:tcPr>
          <w:p w:rsidR="008B0655" w:rsidRPr="008B0655" w:rsidRDefault="008B0655" w:rsidP="008B0655">
            <w:pPr>
              <w:spacing w:after="0" w:line="240" w:lineRule="auto"/>
              <w:contextualSpacing/>
              <w:jc w:val="center"/>
              <w:rPr>
                <w:rFonts w:ascii="Arial" w:eastAsia="Times New Roman" w:hAnsi="Arial" w:cs="Arial"/>
                <w:b/>
                <w:lang w:eastAsia="es-ES"/>
              </w:rPr>
            </w:pPr>
            <w:r w:rsidRPr="008B0655">
              <w:rPr>
                <w:rFonts w:ascii="Arial" w:eastAsia="Times New Roman" w:hAnsi="Arial" w:cs="Arial"/>
                <w:b/>
                <w:lang w:eastAsia="es-ES"/>
              </w:rPr>
              <w:t>LINEA BASE</w:t>
            </w:r>
          </w:p>
        </w:tc>
        <w:tc>
          <w:tcPr>
            <w:tcW w:w="3042" w:type="dxa"/>
            <w:shd w:val="clear" w:color="auto" w:fill="auto"/>
          </w:tcPr>
          <w:p w:rsidR="008B0655" w:rsidRPr="008B0655" w:rsidRDefault="008B0655" w:rsidP="008B0655">
            <w:pPr>
              <w:spacing w:after="0" w:line="240" w:lineRule="auto"/>
              <w:contextualSpacing/>
              <w:jc w:val="center"/>
              <w:rPr>
                <w:rFonts w:ascii="Arial" w:eastAsia="Times New Roman" w:hAnsi="Arial" w:cs="Arial"/>
                <w:b/>
                <w:lang w:eastAsia="es-ES"/>
              </w:rPr>
            </w:pPr>
            <w:r w:rsidRPr="008B0655">
              <w:rPr>
                <w:rFonts w:ascii="Arial" w:eastAsia="Times New Roman" w:hAnsi="Arial" w:cs="Arial"/>
                <w:b/>
                <w:lang w:eastAsia="es-ES"/>
              </w:rPr>
              <w:t>INDICADOR</w:t>
            </w:r>
          </w:p>
        </w:tc>
      </w:tr>
      <w:tr w:rsidR="008B0655" w:rsidRPr="008B0655" w:rsidTr="003164EA">
        <w:tc>
          <w:tcPr>
            <w:tcW w:w="4215" w:type="dxa"/>
            <w:shd w:val="clear" w:color="auto" w:fill="auto"/>
          </w:tcPr>
          <w:p w:rsidR="008B0655" w:rsidRPr="008B0655" w:rsidRDefault="008B0655" w:rsidP="008B0655">
            <w:pPr>
              <w:spacing w:after="0" w:line="24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 xml:space="preserve">Crear una escuela de liderazgo municipal.                               </w:t>
            </w:r>
          </w:p>
        </w:tc>
        <w:tc>
          <w:tcPr>
            <w:tcW w:w="1831" w:type="dxa"/>
            <w:shd w:val="clear" w:color="auto" w:fill="auto"/>
          </w:tcPr>
          <w:p w:rsidR="008B0655" w:rsidRPr="008B0655" w:rsidRDefault="008B0655" w:rsidP="008B0655">
            <w:pPr>
              <w:spacing w:after="0" w:line="24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0</w:t>
            </w:r>
          </w:p>
        </w:tc>
        <w:tc>
          <w:tcPr>
            <w:tcW w:w="3042" w:type="dxa"/>
            <w:shd w:val="clear" w:color="auto" w:fill="auto"/>
          </w:tcPr>
          <w:p w:rsidR="008B0655" w:rsidRPr="008B0655" w:rsidRDefault="008B0655" w:rsidP="008B0655">
            <w:pPr>
              <w:spacing w:after="0" w:line="24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Una escuela de liderazgo municipal creada</w:t>
            </w:r>
          </w:p>
        </w:tc>
      </w:tr>
      <w:tr w:rsidR="008B0655" w:rsidRPr="008B0655" w:rsidTr="003164EA">
        <w:tc>
          <w:tcPr>
            <w:tcW w:w="4215" w:type="dxa"/>
            <w:shd w:val="clear" w:color="auto" w:fill="auto"/>
          </w:tcPr>
          <w:p w:rsidR="008B0655" w:rsidRPr="008B0655" w:rsidRDefault="008B0655" w:rsidP="008B0655">
            <w:pPr>
              <w:spacing w:after="0" w:line="24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 xml:space="preserve">Fomentar la creación de organizaciones en el municipio.                          </w:t>
            </w:r>
          </w:p>
        </w:tc>
        <w:tc>
          <w:tcPr>
            <w:tcW w:w="1831" w:type="dxa"/>
            <w:shd w:val="clear" w:color="auto" w:fill="auto"/>
          </w:tcPr>
          <w:p w:rsidR="008B0655" w:rsidRPr="008B0655" w:rsidRDefault="008B0655" w:rsidP="008B0655">
            <w:pPr>
              <w:spacing w:after="0" w:line="24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Existen 73 organizaciones y solo 47 desarrollan actividades propias</w:t>
            </w:r>
          </w:p>
        </w:tc>
        <w:tc>
          <w:tcPr>
            <w:tcW w:w="3042" w:type="dxa"/>
            <w:shd w:val="clear" w:color="auto" w:fill="auto"/>
          </w:tcPr>
          <w:p w:rsidR="008B0655" w:rsidRPr="008B0655" w:rsidRDefault="008B0655" w:rsidP="008B0655">
            <w:pPr>
              <w:spacing w:after="0" w:line="24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100 organizaciones legalmente constituidas, 5 por cada vereda</w:t>
            </w:r>
          </w:p>
        </w:tc>
      </w:tr>
      <w:tr w:rsidR="008B0655" w:rsidRPr="008B0655" w:rsidTr="003164EA">
        <w:tc>
          <w:tcPr>
            <w:tcW w:w="4215" w:type="dxa"/>
            <w:shd w:val="clear" w:color="auto" w:fill="auto"/>
          </w:tcPr>
          <w:p w:rsidR="008B0655" w:rsidRPr="008B0655" w:rsidRDefault="008B0655" w:rsidP="008B0655">
            <w:pPr>
              <w:spacing w:after="0" w:line="24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 xml:space="preserve">Impulsar agremiación por objetivos similares.                                     </w:t>
            </w:r>
          </w:p>
        </w:tc>
        <w:tc>
          <w:tcPr>
            <w:tcW w:w="1831" w:type="dxa"/>
            <w:shd w:val="clear" w:color="auto" w:fill="auto"/>
          </w:tcPr>
          <w:p w:rsidR="008B0655" w:rsidRPr="008B0655" w:rsidRDefault="008B0655" w:rsidP="008B0655">
            <w:pPr>
              <w:spacing w:after="0" w:line="24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3</w:t>
            </w:r>
          </w:p>
        </w:tc>
        <w:tc>
          <w:tcPr>
            <w:tcW w:w="3042" w:type="dxa"/>
            <w:shd w:val="clear" w:color="auto" w:fill="auto"/>
          </w:tcPr>
          <w:p w:rsidR="008B0655" w:rsidRPr="008B0655" w:rsidRDefault="008B0655" w:rsidP="008B0655">
            <w:pPr>
              <w:spacing w:after="0" w:line="24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Impulsar 5 agremiaciones de segundo nivel en el cuatrienio</w:t>
            </w:r>
          </w:p>
        </w:tc>
      </w:tr>
      <w:tr w:rsidR="008B0655" w:rsidRPr="008B0655" w:rsidTr="003164EA">
        <w:tc>
          <w:tcPr>
            <w:tcW w:w="4215" w:type="dxa"/>
            <w:shd w:val="clear" w:color="auto" w:fill="auto"/>
          </w:tcPr>
          <w:p w:rsidR="008B0655" w:rsidRPr="008B0655" w:rsidRDefault="008B0655" w:rsidP="008B0655">
            <w:pPr>
              <w:spacing w:after="0" w:line="24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Fortalecimiento de la acción comunal y la asociación de juntas</w:t>
            </w:r>
          </w:p>
        </w:tc>
        <w:tc>
          <w:tcPr>
            <w:tcW w:w="1831" w:type="dxa"/>
            <w:shd w:val="clear" w:color="auto" w:fill="auto"/>
          </w:tcPr>
          <w:p w:rsidR="008B0655" w:rsidRPr="008B0655" w:rsidRDefault="008B0655" w:rsidP="008B0655">
            <w:pPr>
              <w:spacing w:after="0" w:line="24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90%</w:t>
            </w:r>
          </w:p>
        </w:tc>
        <w:tc>
          <w:tcPr>
            <w:tcW w:w="3042" w:type="dxa"/>
            <w:shd w:val="clear" w:color="auto" w:fill="auto"/>
          </w:tcPr>
          <w:p w:rsidR="008B0655" w:rsidRPr="008B0655" w:rsidRDefault="008B0655" w:rsidP="008B0655">
            <w:pPr>
              <w:spacing w:after="0" w:line="24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Elección del 100% de las juntas de acción comunal del municipio</w:t>
            </w:r>
          </w:p>
        </w:tc>
      </w:tr>
      <w:tr w:rsidR="008B0655" w:rsidRPr="008B0655" w:rsidTr="003164EA">
        <w:tc>
          <w:tcPr>
            <w:tcW w:w="4215" w:type="dxa"/>
            <w:shd w:val="clear" w:color="auto" w:fill="auto"/>
          </w:tcPr>
          <w:p w:rsidR="008B0655" w:rsidRPr="008B0655" w:rsidRDefault="008B0655" w:rsidP="008B0655">
            <w:pPr>
              <w:spacing w:after="0" w:line="24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Elaboración de un Proyecto productivo por zona para beneficiar a las organizaciones de base</w:t>
            </w:r>
          </w:p>
        </w:tc>
        <w:tc>
          <w:tcPr>
            <w:tcW w:w="1831" w:type="dxa"/>
            <w:shd w:val="clear" w:color="auto" w:fill="auto"/>
          </w:tcPr>
          <w:p w:rsidR="008B0655" w:rsidRPr="008B0655" w:rsidRDefault="008B0655" w:rsidP="008B0655">
            <w:pPr>
              <w:spacing w:after="0" w:line="24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0</w:t>
            </w:r>
          </w:p>
        </w:tc>
        <w:tc>
          <w:tcPr>
            <w:tcW w:w="3042" w:type="dxa"/>
            <w:shd w:val="clear" w:color="auto" w:fill="auto"/>
          </w:tcPr>
          <w:p w:rsidR="008B0655" w:rsidRPr="008B0655" w:rsidRDefault="008B0655" w:rsidP="008B0655">
            <w:pPr>
              <w:spacing w:after="0" w:line="24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Un proyecto productivo que beneficie al 100% de las organizaciones de base en cada zona de municipio</w:t>
            </w:r>
          </w:p>
        </w:tc>
      </w:tr>
      <w:tr w:rsidR="00DE2C2A" w:rsidRPr="008B0655" w:rsidTr="003164EA">
        <w:tc>
          <w:tcPr>
            <w:tcW w:w="4215" w:type="dxa"/>
            <w:shd w:val="clear" w:color="auto" w:fill="auto"/>
          </w:tcPr>
          <w:p w:rsidR="00DE2C2A" w:rsidRPr="008B0655" w:rsidRDefault="00DE2C2A" w:rsidP="008B0655">
            <w:pPr>
              <w:spacing w:after="0" w:line="240" w:lineRule="auto"/>
              <w:contextualSpacing/>
              <w:jc w:val="both"/>
              <w:rPr>
                <w:rFonts w:ascii="Arial" w:eastAsia="Times New Roman" w:hAnsi="Arial" w:cs="Arial"/>
                <w:sz w:val="20"/>
                <w:szCs w:val="20"/>
                <w:lang w:eastAsia="es-ES"/>
              </w:rPr>
            </w:pPr>
            <w:r>
              <w:t>brindar capacitaciones en consulta previa Libre e informada  a las organizaciones</w:t>
            </w:r>
          </w:p>
        </w:tc>
        <w:tc>
          <w:tcPr>
            <w:tcW w:w="1831" w:type="dxa"/>
            <w:shd w:val="clear" w:color="auto" w:fill="auto"/>
          </w:tcPr>
          <w:p w:rsidR="00DE2C2A" w:rsidRPr="008B0655" w:rsidRDefault="00BF2D36" w:rsidP="008B0655">
            <w:pPr>
              <w:spacing w:after="0" w:line="240" w:lineRule="auto"/>
              <w:contextualSpacing/>
              <w:jc w:val="both"/>
              <w:rPr>
                <w:rFonts w:ascii="Arial" w:eastAsia="Times New Roman" w:hAnsi="Arial" w:cs="Arial"/>
                <w:sz w:val="20"/>
                <w:szCs w:val="20"/>
                <w:lang w:eastAsia="es-ES"/>
              </w:rPr>
            </w:pPr>
            <w:r>
              <w:rPr>
                <w:rFonts w:ascii="Arial" w:eastAsia="Times New Roman" w:hAnsi="Arial" w:cs="Arial"/>
                <w:sz w:val="20"/>
                <w:szCs w:val="20"/>
                <w:lang w:eastAsia="es-ES"/>
              </w:rPr>
              <w:t>0</w:t>
            </w:r>
          </w:p>
        </w:tc>
        <w:tc>
          <w:tcPr>
            <w:tcW w:w="3042" w:type="dxa"/>
            <w:shd w:val="clear" w:color="auto" w:fill="auto"/>
          </w:tcPr>
          <w:p w:rsidR="00DE2C2A" w:rsidRPr="008B0655" w:rsidRDefault="00BF2D36" w:rsidP="008B0655">
            <w:pPr>
              <w:spacing w:after="0" w:line="240" w:lineRule="auto"/>
              <w:contextualSpacing/>
              <w:jc w:val="both"/>
              <w:rPr>
                <w:rFonts w:ascii="Arial" w:eastAsia="Times New Roman" w:hAnsi="Arial" w:cs="Arial"/>
                <w:sz w:val="20"/>
                <w:szCs w:val="20"/>
                <w:lang w:eastAsia="es-ES"/>
              </w:rPr>
            </w:pPr>
            <w:r>
              <w:rPr>
                <w:rFonts w:ascii="Arial" w:eastAsia="Times New Roman" w:hAnsi="Arial" w:cs="Arial"/>
                <w:sz w:val="20"/>
                <w:szCs w:val="20"/>
                <w:lang w:eastAsia="es-ES"/>
              </w:rPr>
              <w:t>Dos capacitaciones al año  a las organizaciones de comunidades afro</w:t>
            </w:r>
          </w:p>
        </w:tc>
      </w:tr>
    </w:tbl>
    <w:p w:rsidR="008B0655" w:rsidRPr="008B0655" w:rsidRDefault="008B0655" w:rsidP="008B0655">
      <w:pPr>
        <w:spacing w:after="0" w:line="360" w:lineRule="auto"/>
        <w:ind w:left="720"/>
        <w:contextualSpacing/>
        <w:jc w:val="both"/>
        <w:rPr>
          <w:rFonts w:ascii="Arial" w:eastAsia="Times New Roman" w:hAnsi="Arial" w:cs="Arial"/>
          <w:sz w:val="24"/>
          <w:szCs w:val="24"/>
          <w:lang w:val="es-CO" w:eastAsia="es-CO"/>
        </w:rPr>
      </w:pPr>
    </w:p>
    <w:p w:rsidR="008B0655" w:rsidRPr="008B0655" w:rsidRDefault="008B0655" w:rsidP="008B0655">
      <w:pPr>
        <w:spacing w:after="0" w:line="360" w:lineRule="auto"/>
        <w:ind w:left="720"/>
        <w:contextualSpacing/>
        <w:jc w:val="both"/>
        <w:rPr>
          <w:rFonts w:ascii="Arial" w:eastAsia="Times New Roman" w:hAnsi="Arial" w:cs="Arial"/>
          <w:b/>
          <w:sz w:val="24"/>
          <w:szCs w:val="24"/>
          <w:lang w:val="es-CO" w:eastAsia="es-CO"/>
        </w:rPr>
      </w:pPr>
    </w:p>
    <w:p w:rsidR="008B0655" w:rsidRPr="008B0655" w:rsidRDefault="008B0655" w:rsidP="008B0655">
      <w:pPr>
        <w:spacing w:after="0" w:line="360" w:lineRule="auto"/>
        <w:contextualSpacing/>
        <w:jc w:val="both"/>
        <w:rPr>
          <w:rFonts w:ascii="Arial" w:eastAsia="Times New Roman" w:hAnsi="Arial" w:cs="Arial"/>
          <w:b/>
          <w:sz w:val="24"/>
          <w:szCs w:val="24"/>
          <w:lang w:val="es-CO" w:eastAsia="es-CO"/>
        </w:rPr>
      </w:pPr>
      <w:r w:rsidRPr="008B0655">
        <w:rPr>
          <w:rFonts w:ascii="Arial" w:eastAsia="Times New Roman" w:hAnsi="Arial" w:cs="Arial"/>
          <w:b/>
          <w:sz w:val="24"/>
          <w:szCs w:val="24"/>
          <w:lang w:val="es-CO" w:eastAsia="es-CO"/>
        </w:rPr>
        <w:t>3.</w:t>
      </w:r>
      <w:r w:rsidRPr="008B0655">
        <w:rPr>
          <w:rFonts w:ascii="Arial" w:eastAsia="Times New Roman" w:hAnsi="Arial" w:cs="Arial"/>
          <w:b/>
          <w:sz w:val="24"/>
          <w:szCs w:val="24"/>
          <w:lang w:val="es-CO" w:eastAsia="es-CO"/>
        </w:rPr>
        <w:tab/>
        <w:t>SEGURIDAD Y CONVIVENCIA CIUDADANA</w:t>
      </w:r>
    </w:p>
    <w:p w:rsidR="008B0655" w:rsidRPr="008B0655" w:rsidRDefault="008B0655" w:rsidP="008B0655">
      <w:pPr>
        <w:spacing w:after="0" w:line="360" w:lineRule="auto"/>
        <w:ind w:left="720"/>
        <w:contextualSpacing/>
        <w:jc w:val="both"/>
        <w:rPr>
          <w:rFonts w:ascii="Arial" w:eastAsia="Times New Roman" w:hAnsi="Arial" w:cs="Arial"/>
          <w:sz w:val="24"/>
          <w:szCs w:val="24"/>
          <w:lang w:val="es-CO" w:eastAsia="es-CO"/>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3"/>
        <w:gridCol w:w="1843"/>
        <w:gridCol w:w="2992"/>
      </w:tblGrid>
      <w:tr w:rsidR="008B0655" w:rsidRPr="008B0655" w:rsidTr="003164EA">
        <w:tc>
          <w:tcPr>
            <w:tcW w:w="4253" w:type="dxa"/>
            <w:shd w:val="clear" w:color="auto" w:fill="auto"/>
          </w:tcPr>
          <w:p w:rsidR="008B0655" w:rsidRPr="008B0655" w:rsidRDefault="008B0655" w:rsidP="008B0655">
            <w:pPr>
              <w:spacing w:after="0" w:line="360" w:lineRule="auto"/>
              <w:contextualSpacing/>
              <w:jc w:val="center"/>
              <w:rPr>
                <w:rFonts w:ascii="Arial" w:eastAsia="Times New Roman" w:hAnsi="Arial" w:cs="Arial"/>
                <w:b/>
                <w:lang w:eastAsia="es-ES"/>
              </w:rPr>
            </w:pPr>
            <w:r w:rsidRPr="008B0655">
              <w:rPr>
                <w:rFonts w:ascii="Arial" w:eastAsia="Times New Roman" w:hAnsi="Arial" w:cs="Arial"/>
                <w:b/>
                <w:lang w:eastAsia="es-ES"/>
              </w:rPr>
              <w:t>META</w:t>
            </w:r>
          </w:p>
        </w:tc>
        <w:tc>
          <w:tcPr>
            <w:tcW w:w="1843" w:type="dxa"/>
            <w:shd w:val="clear" w:color="auto" w:fill="auto"/>
          </w:tcPr>
          <w:p w:rsidR="008B0655" w:rsidRPr="008B0655" w:rsidRDefault="008B0655" w:rsidP="008B0655">
            <w:pPr>
              <w:spacing w:after="0" w:line="360" w:lineRule="auto"/>
              <w:contextualSpacing/>
              <w:jc w:val="center"/>
              <w:rPr>
                <w:rFonts w:ascii="Arial" w:eastAsia="Times New Roman" w:hAnsi="Arial" w:cs="Arial"/>
                <w:b/>
                <w:lang w:eastAsia="es-ES"/>
              </w:rPr>
            </w:pPr>
            <w:r w:rsidRPr="008B0655">
              <w:rPr>
                <w:rFonts w:ascii="Arial" w:eastAsia="Times New Roman" w:hAnsi="Arial" w:cs="Arial"/>
                <w:b/>
                <w:lang w:eastAsia="es-ES"/>
              </w:rPr>
              <w:t>LINEA BASE</w:t>
            </w:r>
          </w:p>
        </w:tc>
        <w:tc>
          <w:tcPr>
            <w:tcW w:w="2992" w:type="dxa"/>
            <w:shd w:val="clear" w:color="auto" w:fill="auto"/>
          </w:tcPr>
          <w:p w:rsidR="008B0655" w:rsidRPr="008B0655" w:rsidRDefault="008B0655" w:rsidP="008B0655">
            <w:pPr>
              <w:spacing w:after="0" w:line="360" w:lineRule="auto"/>
              <w:contextualSpacing/>
              <w:jc w:val="center"/>
              <w:rPr>
                <w:rFonts w:ascii="Arial" w:eastAsia="Times New Roman" w:hAnsi="Arial" w:cs="Arial"/>
                <w:b/>
                <w:lang w:eastAsia="es-ES"/>
              </w:rPr>
            </w:pPr>
            <w:r w:rsidRPr="008B0655">
              <w:rPr>
                <w:rFonts w:ascii="Arial" w:eastAsia="Times New Roman" w:hAnsi="Arial" w:cs="Arial"/>
                <w:b/>
                <w:lang w:eastAsia="es-ES"/>
              </w:rPr>
              <w:t>INDICADOR</w:t>
            </w:r>
          </w:p>
        </w:tc>
      </w:tr>
      <w:tr w:rsidR="008B0655" w:rsidRPr="008B0655" w:rsidTr="003164EA">
        <w:tc>
          <w:tcPr>
            <w:tcW w:w="4253"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 xml:space="preserve">Reducir los índices de  inseguridad en el municipio de Guachené.                          </w:t>
            </w:r>
          </w:p>
        </w:tc>
        <w:tc>
          <w:tcPr>
            <w:tcW w:w="1843"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30%</w:t>
            </w:r>
          </w:p>
        </w:tc>
        <w:tc>
          <w:tcPr>
            <w:tcW w:w="2992"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Reducir al 5%</w:t>
            </w:r>
          </w:p>
        </w:tc>
      </w:tr>
      <w:tr w:rsidR="008B0655" w:rsidRPr="008B0655" w:rsidTr="003164EA">
        <w:tc>
          <w:tcPr>
            <w:tcW w:w="4253"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 xml:space="preserve">Fomentar la convivencia pacífica, seguridad ciudadana y participación democrática a través de capacitación                                     </w:t>
            </w:r>
          </w:p>
        </w:tc>
        <w:tc>
          <w:tcPr>
            <w:tcW w:w="1843"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20% de población sensibilizada</w:t>
            </w:r>
            <w:r w:rsidRPr="008B0655">
              <w:rPr>
                <w:rFonts w:ascii="Arial" w:eastAsia="Times New Roman" w:hAnsi="Arial" w:cs="Arial"/>
                <w:sz w:val="20"/>
                <w:szCs w:val="20"/>
                <w:lang w:eastAsia="es-ES"/>
              </w:rPr>
              <w:tab/>
            </w:r>
          </w:p>
        </w:tc>
        <w:tc>
          <w:tcPr>
            <w:tcW w:w="2992"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Capacitar a la comunidad para que el 50% de la población esté sensibilizada en convivencia pacífica, seguridad, ciudadana y participación democrática.</w:t>
            </w:r>
          </w:p>
        </w:tc>
      </w:tr>
      <w:tr w:rsidR="008B0655" w:rsidRPr="008B0655" w:rsidTr="003164EA">
        <w:tc>
          <w:tcPr>
            <w:tcW w:w="4253"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 xml:space="preserve">Crear un lugar de paso dotado e implementado para personas damnificadas.                           </w:t>
            </w:r>
          </w:p>
        </w:tc>
        <w:tc>
          <w:tcPr>
            <w:tcW w:w="1843"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0</w:t>
            </w:r>
          </w:p>
        </w:tc>
        <w:tc>
          <w:tcPr>
            <w:tcW w:w="2992"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Obtener un sitio dotado para la atención de emergencias en casos de desastres naturales</w:t>
            </w:r>
          </w:p>
        </w:tc>
      </w:tr>
      <w:tr w:rsidR="008B0655" w:rsidRPr="008B0655" w:rsidTr="003164EA">
        <w:tc>
          <w:tcPr>
            <w:tcW w:w="4253"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 xml:space="preserve">Celebrar convenios de transito con la policía </w:t>
            </w:r>
            <w:r w:rsidRPr="008B0655">
              <w:rPr>
                <w:rFonts w:ascii="Arial" w:eastAsia="Times New Roman" w:hAnsi="Arial" w:cs="Arial"/>
                <w:sz w:val="20"/>
                <w:szCs w:val="20"/>
                <w:lang w:eastAsia="es-ES"/>
              </w:rPr>
              <w:lastRenderedPageBreak/>
              <w:t xml:space="preserve">nacional.                                       </w:t>
            </w:r>
          </w:p>
        </w:tc>
        <w:tc>
          <w:tcPr>
            <w:tcW w:w="1843"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lastRenderedPageBreak/>
              <w:t>0</w:t>
            </w:r>
          </w:p>
        </w:tc>
        <w:tc>
          <w:tcPr>
            <w:tcW w:w="2992"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 xml:space="preserve">Educar al 60% en materia de </w:t>
            </w:r>
            <w:r w:rsidRPr="008B0655">
              <w:rPr>
                <w:rFonts w:ascii="Arial" w:eastAsia="Times New Roman" w:hAnsi="Arial" w:cs="Arial"/>
                <w:sz w:val="20"/>
                <w:szCs w:val="20"/>
                <w:lang w:eastAsia="es-ES"/>
              </w:rPr>
              <w:lastRenderedPageBreak/>
              <w:t>transito y movilidad en el municipio.</w:t>
            </w:r>
          </w:p>
        </w:tc>
      </w:tr>
      <w:tr w:rsidR="008B0655" w:rsidRPr="008B0655" w:rsidTr="003164EA">
        <w:tc>
          <w:tcPr>
            <w:tcW w:w="4253"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lastRenderedPageBreak/>
              <w:t>capacitar a la comunidad para que haya una atención temprana en las emergencias</w:t>
            </w:r>
          </w:p>
        </w:tc>
        <w:tc>
          <w:tcPr>
            <w:tcW w:w="1843"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0</w:t>
            </w:r>
          </w:p>
        </w:tc>
        <w:tc>
          <w:tcPr>
            <w:tcW w:w="2992"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100 personas capacitadas en prevención y atención de desastres</w:t>
            </w:r>
          </w:p>
        </w:tc>
      </w:tr>
      <w:tr w:rsidR="008B0655" w:rsidRPr="008B0655" w:rsidTr="003164EA">
        <w:tc>
          <w:tcPr>
            <w:tcW w:w="4253"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Población juvenil comprometida en los procesos de participación ciudadana.</w:t>
            </w:r>
          </w:p>
        </w:tc>
        <w:tc>
          <w:tcPr>
            <w:tcW w:w="1843"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10%</w:t>
            </w:r>
          </w:p>
        </w:tc>
        <w:tc>
          <w:tcPr>
            <w:tcW w:w="2992"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El 50% de jóvenes del municipio comprometidos en los procesos de participación ciudadana</w:t>
            </w:r>
          </w:p>
        </w:tc>
      </w:tr>
      <w:tr w:rsidR="008B0655" w:rsidRPr="008B0655" w:rsidTr="003164EA">
        <w:tc>
          <w:tcPr>
            <w:tcW w:w="4253"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Recuperar el espacio público y generar consciencia ciudadana.</w:t>
            </w:r>
          </w:p>
        </w:tc>
        <w:tc>
          <w:tcPr>
            <w:tcW w:w="1843"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30%</w:t>
            </w:r>
          </w:p>
        </w:tc>
        <w:tc>
          <w:tcPr>
            <w:tcW w:w="2992"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val="es-CO" w:eastAsia="es-CO"/>
              </w:rPr>
              <w:t>70% del espacio público recuperado y comunidad comprometida en su defensa.</w:t>
            </w:r>
          </w:p>
        </w:tc>
      </w:tr>
      <w:tr w:rsidR="008B0655" w:rsidRPr="008B0655" w:rsidTr="003164EA">
        <w:tc>
          <w:tcPr>
            <w:tcW w:w="4253"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val="es-CO" w:eastAsia="es-CO"/>
              </w:rPr>
              <w:t>Incrementar la vigilancia del municipio y sus veredas por parte de la policía y el CTI.</w:t>
            </w:r>
          </w:p>
        </w:tc>
        <w:tc>
          <w:tcPr>
            <w:tcW w:w="1843"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0</w:t>
            </w:r>
          </w:p>
        </w:tc>
        <w:tc>
          <w:tcPr>
            <w:tcW w:w="2992"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val="es-CO" w:eastAsia="es-CO"/>
              </w:rPr>
              <w:t>Compra de una camioneta para la estación de policía. y dos motocicleta para el CTI.</w:t>
            </w:r>
          </w:p>
        </w:tc>
      </w:tr>
      <w:tr w:rsidR="008B0655" w:rsidRPr="008B0655" w:rsidTr="003164EA">
        <w:tc>
          <w:tcPr>
            <w:tcW w:w="4253"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val="es-CO" w:eastAsia="es-CO"/>
              </w:rPr>
            </w:pPr>
            <w:r w:rsidRPr="008B0655">
              <w:rPr>
                <w:rFonts w:ascii="Arial" w:eastAsia="Times New Roman" w:hAnsi="Arial" w:cs="Arial"/>
                <w:sz w:val="20"/>
                <w:szCs w:val="20"/>
                <w:lang w:val="es-CO" w:eastAsia="es-CO"/>
              </w:rPr>
              <w:t>Realizar estadística sobre personas afectadas por el conflicto armado en el municipio</w:t>
            </w:r>
          </w:p>
        </w:tc>
        <w:tc>
          <w:tcPr>
            <w:tcW w:w="1843"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val="es-CO" w:eastAsia="es-ES"/>
              </w:rPr>
            </w:pPr>
            <w:r w:rsidRPr="008B0655">
              <w:rPr>
                <w:rFonts w:ascii="Arial" w:eastAsia="Times New Roman" w:hAnsi="Arial" w:cs="Arial"/>
                <w:sz w:val="20"/>
                <w:szCs w:val="20"/>
                <w:lang w:val="es-CO" w:eastAsia="es-ES"/>
              </w:rPr>
              <w:t>0</w:t>
            </w:r>
          </w:p>
        </w:tc>
        <w:tc>
          <w:tcPr>
            <w:tcW w:w="2992"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val="es-CO" w:eastAsia="es-CO"/>
              </w:rPr>
            </w:pPr>
            <w:r w:rsidRPr="008B0655">
              <w:rPr>
                <w:rFonts w:ascii="Arial" w:eastAsia="Times New Roman" w:hAnsi="Arial" w:cs="Arial"/>
                <w:sz w:val="20"/>
                <w:szCs w:val="20"/>
                <w:lang w:val="es-CO" w:eastAsia="es-CO"/>
              </w:rPr>
              <w:t>Obtener consolidado sobre las personas afectadas</w:t>
            </w:r>
          </w:p>
        </w:tc>
      </w:tr>
      <w:tr w:rsidR="008B0655" w:rsidRPr="008B0655" w:rsidTr="003164EA">
        <w:tc>
          <w:tcPr>
            <w:tcW w:w="4253"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val="es-CO" w:eastAsia="es-CO"/>
              </w:rPr>
            </w:pPr>
            <w:r w:rsidRPr="008B0655">
              <w:rPr>
                <w:rFonts w:ascii="Arial" w:eastAsia="Times New Roman" w:hAnsi="Arial" w:cs="Arial"/>
                <w:sz w:val="20"/>
                <w:szCs w:val="20"/>
                <w:lang w:val="es-CO" w:eastAsia="es-CO"/>
              </w:rPr>
              <w:t>Contar con las organizaciones de prevención y atención dotadas para la buena atención a desastres</w:t>
            </w:r>
          </w:p>
        </w:tc>
        <w:tc>
          <w:tcPr>
            <w:tcW w:w="1843"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val="es-CO" w:eastAsia="es-ES"/>
              </w:rPr>
            </w:pPr>
            <w:r w:rsidRPr="008B0655">
              <w:rPr>
                <w:rFonts w:ascii="Arial" w:eastAsia="Times New Roman" w:hAnsi="Arial" w:cs="Arial"/>
                <w:sz w:val="20"/>
                <w:szCs w:val="20"/>
                <w:lang w:val="es-CO" w:eastAsia="es-ES"/>
              </w:rPr>
              <w:t>1</w:t>
            </w:r>
          </w:p>
        </w:tc>
        <w:tc>
          <w:tcPr>
            <w:tcW w:w="2992"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val="es-CO" w:eastAsia="es-CO"/>
              </w:rPr>
            </w:pPr>
            <w:r w:rsidRPr="008B0655">
              <w:rPr>
                <w:rFonts w:ascii="Arial" w:eastAsia="Times New Roman" w:hAnsi="Arial" w:cs="Arial"/>
                <w:sz w:val="20"/>
                <w:szCs w:val="20"/>
                <w:lang w:val="es-CO" w:eastAsia="es-CO"/>
              </w:rPr>
              <w:t>2 dotación por año</w:t>
            </w:r>
          </w:p>
        </w:tc>
      </w:tr>
      <w:tr w:rsidR="008B0655" w:rsidRPr="008B0655" w:rsidTr="003164EA">
        <w:tc>
          <w:tcPr>
            <w:tcW w:w="4253"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val="es-CO" w:eastAsia="es-CO"/>
              </w:rPr>
            </w:pPr>
            <w:r w:rsidRPr="008B0655">
              <w:rPr>
                <w:rFonts w:ascii="Arial" w:eastAsia="Times New Roman" w:hAnsi="Arial" w:cs="Arial"/>
                <w:sz w:val="20"/>
                <w:szCs w:val="20"/>
                <w:lang w:val="es-CO" w:eastAsia="es-CO"/>
              </w:rPr>
              <w:t>Brindar capacitaciones a los integrantes de las organizaciones de prevención y atención</w:t>
            </w:r>
          </w:p>
        </w:tc>
        <w:tc>
          <w:tcPr>
            <w:tcW w:w="1843"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val="es-CO" w:eastAsia="es-ES"/>
              </w:rPr>
            </w:pPr>
            <w:r w:rsidRPr="008B0655">
              <w:rPr>
                <w:rFonts w:ascii="Arial" w:eastAsia="Times New Roman" w:hAnsi="Arial" w:cs="Arial"/>
                <w:sz w:val="20"/>
                <w:szCs w:val="20"/>
                <w:lang w:val="es-CO" w:eastAsia="es-ES"/>
              </w:rPr>
              <w:t>4</w:t>
            </w:r>
          </w:p>
        </w:tc>
        <w:tc>
          <w:tcPr>
            <w:tcW w:w="2992"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val="es-CO" w:eastAsia="es-CO"/>
              </w:rPr>
            </w:pPr>
            <w:r w:rsidRPr="008B0655">
              <w:rPr>
                <w:rFonts w:ascii="Arial" w:eastAsia="Times New Roman" w:hAnsi="Arial" w:cs="Arial"/>
                <w:sz w:val="20"/>
                <w:szCs w:val="20"/>
                <w:lang w:val="es-CO" w:eastAsia="es-CO"/>
              </w:rPr>
              <w:t>5 capacitaciones por año</w:t>
            </w:r>
          </w:p>
        </w:tc>
      </w:tr>
    </w:tbl>
    <w:p w:rsidR="008B0655" w:rsidRPr="008B0655" w:rsidRDefault="008B0655" w:rsidP="008B0655">
      <w:pPr>
        <w:spacing w:after="0" w:line="360" w:lineRule="auto"/>
        <w:ind w:left="720"/>
        <w:contextualSpacing/>
        <w:jc w:val="both"/>
        <w:rPr>
          <w:rFonts w:ascii="Arial" w:eastAsia="Times New Roman" w:hAnsi="Arial" w:cs="Arial"/>
          <w:sz w:val="24"/>
          <w:szCs w:val="24"/>
          <w:lang w:val="es-CO" w:eastAsia="es-CO"/>
        </w:rPr>
      </w:pPr>
    </w:p>
    <w:p w:rsidR="008B0655" w:rsidRPr="008B0655" w:rsidRDefault="008B0655" w:rsidP="008B0655">
      <w:pPr>
        <w:spacing w:after="0" w:line="360" w:lineRule="auto"/>
        <w:ind w:left="720"/>
        <w:contextualSpacing/>
        <w:jc w:val="both"/>
        <w:rPr>
          <w:rFonts w:ascii="Arial" w:eastAsia="Times New Roman" w:hAnsi="Arial" w:cs="Arial"/>
          <w:sz w:val="24"/>
          <w:szCs w:val="24"/>
          <w:lang w:val="es-CO" w:eastAsia="es-CO"/>
        </w:rPr>
      </w:pPr>
    </w:p>
    <w:p w:rsidR="008B0655" w:rsidRPr="008B0655" w:rsidRDefault="008B0655" w:rsidP="008B0655">
      <w:pPr>
        <w:spacing w:after="0" w:line="360" w:lineRule="auto"/>
        <w:contextualSpacing/>
        <w:jc w:val="both"/>
        <w:rPr>
          <w:rFonts w:ascii="Arial" w:eastAsia="Times New Roman" w:hAnsi="Arial" w:cs="Arial"/>
          <w:b/>
          <w:sz w:val="24"/>
          <w:szCs w:val="24"/>
          <w:lang w:val="es-CO" w:eastAsia="es-CO"/>
        </w:rPr>
      </w:pPr>
      <w:r w:rsidRPr="008B0655">
        <w:rPr>
          <w:rFonts w:ascii="Arial" w:eastAsia="Times New Roman" w:hAnsi="Arial" w:cs="Arial"/>
          <w:b/>
          <w:sz w:val="24"/>
          <w:szCs w:val="24"/>
          <w:lang w:val="es-CO" w:eastAsia="es-CO"/>
        </w:rPr>
        <w:t>4.</w:t>
      </w:r>
      <w:r w:rsidRPr="008B0655">
        <w:rPr>
          <w:rFonts w:ascii="Arial" w:eastAsia="Times New Roman" w:hAnsi="Arial" w:cs="Arial"/>
          <w:b/>
          <w:sz w:val="24"/>
          <w:szCs w:val="24"/>
          <w:lang w:val="es-CO" w:eastAsia="es-CO"/>
        </w:rPr>
        <w:tab/>
        <w:t>SEGURIDAD SOCIAL</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3"/>
        <w:gridCol w:w="1843"/>
        <w:gridCol w:w="2992"/>
      </w:tblGrid>
      <w:tr w:rsidR="008B0655" w:rsidRPr="008B0655" w:rsidTr="003164EA">
        <w:tc>
          <w:tcPr>
            <w:tcW w:w="4253" w:type="dxa"/>
            <w:shd w:val="clear" w:color="auto" w:fill="auto"/>
          </w:tcPr>
          <w:p w:rsidR="008B0655" w:rsidRPr="008B0655" w:rsidRDefault="008B0655" w:rsidP="008B0655">
            <w:pPr>
              <w:spacing w:after="0" w:line="360" w:lineRule="auto"/>
              <w:contextualSpacing/>
              <w:jc w:val="center"/>
              <w:rPr>
                <w:rFonts w:ascii="Arial" w:eastAsia="Times New Roman" w:hAnsi="Arial" w:cs="Arial"/>
                <w:b/>
                <w:lang w:eastAsia="es-ES"/>
              </w:rPr>
            </w:pPr>
            <w:r w:rsidRPr="008B0655">
              <w:rPr>
                <w:rFonts w:ascii="Arial" w:eastAsia="Times New Roman" w:hAnsi="Arial" w:cs="Arial"/>
                <w:b/>
                <w:lang w:eastAsia="es-ES"/>
              </w:rPr>
              <w:t>META</w:t>
            </w:r>
          </w:p>
        </w:tc>
        <w:tc>
          <w:tcPr>
            <w:tcW w:w="1843" w:type="dxa"/>
            <w:shd w:val="clear" w:color="auto" w:fill="auto"/>
          </w:tcPr>
          <w:p w:rsidR="008B0655" w:rsidRPr="008B0655" w:rsidRDefault="008B0655" w:rsidP="008B0655">
            <w:pPr>
              <w:spacing w:after="0" w:line="360" w:lineRule="auto"/>
              <w:contextualSpacing/>
              <w:jc w:val="center"/>
              <w:rPr>
                <w:rFonts w:ascii="Arial" w:eastAsia="Times New Roman" w:hAnsi="Arial" w:cs="Arial"/>
                <w:b/>
                <w:lang w:eastAsia="es-ES"/>
              </w:rPr>
            </w:pPr>
            <w:r w:rsidRPr="008B0655">
              <w:rPr>
                <w:rFonts w:ascii="Arial" w:eastAsia="Times New Roman" w:hAnsi="Arial" w:cs="Arial"/>
                <w:b/>
                <w:lang w:eastAsia="es-ES"/>
              </w:rPr>
              <w:t>LINEA BASE</w:t>
            </w:r>
          </w:p>
        </w:tc>
        <w:tc>
          <w:tcPr>
            <w:tcW w:w="2992" w:type="dxa"/>
            <w:shd w:val="clear" w:color="auto" w:fill="auto"/>
          </w:tcPr>
          <w:p w:rsidR="008B0655" w:rsidRPr="008B0655" w:rsidRDefault="008B0655" w:rsidP="008B0655">
            <w:pPr>
              <w:spacing w:after="0" w:line="360" w:lineRule="auto"/>
              <w:contextualSpacing/>
              <w:jc w:val="center"/>
              <w:rPr>
                <w:rFonts w:ascii="Arial" w:eastAsia="Times New Roman" w:hAnsi="Arial" w:cs="Arial"/>
                <w:b/>
                <w:lang w:eastAsia="es-ES"/>
              </w:rPr>
            </w:pPr>
            <w:r w:rsidRPr="008B0655">
              <w:rPr>
                <w:rFonts w:ascii="Arial" w:eastAsia="Times New Roman" w:hAnsi="Arial" w:cs="Arial"/>
                <w:b/>
                <w:lang w:eastAsia="es-ES"/>
              </w:rPr>
              <w:t>INDICADOR</w:t>
            </w:r>
          </w:p>
        </w:tc>
      </w:tr>
      <w:tr w:rsidR="008B0655" w:rsidRPr="008B0655" w:rsidTr="003164EA">
        <w:tc>
          <w:tcPr>
            <w:tcW w:w="4253"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Garantizar la continuidad del 100% de la población afiliada al régimen subsidiado</w:t>
            </w:r>
          </w:p>
        </w:tc>
        <w:tc>
          <w:tcPr>
            <w:tcW w:w="1843"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85%</w:t>
            </w:r>
          </w:p>
        </w:tc>
        <w:tc>
          <w:tcPr>
            <w:tcW w:w="2992"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 xml:space="preserve">100% de la población afiliada </w:t>
            </w:r>
            <w:proofErr w:type="spellStart"/>
            <w:r w:rsidRPr="008B0655">
              <w:rPr>
                <w:rFonts w:ascii="Arial" w:eastAsia="Times New Roman" w:hAnsi="Arial" w:cs="Arial"/>
                <w:sz w:val="20"/>
                <w:szCs w:val="20"/>
                <w:lang w:eastAsia="es-ES"/>
              </w:rPr>
              <w:t>la</w:t>
            </w:r>
            <w:proofErr w:type="spellEnd"/>
            <w:r w:rsidRPr="008B0655">
              <w:rPr>
                <w:rFonts w:ascii="Arial" w:eastAsia="Times New Roman" w:hAnsi="Arial" w:cs="Arial"/>
                <w:sz w:val="20"/>
                <w:szCs w:val="20"/>
                <w:lang w:eastAsia="es-ES"/>
              </w:rPr>
              <w:t xml:space="preserve"> régimen subsidiado</w:t>
            </w:r>
          </w:p>
        </w:tc>
      </w:tr>
      <w:tr w:rsidR="008B0655" w:rsidRPr="008B0655" w:rsidTr="003164EA">
        <w:tc>
          <w:tcPr>
            <w:tcW w:w="4253"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Gestionar que la población reportada activa laboralmente cumpla con la afiliación al régimen contributivo.</w:t>
            </w:r>
          </w:p>
        </w:tc>
        <w:tc>
          <w:tcPr>
            <w:tcW w:w="1843"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80%</w:t>
            </w:r>
          </w:p>
        </w:tc>
        <w:tc>
          <w:tcPr>
            <w:tcW w:w="2992"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El 100% de la población reportada activa cumpla con la afiliación al régimen contributivo</w:t>
            </w:r>
          </w:p>
        </w:tc>
      </w:tr>
      <w:tr w:rsidR="008B0655" w:rsidRPr="008B0655" w:rsidTr="003164EA">
        <w:tc>
          <w:tcPr>
            <w:tcW w:w="4253"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 xml:space="preserve">Habilitar el </w:t>
            </w:r>
            <w:r w:rsidR="003A0783" w:rsidRPr="008B0655">
              <w:rPr>
                <w:rFonts w:ascii="Arial" w:eastAsia="Times New Roman" w:hAnsi="Arial" w:cs="Arial"/>
                <w:sz w:val="20"/>
                <w:szCs w:val="20"/>
                <w:lang w:eastAsia="es-ES"/>
              </w:rPr>
              <w:t>área</w:t>
            </w:r>
            <w:r w:rsidRPr="008B0655">
              <w:rPr>
                <w:rFonts w:ascii="Arial" w:eastAsia="Times New Roman" w:hAnsi="Arial" w:cs="Arial"/>
                <w:sz w:val="20"/>
                <w:szCs w:val="20"/>
                <w:lang w:eastAsia="es-ES"/>
              </w:rPr>
              <w:t xml:space="preserve"> de urgencia y parto del </w:t>
            </w:r>
            <w:r w:rsidRPr="008B0655">
              <w:rPr>
                <w:rFonts w:ascii="Arial" w:eastAsia="Times New Roman" w:hAnsi="Arial" w:cs="Arial"/>
                <w:sz w:val="20"/>
                <w:szCs w:val="20"/>
                <w:lang w:eastAsia="es-ES"/>
              </w:rPr>
              <w:lastRenderedPageBreak/>
              <w:t>punto de atención guachene adecuada</w:t>
            </w:r>
          </w:p>
        </w:tc>
        <w:tc>
          <w:tcPr>
            <w:tcW w:w="1843"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lastRenderedPageBreak/>
              <w:t>1</w:t>
            </w:r>
          </w:p>
        </w:tc>
        <w:tc>
          <w:tcPr>
            <w:tcW w:w="2992"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 xml:space="preserve">Área de urgencia y parto en el </w:t>
            </w:r>
            <w:r w:rsidRPr="008B0655">
              <w:rPr>
                <w:rFonts w:ascii="Arial" w:eastAsia="Times New Roman" w:hAnsi="Arial" w:cs="Arial"/>
                <w:sz w:val="20"/>
                <w:szCs w:val="20"/>
                <w:lang w:eastAsia="es-ES"/>
              </w:rPr>
              <w:lastRenderedPageBreak/>
              <w:t>punto de atención guachene habilitada</w:t>
            </w:r>
          </w:p>
        </w:tc>
      </w:tr>
      <w:tr w:rsidR="008B0655" w:rsidRPr="008B0655" w:rsidTr="003164EA">
        <w:tc>
          <w:tcPr>
            <w:tcW w:w="4253"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lastRenderedPageBreak/>
              <w:t>Realizar mantenimiento y mejoramiento a los centros de salud veredales</w:t>
            </w:r>
          </w:p>
        </w:tc>
        <w:tc>
          <w:tcPr>
            <w:tcW w:w="1843"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4</w:t>
            </w:r>
          </w:p>
        </w:tc>
        <w:tc>
          <w:tcPr>
            <w:tcW w:w="2992"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4 centros de salud veredales mejorados.</w:t>
            </w:r>
          </w:p>
        </w:tc>
      </w:tr>
      <w:tr w:rsidR="008B0655" w:rsidRPr="008B0655" w:rsidTr="003164EA">
        <w:tc>
          <w:tcPr>
            <w:tcW w:w="4253"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 xml:space="preserve">Plan decenal de salud </w:t>
            </w:r>
            <w:r w:rsidR="003A0783" w:rsidRPr="008B0655">
              <w:rPr>
                <w:rFonts w:ascii="Arial" w:eastAsia="Times New Roman" w:hAnsi="Arial" w:cs="Arial"/>
                <w:sz w:val="20"/>
                <w:szCs w:val="20"/>
                <w:lang w:eastAsia="es-ES"/>
              </w:rPr>
              <w:t>pública</w:t>
            </w:r>
            <w:r w:rsidRPr="008B0655">
              <w:rPr>
                <w:rFonts w:ascii="Arial" w:eastAsia="Times New Roman" w:hAnsi="Arial" w:cs="Arial"/>
                <w:sz w:val="20"/>
                <w:szCs w:val="20"/>
                <w:lang w:eastAsia="es-ES"/>
              </w:rPr>
              <w:t xml:space="preserve"> con enfoque diferencial formulado e implementado de acuerdo  a las directrices del Ministerio de Salud y Protección Social.</w:t>
            </w:r>
          </w:p>
        </w:tc>
        <w:tc>
          <w:tcPr>
            <w:tcW w:w="1843"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1</w:t>
            </w:r>
          </w:p>
        </w:tc>
        <w:tc>
          <w:tcPr>
            <w:tcW w:w="2992"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Un plan decenal funcionando</w:t>
            </w:r>
          </w:p>
        </w:tc>
      </w:tr>
      <w:tr w:rsidR="008B0655" w:rsidRPr="008B0655" w:rsidTr="003164EA">
        <w:tc>
          <w:tcPr>
            <w:tcW w:w="4253"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Fortalecer la red pública en la prestación de servicios de salud para los habitantes del municipio de Guachené y la región</w:t>
            </w:r>
          </w:p>
        </w:tc>
        <w:tc>
          <w:tcPr>
            <w:tcW w:w="1843"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60%</w:t>
            </w:r>
          </w:p>
        </w:tc>
        <w:tc>
          <w:tcPr>
            <w:tcW w:w="2992"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 xml:space="preserve">Red </w:t>
            </w:r>
            <w:r w:rsidR="003A0783" w:rsidRPr="008B0655">
              <w:rPr>
                <w:rFonts w:ascii="Arial" w:eastAsia="Times New Roman" w:hAnsi="Arial" w:cs="Arial"/>
                <w:sz w:val="20"/>
                <w:szCs w:val="20"/>
                <w:lang w:eastAsia="es-ES"/>
              </w:rPr>
              <w:t>pública</w:t>
            </w:r>
            <w:r w:rsidRPr="008B0655">
              <w:rPr>
                <w:rFonts w:ascii="Arial" w:eastAsia="Times New Roman" w:hAnsi="Arial" w:cs="Arial"/>
                <w:sz w:val="20"/>
                <w:szCs w:val="20"/>
                <w:lang w:eastAsia="es-ES"/>
              </w:rPr>
              <w:t xml:space="preserve"> de servicios de salud fortalecida al 100%</w:t>
            </w:r>
          </w:p>
        </w:tc>
      </w:tr>
      <w:tr w:rsidR="008B0655" w:rsidRPr="008B0655" w:rsidTr="003164EA">
        <w:tc>
          <w:tcPr>
            <w:tcW w:w="4253"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 xml:space="preserve">Gestionar la adquisición de una ambulancia para el municipio de Guachené.  </w:t>
            </w:r>
          </w:p>
        </w:tc>
        <w:tc>
          <w:tcPr>
            <w:tcW w:w="1843"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0</w:t>
            </w:r>
          </w:p>
        </w:tc>
        <w:tc>
          <w:tcPr>
            <w:tcW w:w="2992"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Una ambulancia adquirida</w:t>
            </w:r>
          </w:p>
        </w:tc>
      </w:tr>
      <w:tr w:rsidR="008B0655" w:rsidRPr="008B0655" w:rsidTr="003164EA">
        <w:tc>
          <w:tcPr>
            <w:tcW w:w="4253"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Asegurar el cumplimiento de 100% por parte de las I.P.S  y EPS del sistema obligatorio de garantía y calidad.</w:t>
            </w:r>
          </w:p>
        </w:tc>
        <w:tc>
          <w:tcPr>
            <w:tcW w:w="1843"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80%</w:t>
            </w:r>
          </w:p>
        </w:tc>
        <w:tc>
          <w:tcPr>
            <w:tcW w:w="2992"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Cumplimiento del 100% por parte de las I.O.S. y E.P.S. del sistema obligatorio de garantía y calidad</w:t>
            </w:r>
          </w:p>
        </w:tc>
      </w:tr>
      <w:tr w:rsidR="008B0655" w:rsidRPr="008B0655" w:rsidTr="003164EA">
        <w:tc>
          <w:tcPr>
            <w:tcW w:w="4253"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Gestionar la adquisición de equipos médicos de alta tecnología para brindar atención especializada a los habitantes del municipio de Guachené.</w:t>
            </w:r>
          </w:p>
        </w:tc>
        <w:tc>
          <w:tcPr>
            <w:tcW w:w="1843"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0</w:t>
            </w:r>
          </w:p>
        </w:tc>
        <w:tc>
          <w:tcPr>
            <w:tcW w:w="2992"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 xml:space="preserve">Equipo </w:t>
            </w:r>
            <w:r w:rsidR="003A0783" w:rsidRPr="008B0655">
              <w:rPr>
                <w:rFonts w:ascii="Arial" w:eastAsia="Times New Roman" w:hAnsi="Arial" w:cs="Arial"/>
                <w:sz w:val="20"/>
                <w:szCs w:val="20"/>
                <w:lang w:eastAsia="es-ES"/>
              </w:rPr>
              <w:t>médico</w:t>
            </w:r>
            <w:r w:rsidRPr="008B0655">
              <w:rPr>
                <w:rFonts w:ascii="Arial" w:eastAsia="Times New Roman" w:hAnsi="Arial" w:cs="Arial"/>
                <w:sz w:val="20"/>
                <w:szCs w:val="20"/>
                <w:lang w:eastAsia="es-ES"/>
              </w:rPr>
              <w:t xml:space="preserve"> de alta tecnología adquirido para la atención especializada a los habitantes del municipio</w:t>
            </w:r>
          </w:p>
        </w:tc>
      </w:tr>
      <w:tr w:rsidR="008B0655" w:rsidRPr="008B0655" w:rsidTr="003164EA">
        <w:tc>
          <w:tcPr>
            <w:tcW w:w="4253"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Cumplir con las actividades propuestas en el plan local de salud en atención primaria.</w:t>
            </w:r>
          </w:p>
        </w:tc>
        <w:tc>
          <w:tcPr>
            <w:tcW w:w="1843"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80%</w:t>
            </w:r>
          </w:p>
        </w:tc>
        <w:tc>
          <w:tcPr>
            <w:tcW w:w="2992"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EL 99% de las actividades propuestas en el plan local de salud cumplidas</w:t>
            </w:r>
          </w:p>
        </w:tc>
      </w:tr>
      <w:tr w:rsidR="008B0655" w:rsidRPr="008B0655" w:rsidTr="003164EA">
        <w:tc>
          <w:tcPr>
            <w:tcW w:w="4253"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Formular e implementar el plan de gestión de riesgos y atención de emergencias y desastres en salud pública."</w:t>
            </w:r>
          </w:p>
        </w:tc>
        <w:tc>
          <w:tcPr>
            <w:tcW w:w="1843"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1</w:t>
            </w:r>
          </w:p>
        </w:tc>
        <w:tc>
          <w:tcPr>
            <w:tcW w:w="2992"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Un plan de riesgos y atención de emergencias y desastres en salud publica formulado e implementado</w:t>
            </w:r>
          </w:p>
        </w:tc>
      </w:tr>
      <w:tr w:rsidR="008B0655" w:rsidRPr="008B0655" w:rsidTr="003164EA">
        <w:tc>
          <w:tcPr>
            <w:tcW w:w="4253"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recurso humano idóneo de planta  en el punto de atención Guachené</w:t>
            </w:r>
          </w:p>
        </w:tc>
        <w:tc>
          <w:tcPr>
            <w:tcW w:w="1843" w:type="dxa"/>
            <w:shd w:val="clear" w:color="auto" w:fill="auto"/>
          </w:tcPr>
          <w:p w:rsidR="008B0655" w:rsidRPr="008B0655" w:rsidRDefault="003A0783"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Está</w:t>
            </w:r>
            <w:r w:rsidR="008B0655" w:rsidRPr="008B0655">
              <w:rPr>
                <w:rFonts w:ascii="Arial" w:eastAsia="Times New Roman" w:hAnsi="Arial" w:cs="Arial"/>
                <w:sz w:val="20"/>
                <w:szCs w:val="20"/>
                <w:lang w:eastAsia="es-ES"/>
              </w:rPr>
              <w:t xml:space="preserve"> funcionando con el 85% del personal idóneo.</w:t>
            </w:r>
          </w:p>
        </w:tc>
        <w:tc>
          <w:tcPr>
            <w:tcW w:w="2992"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El punto de atención guachene dotado con el recurso humano idóneo requerido</w:t>
            </w:r>
          </w:p>
        </w:tc>
      </w:tr>
      <w:tr w:rsidR="008B0655" w:rsidRPr="008B0655" w:rsidTr="003164EA">
        <w:tc>
          <w:tcPr>
            <w:tcW w:w="4253"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Incrementar el esquema de vacunación en la población infantil</w:t>
            </w:r>
          </w:p>
        </w:tc>
        <w:tc>
          <w:tcPr>
            <w:tcW w:w="1843"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70%</w:t>
            </w:r>
          </w:p>
        </w:tc>
        <w:tc>
          <w:tcPr>
            <w:tcW w:w="2992"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Esquema de vacunación en la población infantil incrementado al 95%</w:t>
            </w:r>
          </w:p>
        </w:tc>
      </w:tr>
      <w:tr w:rsidR="008B0655" w:rsidRPr="008B0655" w:rsidTr="003164EA">
        <w:tc>
          <w:tcPr>
            <w:tcW w:w="4253"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lastRenderedPageBreak/>
              <w:t>Disminuir la tasa de mortalidad en menores de 1 año</w:t>
            </w:r>
          </w:p>
        </w:tc>
        <w:tc>
          <w:tcPr>
            <w:tcW w:w="1843"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43%</w:t>
            </w:r>
          </w:p>
        </w:tc>
        <w:tc>
          <w:tcPr>
            <w:tcW w:w="2992"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Tasa de mortalidad en menores de 1 año disminuida al 2.1%</w:t>
            </w:r>
          </w:p>
        </w:tc>
      </w:tr>
      <w:tr w:rsidR="008B0655" w:rsidRPr="008B0655" w:rsidTr="003164EA">
        <w:tc>
          <w:tcPr>
            <w:tcW w:w="4253"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Capacitación en prevención y uso de métodos anticonceptivos para adolescentes entre 15 y 20 años</w:t>
            </w:r>
          </w:p>
        </w:tc>
        <w:tc>
          <w:tcPr>
            <w:tcW w:w="1843"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60%</w:t>
            </w:r>
          </w:p>
        </w:tc>
        <w:tc>
          <w:tcPr>
            <w:tcW w:w="2992" w:type="dxa"/>
            <w:shd w:val="clear" w:color="auto" w:fill="auto"/>
          </w:tcPr>
          <w:p w:rsidR="008B0655" w:rsidRPr="008B0655" w:rsidRDefault="008B0655" w:rsidP="008B0655">
            <w:pPr>
              <w:spacing w:after="0" w:line="360" w:lineRule="auto"/>
              <w:contextualSpacing/>
              <w:jc w:val="both"/>
              <w:rPr>
                <w:rFonts w:ascii="Arial" w:eastAsia="Times New Roman" w:hAnsi="Arial" w:cs="Arial"/>
                <w:sz w:val="20"/>
                <w:szCs w:val="20"/>
                <w:lang w:eastAsia="es-ES"/>
              </w:rPr>
            </w:pPr>
            <w:r w:rsidRPr="008B0655">
              <w:rPr>
                <w:rFonts w:ascii="Arial" w:eastAsia="Times New Roman" w:hAnsi="Arial" w:cs="Arial"/>
                <w:sz w:val="20"/>
                <w:szCs w:val="20"/>
                <w:lang w:eastAsia="es-ES"/>
              </w:rPr>
              <w:t>Incremento al 70% en la prevención y uso de métodos anticonceptivos para adolescentes entre 15 y 20 años.</w:t>
            </w:r>
          </w:p>
        </w:tc>
      </w:tr>
    </w:tbl>
    <w:p w:rsidR="008B0655" w:rsidRPr="008B0655" w:rsidRDefault="008B0655" w:rsidP="008B0655">
      <w:pPr>
        <w:spacing w:after="0" w:line="360" w:lineRule="auto"/>
        <w:ind w:left="720"/>
        <w:contextualSpacing/>
        <w:jc w:val="both"/>
        <w:rPr>
          <w:rFonts w:ascii="Arial" w:eastAsia="Times New Roman" w:hAnsi="Arial" w:cs="Arial"/>
          <w:sz w:val="24"/>
          <w:szCs w:val="24"/>
          <w:lang w:val="es-CO" w:eastAsia="es-CO"/>
        </w:rPr>
      </w:pPr>
    </w:p>
    <w:p w:rsidR="008B0655" w:rsidRPr="008B0655" w:rsidRDefault="008B0655" w:rsidP="008B0655">
      <w:pPr>
        <w:spacing w:after="0" w:line="360" w:lineRule="auto"/>
        <w:ind w:left="378"/>
        <w:contextualSpacing/>
        <w:jc w:val="both"/>
        <w:rPr>
          <w:rFonts w:ascii="Arial" w:eastAsia="Times New Roman" w:hAnsi="Arial" w:cs="Arial"/>
          <w:b/>
          <w:sz w:val="24"/>
          <w:szCs w:val="24"/>
          <w:lang w:val="es-CO" w:eastAsia="es-CO"/>
        </w:rPr>
      </w:pPr>
      <w:r w:rsidRPr="008B0655">
        <w:rPr>
          <w:rFonts w:ascii="Arial" w:eastAsia="Times New Roman" w:hAnsi="Arial" w:cs="Arial"/>
          <w:b/>
          <w:sz w:val="24"/>
          <w:szCs w:val="24"/>
          <w:lang w:val="es-CO" w:eastAsia="es-CO"/>
        </w:rPr>
        <w:t>9.4.5.</w:t>
      </w:r>
      <w:r w:rsidRPr="008B0655">
        <w:rPr>
          <w:rFonts w:ascii="Arial" w:eastAsia="Times New Roman" w:hAnsi="Arial" w:cs="Arial"/>
          <w:b/>
          <w:sz w:val="24"/>
          <w:szCs w:val="24"/>
          <w:lang w:val="es-CO" w:eastAsia="es-CO"/>
        </w:rPr>
        <w:tab/>
        <w:t xml:space="preserve"> ESTRATEGIA</w:t>
      </w:r>
    </w:p>
    <w:p w:rsidR="008B0655" w:rsidRPr="008B0655" w:rsidRDefault="008B0655" w:rsidP="008B0655">
      <w:pPr>
        <w:spacing w:after="0" w:line="360" w:lineRule="auto"/>
        <w:jc w:val="both"/>
        <w:rPr>
          <w:rFonts w:ascii="Arial" w:eastAsia="Times New Roman" w:hAnsi="Arial" w:cs="Arial"/>
          <w:sz w:val="24"/>
          <w:szCs w:val="24"/>
          <w:lang w:val="es-CO" w:eastAsia="es-CO"/>
        </w:rPr>
      </w:pPr>
    </w:p>
    <w:p w:rsidR="008B0655" w:rsidRPr="008B0655" w:rsidRDefault="008B0655" w:rsidP="008B0655">
      <w:pPr>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SEGURIDAD SOCIAL</w:t>
      </w:r>
    </w:p>
    <w:p w:rsidR="008B0655" w:rsidRPr="008B0655" w:rsidRDefault="008B0655" w:rsidP="008B0655">
      <w:pPr>
        <w:numPr>
          <w:ilvl w:val="0"/>
          <w:numId w:val="14"/>
        </w:numPr>
        <w:spacing w:after="0" w:line="360" w:lineRule="auto"/>
        <w:contextualSpacing/>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Gestionar recurso a nivel departamental y nacional para el desarrollo de los programas. </w:t>
      </w:r>
    </w:p>
    <w:p w:rsidR="008B0655" w:rsidRPr="008B0655" w:rsidRDefault="008B0655" w:rsidP="008B0655">
      <w:pPr>
        <w:numPr>
          <w:ilvl w:val="0"/>
          <w:numId w:val="14"/>
        </w:numPr>
        <w:spacing w:after="0" w:line="360" w:lineRule="auto"/>
        <w:contextualSpacing/>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Realizar convenios con diferentes instituciones públicas y privadas para el desarrollo de los diferentes programas. </w:t>
      </w:r>
    </w:p>
    <w:p w:rsidR="008B0655" w:rsidRPr="008B0655" w:rsidRDefault="008B0655" w:rsidP="008B0655">
      <w:pPr>
        <w:numPr>
          <w:ilvl w:val="0"/>
          <w:numId w:val="14"/>
        </w:numPr>
        <w:spacing w:after="0" w:line="360" w:lineRule="auto"/>
        <w:contextualSpacing/>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 Implementar campañas educativas. </w:t>
      </w:r>
    </w:p>
    <w:p w:rsidR="008B0655" w:rsidRPr="008B0655" w:rsidRDefault="008B0655" w:rsidP="008B0655">
      <w:pPr>
        <w:numPr>
          <w:ilvl w:val="0"/>
          <w:numId w:val="14"/>
        </w:numPr>
        <w:spacing w:after="0" w:line="360" w:lineRule="auto"/>
        <w:contextualSpacing/>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 Habilitación del área de Unidad de Urgencias y parto  del centro hospital. </w:t>
      </w:r>
    </w:p>
    <w:p w:rsidR="008B0655" w:rsidRPr="008B0655" w:rsidRDefault="008B0655" w:rsidP="008B0655">
      <w:pPr>
        <w:numPr>
          <w:ilvl w:val="0"/>
          <w:numId w:val="14"/>
        </w:numPr>
        <w:spacing w:after="0" w:line="360" w:lineRule="auto"/>
        <w:contextualSpacing/>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Participar en la gestión e implementación de un hospital regional de 2° y 3er. nivel.</w:t>
      </w:r>
    </w:p>
    <w:p w:rsidR="008B0655" w:rsidRPr="008B0655" w:rsidRDefault="008B0655" w:rsidP="008B0655">
      <w:pPr>
        <w:numPr>
          <w:ilvl w:val="0"/>
          <w:numId w:val="14"/>
        </w:numPr>
        <w:spacing w:after="0" w:line="360" w:lineRule="auto"/>
        <w:contextualSpacing/>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Fortalecer los programas municipales y regionales de protección contra riesgos sanitarios.</w:t>
      </w:r>
    </w:p>
    <w:p w:rsidR="008B0655" w:rsidRPr="008B0655" w:rsidRDefault="008B0655" w:rsidP="008B0655">
      <w:pPr>
        <w:numPr>
          <w:ilvl w:val="0"/>
          <w:numId w:val="14"/>
        </w:numPr>
        <w:spacing w:after="0" w:line="360" w:lineRule="auto"/>
        <w:contextualSpacing/>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Fortalecer el  programa especial en salud para la atención inmediata de la tercera edad.</w:t>
      </w:r>
    </w:p>
    <w:p w:rsidR="008B0655" w:rsidRPr="008B0655" w:rsidRDefault="008B0655" w:rsidP="008B0655">
      <w:pPr>
        <w:numPr>
          <w:ilvl w:val="0"/>
          <w:numId w:val="14"/>
        </w:numPr>
        <w:spacing w:after="0" w:line="360" w:lineRule="auto"/>
        <w:contextualSpacing/>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Fortalecer el centro hospital de Guachené para mejorar  la atención al usuario.</w:t>
      </w:r>
    </w:p>
    <w:p w:rsidR="008B0655" w:rsidRPr="008B0655" w:rsidRDefault="008B0655" w:rsidP="008B0655">
      <w:pPr>
        <w:numPr>
          <w:ilvl w:val="0"/>
          <w:numId w:val="14"/>
        </w:numPr>
        <w:spacing w:after="0" w:line="360" w:lineRule="auto"/>
        <w:contextualSpacing/>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Gestionar el nombramiento de personal capacitado de planta en el punto de atención Guachene.</w:t>
      </w:r>
    </w:p>
    <w:p w:rsidR="008B0655" w:rsidRDefault="008B0655" w:rsidP="008B0655">
      <w:pPr>
        <w:spacing w:after="0" w:line="360" w:lineRule="auto"/>
        <w:jc w:val="both"/>
        <w:rPr>
          <w:rFonts w:ascii="Arial" w:eastAsia="Times New Roman" w:hAnsi="Arial" w:cs="Arial"/>
          <w:color w:val="000000"/>
          <w:sz w:val="24"/>
          <w:szCs w:val="24"/>
          <w:lang w:val="es-CO" w:eastAsia="es-CO"/>
        </w:rPr>
      </w:pPr>
    </w:p>
    <w:p w:rsidR="00DB22A3" w:rsidRDefault="00DB22A3" w:rsidP="008B0655">
      <w:pPr>
        <w:spacing w:after="0" w:line="360" w:lineRule="auto"/>
        <w:jc w:val="both"/>
        <w:rPr>
          <w:rFonts w:ascii="Arial" w:eastAsia="Times New Roman" w:hAnsi="Arial" w:cs="Arial"/>
          <w:color w:val="000000"/>
          <w:sz w:val="24"/>
          <w:szCs w:val="24"/>
          <w:lang w:val="es-CO" w:eastAsia="es-CO"/>
        </w:rPr>
      </w:pPr>
    </w:p>
    <w:p w:rsidR="00DB22A3" w:rsidRDefault="00DB22A3" w:rsidP="008B0655">
      <w:pPr>
        <w:spacing w:after="0" w:line="360" w:lineRule="auto"/>
        <w:jc w:val="both"/>
        <w:rPr>
          <w:rFonts w:ascii="Arial" w:eastAsia="Times New Roman" w:hAnsi="Arial" w:cs="Arial"/>
          <w:color w:val="000000"/>
          <w:sz w:val="24"/>
          <w:szCs w:val="24"/>
          <w:lang w:val="es-CO" w:eastAsia="es-CO"/>
        </w:rPr>
      </w:pPr>
    </w:p>
    <w:p w:rsidR="00DB22A3" w:rsidRPr="008B0655" w:rsidRDefault="00DB22A3" w:rsidP="008B0655">
      <w:pPr>
        <w:spacing w:after="0" w:line="360" w:lineRule="auto"/>
        <w:jc w:val="both"/>
        <w:rPr>
          <w:rFonts w:ascii="Arial" w:eastAsia="Times New Roman" w:hAnsi="Arial" w:cs="Arial"/>
          <w:color w:val="000000"/>
          <w:sz w:val="24"/>
          <w:szCs w:val="24"/>
          <w:lang w:val="es-CO" w:eastAsia="es-CO"/>
        </w:rPr>
      </w:pPr>
    </w:p>
    <w:p w:rsidR="008B0655" w:rsidRPr="008B0655" w:rsidRDefault="008B0655" w:rsidP="008B0655">
      <w:pPr>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POBLACION VULNERABLE</w:t>
      </w:r>
    </w:p>
    <w:p w:rsidR="008B0655" w:rsidRPr="008B0655" w:rsidRDefault="008B0655" w:rsidP="008B0655">
      <w:pPr>
        <w:spacing w:after="0" w:line="360" w:lineRule="auto"/>
        <w:jc w:val="both"/>
        <w:rPr>
          <w:rFonts w:ascii="Arial" w:eastAsia="Times New Roman" w:hAnsi="Arial" w:cs="Arial"/>
          <w:color w:val="000000"/>
          <w:sz w:val="24"/>
          <w:szCs w:val="24"/>
          <w:lang w:val="es-CO" w:eastAsia="es-CO"/>
        </w:rPr>
      </w:pPr>
    </w:p>
    <w:p w:rsidR="008B0655" w:rsidRPr="008B0655" w:rsidRDefault="008B0655" w:rsidP="008B0655">
      <w:pPr>
        <w:numPr>
          <w:ilvl w:val="0"/>
          <w:numId w:val="22"/>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color w:val="000000"/>
          <w:sz w:val="24"/>
          <w:szCs w:val="24"/>
          <w:lang w:val="es-CO" w:eastAsia="es-CO"/>
        </w:rPr>
        <w:t xml:space="preserve">Gestionar recursos a nivel departamental y nacional para el desarrollo de los programas.          </w:t>
      </w:r>
    </w:p>
    <w:p w:rsidR="008B0655" w:rsidRPr="008B0655" w:rsidRDefault="008B0655" w:rsidP="008B0655">
      <w:pPr>
        <w:numPr>
          <w:ilvl w:val="0"/>
          <w:numId w:val="22"/>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color w:val="000000"/>
          <w:sz w:val="24"/>
          <w:szCs w:val="24"/>
          <w:lang w:val="es-CO" w:eastAsia="es-CO"/>
        </w:rPr>
        <w:t xml:space="preserve">Acudir a la zona rural para identificar los casos de inasistencia alimentaria e iniciar el procedimiento administrativo de restablecimiento de derechos.         </w:t>
      </w:r>
    </w:p>
    <w:p w:rsidR="008B0655" w:rsidRPr="008B0655" w:rsidRDefault="008B0655" w:rsidP="008B0655">
      <w:pPr>
        <w:numPr>
          <w:ilvl w:val="0"/>
          <w:numId w:val="22"/>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color w:val="000000"/>
          <w:sz w:val="24"/>
          <w:szCs w:val="24"/>
          <w:lang w:val="es-CO" w:eastAsia="es-CO"/>
        </w:rPr>
        <w:t xml:space="preserve">Agilizar trámites y citaciones para minimizar términos administrativos.   </w:t>
      </w:r>
    </w:p>
    <w:p w:rsidR="008B0655" w:rsidRPr="008B0655" w:rsidRDefault="008B0655" w:rsidP="008B0655">
      <w:pPr>
        <w:numPr>
          <w:ilvl w:val="0"/>
          <w:numId w:val="22"/>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color w:val="000000"/>
          <w:sz w:val="24"/>
          <w:szCs w:val="24"/>
          <w:lang w:val="es-CO" w:eastAsia="es-CO"/>
        </w:rPr>
        <w:t xml:space="preserve">Impartir talleres de sensibilización sobre la inasistencia alimentaria. </w:t>
      </w:r>
    </w:p>
    <w:p w:rsidR="008B0655" w:rsidRPr="008B0655" w:rsidRDefault="008B0655" w:rsidP="008B0655">
      <w:pPr>
        <w:numPr>
          <w:ilvl w:val="0"/>
          <w:numId w:val="22"/>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color w:val="000000"/>
          <w:sz w:val="24"/>
          <w:szCs w:val="24"/>
          <w:lang w:val="es-CO" w:eastAsia="es-CO"/>
        </w:rPr>
        <w:t xml:space="preserve"> Realizar acompañamiento institucional a las familias que lo requieran.             </w:t>
      </w:r>
    </w:p>
    <w:p w:rsidR="008B0655" w:rsidRPr="008B0655" w:rsidRDefault="008B0655" w:rsidP="008B0655">
      <w:pPr>
        <w:numPr>
          <w:ilvl w:val="0"/>
          <w:numId w:val="22"/>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color w:val="000000"/>
          <w:sz w:val="24"/>
          <w:szCs w:val="24"/>
          <w:lang w:val="es-CO" w:eastAsia="es-CO"/>
        </w:rPr>
        <w:t xml:space="preserve"> Cumplir con eficacia en los términos para desarrollar los procedimientos administrativos de restablecimiento de derechos a los niños, niñas y adolescentes que requieran de nuestros servicios. </w:t>
      </w:r>
    </w:p>
    <w:p w:rsidR="008B0655" w:rsidRPr="008B0655" w:rsidRDefault="008B0655" w:rsidP="008B0655">
      <w:pPr>
        <w:numPr>
          <w:ilvl w:val="0"/>
          <w:numId w:val="22"/>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color w:val="000000"/>
          <w:sz w:val="24"/>
          <w:szCs w:val="24"/>
          <w:lang w:val="es-CO" w:eastAsia="es-CO"/>
        </w:rPr>
        <w:t xml:space="preserve"> Lograr el acceso efectivo a la justicia a los usuarios que se presenten a </w:t>
      </w:r>
      <w:smartTag w:uri="urn:schemas-microsoft-com:office:smarttags" w:element="PersonName">
        <w:smartTagPr>
          <w:attr w:name="ProductID" w:val="La Comisaria"/>
        </w:smartTagPr>
        <w:r w:rsidRPr="008B0655">
          <w:rPr>
            <w:rFonts w:ascii="Arial" w:eastAsia="Times New Roman" w:hAnsi="Arial" w:cs="Arial"/>
            <w:color w:val="000000"/>
            <w:sz w:val="24"/>
            <w:szCs w:val="24"/>
            <w:lang w:val="es-CO" w:eastAsia="es-CO"/>
          </w:rPr>
          <w:t>la Comisaria</w:t>
        </w:r>
      </w:smartTag>
      <w:r w:rsidRPr="008B0655">
        <w:rPr>
          <w:rFonts w:ascii="Arial" w:eastAsia="Times New Roman" w:hAnsi="Arial" w:cs="Arial"/>
          <w:color w:val="000000"/>
          <w:sz w:val="24"/>
          <w:szCs w:val="24"/>
          <w:lang w:val="es-CO" w:eastAsia="es-CO"/>
        </w:rPr>
        <w:t xml:space="preserve"> de Familia en los asuntos referentes a fijación de cuota alimentaria. </w:t>
      </w:r>
    </w:p>
    <w:p w:rsidR="008B0655" w:rsidRPr="008B0655" w:rsidRDefault="008B0655" w:rsidP="008B0655">
      <w:pPr>
        <w:numPr>
          <w:ilvl w:val="0"/>
          <w:numId w:val="22"/>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color w:val="000000"/>
          <w:sz w:val="24"/>
          <w:szCs w:val="24"/>
          <w:lang w:val="es-CO" w:eastAsia="es-CO"/>
        </w:rPr>
        <w:t>Prestar un servicio con agilidad, celeridad y efectividad a las personas que acudan a nuestras dependencias.</w:t>
      </w:r>
    </w:p>
    <w:p w:rsidR="008B0655" w:rsidRPr="008B0655" w:rsidRDefault="008B0655" w:rsidP="008B0655">
      <w:pPr>
        <w:numPr>
          <w:ilvl w:val="0"/>
          <w:numId w:val="23"/>
        </w:numPr>
        <w:spacing w:after="0" w:line="360" w:lineRule="auto"/>
        <w:contextualSpacing/>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Realizar convenios con diferentes instituciones públicas y privadas para el desarrollo de los diferentes programas. </w:t>
      </w:r>
    </w:p>
    <w:p w:rsidR="008B0655" w:rsidRPr="008B0655" w:rsidRDefault="008B0655" w:rsidP="008B0655">
      <w:pPr>
        <w:numPr>
          <w:ilvl w:val="0"/>
          <w:numId w:val="23"/>
        </w:numPr>
        <w:spacing w:after="0" w:line="360" w:lineRule="auto"/>
        <w:contextualSpacing/>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Fortalecimientos de las diferentes expresiones organizativas. </w:t>
      </w:r>
    </w:p>
    <w:p w:rsidR="008B0655" w:rsidRPr="008B0655" w:rsidRDefault="008B0655" w:rsidP="008B0655">
      <w:pPr>
        <w:numPr>
          <w:ilvl w:val="0"/>
          <w:numId w:val="24"/>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Realizar alianzas interadministrativas para la elaboración del diagnostico de trabajo infantil en Guachené. </w:t>
      </w:r>
    </w:p>
    <w:p w:rsidR="008B0655" w:rsidRDefault="008B0655" w:rsidP="008B0655">
      <w:pPr>
        <w:numPr>
          <w:ilvl w:val="0"/>
          <w:numId w:val="24"/>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Coordinar con el ICBF, Ministerio de trabajo y demás autoridades competentes acciones de intervención efectiva en el caso del trabajo infantil en el municipio.</w:t>
      </w:r>
    </w:p>
    <w:p w:rsidR="00DB22A3" w:rsidRDefault="00DB22A3" w:rsidP="00DB22A3">
      <w:pPr>
        <w:spacing w:after="0" w:line="360" w:lineRule="auto"/>
        <w:ind w:left="360"/>
        <w:contextualSpacing/>
        <w:jc w:val="both"/>
        <w:rPr>
          <w:rFonts w:ascii="Arial" w:eastAsia="Times New Roman" w:hAnsi="Arial" w:cs="Arial"/>
          <w:sz w:val="24"/>
          <w:szCs w:val="24"/>
          <w:lang w:val="es-CO" w:eastAsia="es-CO"/>
        </w:rPr>
      </w:pPr>
    </w:p>
    <w:p w:rsidR="00DB22A3" w:rsidRDefault="00DB22A3" w:rsidP="00DB22A3">
      <w:pPr>
        <w:spacing w:after="0" w:line="360" w:lineRule="auto"/>
        <w:ind w:left="360"/>
        <w:contextualSpacing/>
        <w:jc w:val="both"/>
        <w:rPr>
          <w:rFonts w:ascii="Arial" w:eastAsia="Times New Roman" w:hAnsi="Arial" w:cs="Arial"/>
          <w:sz w:val="24"/>
          <w:szCs w:val="24"/>
          <w:lang w:val="es-CO" w:eastAsia="es-CO"/>
        </w:rPr>
      </w:pPr>
    </w:p>
    <w:p w:rsidR="00DB22A3" w:rsidRDefault="00DB22A3" w:rsidP="00DB22A3">
      <w:pPr>
        <w:spacing w:after="0" w:line="360" w:lineRule="auto"/>
        <w:ind w:left="360"/>
        <w:contextualSpacing/>
        <w:jc w:val="both"/>
        <w:rPr>
          <w:rFonts w:ascii="Arial" w:eastAsia="Times New Roman" w:hAnsi="Arial" w:cs="Arial"/>
          <w:sz w:val="24"/>
          <w:szCs w:val="24"/>
          <w:lang w:val="es-CO" w:eastAsia="es-CO"/>
        </w:rPr>
      </w:pPr>
    </w:p>
    <w:p w:rsidR="00DB22A3" w:rsidRPr="008B0655" w:rsidRDefault="00DB22A3" w:rsidP="00DB22A3">
      <w:pPr>
        <w:spacing w:after="0" w:line="360" w:lineRule="auto"/>
        <w:ind w:left="360"/>
        <w:contextualSpacing/>
        <w:jc w:val="both"/>
        <w:rPr>
          <w:rFonts w:ascii="Arial" w:eastAsia="Times New Roman" w:hAnsi="Arial" w:cs="Arial"/>
          <w:sz w:val="24"/>
          <w:szCs w:val="24"/>
          <w:lang w:val="es-CO" w:eastAsia="es-CO"/>
        </w:rPr>
      </w:pPr>
    </w:p>
    <w:p w:rsidR="008B0655" w:rsidRPr="008B0655" w:rsidRDefault="008B0655" w:rsidP="008B0655">
      <w:pPr>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SEGURIDAD Y CONVIVENCIA CIUDADANA</w:t>
      </w:r>
    </w:p>
    <w:p w:rsidR="008B0655" w:rsidRPr="008B0655" w:rsidRDefault="008B0655" w:rsidP="008B0655">
      <w:pPr>
        <w:spacing w:after="0" w:line="360" w:lineRule="auto"/>
        <w:jc w:val="both"/>
        <w:rPr>
          <w:rFonts w:ascii="Arial" w:eastAsia="Times New Roman" w:hAnsi="Arial" w:cs="Arial"/>
          <w:color w:val="000000"/>
          <w:sz w:val="24"/>
          <w:szCs w:val="24"/>
          <w:lang w:val="es-CO" w:eastAsia="es-CO"/>
        </w:rPr>
      </w:pPr>
    </w:p>
    <w:p w:rsidR="008B0655" w:rsidRPr="008B0655" w:rsidRDefault="008B0655" w:rsidP="008B0655">
      <w:pPr>
        <w:numPr>
          <w:ilvl w:val="0"/>
          <w:numId w:val="14"/>
        </w:numPr>
        <w:spacing w:after="0" w:line="360" w:lineRule="auto"/>
        <w:contextualSpacing/>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 Gestionar recursos a nivel departamental y nacional para cumplir las metas propuestas.</w:t>
      </w:r>
    </w:p>
    <w:p w:rsidR="008B0655" w:rsidRPr="008B0655" w:rsidRDefault="008B0655" w:rsidP="008B0655">
      <w:pPr>
        <w:numPr>
          <w:ilvl w:val="0"/>
          <w:numId w:val="14"/>
        </w:numPr>
        <w:spacing w:after="0" w:line="360" w:lineRule="auto"/>
        <w:contextualSpacing/>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Realizar convenios con diferentes instituciones públicas y privadas para el desarrollo de los diferentes programas.                                                </w:t>
      </w:r>
    </w:p>
    <w:p w:rsidR="008B0655" w:rsidRPr="008B0655" w:rsidRDefault="008B0655" w:rsidP="008B0655">
      <w:pPr>
        <w:numPr>
          <w:ilvl w:val="0"/>
          <w:numId w:val="14"/>
        </w:numPr>
        <w:spacing w:after="0" w:line="360" w:lineRule="auto"/>
        <w:contextualSpacing/>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 Atención transversal e integral para la población en condición de desplazamiento.</w:t>
      </w:r>
    </w:p>
    <w:p w:rsidR="008B0655" w:rsidRPr="008B0655" w:rsidRDefault="008B0655" w:rsidP="008B0655">
      <w:pPr>
        <w:numPr>
          <w:ilvl w:val="0"/>
          <w:numId w:val="14"/>
        </w:numPr>
        <w:spacing w:after="0" w:line="360" w:lineRule="auto"/>
        <w:contextualSpacing/>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Realizar campañas de promoción, prevención y atención   de  desastres naturales.</w:t>
      </w:r>
    </w:p>
    <w:p w:rsidR="008B0655" w:rsidRPr="008B0655" w:rsidRDefault="008B0655" w:rsidP="008B0655">
      <w:pPr>
        <w:numPr>
          <w:ilvl w:val="0"/>
          <w:numId w:val="14"/>
        </w:numPr>
        <w:spacing w:after="0" w:line="360" w:lineRule="auto"/>
        <w:contextualSpacing/>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Adquisición de elementos que permitan prestar un buen servicio de seguridad al municipio.       </w:t>
      </w:r>
    </w:p>
    <w:p w:rsidR="008B0655" w:rsidRPr="008B0655" w:rsidRDefault="008B0655" w:rsidP="008B0655">
      <w:pPr>
        <w:numPr>
          <w:ilvl w:val="0"/>
          <w:numId w:val="14"/>
        </w:numPr>
        <w:spacing w:after="0" w:line="360" w:lineRule="auto"/>
        <w:contextualSpacing/>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Implementar campañas de  sensibilización y concientización en materia de seguridad.</w:t>
      </w:r>
    </w:p>
    <w:p w:rsidR="008B0655" w:rsidRPr="008B0655" w:rsidRDefault="008B0655" w:rsidP="008B0655">
      <w:pPr>
        <w:spacing w:after="0" w:line="360" w:lineRule="auto"/>
        <w:jc w:val="both"/>
        <w:rPr>
          <w:rFonts w:ascii="Arial" w:eastAsia="Times New Roman" w:hAnsi="Arial" w:cs="Arial"/>
          <w:color w:val="000000"/>
          <w:sz w:val="24"/>
          <w:szCs w:val="24"/>
          <w:lang w:val="es-CO" w:eastAsia="es-CO"/>
        </w:rPr>
      </w:pPr>
    </w:p>
    <w:p w:rsidR="008B0655" w:rsidRPr="008B0655" w:rsidRDefault="008B0655" w:rsidP="008B0655">
      <w:pPr>
        <w:spacing w:after="0" w:line="360" w:lineRule="auto"/>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PARTICIPACION CIUDADANA</w:t>
      </w:r>
    </w:p>
    <w:p w:rsidR="008B0655" w:rsidRPr="008B0655" w:rsidRDefault="008B0655" w:rsidP="008B0655">
      <w:pPr>
        <w:spacing w:after="0" w:line="360" w:lineRule="auto"/>
        <w:jc w:val="both"/>
        <w:rPr>
          <w:rFonts w:ascii="Arial" w:eastAsia="Times New Roman" w:hAnsi="Arial" w:cs="Arial"/>
          <w:color w:val="000000"/>
          <w:sz w:val="24"/>
          <w:szCs w:val="24"/>
          <w:lang w:val="es-CO" w:eastAsia="es-CO"/>
        </w:rPr>
      </w:pPr>
    </w:p>
    <w:p w:rsidR="008B0655" w:rsidRPr="008B0655" w:rsidRDefault="008B0655" w:rsidP="008B0655">
      <w:pPr>
        <w:numPr>
          <w:ilvl w:val="0"/>
          <w:numId w:val="25"/>
        </w:numPr>
        <w:spacing w:after="0" w:line="360" w:lineRule="auto"/>
        <w:contextualSpacing/>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 xml:space="preserve">Gestionar recursos a nivel departamental y nacional para el desarrollo de los programas.                             </w:t>
      </w:r>
    </w:p>
    <w:p w:rsidR="008B0655" w:rsidRPr="008B0655" w:rsidRDefault="008B0655" w:rsidP="008B0655">
      <w:pPr>
        <w:numPr>
          <w:ilvl w:val="0"/>
          <w:numId w:val="25"/>
        </w:numPr>
        <w:spacing w:after="0" w:line="360" w:lineRule="auto"/>
        <w:contextualSpacing/>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Realizar convenios con diferentes instituciones públicas y privadas para el desarrollo de los diferentes programas</w:t>
      </w:r>
    </w:p>
    <w:p w:rsidR="008B0655" w:rsidRPr="008B0655" w:rsidRDefault="008B0655" w:rsidP="008B0655">
      <w:pPr>
        <w:numPr>
          <w:ilvl w:val="0"/>
          <w:numId w:val="25"/>
        </w:numPr>
        <w:spacing w:after="0" w:line="360" w:lineRule="auto"/>
        <w:contextualSpacing/>
        <w:jc w:val="both"/>
        <w:rPr>
          <w:rFonts w:ascii="Arial" w:eastAsia="Times New Roman" w:hAnsi="Arial" w:cs="Arial"/>
          <w:color w:val="000000"/>
          <w:sz w:val="24"/>
          <w:szCs w:val="24"/>
          <w:lang w:val="es-CO" w:eastAsia="es-CO"/>
        </w:rPr>
      </w:pPr>
      <w:r w:rsidRPr="008B0655">
        <w:rPr>
          <w:rFonts w:ascii="Arial" w:eastAsia="Times New Roman" w:hAnsi="Arial" w:cs="Arial"/>
          <w:color w:val="000000"/>
          <w:sz w:val="24"/>
          <w:szCs w:val="24"/>
          <w:lang w:val="es-CO" w:eastAsia="es-CO"/>
        </w:rPr>
        <w:t>Fortalecimientos de las diferentes expresiones organizativas</w:t>
      </w:r>
    </w:p>
    <w:p w:rsidR="008B0655" w:rsidRPr="008B0655" w:rsidRDefault="008B0655" w:rsidP="008B0655">
      <w:pPr>
        <w:numPr>
          <w:ilvl w:val="0"/>
          <w:numId w:val="25"/>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Gestionar </w:t>
      </w:r>
      <w:smartTag w:uri="urn:schemas-microsoft-com:office:smarttags" w:element="PersonName">
        <w:smartTagPr>
          <w:attr w:name="ProductID" w:val="la Adquisici￳n"/>
        </w:smartTagPr>
        <w:r w:rsidRPr="008B0655">
          <w:rPr>
            <w:rFonts w:ascii="Arial" w:eastAsia="Times New Roman" w:hAnsi="Arial" w:cs="Arial"/>
            <w:sz w:val="24"/>
            <w:szCs w:val="24"/>
            <w:lang w:val="es-CO" w:eastAsia="es-CO"/>
          </w:rPr>
          <w:t>la Adquisición</w:t>
        </w:r>
      </w:smartTag>
      <w:r w:rsidRPr="008B0655">
        <w:rPr>
          <w:rFonts w:ascii="Arial" w:eastAsia="Times New Roman" w:hAnsi="Arial" w:cs="Arial"/>
          <w:sz w:val="24"/>
          <w:szCs w:val="24"/>
          <w:lang w:val="es-CO" w:eastAsia="es-CO"/>
        </w:rPr>
        <w:t xml:space="preserve"> de elementos que permita atender a la población necesitada</w:t>
      </w:r>
    </w:p>
    <w:p w:rsidR="008B0655" w:rsidRPr="008B0655" w:rsidRDefault="008B0655" w:rsidP="008B0655">
      <w:pPr>
        <w:numPr>
          <w:ilvl w:val="0"/>
          <w:numId w:val="25"/>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Priorizar la inversión de acuerdo a la priorización de las necesidades</w:t>
      </w:r>
    </w:p>
    <w:p w:rsidR="008B0655" w:rsidRPr="008B0655" w:rsidRDefault="008B0655" w:rsidP="008B0655">
      <w:pPr>
        <w:numPr>
          <w:ilvl w:val="0"/>
          <w:numId w:val="25"/>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Implementar campañas educativas</w:t>
      </w:r>
    </w:p>
    <w:p w:rsidR="008B0655" w:rsidRDefault="008B0655" w:rsidP="008B0655">
      <w:pPr>
        <w:spacing w:after="0" w:line="360" w:lineRule="auto"/>
        <w:contextualSpacing/>
        <w:jc w:val="both"/>
        <w:rPr>
          <w:rFonts w:ascii="Arial" w:eastAsia="Times New Roman" w:hAnsi="Arial" w:cs="Arial"/>
          <w:sz w:val="24"/>
          <w:szCs w:val="24"/>
          <w:lang w:val="es-CO" w:eastAsia="es-CO"/>
        </w:rPr>
      </w:pPr>
    </w:p>
    <w:p w:rsidR="003A0783" w:rsidRDefault="003A0783" w:rsidP="008B0655">
      <w:pPr>
        <w:spacing w:after="0" w:line="360" w:lineRule="auto"/>
        <w:contextualSpacing/>
        <w:jc w:val="both"/>
        <w:rPr>
          <w:rFonts w:ascii="Arial" w:eastAsia="Times New Roman" w:hAnsi="Arial" w:cs="Arial"/>
          <w:sz w:val="24"/>
          <w:szCs w:val="24"/>
          <w:lang w:val="es-CO" w:eastAsia="es-CO"/>
        </w:rPr>
      </w:pPr>
    </w:p>
    <w:p w:rsidR="003A0783" w:rsidRDefault="003A0783" w:rsidP="008B0655">
      <w:pPr>
        <w:spacing w:after="0" w:line="360" w:lineRule="auto"/>
        <w:contextualSpacing/>
        <w:jc w:val="both"/>
        <w:rPr>
          <w:rFonts w:ascii="Arial" w:eastAsia="Times New Roman" w:hAnsi="Arial" w:cs="Arial"/>
          <w:sz w:val="24"/>
          <w:szCs w:val="24"/>
          <w:lang w:val="es-CO" w:eastAsia="es-CO"/>
        </w:rPr>
      </w:pPr>
    </w:p>
    <w:p w:rsidR="003A0783" w:rsidRDefault="003A0783" w:rsidP="008B0655">
      <w:pPr>
        <w:spacing w:after="0" w:line="360" w:lineRule="auto"/>
        <w:contextualSpacing/>
        <w:jc w:val="both"/>
        <w:rPr>
          <w:rFonts w:ascii="Arial" w:eastAsia="Times New Roman" w:hAnsi="Arial" w:cs="Arial"/>
          <w:sz w:val="24"/>
          <w:szCs w:val="24"/>
          <w:lang w:val="es-CO" w:eastAsia="es-CO"/>
        </w:rPr>
      </w:pPr>
    </w:p>
    <w:p w:rsidR="003A0783" w:rsidRDefault="003A0783" w:rsidP="008B0655">
      <w:pPr>
        <w:spacing w:after="0" w:line="360" w:lineRule="auto"/>
        <w:contextualSpacing/>
        <w:jc w:val="both"/>
        <w:rPr>
          <w:rFonts w:ascii="Arial" w:eastAsia="Times New Roman" w:hAnsi="Arial" w:cs="Arial"/>
          <w:sz w:val="24"/>
          <w:szCs w:val="24"/>
          <w:lang w:val="es-CO" w:eastAsia="es-CO"/>
        </w:rPr>
      </w:pPr>
    </w:p>
    <w:p w:rsidR="003A0783" w:rsidRDefault="003A0783" w:rsidP="008B0655">
      <w:pPr>
        <w:spacing w:after="0" w:line="360" w:lineRule="auto"/>
        <w:contextualSpacing/>
        <w:jc w:val="both"/>
        <w:rPr>
          <w:rFonts w:ascii="Arial" w:eastAsia="Times New Roman" w:hAnsi="Arial" w:cs="Arial"/>
          <w:sz w:val="24"/>
          <w:szCs w:val="24"/>
          <w:lang w:val="es-CO" w:eastAsia="es-CO"/>
        </w:rPr>
      </w:pPr>
    </w:p>
    <w:p w:rsidR="003A0783" w:rsidRDefault="003A0783" w:rsidP="008B0655">
      <w:pPr>
        <w:spacing w:after="0" w:line="360" w:lineRule="auto"/>
        <w:contextualSpacing/>
        <w:jc w:val="both"/>
        <w:rPr>
          <w:rFonts w:ascii="Arial" w:eastAsia="Times New Roman" w:hAnsi="Arial" w:cs="Arial"/>
          <w:sz w:val="24"/>
          <w:szCs w:val="24"/>
          <w:lang w:val="es-CO" w:eastAsia="es-CO"/>
        </w:rPr>
      </w:pPr>
    </w:p>
    <w:p w:rsidR="003A0783" w:rsidRDefault="003A0783" w:rsidP="008B0655">
      <w:pPr>
        <w:spacing w:after="0" w:line="360" w:lineRule="auto"/>
        <w:contextualSpacing/>
        <w:jc w:val="both"/>
        <w:rPr>
          <w:rFonts w:ascii="Arial" w:eastAsia="Times New Roman" w:hAnsi="Arial" w:cs="Arial"/>
          <w:sz w:val="24"/>
          <w:szCs w:val="24"/>
          <w:lang w:val="es-CO" w:eastAsia="es-CO"/>
        </w:rPr>
      </w:pPr>
    </w:p>
    <w:p w:rsidR="003A0783" w:rsidRDefault="003A0783" w:rsidP="008B0655">
      <w:pPr>
        <w:spacing w:after="0" w:line="360" w:lineRule="auto"/>
        <w:contextualSpacing/>
        <w:jc w:val="both"/>
        <w:rPr>
          <w:rFonts w:ascii="Arial" w:eastAsia="Times New Roman" w:hAnsi="Arial" w:cs="Arial"/>
          <w:sz w:val="24"/>
          <w:szCs w:val="24"/>
          <w:lang w:val="es-CO" w:eastAsia="es-CO"/>
        </w:rPr>
      </w:pPr>
    </w:p>
    <w:p w:rsidR="003A0783" w:rsidRDefault="003A0783" w:rsidP="008B0655">
      <w:pPr>
        <w:spacing w:after="0" w:line="360" w:lineRule="auto"/>
        <w:contextualSpacing/>
        <w:jc w:val="both"/>
        <w:rPr>
          <w:rFonts w:ascii="Arial" w:eastAsia="Times New Roman" w:hAnsi="Arial" w:cs="Arial"/>
          <w:sz w:val="24"/>
          <w:szCs w:val="24"/>
          <w:lang w:val="es-CO" w:eastAsia="es-CO"/>
        </w:rPr>
      </w:pPr>
    </w:p>
    <w:p w:rsidR="003A0783" w:rsidRDefault="003A0783" w:rsidP="008B0655">
      <w:pPr>
        <w:spacing w:after="0" w:line="360" w:lineRule="auto"/>
        <w:contextualSpacing/>
        <w:jc w:val="both"/>
        <w:rPr>
          <w:rFonts w:ascii="Arial" w:eastAsia="Times New Roman" w:hAnsi="Arial" w:cs="Arial"/>
          <w:sz w:val="24"/>
          <w:szCs w:val="24"/>
          <w:lang w:val="es-CO" w:eastAsia="es-CO"/>
        </w:rPr>
      </w:pPr>
    </w:p>
    <w:p w:rsidR="003A0783" w:rsidRDefault="003A0783" w:rsidP="008B0655">
      <w:pPr>
        <w:spacing w:after="0" w:line="360" w:lineRule="auto"/>
        <w:contextualSpacing/>
        <w:jc w:val="both"/>
        <w:rPr>
          <w:rFonts w:ascii="Arial" w:eastAsia="Times New Roman" w:hAnsi="Arial" w:cs="Arial"/>
          <w:sz w:val="24"/>
          <w:szCs w:val="24"/>
          <w:lang w:val="es-CO" w:eastAsia="es-CO"/>
        </w:rPr>
      </w:pPr>
    </w:p>
    <w:p w:rsidR="003A0783" w:rsidRPr="008B0655" w:rsidRDefault="003A0783" w:rsidP="008B0655">
      <w:pPr>
        <w:spacing w:after="0" w:line="360" w:lineRule="auto"/>
        <w:contextualSpacing/>
        <w:jc w:val="both"/>
        <w:rPr>
          <w:rFonts w:ascii="Arial" w:eastAsia="Times New Roman" w:hAnsi="Arial" w:cs="Arial"/>
          <w:sz w:val="24"/>
          <w:szCs w:val="24"/>
          <w:lang w:val="es-CO" w:eastAsia="es-CO"/>
        </w:rPr>
      </w:pPr>
    </w:p>
    <w:p w:rsidR="008B0655" w:rsidRPr="008B0655" w:rsidRDefault="008B0655" w:rsidP="008B0655">
      <w:pPr>
        <w:spacing w:after="0" w:line="360" w:lineRule="auto"/>
        <w:contextualSpacing/>
        <w:jc w:val="both"/>
        <w:rPr>
          <w:rFonts w:ascii="Arial" w:eastAsia="Times New Roman" w:hAnsi="Arial" w:cs="Arial"/>
          <w:sz w:val="24"/>
          <w:szCs w:val="24"/>
          <w:lang w:val="es-CO" w:eastAsia="es-CO"/>
        </w:rPr>
      </w:pPr>
    </w:p>
    <w:p w:rsidR="00515DEF" w:rsidRDefault="00515DEF" w:rsidP="008B0655">
      <w:pPr>
        <w:spacing w:after="0" w:line="360" w:lineRule="auto"/>
        <w:contextualSpacing/>
        <w:jc w:val="both"/>
        <w:rPr>
          <w:rFonts w:ascii="Arial" w:eastAsia="Times New Roman" w:hAnsi="Arial" w:cs="Arial"/>
          <w:b/>
          <w:sz w:val="24"/>
          <w:szCs w:val="24"/>
          <w:lang w:val="es-CO" w:eastAsia="es-CO"/>
        </w:rPr>
        <w:sectPr w:rsidR="00515DEF" w:rsidSect="000A1DDA">
          <w:pgSz w:w="12240" w:h="15840" w:code="1"/>
          <w:pgMar w:top="1418" w:right="1644" w:bottom="1418" w:left="1701" w:header="709" w:footer="709" w:gutter="0"/>
          <w:cols w:space="708"/>
          <w:docGrid w:linePitch="360"/>
        </w:sectPr>
      </w:pPr>
    </w:p>
    <w:p w:rsidR="008B0655" w:rsidRDefault="008B0655" w:rsidP="008B0655">
      <w:pPr>
        <w:spacing w:after="0" w:line="360" w:lineRule="auto"/>
        <w:contextualSpacing/>
        <w:jc w:val="both"/>
        <w:rPr>
          <w:rFonts w:ascii="Arial" w:eastAsia="Times New Roman" w:hAnsi="Arial" w:cs="Arial"/>
          <w:b/>
          <w:sz w:val="24"/>
          <w:szCs w:val="24"/>
          <w:lang w:val="es-CO" w:eastAsia="es-CO"/>
        </w:rPr>
      </w:pPr>
      <w:r w:rsidRPr="008B0655">
        <w:rPr>
          <w:rFonts w:ascii="Arial" w:eastAsia="Times New Roman" w:hAnsi="Arial" w:cs="Arial"/>
          <w:b/>
          <w:sz w:val="24"/>
          <w:szCs w:val="24"/>
          <w:lang w:val="es-CO" w:eastAsia="es-CO"/>
        </w:rPr>
        <w:lastRenderedPageBreak/>
        <w:t xml:space="preserve">9.4.6. </w:t>
      </w:r>
      <w:r w:rsidRPr="008B0655">
        <w:rPr>
          <w:rFonts w:ascii="Arial" w:eastAsia="Times New Roman" w:hAnsi="Arial" w:cs="Arial"/>
          <w:b/>
          <w:sz w:val="24"/>
          <w:szCs w:val="24"/>
          <w:lang w:val="es-CO" w:eastAsia="es-CO"/>
        </w:rPr>
        <w:tab/>
        <w:t>PLAN DE INVERSION</w:t>
      </w:r>
      <w:r w:rsidR="00AB54C3" w:rsidRPr="00AB54C3">
        <w:rPr>
          <w:rFonts w:ascii="Arial" w:eastAsia="Times New Roman" w:hAnsi="Arial" w:cs="Arial"/>
          <w:b/>
          <w:sz w:val="18"/>
          <w:szCs w:val="18"/>
          <w:lang w:val="es-CO" w:eastAsia="es-CO"/>
        </w:rPr>
        <w:t>(en miles de pesos)</w:t>
      </w:r>
    </w:p>
    <w:p w:rsidR="00D53B1E" w:rsidRPr="008B0655" w:rsidRDefault="00AB54C3" w:rsidP="008B0655">
      <w:pPr>
        <w:spacing w:after="0" w:line="360" w:lineRule="auto"/>
        <w:contextualSpacing/>
        <w:jc w:val="both"/>
        <w:rPr>
          <w:rFonts w:ascii="Arial" w:eastAsia="Times New Roman" w:hAnsi="Arial" w:cs="Arial"/>
          <w:b/>
          <w:sz w:val="24"/>
          <w:szCs w:val="24"/>
          <w:lang w:val="es-CO" w:eastAsia="es-CO"/>
        </w:rPr>
      </w:pPr>
      <w:r w:rsidRPr="00AB54C3">
        <w:rPr>
          <w:noProof/>
          <w:szCs w:val="24"/>
          <w:lang w:val="es-CO" w:eastAsia="es-CO"/>
        </w:rPr>
        <w:drawing>
          <wp:inline distT="0" distB="0" distL="0" distR="0">
            <wp:extent cx="8839200" cy="4447198"/>
            <wp:effectExtent l="19050" t="0" r="0" b="0"/>
            <wp:docPr id="3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srcRect/>
                    <a:stretch>
                      <a:fillRect/>
                    </a:stretch>
                  </pic:blipFill>
                  <pic:spPr bwMode="auto">
                    <a:xfrm>
                      <a:off x="0" y="0"/>
                      <a:ext cx="8842716" cy="4448967"/>
                    </a:xfrm>
                    <a:prstGeom prst="rect">
                      <a:avLst/>
                    </a:prstGeom>
                    <a:noFill/>
                    <a:ln w="9525">
                      <a:noFill/>
                      <a:miter lim="800000"/>
                      <a:headEnd/>
                      <a:tailEnd/>
                    </a:ln>
                  </pic:spPr>
                </pic:pic>
              </a:graphicData>
            </a:graphic>
          </wp:inline>
        </w:drawing>
      </w:r>
    </w:p>
    <w:p w:rsidR="00AB54C3" w:rsidRDefault="00AB54C3" w:rsidP="008B0655">
      <w:pPr>
        <w:spacing w:after="0" w:line="360" w:lineRule="auto"/>
        <w:contextualSpacing/>
        <w:jc w:val="both"/>
        <w:rPr>
          <w:rFonts w:ascii="Arial" w:eastAsia="Times New Roman" w:hAnsi="Arial" w:cs="Arial"/>
          <w:sz w:val="24"/>
          <w:szCs w:val="24"/>
          <w:lang w:val="es-CO" w:eastAsia="es-CO"/>
        </w:rPr>
      </w:pPr>
      <w:r w:rsidRPr="00AB54C3">
        <w:rPr>
          <w:noProof/>
          <w:szCs w:val="24"/>
          <w:lang w:val="es-CO" w:eastAsia="es-CO"/>
        </w:rPr>
        <w:lastRenderedPageBreak/>
        <w:drawing>
          <wp:inline distT="0" distB="0" distL="0" distR="0">
            <wp:extent cx="8705850" cy="4705350"/>
            <wp:effectExtent l="19050" t="0" r="0" b="0"/>
            <wp:docPr id="37"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srcRect/>
                    <a:stretch>
                      <a:fillRect/>
                    </a:stretch>
                  </pic:blipFill>
                  <pic:spPr bwMode="auto">
                    <a:xfrm>
                      <a:off x="0" y="0"/>
                      <a:ext cx="8705180" cy="4704988"/>
                    </a:xfrm>
                    <a:prstGeom prst="rect">
                      <a:avLst/>
                    </a:prstGeom>
                    <a:noFill/>
                    <a:ln w="9525">
                      <a:noFill/>
                      <a:miter lim="800000"/>
                      <a:headEnd/>
                      <a:tailEnd/>
                    </a:ln>
                  </pic:spPr>
                </pic:pic>
              </a:graphicData>
            </a:graphic>
          </wp:inline>
        </w:drawing>
      </w:r>
    </w:p>
    <w:p w:rsidR="008B0655" w:rsidRPr="008B0655" w:rsidRDefault="008B0655" w:rsidP="008B0655">
      <w:pPr>
        <w:spacing w:after="0" w:line="360" w:lineRule="auto"/>
        <w:contextualSpacing/>
        <w:jc w:val="both"/>
        <w:rPr>
          <w:rFonts w:ascii="Arial" w:eastAsia="Times New Roman" w:hAnsi="Arial" w:cs="Arial"/>
          <w:sz w:val="24"/>
          <w:szCs w:val="24"/>
          <w:lang w:val="es-CO" w:eastAsia="es-CO"/>
        </w:rPr>
      </w:pPr>
    </w:p>
    <w:p w:rsidR="008B0655" w:rsidRPr="008B0655" w:rsidRDefault="008B0655" w:rsidP="008B0655">
      <w:pPr>
        <w:spacing w:after="0" w:line="360" w:lineRule="auto"/>
        <w:contextualSpacing/>
        <w:jc w:val="both"/>
        <w:rPr>
          <w:rFonts w:ascii="Arial" w:eastAsia="Times New Roman" w:hAnsi="Arial" w:cs="Arial"/>
          <w:sz w:val="24"/>
          <w:szCs w:val="24"/>
          <w:lang w:val="es-CO" w:eastAsia="es-CO"/>
        </w:rPr>
      </w:pPr>
    </w:p>
    <w:p w:rsidR="00AB54C3" w:rsidRDefault="00AB54C3" w:rsidP="008B0655">
      <w:pPr>
        <w:spacing w:after="0" w:line="360" w:lineRule="auto"/>
        <w:contextualSpacing/>
        <w:jc w:val="both"/>
        <w:rPr>
          <w:rFonts w:ascii="Arial" w:eastAsia="Times New Roman" w:hAnsi="Arial" w:cs="Arial"/>
          <w:sz w:val="24"/>
          <w:szCs w:val="24"/>
          <w:lang w:val="es-CO" w:eastAsia="es-CO"/>
        </w:rPr>
        <w:sectPr w:rsidR="00AB54C3" w:rsidSect="00515DEF">
          <w:pgSz w:w="15840" w:h="12240" w:orient="landscape" w:code="1"/>
          <w:pgMar w:top="1701" w:right="1418" w:bottom="1644" w:left="1418" w:header="709" w:footer="709" w:gutter="0"/>
          <w:cols w:space="708"/>
          <w:docGrid w:linePitch="360"/>
        </w:sectPr>
      </w:pPr>
    </w:p>
    <w:p w:rsidR="008B0655" w:rsidRPr="008B0655" w:rsidRDefault="008B0655" w:rsidP="008B0655">
      <w:pPr>
        <w:spacing w:line="240" w:lineRule="auto"/>
        <w:ind w:left="189"/>
        <w:contextualSpacing/>
        <w:jc w:val="both"/>
        <w:rPr>
          <w:rFonts w:ascii="Arial" w:eastAsia="Calibri" w:hAnsi="Arial" w:cs="Arial"/>
          <w:b/>
          <w:sz w:val="24"/>
          <w:szCs w:val="24"/>
          <w:lang w:val="es-CO"/>
        </w:rPr>
      </w:pPr>
      <w:r w:rsidRPr="008B0655">
        <w:rPr>
          <w:rFonts w:ascii="Arial" w:eastAsia="Calibri" w:hAnsi="Arial" w:cs="Arial"/>
          <w:b/>
          <w:sz w:val="24"/>
          <w:szCs w:val="24"/>
          <w:lang w:val="es-CO"/>
        </w:rPr>
        <w:lastRenderedPageBreak/>
        <w:t xml:space="preserve">9.5. DE </w:t>
      </w:r>
      <w:smartTag w:uri="urn:schemas-microsoft-com:office:smarttags" w:element="PersonName">
        <w:smartTagPr>
          <w:attr w:name="ProductID" w:val="LA CULTURA AFRO"/>
        </w:smartTagPr>
        <w:r w:rsidRPr="008B0655">
          <w:rPr>
            <w:rFonts w:ascii="Arial" w:eastAsia="Calibri" w:hAnsi="Arial" w:cs="Arial"/>
            <w:b/>
            <w:sz w:val="24"/>
            <w:szCs w:val="24"/>
            <w:lang w:val="es-CO"/>
          </w:rPr>
          <w:t>LA CULTURA AFRO</w:t>
        </w:r>
      </w:smartTag>
      <w:r w:rsidRPr="008B0655">
        <w:rPr>
          <w:rFonts w:ascii="Arial" w:eastAsia="Calibri" w:hAnsi="Arial" w:cs="Arial"/>
          <w:b/>
          <w:sz w:val="24"/>
          <w:szCs w:val="24"/>
          <w:lang w:val="es-CO"/>
        </w:rPr>
        <w:t xml:space="preserve"> A </w:t>
      </w:r>
      <w:smartTag w:uri="urn:schemas-microsoft-com:office:smarttags" w:element="PersonName">
        <w:smartTagPr>
          <w:attr w:name="ProductID" w:val="LA CULTURA UNIVERSAL"/>
        </w:smartTagPr>
        <w:r w:rsidRPr="008B0655">
          <w:rPr>
            <w:rFonts w:ascii="Arial" w:eastAsia="Calibri" w:hAnsi="Arial" w:cs="Arial"/>
            <w:b/>
            <w:sz w:val="24"/>
            <w:szCs w:val="24"/>
            <w:lang w:val="es-CO"/>
          </w:rPr>
          <w:t>LA CULTURA UNIVERSAL</w:t>
        </w:r>
      </w:smartTag>
      <w:r w:rsidRPr="008B0655">
        <w:rPr>
          <w:rFonts w:ascii="Arial" w:eastAsia="Calibri" w:hAnsi="Arial" w:cs="Arial"/>
          <w:b/>
          <w:sz w:val="24"/>
          <w:szCs w:val="24"/>
          <w:lang w:val="es-CO"/>
        </w:rPr>
        <w:t xml:space="preserve"> CON </w:t>
      </w:r>
      <w:smartTag w:uri="urn:schemas-microsoft-com:office:smarttags" w:element="PersonName">
        <w:smartTagPr>
          <w:attr w:name="ProductID" w:val="LA   EDUCACION"/>
        </w:smartTagPr>
        <w:r w:rsidRPr="008B0655">
          <w:rPr>
            <w:rFonts w:ascii="Arial" w:eastAsia="Calibri" w:hAnsi="Arial" w:cs="Arial"/>
            <w:b/>
            <w:sz w:val="24"/>
            <w:szCs w:val="24"/>
            <w:lang w:val="es-CO"/>
          </w:rPr>
          <w:t>LA   EDUCACION</w:t>
        </w:r>
      </w:smartTag>
      <w:r w:rsidRPr="008B0655">
        <w:rPr>
          <w:rFonts w:ascii="Arial" w:eastAsia="Calibri" w:hAnsi="Arial" w:cs="Arial"/>
          <w:b/>
          <w:sz w:val="24"/>
          <w:szCs w:val="24"/>
          <w:lang w:val="es-CO"/>
        </w:rPr>
        <w:t xml:space="preserve">, EL DEPORTE Y </w:t>
      </w:r>
      <w:smartTag w:uri="urn:schemas-microsoft-com:office:smarttags" w:element="PersonName">
        <w:smartTagPr>
          <w:attr w:name="ProductID" w:val="LA RECREACIￓN."/>
        </w:smartTagPr>
        <w:r w:rsidRPr="008B0655">
          <w:rPr>
            <w:rFonts w:ascii="Arial" w:eastAsia="Calibri" w:hAnsi="Arial" w:cs="Arial"/>
            <w:b/>
            <w:sz w:val="24"/>
            <w:szCs w:val="24"/>
            <w:lang w:val="es-CO"/>
          </w:rPr>
          <w:t>LA RECREACIÓN.</w:t>
        </w:r>
      </w:smartTag>
    </w:p>
    <w:p w:rsidR="008B0655" w:rsidRPr="008B0655" w:rsidRDefault="008B0655" w:rsidP="008B0655">
      <w:pPr>
        <w:spacing w:line="240" w:lineRule="auto"/>
        <w:ind w:left="786"/>
        <w:jc w:val="both"/>
        <w:rPr>
          <w:rFonts w:ascii="Arial" w:eastAsia="Calibri" w:hAnsi="Arial" w:cs="Arial"/>
          <w:b/>
          <w:sz w:val="24"/>
          <w:szCs w:val="24"/>
          <w:lang w:val="es-CO"/>
        </w:rPr>
      </w:pPr>
    </w:p>
    <w:p w:rsidR="008B0655" w:rsidRPr="008B0655" w:rsidRDefault="008B0655" w:rsidP="008B0655">
      <w:pPr>
        <w:numPr>
          <w:ilvl w:val="3"/>
          <w:numId w:val="103"/>
        </w:numPr>
        <w:spacing w:line="240" w:lineRule="auto"/>
        <w:jc w:val="both"/>
        <w:rPr>
          <w:rFonts w:ascii="Arial" w:eastAsia="Calibri" w:hAnsi="Arial" w:cs="Arial"/>
          <w:b/>
          <w:sz w:val="24"/>
          <w:szCs w:val="24"/>
          <w:lang w:val="es-CO"/>
        </w:rPr>
      </w:pPr>
      <w:r w:rsidRPr="008B0655">
        <w:rPr>
          <w:rFonts w:ascii="Arial" w:eastAsia="Calibri" w:hAnsi="Arial" w:cs="Arial"/>
          <w:b/>
          <w:sz w:val="24"/>
          <w:szCs w:val="24"/>
          <w:lang w:val="es-CO"/>
        </w:rPr>
        <w:t>OBJETIVO GENERAL</w:t>
      </w:r>
    </w:p>
    <w:p w:rsidR="008B0655" w:rsidRPr="008B0655" w:rsidRDefault="008B0655" w:rsidP="008B0655">
      <w:pPr>
        <w:spacing w:before="100" w:beforeAutospacing="1" w:after="100" w:afterAutospacing="1" w:line="360" w:lineRule="auto"/>
        <w:ind w:left="360"/>
        <w:jc w:val="both"/>
        <w:outlineLvl w:val="1"/>
        <w:rPr>
          <w:rFonts w:ascii="Arial" w:eastAsia="Times New Roman" w:hAnsi="Arial" w:cs="Arial"/>
          <w:b/>
          <w:bCs/>
          <w:sz w:val="24"/>
          <w:szCs w:val="24"/>
          <w:lang w:val="es-CO" w:eastAsia="es-CO"/>
        </w:rPr>
      </w:pPr>
      <w:bookmarkStart w:id="64" w:name="_Toc325980165"/>
      <w:r w:rsidRPr="008B0655">
        <w:rPr>
          <w:rFonts w:ascii="Arial" w:eastAsia="Calibri" w:hAnsi="Arial" w:cs="Arial"/>
          <w:sz w:val="24"/>
          <w:szCs w:val="24"/>
          <w:lang w:val="es-CO"/>
        </w:rPr>
        <w:t xml:space="preserve">Promover, fortalecer y consolidar procesos y relaciones de solidaridad, cooperación e inserción internacional coordinada y sostenible del Municipio de Guachené, como un aporte fundamental hacia el cumplimiento de </w:t>
      </w:r>
      <w:smartTag w:uri="urn:schemas-microsoft-com:office:smarttags" w:element="PersonName">
        <w:smartTagPr>
          <w:attr w:name="ProductID" w:val="la VISION"/>
        </w:smartTagPr>
        <w:r w:rsidRPr="008B0655">
          <w:rPr>
            <w:rFonts w:ascii="Arial" w:eastAsia="Calibri" w:hAnsi="Arial" w:cs="Arial"/>
            <w:sz w:val="24"/>
            <w:szCs w:val="24"/>
            <w:lang w:val="es-CO"/>
          </w:rPr>
          <w:t>la VISION</w:t>
        </w:r>
      </w:smartTag>
      <w:r w:rsidRPr="008B0655">
        <w:rPr>
          <w:rFonts w:ascii="Arial" w:eastAsia="Calibri" w:hAnsi="Arial" w:cs="Arial"/>
          <w:sz w:val="24"/>
          <w:szCs w:val="24"/>
          <w:lang w:val="es-CO"/>
        </w:rPr>
        <w:t xml:space="preserve"> y metas previstas en el Plan de Desarrollo Municipal, con el apoyo y acompañamiento de la cooperación internacional oficial, descentralizada y los socios estratégicos del Municipio.</w:t>
      </w:r>
      <w:bookmarkEnd w:id="64"/>
    </w:p>
    <w:p w:rsidR="008B0655" w:rsidRDefault="008B0655" w:rsidP="00AB54C3">
      <w:pPr>
        <w:spacing w:before="100" w:beforeAutospacing="1" w:after="100" w:afterAutospacing="1" w:line="360" w:lineRule="auto"/>
        <w:ind w:left="360"/>
        <w:jc w:val="both"/>
        <w:outlineLvl w:val="1"/>
        <w:rPr>
          <w:rFonts w:ascii="Arial" w:eastAsia="Calibri" w:hAnsi="Arial" w:cs="Arial"/>
          <w:sz w:val="24"/>
          <w:szCs w:val="24"/>
          <w:lang w:val="es-CO"/>
        </w:rPr>
      </w:pPr>
      <w:bookmarkStart w:id="65" w:name="_Toc325980166"/>
      <w:r w:rsidRPr="008B0655">
        <w:rPr>
          <w:rFonts w:ascii="Arial" w:eastAsia="Calibri" w:hAnsi="Arial" w:cs="Arial"/>
          <w:sz w:val="24"/>
          <w:szCs w:val="24"/>
          <w:lang w:val="es-CO"/>
        </w:rPr>
        <w:t xml:space="preserve">Fomentar la práctica comunitaria de todas las formas de aprovechamiento del tiempo libre, mediante el desarrollo de actividades culturales, recreativo y deportivo; como una alternativa, para  mejorar la calidad de vida de sus habitantes, además reducir los factores de riesgos cardio y cerebro- vascular, tales como: Hipertensión, Diabetes, Obesidad, </w:t>
      </w:r>
      <w:proofErr w:type="spellStart"/>
      <w:r w:rsidRPr="008B0655">
        <w:rPr>
          <w:rFonts w:ascii="Arial" w:eastAsia="Calibri" w:hAnsi="Arial" w:cs="Arial"/>
          <w:sz w:val="24"/>
          <w:szCs w:val="24"/>
          <w:lang w:val="es-CO"/>
        </w:rPr>
        <w:t>Dislipidemia</w:t>
      </w:r>
      <w:proofErr w:type="spellEnd"/>
      <w:r w:rsidRPr="008B0655">
        <w:rPr>
          <w:rFonts w:ascii="Arial" w:eastAsia="Calibri" w:hAnsi="Arial" w:cs="Arial"/>
          <w:sz w:val="24"/>
          <w:szCs w:val="24"/>
          <w:lang w:val="es-CO"/>
        </w:rPr>
        <w:t xml:space="preserve">  entre otras.</w:t>
      </w:r>
      <w:bookmarkEnd w:id="65"/>
    </w:p>
    <w:p w:rsidR="00DB22A3" w:rsidRPr="008B0655" w:rsidRDefault="00DB22A3" w:rsidP="00AB54C3">
      <w:pPr>
        <w:spacing w:before="100" w:beforeAutospacing="1" w:after="100" w:afterAutospacing="1" w:line="360" w:lineRule="auto"/>
        <w:ind w:left="360"/>
        <w:jc w:val="both"/>
        <w:outlineLvl w:val="1"/>
        <w:rPr>
          <w:rFonts w:ascii="Arial" w:eastAsia="Times New Roman" w:hAnsi="Arial" w:cs="Arial"/>
          <w:b/>
          <w:bCs/>
          <w:sz w:val="24"/>
          <w:szCs w:val="24"/>
          <w:lang w:val="es-CO" w:eastAsia="es-CO"/>
        </w:rPr>
      </w:pPr>
    </w:p>
    <w:p w:rsidR="008B0655" w:rsidRPr="008B0655" w:rsidRDefault="008B0655" w:rsidP="008B0655">
      <w:pPr>
        <w:numPr>
          <w:ilvl w:val="3"/>
          <w:numId w:val="103"/>
        </w:numPr>
        <w:spacing w:line="360" w:lineRule="auto"/>
        <w:jc w:val="both"/>
        <w:rPr>
          <w:rFonts w:ascii="Arial" w:eastAsia="Calibri" w:hAnsi="Arial" w:cs="Arial"/>
          <w:b/>
          <w:sz w:val="24"/>
          <w:szCs w:val="24"/>
          <w:lang w:val="es-CO"/>
        </w:rPr>
      </w:pPr>
      <w:r w:rsidRPr="008B0655">
        <w:rPr>
          <w:rFonts w:ascii="Arial" w:eastAsia="Calibri" w:hAnsi="Arial" w:cs="Arial"/>
          <w:b/>
          <w:sz w:val="24"/>
          <w:szCs w:val="24"/>
          <w:lang w:val="es-CO"/>
        </w:rPr>
        <w:tab/>
        <w:t>OBJETIVOS ESPECÍFICOS</w:t>
      </w:r>
    </w:p>
    <w:p w:rsidR="008B0655" w:rsidRPr="008B0655" w:rsidRDefault="008B0655" w:rsidP="008B0655">
      <w:pPr>
        <w:spacing w:line="360" w:lineRule="auto"/>
        <w:jc w:val="both"/>
        <w:rPr>
          <w:rFonts w:ascii="Arial" w:eastAsia="Calibri" w:hAnsi="Arial" w:cs="Arial"/>
          <w:b/>
          <w:sz w:val="24"/>
          <w:szCs w:val="24"/>
          <w:lang w:val="es-CO"/>
        </w:rPr>
      </w:pPr>
      <w:r w:rsidRPr="008B0655">
        <w:rPr>
          <w:rFonts w:ascii="Arial" w:eastAsia="Calibri" w:hAnsi="Arial" w:cs="Arial"/>
          <w:b/>
          <w:sz w:val="24"/>
          <w:szCs w:val="24"/>
          <w:lang w:val="es-CO"/>
        </w:rPr>
        <w:t>DEPORTE Y RECREACION</w:t>
      </w:r>
    </w:p>
    <w:p w:rsidR="008B0655" w:rsidRPr="008B0655" w:rsidRDefault="008B0655" w:rsidP="008B0655">
      <w:pPr>
        <w:numPr>
          <w:ilvl w:val="0"/>
          <w:numId w:val="17"/>
        </w:numPr>
        <w:spacing w:line="360" w:lineRule="auto"/>
        <w:jc w:val="both"/>
        <w:rPr>
          <w:rFonts w:ascii="Arial" w:eastAsia="Calibri" w:hAnsi="Arial" w:cs="Arial"/>
          <w:sz w:val="24"/>
          <w:szCs w:val="24"/>
          <w:lang w:val="es-CO"/>
        </w:rPr>
      </w:pPr>
      <w:r w:rsidRPr="008B0655">
        <w:rPr>
          <w:rFonts w:ascii="Arial" w:eastAsia="Calibri" w:hAnsi="Arial" w:cs="Arial"/>
          <w:sz w:val="24"/>
          <w:szCs w:val="24"/>
          <w:lang w:val="es-CO"/>
        </w:rPr>
        <w:t>Promocionar el aprovechamiento del tiempo libre a  toda la población del municipio para la sana convivencia.</w:t>
      </w:r>
    </w:p>
    <w:p w:rsidR="008B0655" w:rsidRPr="008B0655" w:rsidRDefault="008B0655" w:rsidP="008B0655">
      <w:pPr>
        <w:numPr>
          <w:ilvl w:val="0"/>
          <w:numId w:val="17"/>
        </w:numPr>
        <w:spacing w:line="360" w:lineRule="auto"/>
        <w:jc w:val="both"/>
        <w:rPr>
          <w:rFonts w:ascii="Arial" w:eastAsia="Calibri" w:hAnsi="Arial" w:cs="Arial"/>
          <w:sz w:val="24"/>
          <w:szCs w:val="24"/>
          <w:lang w:val="es-CO"/>
        </w:rPr>
      </w:pPr>
      <w:r w:rsidRPr="008B0655">
        <w:rPr>
          <w:rFonts w:ascii="Arial" w:eastAsia="Calibri" w:hAnsi="Arial" w:cs="Arial"/>
          <w:sz w:val="24"/>
          <w:szCs w:val="24"/>
          <w:lang w:val="es-CO"/>
        </w:rPr>
        <w:t>Estimular la formación de espacios para la cualificación del talento humano, en las diferentes disciplinas deportivas.</w:t>
      </w:r>
    </w:p>
    <w:p w:rsidR="008B0655" w:rsidRPr="008B0655" w:rsidRDefault="008B0655" w:rsidP="008B0655">
      <w:pPr>
        <w:numPr>
          <w:ilvl w:val="0"/>
          <w:numId w:val="17"/>
        </w:numPr>
        <w:spacing w:line="360" w:lineRule="auto"/>
        <w:jc w:val="both"/>
        <w:rPr>
          <w:rFonts w:ascii="Arial" w:eastAsia="Calibri" w:hAnsi="Arial" w:cs="Arial"/>
          <w:sz w:val="24"/>
          <w:szCs w:val="24"/>
          <w:lang w:val="es-CO"/>
        </w:rPr>
      </w:pPr>
      <w:r w:rsidRPr="008B0655">
        <w:rPr>
          <w:rFonts w:ascii="Arial" w:eastAsia="Calibri" w:hAnsi="Arial" w:cs="Arial"/>
          <w:sz w:val="24"/>
          <w:szCs w:val="24"/>
          <w:lang w:val="es-CO"/>
        </w:rPr>
        <w:t>Reducir mediante la práctica de actividades recreativas y deportivas  los diferentes factores de riesgos en la  salud</w:t>
      </w:r>
    </w:p>
    <w:p w:rsidR="008B0655" w:rsidRPr="008B0655" w:rsidRDefault="008B0655" w:rsidP="008B0655">
      <w:pPr>
        <w:numPr>
          <w:ilvl w:val="0"/>
          <w:numId w:val="17"/>
        </w:numPr>
        <w:spacing w:line="360" w:lineRule="auto"/>
        <w:jc w:val="both"/>
        <w:rPr>
          <w:rFonts w:ascii="Arial" w:eastAsia="Calibri" w:hAnsi="Arial" w:cs="Arial"/>
          <w:sz w:val="24"/>
          <w:szCs w:val="24"/>
          <w:lang w:val="es-CO"/>
        </w:rPr>
      </w:pPr>
      <w:r w:rsidRPr="008B0655">
        <w:rPr>
          <w:rFonts w:ascii="Arial" w:eastAsia="Calibri" w:hAnsi="Arial" w:cs="Arial"/>
          <w:sz w:val="24"/>
          <w:szCs w:val="24"/>
          <w:lang w:val="es-CO"/>
        </w:rPr>
        <w:lastRenderedPageBreak/>
        <w:t>Fortalecimiento a escuelas y clubes deportivos para la buena participación en los torneos municipales, departamentales y nacionales.</w:t>
      </w:r>
    </w:p>
    <w:p w:rsidR="008B0655" w:rsidRPr="008B0655" w:rsidRDefault="008B0655" w:rsidP="008B0655">
      <w:pPr>
        <w:numPr>
          <w:ilvl w:val="0"/>
          <w:numId w:val="17"/>
        </w:numPr>
        <w:spacing w:line="360" w:lineRule="auto"/>
        <w:jc w:val="both"/>
        <w:rPr>
          <w:rFonts w:ascii="Arial" w:eastAsia="Calibri" w:hAnsi="Arial" w:cs="Arial"/>
          <w:sz w:val="24"/>
          <w:szCs w:val="24"/>
          <w:lang w:val="es-CO"/>
        </w:rPr>
      </w:pPr>
      <w:r w:rsidRPr="008B0655">
        <w:rPr>
          <w:rFonts w:ascii="Arial" w:eastAsia="Calibri" w:hAnsi="Arial" w:cs="Arial"/>
          <w:sz w:val="24"/>
          <w:szCs w:val="24"/>
          <w:lang w:val="es-CO"/>
        </w:rPr>
        <w:t>Construcción y mejoramiento de la infraestructura básica para el desarrollo de las actividades recreativas y deportivas</w:t>
      </w:r>
    </w:p>
    <w:p w:rsidR="008B0655" w:rsidRPr="008B0655" w:rsidRDefault="008B0655" w:rsidP="008B0655">
      <w:pPr>
        <w:spacing w:line="360" w:lineRule="auto"/>
        <w:jc w:val="both"/>
        <w:rPr>
          <w:rFonts w:ascii="Arial" w:eastAsia="Calibri" w:hAnsi="Arial" w:cs="Arial"/>
          <w:b/>
          <w:sz w:val="24"/>
          <w:szCs w:val="24"/>
          <w:lang w:val="es-CO"/>
        </w:rPr>
      </w:pPr>
      <w:r w:rsidRPr="008B0655">
        <w:rPr>
          <w:rFonts w:ascii="Arial" w:eastAsia="Calibri" w:hAnsi="Arial" w:cs="Arial"/>
          <w:b/>
          <w:sz w:val="24"/>
          <w:szCs w:val="24"/>
          <w:lang w:val="es-CO"/>
        </w:rPr>
        <w:t>CULTURA</w:t>
      </w:r>
    </w:p>
    <w:p w:rsidR="008B0655" w:rsidRPr="008B0655" w:rsidRDefault="008B0655" w:rsidP="008B0655">
      <w:pPr>
        <w:numPr>
          <w:ilvl w:val="0"/>
          <w:numId w:val="17"/>
        </w:numPr>
        <w:spacing w:line="360" w:lineRule="auto"/>
        <w:jc w:val="both"/>
        <w:rPr>
          <w:rFonts w:ascii="Arial" w:eastAsia="Calibri" w:hAnsi="Arial" w:cs="Arial"/>
          <w:sz w:val="24"/>
          <w:szCs w:val="24"/>
          <w:lang w:val="es-CO"/>
        </w:rPr>
      </w:pPr>
      <w:r w:rsidRPr="008B0655">
        <w:rPr>
          <w:rFonts w:ascii="Arial" w:eastAsia="Calibri" w:hAnsi="Arial" w:cs="Arial"/>
          <w:sz w:val="24"/>
          <w:szCs w:val="24"/>
          <w:lang w:val="es-CO"/>
        </w:rPr>
        <w:t>Estimular el aprovechamiento de la oferta cultural   e histórica del municipio.</w:t>
      </w:r>
    </w:p>
    <w:p w:rsidR="008B0655" w:rsidRPr="008B0655" w:rsidRDefault="008B0655" w:rsidP="008B0655">
      <w:pPr>
        <w:numPr>
          <w:ilvl w:val="0"/>
          <w:numId w:val="17"/>
        </w:numPr>
        <w:spacing w:line="360" w:lineRule="auto"/>
        <w:jc w:val="both"/>
        <w:rPr>
          <w:rFonts w:ascii="Arial" w:eastAsia="Calibri" w:hAnsi="Arial" w:cs="Arial"/>
          <w:sz w:val="24"/>
          <w:szCs w:val="24"/>
          <w:lang w:val="es-CO"/>
        </w:rPr>
      </w:pPr>
      <w:r w:rsidRPr="008B0655">
        <w:rPr>
          <w:rFonts w:ascii="Arial" w:eastAsia="Calibri" w:hAnsi="Arial" w:cs="Arial"/>
          <w:sz w:val="24"/>
          <w:szCs w:val="24"/>
          <w:lang w:val="es-CO"/>
        </w:rPr>
        <w:t xml:space="preserve">Garantizar  la pervivencia de las manifestaciones culturales en el municipio de Guachene. </w:t>
      </w:r>
    </w:p>
    <w:p w:rsidR="008B0655" w:rsidRPr="008B0655" w:rsidRDefault="008B0655" w:rsidP="008B0655">
      <w:pPr>
        <w:numPr>
          <w:ilvl w:val="0"/>
          <w:numId w:val="17"/>
        </w:numPr>
        <w:spacing w:line="360" w:lineRule="auto"/>
        <w:jc w:val="both"/>
        <w:rPr>
          <w:rFonts w:ascii="Arial" w:eastAsia="Calibri" w:hAnsi="Arial" w:cs="Arial"/>
          <w:sz w:val="24"/>
          <w:szCs w:val="24"/>
          <w:lang w:val="es-CO"/>
        </w:rPr>
      </w:pPr>
      <w:r w:rsidRPr="008B0655">
        <w:rPr>
          <w:rFonts w:ascii="Arial" w:eastAsia="Calibri" w:hAnsi="Arial" w:cs="Arial"/>
          <w:sz w:val="24"/>
          <w:szCs w:val="24"/>
          <w:lang w:val="es-CO"/>
        </w:rPr>
        <w:t>Estimular a la comunidad para el aprovechamiento del  tiempo libre a través de la cultura.</w:t>
      </w:r>
    </w:p>
    <w:p w:rsidR="008B0655" w:rsidRPr="008B0655" w:rsidRDefault="008B0655" w:rsidP="008B0655">
      <w:pPr>
        <w:numPr>
          <w:ilvl w:val="0"/>
          <w:numId w:val="17"/>
        </w:numPr>
        <w:spacing w:line="360" w:lineRule="auto"/>
        <w:jc w:val="both"/>
        <w:rPr>
          <w:rFonts w:ascii="Arial" w:eastAsia="Calibri" w:hAnsi="Arial" w:cs="Arial"/>
          <w:sz w:val="24"/>
          <w:szCs w:val="24"/>
          <w:lang w:val="es-CO"/>
        </w:rPr>
      </w:pPr>
      <w:r w:rsidRPr="008B0655">
        <w:rPr>
          <w:rFonts w:ascii="Arial" w:eastAsia="Calibri" w:hAnsi="Arial" w:cs="Arial"/>
          <w:sz w:val="24"/>
          <w:szCs w:val="24"/>
          <w:lang w:val="es-CO"/>
        </w:rPr>
        <w:t>Fortalecimiento de los grupos culturales y artísticos de la comunidad, apoyándolos con capacitación e instrumentación.</w:t>
      </w:r>
    </w:p>
    <w:p w:rsidR="008B0655" w:rsidRPr="008B0655" w:rsidRDefault="008B0655" w:rsidP="008B0655">
      <w:pPr>
        <w:numPr>
          <w:ilvl w:val="0"/>
          <w:numId w:val="17"/>
        </w:numPr>
        <w:spacing w:line="360" w:lineRule="auto"/>
        <w:jc w:val="both"/>
        <w:rPr>
          <w:rFonts w:ascii="Arial" w:eastAsia="Calibri" w:hAnsi="Arial" w:cs="Arial"/>
          <w:sz w:val="24"/>
          <w:szCs w:val="24"/>
          <w:lang w:val="es-CO"/>
        </w:rPr>
      </w:pPr>
      <w:r w:rsidRPr="008B0655">
        <w:rPr>
          <w:rFonts w:ascii="Arial" w:eastAsia="Calibri" w:hAnsi="Arial" w:cs="Arial"/>
          <w:sz w:val="24"/>
          <w:szCs w:val="24"/>
          <w:lang w:val="es-CO"/>
        </w:rPr>
        <w:t>Recuperación  y apoyo a festivales y tradiciones culturales  autóctonas, para participar en eventos regionales nacionales.</w:t>
      </w:r>
    </w:p>
    <w:p w:rsidR="008B0655" w:rsidRPr="008B0655" w:rsidRDefault="008B0655" w:rsidP="008B0655">
      <w:pPr>
        <w:numPr>
          <w:ilvl w:val="0"/>
          <w:numId w:val="17"/>
        </w:numPr>
        <w:spacing w:line="360" w:lineRule="auto"/>
        <w:jc w:val="both"/>
        <w:rPr>
          <w:rFonts w:ascii="Arial" w:eastAsia="Calibri" w:hAnsi="Arial" w:cs="Arial"/>
          <w:sz w:val="24"/>
          <w:szCs w:val="24"/>
          <w:lang w:val="es-CO"/>
        </w:rPr>
      </w:pPr>
      <w:r w:rsidRPr="008B0655">
        <w:rPr>
          <w:rFonts w:ascii="Arial" w:eastAsia="Calibri" w:hAnsi="Arial" w:cs="Arial"/>
          <w:sz w:val="24"/>
          <w:szCs w:val="24"/>
          <w:lang w:val="es-CO"/>
        </w:rPr>
        <w:t>Fomento y recuperación de la memoria cultural y turística.</w:t>
      </w:r>
    </w:p>
    <w:p w:rsidR="008B0655" w:rsidRPr="008B0655" w:rsidRDefault="008B0655" w:rsidP="008B0655">
      <w:pPr>
        <w:numPr>
          <w:ilvl w:val="0"/>
          <w:numId w:val="17"/>
        </w:numPr>
        <w:spacing w:line="360" w:lineRule="auto"/>
        <w:jc w:val="both"/>
        <w:rPr>
          <w:rFonts w:ascii="Arial" w:eastAsia="Calibri" w:hAnsi="Arial" w:cs="Arial"/>
          <w:sz w:val="24"/>
          <w:szCs w:val="24"/>
          <w:lang w:val="es-CO"/>
        </w:rPr>
      </w:pPr>
      <w:r w:rsidRPr="008B0655">
        <w:rPr>
          <w:rFonts w:ascii="Arial" w:eastAsia="Calibri" w:hAnsi="Arial" w:cs="Arial"/>
          <w:sz w:val="24"/>
          <w:szCs w:val="24"/>
          <w:lang w:val="es-CO"/>
        </w:rPr>
        <w:t>Construcción un espacio físico adecuado para el desarrollo cultural en el municipio.</w:t>
      </w:r>
    </w:p>
    <w:p w:rsidR="008B0655" w:rsidRPr="008B0655" w:rsidRDefault="00111F92" w:rsidP="008B0655">
      <w:pPr>
        <w:spacing w:line="360" w:lineRule="auto"/>
        <w:jc w:val="both"/>
        <w:rPr>
          <w:rFonts w:ascii="Arial" w:eastAsia="Calibri" w:hAnsi="Arial" w:cs="Arial"/>
          <w:b/>
          <w:sz w:val="24"/>
          <w:szCs w:val="24"/>
          <w:lang w:val="es-CO"/>
        </w:rPr>
      </w:pPr>
      <w:r>
        <w:rPr>
          <w:rFonts w:ascii="Arial" w:eastAsia="Calibri" w:hAnsi="Arial" w:cs="Arial"/>
          <w:b/>
          <w:sz w:val="24"/>
          <w:szCs w:val="24"/>
          <w:lang w:val="es-CO"/>
        </w:rPr>
        <w:t>EDUCACION “</w:t>
      </w:r>
      <w:r w:rsidR="008B0655" w:rsidRPr="008B0655">
        <w:rPr>
          <w:rFonts w:ascii="Arial" w:eastAsia="Calibri" w:hAnsi="Arial" w:cs="Arial"/>
          <w:b/>
          <w:sz w:val="24"/>
          <w:szCs w:val="24"/>
          <w:lang w:val="es-CO"/>
        </w:rPr>
        <w:t>EL SALTO AFRO</w:t>
      </w:r>
      <w:r>
        <w:rPr>
          <w:rFonts w:ascii="Arial" w:eastAsia="Calibri" w:hAnsi="Arial" w:cs="Arial"/>
          <w:b/>
          <w:sz w:val="24"/>
          <w:szCs w:val="24"/>
          <w:lang w:val="es-CO"/>
        </w:rPr>
        <w:t>”</w:t>
      </w:r>
    </w:p>
    <w:p w:rsidR="008B0655" w:rsidRPr="003164EA" w:rsidRDefault="00AB54C3" w:rsidP="008B0655">
      <w:pPr>
        <w:autoSpaceDE w:val="0"/>
        <w:autoSpaceDN w:val="0"/>
        <w:adjustRightInd w:val="0"/>
        <w:spacing w:line="360" w:lineRule="auto"/>
        <w:contextualSpacing/>
        <w:jc w:val="both"/>
        <w:rPr>
          <w:rFonts w:ascii="Arial" w:eastAsia="Calibri" w:hAnsi="Arial" w:cs="Arial"/>
          <w:i/>
          <w:lang w:val="es-CO"/>
        </w:rPr>
      </w:pPr>
      <w:r w:rsidRPr="003164EA">
        <w:rPr>
          <w:rFonts w:ascii="Arial" w:eastAsia="Calibri" w:hAnsi="Arial" w:cs="Arial"/>
          <w:i/>
          <w:lang w:val="es-CO"/>
        </w:rPr>
        <w:t>Programa de acceso a la educación superior, en sus modalidades técnica, técnico profesional, formación para el empleo, tecnológica y profesional universitaria el “salto afro”</w:t>
      </w:r>
    </w:p>
    <w:p w:rsidR="008B0655" w:rsidRPr="008B0655" w:rsidRDefault="008B0655" w:rsidP="008B0655">
      <w:pPr>
        <w:autoSpaceDE w:val="0"/>
        <w:autoSpaceDN w:val="0"/>
        <w:adjustRightInd w:val="0"/>
        <w:spacing w:line="360" w:lineRule="auto"/>
        <w:ind w:left="810"/>
        <w:contextualSpacing/>
        <w:jc w:val="both"/>
        <w:rPr>
          <w:rFonts w:ascii="Arial" w:eastAsia="Calibri" w:hAnsi="Arial" w:cs="Arial"/>
          <w:sz w:val="24"/>
          <w:szCs w:val="24"/>
          <w:lang w:val="es-CO"/>
        </w:rPr>
      </w:pPr>
    </w:p>
    <w:p w:rsidR="008B0655" w:rsidRPr="008B0655" w:rsidRDefault="008B0655" w:rsidP="008B0655">
      <w:pPr>
        <w:numPr>
          <w:ilvl w:val="0"/>
          <w:numId w:val="84"/>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Mejorar  los indicadores de Cobertura, Calidad, Pertinencia, permanencia y Eficiencia del sector Educativo para hacer de Guachené el municipio más educado del norte del cauca</w:t>
      </w:r>
    </w:p>
    <w:p w:rsidR="008B0655" w:rsidRPr="008B0655" w:rsidRDefault="008B0655" w:rsidP="008B0655">
      <w:pPr>
        <w:numPr>
          <w:ilvl w:val="0"/>
          <w:numId w:val="84"/>
        </w:numPr>
        <w:autoSpaceDE w:val="0"/>
        <w:autoSpaceDN w:val="0"/>
        <w:adjustRightInd w:val="0"/>
        <w:spacing w:after="0" w:line="360" w:lineRule="auto"/>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lastRenderedPageBreak/>
        <w:t>Garantizar acceso a la educación superior a toda la población especialmente a los discapacitados, grupos étnicos, mujer, personas en situación de desplazamiento</w:t>
      </w:r>
    </w:p>
    <w:p w:rsidR="008B0655" w:rsidRPr="008B0655" w:rsidRDefault="008B0655" w:rsidP="008B0655">
      <w:pPr>
        <w:numPr>
          <w:ilvl w:val="0"/>
          <w:numId w:val="84"/>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 xml:space="preserve">Mejorar </w:t>
      </w:r>
      <w:smartTag w:uri="urn:schemas-microsoft-com:office:smarttags" w:element="PersonName">
        <w:smartTagPr>
          <w:attr w:name="ProductID" w:val="la Calidad Educativa"/>
        </w:smartTagPr>
        <w:r w:rsidRPr="008B0655">
          <w:rPr>
            <w:rFonts w:ascii="Arial" w:eastAsia="Calibri" w:hAnsi="Arial" w:cs="Arial"/>
            <w:color w:val="000000"/>
            <w:sz w:val="24"/>
            <w:szCs w:val="24"/>
            <w:lang w:val="es-CO"/>
          </w:rPr>
          <w:t>la Calidad Educativa</w:t>
        </w:r>
      </w:smartTag>
      <w:r w:rsidRPr="008B0655">
        <w:rPr>
          <w:rFonts w:ascii="Arial" w:eastAsia="Calibri" w:hAnsi="Arial" w:cs="Arial"/>
          <w:color w:val="000000"/>
          <w:sz w:val="24"/>
          <w:szCs w:val="24"/>
          <w:lang w:val="es-CO"/>
        </w:rPr>
        <w:t xml:space="preserve"> mediante la ejecución de programas y proyectos orientados a elevar la calidad de los estudiantes, docentes y los currículos para elevar los resultados en pruebas de saber</w:t>
      </w:r>
    </w:p>
    <w:p w:rsidR="008B0655" w:rsidRPr="008B0655" w:rsidRDefault="008B0655" w:rsidP="008B0655">
      <w:pPr>
        <w:numPr>
          <w:ilvl w:val="0"/>
          <w:numId w:val="84"/>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 xml:space="preserve">Mejorar la infraestructura de las instituciones educativas del Municipio </w:t>
      </w:r>
    </w:p>
    <w:p w:rsidR="008B0655" w:rsidRPr="008B0655" w:rsidRDefault="008B0655" w:rsidP="008B0655">
      <w:pPr>
        <w:numPr>
          <w:ilvl w:val="0"/>
          <w:numId w:val="84"/>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 xml:space="preserve">Mejorar la dotación de las instituciones educativas en lo referente a recursos pedagógicos, salas de sistemas, equipos, medios pedagógicos y didácticos </w:t>
      </w:r>
    </w:p>
    <w:p w:rsidR="008B0655" w:rsidRPr="008B0655" w:rsidRDefault="008B0655" w:rsidP="008B0655">
      <w:pPr>
        <w:numPr>
          <w:ilvl w:val="0"/>
          <w:numId w:val="84"/>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 xml:space="preserve">Fortalecer la formación pedagógica de los docentes </w:t>
      </w:r>
    </w:p>
    <w:p w:rsidR="008B0655" w:rsidRPr="008B0655" w:rsidRDefault="008B0655" w:rsidP="008B0655">
      <w:pPr>
        <w:numPr>
          <w:ilvl w:val="0"/>
          <w:numId w:val="84"/>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 xml:space="preserve">Ampliar la oferta de programas de educación superior en los niveles técnico, tecnológico y profesional </w:t>
      </w:r>
    </w:p>
    <w:p w:rsidR="008B0655" w:rsidRPr="008B0655" w:rsidRDefault="008B0655" w:rsidP="008B0655">
      <w:pPr>
        <w:numPr>
          <w:ilvl w:val="0"/>
          <w:numId w:val="84"/>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 xml:space="preserve">Gestionar ante el Ministerio de Educación Nacional la ampliación de la planta de personal docente directivo y administrativo de las instituciones educativas del Municipio </w:t>
      </w:r>
    </w:p>
    <w:p w:rsidR="008B0655" w:rsidRPr="008B0655" w:rsidRDefault="008B0655" w:rsidP="008B0655">
      <w:pPr>
        <w:numPr>
          <w:ilvl w:val="0"/>
          <w:numId w:val="84"/>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 xml:space="preserve">Adelantar programas en asocio con instituciones religiosas para el fortalecimiento de valores, éticos, morales y espirituales en la población. </w:t>
      </w:r>
    </w:p>
    <w:p w:rsidR="008B0655" w:rsidRPr="008B0655" w:rsidRDefault="008B0655" w:rsidP="008B0655">
      <w:pPr>
        <w:spacing w:line="360" w:lineRule="auto"/>
        <w:ind w:left="720"/>
        <w:jc w:val="both"/>
        <w:rPr>
          <w:rFonts w:ascii="Arial" w:eastAsia="Calibri" w:hAnsi="Arial" w:cs="Arial"/>
          <w:b/>
          <w:sz w:val="24"/>
          <w:szCs w:val="24"/>
          <w:lang w:val="es-CO"/>
        </w:rPr>
      </w:pPr>
    </w:p>
    <w:p w:rsidR="008B0655" w:rsidRDefault="008B0655" w:rsidP="008B0655">
      <w:pPr>
        <w:spacing w:after="0" w:line="360" w:lineRule="auto"/>
        <w:jc w:val="both"/>
        <w:rPr>
          <w:rFonts w:ascii="Arial" w:eastAsia="Calibri" w:hAnsi="Arial" w:cs="Arial"/>
          <w:b/>
          <w:sz w:val="24"/>
          <w:szCs w:val="24"/>
          <w:lang w:val="es-CO"/>
        </w:rPr>
      </w:pPr>
      <w:r w:rsidRPr="008B0655">
        <w:rPr>
          <w:rFonts w:ascii="Arial" w:eastAsia="Calibri" w:hAnsi="Arial" w:cs="Arial"/>
          <w:b/>
          <w:sz w:val="24"/>
          <w:szCs w:val="24"/>
          <w:lang w:val="es-CO"/>
        </w:rPr>
        <w:t>3.</w:t>
      </w:r>
      <w:r w:rsidRPr="008B0655">
        <w:rPr>
          <w:rFonts w:ascii="Arial" w:eastAsia="Calibri" w:hAnsi="Arial" w:cs="Arial"/>
          <w:b/>
          <w:sz w:val="24"/>
          <w:szCs w:val="24"/>
          <w:lang w:val="es-CO"/>
        </w:rPr>
        <w:tab/>
        <w:t>DIAGNOSTICO ESTRATÉGICO</w:t>
      </w:r>
    </w:p>
    <w:p w:rsidR="004B0B57" w:rsidRDefault="004B0B57" w:rsidP="008B0655">
      <w:pPr>
        <w:spacing w:after="0" w:line="360" w:lineRule="auto"/>
        <w:jc w:val="both"/>
        <w:rPr>
          <w:rFonts w:ascii="Arial" w:eastAsia="Calibri" w:hAnsi="Arial" w:cs="Arial"/>
          <w:b/>
          <w:sz w:val="20"/>
          <w:szCs w:val="20"/>
          <w:lang w:val="es-CO"/>
        </w:rPr>
      </w:pPr>
    </w:p>
    <w:p w:rsidR="008B0655" w:rsidRPr="000A2534" w:rsidRDefault="00111F92" w:rsidP="008B0655">
      <w:pPr>
        <w:spacing w:after="0" w:line="360" w:lineRule="auto"/>
        <w:jc w:val="both"/>
        <w:rPr>
          <w:rFonts w:ascii="Arial" w:eastAsia="Calibri" w:hAnsi="Arial" w:cs="Arial"/>
          <w:b/>
          <w:sz w:val="20"/>
          <w:szCs w:val="20"/>
          <w:lang w:val="es-CO"/>
        </w:rPr>
      </w:pPr>
      <w:r w:rsidRPr="000A2534">
        <w:rPr>
          <w:rFonts w:ascii="Arial" w:eastAsia="Calibri" w:hAnsi="Arial" w:cs="Arial"/>
          <w:b/>
          <w:sz w:val="20"/>
          <w:szCs w:val="20"/>
          <w:lang w:val="es-CO"/>
        </w:rPr>
        <w:t xml:space="preserve">DEPORTE Y </w:t>
      </w:r>
      <w:r w:rsidR="004B0B57" w:rsidRPr="000A2534">
        <w:rPr>
          <w:rFonts w:ascii="Arial" w:eastAsia="Calibri" w:hAnsi="Arial" w:cs="Arial"/>
          <w:b/>
          <w:sz w:val="20"/>
          <w:szCs w:val="20"/>
          <w:lang w:val="es-CO"/>
        </w:rPr>
        <w:t>RECREACIÓN</w:t>
      </w:r>
    </w:p>
    <w:p w:rsidR="008B0655" w:rsidRPr="000A2534" w:rsidRDefault="00111F92" w:rsidP="008B0655">
      <w:pPr>
        <w:spacing w:after="0" w:line="360" w:lineRule="auto"/>
        <w:jc w:val="both"/>
        <w:rPr>
          <w:rFonts w:ascii="Arial" w:eastAsia="Calibri" w:hAnsi="Arial" w:cs="Arial"/>
          <w:b/>
          <w:lang w:val="es-CO"/>
        </w:rPr>
      </w:pPr>
      <w:r w:rsidRPr="000A2534">
        <w:rPr>
          <w:rFonts w:ascii="Arial" w:eastAsia="Calibri" w:hAnsi="Arial" w:cs="Arial"/>
          <w:b/>
          <w:lang w:val="es-CO"/>
        </w:rPr>
        <w:t>Talento humano</w:t>
      </w:r>
    </w:p>
    <w:p w:rsidR="008B0655" w:rsidRPr="008B0655" w:rsidRDefault="008B0655" w:rsidP="003164EA">
      <w:pPr>
        <w:spacing w:after="0" w:line="360" w:lineRule="auto"/>
        <w:jc w:val="both"/>
        <w:rPr>
          <w:rFonts w:ascii="Arial" w:eastAsia="Calibri" w:hAnsi="Arial" w:cs="Arial"/>
          <w:sz w:val="24"/>
          <w:szCs w:val="24"/>
          <w:lang w:val="es-CO"/>
        </w:rPr>
      </w:pPr>
      <w:r w:rsidRPr="008B0655">
        <w:rPr>
          <w:rFonts w:ascii="Arial" w:eastAsia="Calibri" w:hAnsi="Arial" w:cs="Arial"/>
          <w:sz w:val="24"/>
          <w:szCs w:val="24"/>
          <w:lang w:val="es-CO"/>
        </w:rPr>
        <w:t xml:space="preserve">1.  secretarios de despacho, </w:t>
      </w:r>
    </w:p>
    <w:p w:rsidR="008B0655" w:rsidRPr="008B0655" w:rsidRDefault="008B0655" w:rsidP="008B0655">
      <w:pPr>
        <w:numPr>
          <w:ilvl w:val="0"/>
          <w:numId w:val="43"/>
        </w:numPr>
        <w:spacing w:after="0"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1.  secretarios (as) auxiliares</w:t>
      </w:r>
    </w:p>
    <w:p w:rsidR="00111F92" w:rsidRPr="000A2534" w:rsidRDefault="00111F92" w:rsidP="008B0655">
      <w:pPr>
        <w:spacing w:after="0" w:line="360" w:lineRule="auto"/>
        <w:contextualSpacing/>
        <w:jc w:val="both"/>
        <w:rPr>
          <w:rFonts w:ascii="Arial" w:eastAsia="Calibri" w:hAnsi="Arial" w:cs="Arial"/>
          <w:b/>
          <w:lang w:val="es-CO"/>
        </w:rPr>
      </w:pPr>
      <w:r w:rsidRPr="000A2534">
        <w:rPr>
          <w:rFonts w:ascii="Arial" w:eastAsia="Calibri" w:hAnsi="Arial" w:cs="Arial"/>
          <w:b/>
          <w:lang w:val="es-CO"/>
        </w:rPr>
        <w:t>EQUIPAMIENTO</w:t>
      </w:r>
    </w:p>
    <w:p w:rsidR="00111F92" w:rsidRPr="008B0655" w:rsidRDefault="00111F92" w:rsidP="00111F92">
      <w:pPr>
        <w:numPr>
          <w:ilvl w:val="0"/>
          <w:numId w:val="10"/>
        </w:numPr>
        <w:spacing w:after="0"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20   Canchas de futbol, 3 en el casco urbano, hay 5 en buen estado y 15 en regular estado</w:t>
      </w:r>
    </w:p>
    <w:p w:rsidR="00111F92" w:rsidRPr="008B0655" w:rsidRDefault="00111F92" w:rsidP="00111F92">
      <w:pPr>
        <w:numPr>
          <w:ilvl w:val="0"/>
          <w:numId w:val="10"/>
        </w:numPr>
        <w:spacing w:after="0"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2     Canchas de microfútbol en regular estado en regular estado</w:t>
      </w:r>
    </w:p>
    <w:p w:rsidR="00111F92" w:rsidRPr="008B0655" w:rsidRDefault="00111F92" w:rsidP="00111F92">
      <w:pPr>
        <w:numPr>
          <w:ilvl w:val="0"/>
          <w:numId w:val="10"/>
        </w:numPr>
        <w:spacing w:after="0"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lastRenderedPageBreak/>
        <w:t>2     Canchas de Baloncesto en regular estado</w:t>
      </w:r>
    </w:p>
    <w:p w:rsidR="00111F92" w:rsidRPr="008B0655" w:rsidRDefault="00111F92" w:rsidP="00111F92">
      <w:pPr>
        <w:numPr>
          <w:ilvl w:val="0"/>
          <w:numId w:val="10"/>
        </w:numPr>
        <w:spacing w:after="0"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1     Parques infantiles (en mal estado)</w:t>
      </w:r>
    </w:p>
    <w:p w:rsidR="00111F92" w:rsidRPr="008B0655" w:rsidRDefault="00111F92" w:rsidP="00111F92">
      <w:pPr>
        <w:numPr>
          <w:ilvl w:val="0"/>
          <w:numId w:val="10"/>
        </w:numPr>
        <w:spacing w:after="0"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 xml:space="preserve">1  Escuela de formación deportiva de  </w:t>
      </w:r>
      <w:proofErr w:type="spellStart"/>
      <w:r w:rsidRPr="008B0655">
        <w:rPr>
          <w:rFonts w:ascii="Arial" w:eastAsia="Calibri" w:hAnsi="Arial" w:cs="Arial"/>
          <w:sz w:val="24"/>
          <w:szCs w:val="24"/>
          <w:lang w:val="es-CO"/>
        </w:rPr>
        <w:t>porrismo</w:t>
      </w:r>
      <w:proofErr w:type="spellEnd"/>
      <w:r w:rsidRPr="008B0655">
        <w:rPr>
          <w:rFonts w:ascii="Arial" w:eastAsia="Calibri" w:hAnsi="Arial" w:cs="Arial"/>
          <w:sz w:val="24"/>
          <w:szCs w:val="24"/>
          <w:lang w:val="es-CO"/>
        </w:rPr>
        <w:t xml:space="preserve"> con 70 niños (as) y             jóvenes      </w:t>
      </w:r>
    </w:p>
    <w:p w:rsidR="00111F92" w:rsidRPr="008B0655" w:rsidRDefault="00111F92" w:rsidP="00111F92">
      <w:pPr>
        <w:numPr>
          <w:ilvl w:val="0"/>
          <w:numId w:val="10"/>
        </w:numPr>
        <w:spacing w:after="0"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1  Escuela de formación deportiva (futbol</w:t>
      </w:r>
      <w:r w:rsidRPr="008B0655">
        <w:rPr>
          <w:rFonts w:ascii="Arial" w:eastAsia="Calibri" w:hAnsi="Arial" w:cs="Arial"/>
          <w:b/>
          <w:sz w:val="24"/>
          <w:szCs w:val="24"/>
          <w:lang w:val="es-CO"/>
        </w:rPr>
        <w:t>)</w:t>
      </w:r>
      <w:r w:rsidRPr="008B0655">
        <w:rPr>
          <w:rFonts w:ascii="Arial" w:eastAsia="Calibri" w:hAnsi="Arial" w:cs="Arial"/>
          <w:sz w:val="24"/>
          <w:szCs w:val="24"/>
          <w:lang w:val="es-CO"/>
        </w:rPr>
        <w:t xml:space="preserve"> legalmente constituida</w:t>
      </w:r>
    </w:p>
    <w:p w:rsidR="00111F92" w:rsidRPr="008B0655" w:rsidRDefault="00111F92" w:rsidP="00111F92">
      <w:pPr>
        <w:numPr>
          <w:ilvl w:val="0"/>
          <w:numId w:val="10"/>
        </w:numPr>
        <w:spacing w:after="0"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1  Mesa de Pimpón en regular estado</w:t>
      </w:r>
    </w:p>
    <w:p w:rsidR="00111F92" w:rsidRPr="008B0655" w:rsidRDefault="00111F92" w:rsidP="00111F92">
      <w:pPr>
        <w:numPr>
          <w:ilvl w:val="0"/>
          <w:numId w:val="10"/>
        </w:numPr>
        <w:spacing w:after="0"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1  Escuela de formación deportiva de  Patinaje  con 55 niños (a)</w:t>
      </w:r>
    </w:p>
    <w:p w:rsidR="00111F92" w:rsidRPr="008B0655" w:rsidRDefault="00111F92" w:rsidP="00111F92">
      <w:pPr>
        <w:numPr>
          <w:ilvl w:val="0"/>
          <w:numId w:val="10"/>
        </w:numPr>
        <w:spacing w:after="0"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1  Escuela de formación deportiva Atletismo niños (a) jóvenes</w:t>
      </w:r>
    </w:p>
    <w:p w:rsidR="00111F92" w:rsidRPr="008B0655" w:rsidRDefault="00111F92" w:rsidP="00111F92">
      <w:pPr>
        <w:numPr>
          <w:ilvl w:val="0"/>
          <w:numId w:val="10"/>
        </w:numPr>
        <w:spacing w:after="0"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1  Escuela de formación deportiva Ajedrez  con 30  niños (as) y jóvenes.</w:t>
      </w:r>
    </w:p>
    <w:p w:rsidR="00111F92" w:rsidRPr="008B0655" w:rsidRDefault="00111F92" w:rsidP="00111F92">
      <w:pPr>
        <w:numPr>
          <w:ilvl w:val="0"/>
          <w:numId w:val="10"/>
        </w:numPr>
        <w:spacing w:after="0"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 xml:space="preserve">1  Escuela de formación deportiva de Baloncesto con 40 niños (a)  </w:t>
      </w:r>
    </w:p>
    <w:p w:rsidR="00111F92" w:rsidRPr="008B0655" w:rsidRDefault="00111F92" w:rsidP="00111F92">
      <w:pPr>
        <w:numPr>
          <w:ilvl w:val="0"/>
          <w:numId w:val="10"/>
        </w:numPr>
        <w:spacing w:after="0"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 xml:space="preserve">22 Clubes deportivos de Futbol tradicionales con 780 hombres y mujeres. </w:t>
      </w:r>
    </w:p>
    <w:p w:rsidR="00111F92" w:rsidRPr="008B0655" w:rsidRDefault="00111F92" w:rsidP="00111F92">
      <w:pPr>
        <w:numPr>
          <w:ilvl w:val="0"/>
          <w:numId w:val="10"/>
        </w:numPr>
        <w:spacing w:after="0"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 xml:space="preserve">un club deportivo de Baloncesto mayores con 20 deportistas. </w:t>
      </w:r>
    </w:p>
    <w:p w:rsidR="00F21858" w:rsidRDefault="00F21858" w:rsidP="00F21858">
      <w:pPr>
        <w:pStyle w:val="Prrafodelista"/>
        <w:spacing w:after="0" w:line="360" w:lineRule="auto"/>
        <w:jc w:val="both"/>
        <w:rPr>
          <w:rFonts w:ascii="Maiandra GD" w:hAnsi="Maiandra GD" w:cs="Calibri"/>
          <w:b/>
          <w:color w:val="000000"/>
          <w:sz w:val="20"/>
          <w:szCs w:val="20"/>
        </w:rPr>
      </w:pPr>
    </w:p>
    <w:p w:rsidR="004B0B57" w:rsidRDefault="004B0B57" w:rsidP="00F21858">
      <w:pPr>
        <w:pStyle w:val="Prrafodelista"/>
        <w:spacing w:after="0" w:line="360" w:lineRule="auto"/>
        <w:jc w:val="both"/>
        <w:rPr>
          <w:rFonts w:ascii="Maiandra GD" w:hAnsi="Maiandra GD" w:cs="Calibri"/>
          <w:b/>
          <w:color w:val="000000"/>
          <w:sz w:val="20"/>
          <w:szCs w:val="20"/>
        </w:rPr>
      </w:pPr>
    </w:p>
    <w:p w:rsidR="00F21858" w:rsidRPr="00F21858" w:rsidRDefault="00F21858" w:rsidP="00F21858">
      <w:pPr>
        <w:pStyle w:val="Prrafodelista"/>
        <w:spacing w:after="0" w:line="360" w:lineRule="auto"/>
        <w:jc w:val="both"/>
        <w:rPr>
          <w:rFonts w:ascii="Arial" w:eastAsia="Calibri" w:hAnsi="Arial" w:cs="Arial"/>
          <w:b/>
          <w:sz w:val="24"/>
          <w:szCs w:val="24"/>
        </w:rPr>
      </w:pPr>
      <w:r w:rsidRPr="00F21858">
        <w:rPr>
          <w:rFonts w:ascii="Maiandra GD" w:hAnsi="Maiandra GD" w:cs="Calibri"/>
          <w:b/>
          <w:color w:val="000000"/>
          <w:sz w:val="20"/>
          <w:szCs w:val="20"/>
        </w:rPr>
        <w:t xml:space="preserve">EQUIPAMIENTOS COLECTIVOS RURALES </w:t>
      </w:r>
      <w:r>
        <w:rPr>
          <w:rFonts w:ascii="Maiandra GD" w:hAnsi="Maiandra GD" w:cs="Calibri"/>
          <w:b/>
          <w:color w:val="000000"/>
          <w:sz w:val="20"/>
          <w:szCs w:val="20"/>
        </w:rPr>
        <w:t>DEPORTIVOS</w:t>
      </w:r>
    </w:p>
    <w:tbl>
      <w:tblPr>
        <w:tblW w:w="5000" w:type="pct"/>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CellMar>
          <w:left w:w="70" w:type="dxa"/>
          <w:right w:w="70" w:type="dxa"/>
        </w:tblCellMar>
        <w:tblLook w:val="04A0"/>
      </w:tblPr>
      <w:tblGrid>
        <w:gridCol w:w="600"/>
        <w:gridCol w:w="2750"/>
        <w:gridCol w:w="2727"/>
        <w:gridCol w:w="2958"/>
      </w:tblGrid>
      <w:tr w:rsidR="00F21858" w:rsidRPr="008B0655" w:rsidTr="00A33F34">
        <w:trPr>
          <w:trHeight w:val="300"/>
        </w:trPr>
        <w:tc>
          <w:tcPr>
            <w:tcW w:w="332" w:type="pct"/>
            <w:shd w:val="clear" w:color="auto" w:fill="auto"/>
            <w:vAlign w:val="center"/>
          </w:tcPr>
          <w:p w:rsidR="00F21858" w:rsidRPr="008B0655" w:rsidRDefault="00F21858" w:rsidP="00A33F34">
            <w:pPr>
              <w:spacing w:after="0" w:line="240" w:lineRule="auto"/>
              <w:jc w:val="center"/>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28</w:t>
            </w:r>
          </w:p>
        </w:tc>
        <w:tc>
          <w:tcPr>
            <w:tcW w:w="1522" w:type="pct"/>
            <w:vMerge w:val="restart"/>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Campo deportivo</w:t>
            </w:r>
          </w:p>
        </w:tc>
        <w:tc>
          <w:tcPr>
            <w:tcW w:w="1509" w:type="pct"/>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Cancha de futbol</w:t>
            </w:r>
          </w:p>
        </w:tc>
        <w:tc>
          <w:tcPr>
            <w:tcW w:w="1637" w:type="pct"/>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Barragán</w:t>
            </w:r>
          </w:p>
        </w:tc>
      </w:tr>
      <w:tr w:rsidR="00F21858" w:rsidRPr="008B0655" w:rsidTr="00A33F34">
        <w:trPr>
          <w:trHeight w:val="300"/>
        </w:trPr>
        <w:tc>
          <w:tcPr>
            <w:tcW w:w="332" w:type="pct"/>
            <w:shd w:val="clear" w:color="auto" w:fill="auto"/>
            <w:vAlign w:val="center"/>
          </w:tcPr>
          <w:p w:rsidR="00F21858" w:rsidRPr="008B0655" w:rsidRDefault="00F21858" w:rsidP="00A33F34">
            <w:pPr>
              <w:spacing w:after="0" w:line="240" w:lineRule="auto"/>
              <w:jc w:val="center"/>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29</w:t>
            </w:r>
          </w:p>
        </w:tc>
        <w:tc>
          <w:tcPr>
            <w:tcW w:w="1522" w:type="pct"/>
            <w:vMerge/>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p>
        </w:tc>
        <w:tc>
          <w:tcPr>
            <w:tcW w:w="1509" w:type="pct"/>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Cancha de futbol</w:t>
            </w:r>
          </w:p>
        </w:tc>
        <w:tc>
          <w:tcPr>
            <w:tcW w:w="1637" w:type="pct"/>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Cabañitas</w:t>
            </w:r>
          </w:p>
        </w:tc>
      </w:tr>
      <w:tr w:rsidR="00F21858" w:rsidRPr="008B0655" w:rsidTr="00A33F34">
        <w:trPr>
          <w:trHeight w:val="377"/>
        </w:trPr>
        <w:tc>
          <w:tcPr>
            <w:tcW w:w="332" w:type="pct"/>
            <w:shd w:val="clear" w:color="auto" w:fill="auto"/>
            <w:vAlign w:val="center"/>
          </w:tcPr>
          <w:p w:rsidR="00F21858" w:rsidRPr="008B0655" w:rsidRDefault="00F21858" w:rsidP="00A33F34">
            <w:pPr>
              <w:spacing w:after="0" w:line="240" w:lineRule="auto"/>
              <w:jc w:val="center"/>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30</w:t>
            </w:r>
          </w:p>
        </w:tc>
        <w:tc>
          <w:tcPr>
            <w:tcW w:w="1522" w:type="pct"/>
            <w:vMerge/>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p>
        </w:tc>
        <w:tc>
          <w:tcPr>
            <w:tcW w:w="1509" w:type="pct"/>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Cancha de futbol (proyectada)</w:t>
            </w:r>
          </w:p>
        </w:tc>
        <w:tc>
          <w:tcPr>
            <w:tcW w:w="1637" w:type="pct"/>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Caponera</w:t>
            </w:r>
          </w:p>
        </w:tc>
      </w:tr>
      <w:tr w:rsidR="00F21858" w:rsidRPr="008B0655" w:rsidTr="00A33F34">
        <w:trPr>
          <w:trHeight w:val="300"/>
        </w:trPr>
        <w:tc>
          <w:tcPr>
            <w:tcW w:w="332" w:type="pct"/>
            <w:shd w:val="clear" w:color="auto" w:fill="auto"/>
            <w:vAlign w:val="center"/>
          </w:tcPr>
          <w:p w:rsidR="00F21858" w:rsidRPr="008B0655" w:rsidRDefault="00F21858" w:rsidP="00A33F34">
            <w:pPr>
              <w:spacing w:after="0" w:line="240" w:lineRule="auto"/>
              <w:jc w:val="center"/>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31</w:t>
            </w:r>
          </w:p>
        </w:tc>
        <w:tc>
          <w:tcPr>
            <w:tcW w:w="1522" w:type="pct"/>
            <w:vMerge/>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p>
        </w:tc>
        <w:tc>
          <w:tcPr>
            <w:tcW w:w="1509" w:type="pct"/>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Cancha de futbol</w:t>
            </w:r>
          </w:p>
        </w:tc>
        <w:tc>
          <w:tcPr>
            <w:tcW w:w="1637" w:type="pct"/>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Ciénaga Honda</w:t>
            </w:r>
          </w:p>
        </w:tc>
      </w:tr>
      <w:tr w:rsidR="00F21858" w:rsidRPr="008B0655" w:rsidTr="00A33F34">
        <w:trPr>
          <w:trHeight w:val="300"/>
        </w:trPr>
        <w:tc>
          <w:tcPr>
            <w:tcW w:w="332" w:type="pct"/>
            <w:shd w:val="clear" w:color="auto" w:fill="auto"/>
            <w:vAlign w:val="center"/>
          </w:tcPr>
          <w:p w:rsidR="00F21858" w:rsidRPr="008B0655" w:rsidRDefault="00F21858" w:rsidP="00A33F34">
            <w:pPr>
              <w:spacing w:after="0" w:line="240" w:lineRule="auto"/>
              <w:jc w:val="center"/>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32</w:t>
            </w:r>
          </w:p>
        </w:tc>
        <w:tc>
          <w:tcPr>
            <w:tcW w:w="1522" w:type="pct"/>
            <w:vMerge/>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p>
        </w:tc>
        <w:tc>
          <w:tcPr>
            <w:tcW w:w="1509" w:type="pct"/>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Cancha de futbol</w:t>
            </w:r>
          </w:p>
        </w:tc>
        <w:tc>
          <w:tcPr>
            <w:tcW w:w="1637" w:type="pct"/>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El Guabal</w:t>
            </w:r>
          </w:p>
        </w:tc>
      </w:tr>
      <w:tr w:rsidR="00F21858" w:rsidRPr="008B0655" w:rsidTr="00A33F34">
        <w:trPr>
          <w:trHeight w:val="309"/>
        </w:trPr>
        <w:tc>
          <w:tcPr>
            <w:tcW w:w="332" w:type="pct"/>
            <w:shd w:val="clear" w:color="auto" w:fill="auto"/>
            <w:vAlign w:val="center"/>
          </w:tcPr>
          <w:p w:rsidR="00F21858" w:rsidRPr="008B0655" w:rsidRDefault="00F21858" w:rsidP="00A33F34">
            <w:pPr>
              <w:spacing w:after="0" w:line="240" w:lineRule="auto"/>
              <w:jc w:val="center"/>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 33</w:t>
            </w:r>
          </w:p>
        </w:tc>
        <w:tc>
          <w:tcPr>
            <w:tcW w:w="1522" w:type="pct"/>
            <w:vMerge/>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p>
        </w:tc>
        <w:tc>
          <w:tcPr>
            <w:tcW w:w="1509" w:type="pct"/>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Cancha de futbol (proyectada)</w:t>
            </w:r>
          </w:p>
        </w:tc>
        <w:tc>
          <w:tcPr>
            <w:tcW w:w="1637" w:type="pct"/>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La Cabaña</w:t>
            </w:r>
          </w:p>
        </w:tc>
      </w:tr>
      <w:tr w:rsidR="00F21858" w:rsidRPr="008B0655" w:rsidTr="00A33F34">
        <w:trPr>
          <w:trHeight w:val="284"/>
        </w:trPr>
        <w:tc>
          <w:tcPr>
            <w:tcW w:w="332" w:type="pct"/>
            <w:shd w:val="clear" w:color="auto" w:fill="auto"/>
            <w:vAlign w:val="center"/>
          </w:tcPr>
          <w:p w:rsidR="00F21858" w:rsidRPr="008B0655" w:rsidRDefault="00F21858" w:rsidP="00A33F34">
            <w:pPr>
              <w:spacing w:after="0" w:line="240" w:lineRule="auto"/>
              <w:jc w:val="center"/>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 34</w:t>
            </w:r>
          </w:p>
        </w:tc>
        <w:tc>
          <w:tcPr>
            <w:tcW w:w="1522" w:type="pct"/>
            <w:vMerge/>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p>
        </w:tc>
        <w:tc>
          <w:tcPr>
            <w:tcW w:w="1509" w:type="pct"/>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Cancha de futbol (proyectada)</w:t>
            </w:r>
          </w:p>
        </w:tc>
        <w:tc>
          <w:tcPr>
            <w:tcW w:w="1637" w:type="pct"/>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smartTag w:uri="urn:schemas-microsoft-com:office:smarttags" w:element="PersonName">
              <w:smartTagPr>
                <w:attr w:name="ProductID" w:val="la Dominga"/>
              </w:smartTagPr>
              <w:r w:rsidRPr="008B0655">
                <w:rPr>
                  <w:rFonts w:ascii="Maiandra GD" w:eastAsia="Times New Roman" w:hAnsi="Maiandra GD" w:cs="Calibri"/>
                  <w:color w:val="000000"/>
                  <w:sz w:val="20"/>
                  <w:szCs w:val="20"/>
                  <w:lang w:val="es-CO" w:eastAsia="es-CO"/>
                </w:rPr>
                <w:t>La Dominga</w:t>
              </w:r>
            </w:smartTag>
          </w:p>
        </w:tc>
      </w:tr>
      <w:tr w:rsidR="00F21858" w:rsidRPr="008B0655" w:rsidTr="00A33F34">
        <w:trPr>
          <w:trHeight w:val="300"/>
        </w:trPr>
        <w:tc>
          <w:tcPr>
            <w:tcW w:w="332" w:type="pct"/>
            <w:shd w:val="clear" w:color="auto" w:fill="auto"/>
            <w:vAlign w:val="center"/>
          </w:tcPr>
          <w:p w:rsidR="00F21858" w:rsidRPr="008B0655" w:rsidRDefault="00F21858" w:rsidP="00A33F34">
            <w:pPr>
              <w:spacing w:after="0" w:line="240" w:lineRule="auto"/>
              <w:jc w:val="center"/>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35</w:t>
            </w:r>
          </w:p>
        </w:tc>
        <w:tc>
          <w:tcPr>
            <w:tcW w:w="1522" w:type="pct"/>
            <w:vMerge/>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p>
        </w:tc>
        <w:tc>
          <w:tcPr>
            <w:tcW w:w="1509" w:type="pct"/>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Cancha de futbol</w:t>
            </w:r>
          </w:p>
        </w:tc>
        <w:tc>
          <w:tcPr>
            <w:tcW w:w="1637" w:type="pct"/>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 xml:space="preserve">Llano de Taula </w:t>
            </w:r>
          </w:p>
        </w:tc>
      </w:tr>
      <w:tr w:rsidR="00F21858" w:rsidRPr="008B0655" w:rsidTr="00A33F34">
        <w:trPr>
          <w:trHeight w:val="250"/>
        </w:trPr>
        <w:tc>
          <w:tcPr>
            <w:tcW w:w="332" w:type="pct"/>
            <w:shd w:val="clear" w:color="auto" w:fill="auto"/>
            <w:vAlign w:val="center"/>
          </w:tcPr>
          <w:p w:rsidR="00F21858" w:rsidRPr="008B0655" w:rsidRDefault="00F21858" w:rsidP="00A33F34">
            <w:pPr>
              <w:spacing w:after="0" w:line="240" w:lineRule="auto"/>
              <w:jc w:val="center"/>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 36</w:t>
            </w:r>
          </w:p>
        </w:tc>
        <w:tc>
          <w:tcPr>
            <w:tcW w:w="1522" w:type="pct"/>
            <w:vMerge/>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p>
        </w:tc>
        <w:tc>
          <w:tcPr>
            <w:tcW w:w="1509" w:type="pct"/>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Cancha de futbol (proyectada)</w:t>
            </w:r>
          </w:p>
        </w:tc>
        <w:tc>
          <w:tcPr>
            <w:tcW w:w="1637" w:type="pct"/>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Mingo</w:t>
            </w:r>
          </w:p>
        </w:tc>
      </w:tr>
      <w:tr w:rsidR="00F21858" w:rsidRPr="008B0655" w:rsidTr="00A33F34">
        <w:trPr>
          <w:trHeight w:val="300"/>
        </w:trPr>
        <w:tc>
          <w:tcPr>
            <w:tcW w:w="332" w:type="pct"/>
            <w:shd w:val="clear" w:color="auto" w:fill="auto"/>
            <w:vAlign w:val="center"/>
          </w:tcPr>
          <w:p w:rsidR="00F21858" w:rsidRPr="008B0655" w:rsidRDefault="00F21858" w:rsidP="00A33F34">
            <w:pPr>
              <w:spacing w:after="0" w:line="240" w:lineRule="auto"/>
              <w:jc w:val="center"/>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37</w:t>
            </w:r>
          </w:p>
        </w:tc>
        <w:tc>
          <w:tcPr>
            <w:tcW w:w="1522" w:type="pct"/>
            <w:vMerge/>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p>
        </w:tc>
        <w:tc>
          <w:tcPr>
            <w:tcW w:w="1509" w:type="pct"/>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Cancha de futbol</w:t>
            </w:r>
          </w:p>
        </w:tc>
        <w:tc>
          <w:tcPr>
            <w:tcW w:w="1637" w:type="pct"/>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Obando</w:t>
            </w:r>
          </w:p>
        </w:tc>
      </w:tr>
      <w:tr w:rsidR="00F21858" w:rsidRPr="008B0655" w:rsidTr="00A33F34">
        <w:trPr>
          <w:trHeight w:val="300"/>
        </w:trPr>
        <w:tc>
          <w:tcPr>
            <w:tcW w:w="332" w:type="pct"/>
            <w:shd w:val="clear" w:color="auto" w:fill="auto"/>
            <w:vAlign w:val="center"/>
          </w:tcPr>
          <w:p w:rsidR="00F21858" w:rsidRPr="008B0655" w:rsidRDefault="00F21858" w:rsidP="00A33F34">
            <w:pPr>
              <w:spacing w:after="0" w:line="240" w:lineRule="auto"/>
              <w:jc w:val="center"/>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38</w:t>
            </w:r>
          </w:p>
        </w:tc>
        <w:tc>
          <w:tcPr>
            <w:tcW w:w="1522" w:type="pct"/>
            <w:vMerge/>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p>
        </w:tc>
        <w:tc>
          <w:tcPr>
            <w:tcW w:w="1509" w:type="pct"/>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Cancha de futbol</w:t>
            </w:r>
          </w:p>
        </w:tc>
        <w:tc>
          <w:tcPr>
            <w:tcW w:w="1637" w:type="pct"/>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Sabaneta</w:t>
            </w:r>
          </w:p>
        </w:tc>
      </w:tr>
      <w:tr w:rsidR="00F21858" w:rsidRPr="008B0655" w:rsidTr="00A33F34">
        <w:trPr>
          <w:trHeight w:val="300"/>
        </w:trPr>
        <w:tc>
          <w:tcPr>
            <w:tcW w:w="332" w:type="pct"/>
            <w:shd w:val="clear" w:color="auto" w:fill="auto"/>
            <w:vAlign w:val="center"/>
          </w:tcPr>
          <w:p w:rsidR="00F21858" w:rsidRPr="008B0655" w:rsidRDefault="00F21858" w:rsidP="00A33F34">
            <w:pPr>
              <w:spacing w:after="0" w:line="240" w:lineRule="auto"/>
              <w:jc w:val="center"/>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39</w:t>
            </w:r>
          </w:p>
        </w:tc>
        <w:tc>
          <w:tcPr>
            <w:tcW w:w="1522" w:type="pct"/>
            <w:vMerge/>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p>
        </w:tc>
        <w:tc>
          <w:tcPr>
            <w:tcW w:w="1509" w:type="pct"/>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Cancha de futbol</w:t>
            </w:r>
          </w:p>
        </w:tc>
        <w:tc>
          <w:tcPr>
            <w:tcW w:w="1637" w:type="pct"/>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San Jacinto</w:t>
            </w:r>
          </w:p>
        </w:tc>
      </w:tr>
    </w:tbl>
    <w:p w:rsidR="00F21858" w:rsidRDefault="00F21858" w:rsidP="008B0655">
      <w:pPr>
        <w:spacing w:after="0" w:line="360" w:lineRule="auto"/>
        <w:contextualSpacing/>
        <w:jc w:val="both"/>
        <w:rPr>
          <w:rFonts w:ascii="Arial" w:eastAsia="Calibri" w:hAnsi="Arial" w:cs="Arial"/>
          <w:sz w:val="16"/>
          <w:szCs w:val="16"/>
          <w:lang w:val="es-CO"/>
        </w:rPr>
      </w:pPr>
      <w:proofErr w:type="spellStart"/>
      <w:proofErr w:type="gramStart"/>
      <w:r>
        <w:rPr>
          <w:rFonts w:ascii="Arial" w:eastAsia="Calibri" w:hAnsi="Arial" w:cs="Arial"/>
          <w:sz w:val="16"/>
          <w:szCs w:val="16"/>
          <w:lang w:val="es-CO"/>
        </w:rPr>
        <w:t>fuente</w:t>
      </w:r>
      <w:r w:rsidRPr="00F21858">
        <w:rPr>
          <w:rFonts w:ascii="Arial" w:eastAsia="Calibri" w:hAnsi="Arial" w:cs="Arial"/>
          <w:sz w:val="16"/>
          <w:szCs w:val="16"/>
          <w:lang w:val="es-CO"/>
        </w:rPr>
        <w:t>EOT</w:t>
      </w:r>
      <w:proofErr w:type="spellEnd"/>
      <w:proofErr w:type="gramEnd"/>
    </w:p>
    <w:p w:rsidR="004B0B57" w:rsidRDefault="004B0B57" w:rsidP="008B0655">
      <w:pPr>
        <w:spacing w:after="0" w:line="360" w:lineRule="auto"/>
        <w:contextualSpacing/>
        <w:jc w:val="both"/>
        <w:rPr>
          <w:rFonts w:ascii="Arial" w:eastAsia="Calibri" w:hAnsi="Arial" w:cs="Arial"/>
          <w:sz w:val="16"/>
          <w:szCs w:val="16"/>
          <w:lang w:val="es-CO"/>
        </w:rPr>
      </w:pPr>
    </w:p>
    <w:p w:rsidR="004B0B57" w:rsidRDefault="004B0B57" w:rsidP="008B0655">
      <w:pPr>
        <w:spacing w:after="0" w:line="360" w:lineRule="auto"/>
        <w:contextualSpacing/>
        <w:jc w:val="both"/>
        <w:rPr>
          <w:rFonts w:ascii="Arial" w:eastAsia="Calibri" w:hAnsi="Arial" w:cs="Arial"/>
          <w:sz w:val="16"/>
          <w:szCs w:val="16"/>
          <w:lang w:val="es-CO"/>
        </w:rPr>
      </w:pPr>
    </w:p>
    <w:p w:rsidR="004B0B57" w:rsidRDefault="004B0B57" w:rsidP="008B0655">
      <w:pPr>
        <w:spacing w:after="0" w:line="360" w:lineRule="auto"/>
        <w:contextualSpacing/>
        <w:jc w:val="both"/>
        <w:rPr>
          <w:rFonts w:ascii="Arial" w:eastAsia="Calibri" w:hAnsi="Arial" w:cs="Arial"/>
          <w:sz w:val="16"/>
          <w:szCs w:val="16"/>
          <w:lang w:val="es-CO"/>
        </w:rPr>
      </w:pPr>
    </w:p>
    <w:p w:rsidR="004B0B57" w:rsidRDefault="004B0B57" w:rsidP="008B0655">
      <w:pPr>
        <w:spacing w:after="0" w:line="360" w:lineRule="auto"/>
        <w:contextualSpacing/>
        <w:jc w:val="both"/>
        <w:rPr>
          <w:rFonts w:ascii="Arial" w:eastAsia="Calibri" w:hAnsi="Arial" w:cs="Arial"/>
          <w:sz w:val="16"/>
          <w:szCs w:val="16"/>
          <w:lang w:val="es-CO"/>
        </w:rPr>
      </w:pPr>
    </w:p>
    <w:p w:rsidR="004B0B57" w:rsidRPr="00F21858" w:rsidRDefault="004B0B57" w:rsidP="008B0655">
      <w:pPr>
        <w:spacing w:after="0" w:line="360" w:lineRule="auto"/>
        <w:contextualSpacing/>
        <w:jc w:val="both"/>
        <w:rPr>
          <w:rFonts w:ascii="Arial" w:eastAsia="Calibri" w:hAnsi="Arial" w:cs="Arial"/>
          <w:sz w:val="16"/>
          <w:szCs w:val="16"/>
          <w:lang w:val="es-CO"/>
        </w:rPr>
      </w:pPr>
    </w:p>
    <w:p w:rsidR="00111F92" w:rsidRPr="000A2534" w:rsidRDefault="00111F92" w:rsidP="00111F92">
      <w:pPr>
        <w:spacing w:line="360" w:lineRule="auto"/>
        <w:jc w:val="both"/>
        <w:rPr>
          <w:rFonts w:ascii="Arial" w:eastAsia="Times New Roman" w:hAnsi="Arial" w:cs="Arial"/>
          <w:b/>
          <w:lang w:val="es-CO" w:eastAsia="es-CO"/>
        </w:rPr>
      </w:pPr>
      <w:r w:rsidRPr="000A2534">
        <w:rPr>
          <w:rFonts w:ascii="Arial" w:eastAsia="Times New Roman" w:hAnsi="Arial" w:cs="Arial"/>
          <w:b/>
          <w:lang w:val="es-CO" w:eastAsia="es-CO"/>
        </w:rPr>
        <w:t>FORTALEZAS</w:t>
      </w:r>
    </w:p>
    <w:p w:rsidR="00111F92" w:rsidRPr="008B0655" w:rsidRDefault="00111F92" w:rsidP="00111F92">
      <w:pPr>
        <w:numPr>
          <w:ilvl w:val="0"/>
          <w:numId w:val="68"/>
        </w:numPr>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El potencial humano que posee el Municipio en cuanto a la práctica del deporte.</w:t>
      </w:r>
    </w:p>
    <w:p w:rsidR="00111F92" w:rsidRPr="008B0655" w:rsidRDefault="00111F92" w:rsidP="00111F92">
      <w:pPr>
        <w:contextualSpacing/>
        <w:jc w:val="both"/>
        <w:rPr>
          <w:rFonts w:ascii="Arial" w:eastAsia="Times New Roman" w:hAnsi="Arial" w:cs="Arial"/>
          <w:sz w:val="24"/>
          <w:szCs w:val="24"/>
          <w:lang w:val="es-CO" w:eastAsia="es-CO"/>
        </w:rPr>
      </w:pPr>
    </w:p>
    <w:p w:rsidR="00111F92" w:rsidRPr="008B0655" w:rsidRDefault="00111F92" w:rsidP="00111F92">
      <w:pPr>
        <w:numPr>
          <w:ilvl w:val="0"/>
          <w:numId w:val="68"/>
        </w:numPr>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Gestión Administrativa.</w:t>
      </w:r>
    </w:p>
    <w:p w:rsidR="00111F92" w:rsidRPr="008B0655" w:rsidRDefault="00111F92" w:rsidP="00111F92">
      <w:pPr>
        <w:contextualSpacing/>
        <w:jc w:val="both"/>
        <w:rPr>
          <w:rFonts w:ascii="Arial" w:eastAsia="Times New Roman" w:hAnsi="Arial" w:cs="Arial"/>
          <w:sz w:val="24"/>
          <w:szCs w:val="24"/>
          <w:lang w:val="es-CO" w:eastAsia="es-CO"/>
        </w:rPr>
      </w:pPr>
    </w:p>
    <w:p w:rsidR="00111F92" w:rsidRPr="008B0655" w:rsidRDefault="00111F92" w:rsidP="00111F92">
      <w:pPr>
        <w:numPr>
          <w:ilvl w:val="0"/>
          <w:numId w:val="68"/>
        </w:numPr>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La aceptación de la comunidad cuando se realizan las actividades deportivas dentro del   municipio.</w:t>
      </w:r>
    </w:p>
    <w:p w:rsidR="00111F92" w:rsidRPr="008B0655" w:rsidRDefault="00111F92" w:rsidP="00111F92">
      <w:pPr>
        <w:contextualSpacing/>
        <w:jc w:val="both"/>
        <w:rPr>
          <w:rFonts w:ascii="Arial" w:eastAsia="Times New Roman" w:hAnsi="Arial" w:cs="Arial"/>
          <w:sz w:val="24"/>
          <w:szCs w:val="24"/>
          <w:lang w:val="es-CO" w:eastAsia="es-CO"/>
        </w:rPr>
      </w:pPr>
    </w:p>
    <w:p w:rsidR="00111F92" w:rsidRPr="008B0655" w:rsidRDefault="00111F92" w:rsidP="00111F92">
      <w:pPr>
        <w:numPr>
          <w:ilvl w:val="0"/>
          <w:numId w:val="68"/>
        </w:numPr>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Apoyo  brindado a los centros educativos.</w:t>
      </w:r>
    </w:p>
    <w:p w:rsidR="00111F92" w:rsidRPr="008B0655" w:rsidRDefault="00111F92" w:rsidP="00111F92">
      <w:pPr>
        <w:contextualSpacing/>
        <w:jc w:val="both"/>
        <w:rPr>
          <w:rFonts w:ascii="Arial" w:eastAsia="Times New Roman" w:hAnsi="Arial" w:cs="Arial"/>
          <w:sz w:val="24"/>
          <w:szCs w:val="24"/>
          <w:lang w:val="es-CO" w:eastAsia="es-CO"/>
        </w:rPr>
      </w:pPr>
    </w:p>
    <w:p w:rsidR="00111F92" w:rsidRPr="008B0655" w:rsidRDefault="00111F92" w:rsidP="00111F92">
      <w:pPr>
        <w:numPr>
          <w:ilvl w:val="0"/>
          <w:numId w:val="68"/>
        </w:numPr>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El trabajo realizado con el adulto mayor.</w:t>
      </w:r>
    </w:p>
    <w:p w:rsidR="00111F92" w:rsidRPr="008B0655" w:rsidRDefault="00111F92" w:rsidP="00111F92">
      <w:pPr>
        <w:contextualSpacing/>
        <w:jc w:val="both"/>
        <w:rPr>
          <w:rFonts w:ascii="Arial" w:eastAsia="Times New Roman" w:hAnsi="Arial" w:cs="Arial"/>
          <w:sz w:val="24"/>
          <w:szCs w:val="24"/>
          <w:lang w:val="es-CO" w:eastAsia="es-CO"/>
        </w:rPr>
      </w:pPr>
    </w:p>
    <w:p w:rsidR="00111F92" w:rsidRPr="008B0655" w:rsidRDefault="00111F92" w:rsidP="00111F92">
      <w:pPr>
        <w:numPr>
          <w:ilvl w:val="0"/>
          <w:numId w:val="68"/>
        </w:numPr>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El trabajo extraescolar con las escuelas  de formación deportiva</w:t>
      </w:r>
    </w:p>
    <w:p w:rsidR="00111F92" w:rsidRPr="008B0655" w:rsidRDefault="00111F92" w:rsidP="00111F92">
      <w:pPr>
        <w:contextualSpacing/>
        <w:jc w:val="both"/>
        <w:rPr>
          <w:rFonts w:ascii="Arial" w:eastAsia="Times New Roman" w:hAnsi="Arial" w:cs="Arial"/>
          <w:sz w:val="24"/>
          <w:szCs w:val="24"/>
          <w:lang w:val="es-CO" w:eastAsia="es-CO"/>
        </w:rPr>
      </w:pPr>
    </w:p>
    <w:p w:rsidR="00111F92" w:rsidRPr="008B0655" w:rsidRDefault="00111F92" w:rsidP="00111F92">
      <w:pPr>
        <w:numPr>
          <w:ilvl w:val="0"/>
          <w:numId w:val="68"/>
        </w:numPr>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La acogida de las actividades lúdicas y  recreo deportiva por   medio de  </w:t>
      </w:r>
      <w:proofErr w:type="spellStart"/>
      <w:r w:rsidRPr="008B0655">
        <w:rPr>
          <w:rFonts w:ascii="Arial" w:eastAsia="Times New Roman" w:hAnsi="Arial" w:cs="Arial"/>
          <w:sz w:val="24"/>
          <w:szCs w:val="24"/>
          <w:lang w:val="es-CO" w:eastAsia="es-CO"/>
        </w:rPr>
        <w:t>aerorumbas</w:t>
      </w:r>
      <w:proofErr w:type="spellEnd"/>
      <w:r w:rsidRPr="008B0655">
        <w:rPr>
          <w:rFonts w:ascii="Arial" w:eastAsia="Times New Roman" w:hAnsi="Arial" w:cs="Arial"/>
          <w:sz w:val="24"/>
          <w:szCs w:val="24"/>
          <w:lang w:val="es-CO" w:eastAsia="es-CO"/>
        </w:rPr>
        <w:t>.</w:t>
      </w:r>
    </w:p>
    <w:p w:rsidR="00111F92" w:rsidRPr="008B0655" w:rsidRDefault="00111F92" w:rsidP="00111F92">
      <w:pPr>
        <w:contextualSpacing/>
        <w:jc w:val="both"/>
        <w:rPr>
          <w:rFonts w:ascii="Arial" w:eastAsia="Times New Roman" w:hAnsi="Arial" w:cs="Arial"/>
          <w:sz w:val="24"/>
          <w:szCs w:val="24"/>
          <w:lang w:val="es-CO" w:eastAsia="es-CO"/>
        </w:rPr>
      </w:pPr>
    </w:p>
    <w:p w:rsidR="00111F92" w:rsidRPr="008B0655" w:rsidRDefault="00111F92" w:rsidP="00111F92">
      <w:pPr>
        <w:numPr>
          <w:ilvl w:val="0"/>
          <w:numId w:val="68"/>
        </w:numPr>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El personal encargado de la parte operativa.</w:t>
      </w:r>
    </w:p>
    <w:p w:rsidR="00111F92" w:rsidRPr="008B0655" w:rsidRDefault="00111F92" w:rsidP="00111F92">
      <w:pPr>
        <w:contextualSpacing/>
        <w:jc w:val="both"/>
        <w:rPr>
          <w:rFonts w:ascii="Arial" w:eastAsia="Times New Roman" w:hAnsi="Arial" w:cs="Arial"/>
          <w:sz w:val="24"/>
          <w:szCs w:val="24"/>
          <w:lang w:val="es-CO" w:eastAsia="es-CO"/>
        </w:rPr>
      </w:pPr>
    </w:p>
    <w:p w:rsidR="00111F92" w:rsidRPr="008B0655" w:rsidRDefault="00111F92" w:rsidP="00111F92">
      <w:pPr>
        <w:numPr>
          <w:ilvl w:val="0"/>
          <w:numId w:val="68"/>
        </w:numPr>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Realización de ciclo paseo denominados todos a montar en bici.</w:t>
      </w:r>
    </w:p>
    <w:p w:rsidR="00111F92" w:rsidRPr="008B0655" w:rsidRDefault="00111F92" w:rsidP="00111F92">
      <w:pPr>
        <w:contextualSpacing/>
        <w:jc w:val="both"/>
        <w:rPr>
          <w:rFonts w:ascii="Arial" w:eastAsia="Times New Roman" w:hAnsi="Arial" w:cs="Arial"/>
          <w:sz w:val="24"/>
          <w:szCs w:val="24"/>
          <w:lang w:val="es-CO" w:eastAsia="es-CO"/>
        </w:rPr>
      </w:pPr>
    </w:p>
    <w:p w:rsidR="00111F92" w:rsidRPr="008B0655" w:rsidRDefault="00111F92" w:rsidP="00111F92">
      <w:pPr>
        <w:numPr>
          <w:ilvl w:val="0"/>
          <w:numId w:val="68"/>
        </w:numPr>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El desarrollo de los torneos  de futbol a nivel Municipal.</w:t>
      </w:r>
    </w:p>
    <w:p w:rsidR="00111F92" w:rsidRPr="008B0655" w:rsidRDefault="00111F92" w:rsidP="00111F92">
      <w:pPr>
        <w:contextualSpacing/>
        <w:jc w:val="both"/>
        <w:rPr>
          <w:rFonts w:ascii="Arial" w:eastAsia="Times New Roman" w:hAnsi="Arial" w:cs="Arial"/>
          <w:sz w:val="24"/>
          <w:szCs w:val="24"/>
          <w:lang w:val="es-CO" w:eastAsia="es-CO"/>
        </w:rPr>
      </w:pPr>
    </w:p>
    <w:p w:rsidR="00111F92" w:rsidRPr="008B0655" w:rsidRDefault="00111F92" w:rsidP="00111F92">
      <w:pPr>
        <w:numPr>
          <w:ilvl w:val="0"/>
          <w:numId w:val="68"/>
        </w:numPr>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Tierra de talentos deportivos las cuales arrojan un gran </w:t>
      </w:r>
      <w:proofErr w:type="spellStart"/>
      <w:r w:rsidRPr="008B0655">
        <w:rPr>
          <w:rFonts w:ascii="Arial" w:eastAsia="Times New Roman" w:hAnsi="Arial" w:cs="Arial"/>
          <w:sz w:val="24"/>
          <w:szCs w:val="24"/>
          <w:lang w:val="es-CO" w:eastAsia="es-CO"/>
        </w:rPr>
        <w:t>numero</w:t>
      </w:r>
      <w:proofErr w:type="spellEnd"/>
      <w:r w:rsidRPr="008B0655">
        <w:rPr>
          <w:rFonts w:ascii="Arial" w:eastAsia="Times New Roman" w:hAnsi="Arial" w:cs="Arial"/>
          <w:sz w:val="24"/>
          <w:szCs w:val="24"/>
          <w:lang w:val="es-CO" w:eastAsia="es-CO"/>
        </w:rPr>
        <w:t xml:space="preserve"> de deportistas. Anualmente al alto rendimiento.  </w:t>
      </w:r>
    </w:p>
    <w:p w:rsidR="00111F92" w:rsidRDefault="00111F92" w:rsidP="008B0655">
      <w:pPr>
        <w:spacing w:after="0" w:line="360" w:lineRule="auto"/>
        <w:contextualSpacing/>
        <w:jc w:val="both"/>
        <w:rPr>
          <w:rFonts w:ascii="Arial" w:eastAsia="Calibri" w:hAnsi="Arial" w:cs="Arial"/>
          <w:b/>
          <w:sz w:val="24"/>
          <w:szCs w:val="24"/>
          <w:lang w:val="es-CO"/>
        </w:rPr>
      </w:pPr>
    </w:p>
    <w:p w:rsidR="00111F92" w:rsidRDefault="00111F92" w:rsidP="008B0655">
      <w:pPr>
        <w:spacing w:after="0" w:line="360" w:lineRule="auto"/>
        <w:contextualSpacing/>
        <w:jc w:val="both"/>
        <w:rPr>
          <w:rFonts w:ascii="Arial" w:eastAsia="Calibri" w:hAnsi="Arial" w:cs="Arial"/>
          <w:b/>
          <w:sz w:val="24"/>
          <w:szCs w:val="24"/>
          <w:lang w:val="es-CO"/>
        </w:rPr>
      </w:pPr>
    </w:p>
    <w:p w:rsidR="00111F92" w:rsidRPr="000A2534" w:rsidRDefault="00111F92" w:rsidP="00111F92">
      <w:pPr>
        <w:spacing w:line="360" w:lineRule="auto"/>
        <w:jc w:val="both"/>
        <w:rPr>
          <w:rFonts w:ascii="Arial" w:eastAsia="Calibri" w:hAnsi="Arial" w:cs="Arial"/>
          <w:b/>
          <w:lang w:val="es-CO"/>
        </w:rPr>
      </w:pPr>
      <w:r w:rsidRPr="000A2534">
        <w:rPr>
          <w:rFonts w:ascii="Arial" w:eastAsia="Calibri" w:hAnsi="Arial" w:cs="Arial"/>
          <w:b/>
          <w:lang w:val="es-CO"/>
        </w:rPr>
        <w:t>DEBILIDADES</w:t>
      </w:r>
    </w:p>
    <w:p w:rsidR="00111F92" w:rsidRPr="008B0655" w:rsidRDefault="00111F92" w:rsidP="00111F92">
      <w:pPr>
        <w:numPr>
          <w:ilvl w:val="0"/>
          <w:numId w:val="67"/>
        </w:numPr>
        <w:spacing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No tener un ente descentrado y autónomo. (Creación y Fortalecimiento del Instituto de Deporte Municipal).</w:t>
      </w:r>
    </w:p>
    <w:p w:rsidR="00111F92" w:rsidRPr="008B0655" w:rsidRDefault="00111F92" w:rsidP="00111F92">
      <w:pPr>
        <w:numPr>
          <w:ilvl w:val="0"/>
          <w:numId w:val="67"/>
        </w:numPr>
        <w:spacing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Falta del personal idóneo  para su normal desempeño en las diferentes competencias. (Capacitar a los monitores empíricos y ampliar el número de disciplinas deportivas).</w:t>
      </w:r>
    </w:p>
    <w:p w:rsidR="00111F92" w:rsidRPr="008B0655" w:rsidRDefault="00111F92" w:rsidP="00111F92">
      <w:pPr>
        <w:numPr>
          <w:ilvl w:val="0"/>
          <w:numId w:val="67"/>
        </w:numPr>
        <w:spacing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lastRenderedPageBreak/>
        <w:t>No se cuenta actualmente con los escenarios deportivos adecuados, para  el buen desarrollo de las actividades recreo deportivo.</w:t>
      </w:r>
    </w:p>
    <w:p w:rsidR="00111F92" w:rsidRPr="008B0655" w:rsidRDefault="00111F92" w:rsidP="00111F92">
      <w:pPr>
        <w:numPr>
          <w:ilvl w:val="0"/>
          <w:numId w:val="67"/>
        </w:numPr>
        <w:spacing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Falta de escenarios deportivos a las necesidades de la comunidad, entre ellos tenemos: cancha estadio, con pista de atletismo, coliseo cubierto, canchas múltiples, canchas sintéticas, polideportivo y parques infantiles. Entre otras. </w:t>
      </w:r>
    </w:p>
    <w:p w:rsidR="00111F92" w:rsidRPr="008B0655" w:rsidRDefault="00111F92" w:rsidP="00111F92">
      <w:pPr>
        <w:numPr>
          <w:ilvl w:val="0"/>
          <w:numId w:val="67"/>
        </w:numPr>
        <w:spacing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Construcción de canchas de baloncesto, voleibol, pista de patinaje, ciclo ruta, bol playa, gimnasio de porrista, boxeadores y  yudoca en todo el municipio. </w:t>
      </w:r>
    </w:p>
    <w:p w:rsidR="00111F92" w:rsidRPr="008B0655" w:rsidRDefault="00111F92" w:rsidP="00111F92">
      <w:pPr>
        <w:numPr>
          <w:ilvl w:val="0"/>
          <w:numId w:val="67"/>
        </w:numPr>
        <w:spacing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Falta de continuidad a los entrenadores con los procesos formativos y competitivos por la no contratación permanente para la misma.</w:t>
      </w:r>
    </w:p>
    <w:p w:rsidR="00111F92" w:rsidRPr="008B0655" w:rsidRDefault="00111F92" w:rsidP="00111F92">
      <w:pPr>
        <w:numPr>
          <w:ilvl w:val="0"/>
          <w:numId w:val="67"/>
        </w:numPr>
        <w:spacing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Falta de escuelas y clubes constituidos y legalizados en todo el municipio.</w:t>
      </w:r>
    </w:p>
    <w:p w:rsidR="00111F92" w:rsidRPr="008B0655" w:rsidRDefault="00111F92" w:rsidP="00111F92">
      <w:pPr>
        <w:numPr>
          <w:ilvl w:val="0"/>
          <w:numId w:val="67"/>
        </w:numPr>
        <w:spacing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Gran número de deportistas que llegan a los equipos profesionales pero les cuesta mantenerse (debido a problemas  psicosociales).</w:t>
      </w:r>
    </w:p>
    <w:p w:rsidR="00111F92" w:rsidRPr="008B0655" w:rsidRDefault="00111F92" w:rsidP="00111F92">
      <w:pPr>
        <w:numPr>
          <w:ilvl w:val="0"/>
          <w:numId w:val="67"/>
        </w:numPr>
        <w:spacing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Falta de recursos para fortalecer todos  los procesos que dependen de la secretaria.</w:t>
      </w:r>
    </w:p>
    <w:p w:rsidR="00111F92" w:rsidRDefault="00111F92" w:rsidP="00111F92">
      <w:pPr>
        <w:spacing w:line="360" w:lineRule="auto"/>
        <w:jc w:val="both"/>
        <w:rPr>
          <w:rFonts w:ascii="Arial" w:eastAsia="Times New Roman" w:hAnsi="Arial" w:cs="Arial"/>
          <w:b/>
          <w:sz w:val="24"/>
          <w:szCs w:val="24"/>
          <w:lang w:val="es-CO" w:eastAsia="es-CO"/>
        </w:rPr>
      </w:pPr>
    </w:p>
    <w:p w:rsidR="00111F92" w:rsidRPr="000A2534" w:rsidRDefault="00111F92" w:rsidP="00111F92">
      <w:pPr>
        <w:spacing w:line="360" w:lineRule="auto"/>
        <w:jc w:val="both"/>
        <w:rPr>
          <w:rFonts w:ascii="Arial" w:eastAsia="Times New Roman" w:hAnsi="Arial" w:cs="Arial"/>
          <w:b/>
          <w:lang w:val="es-CO" w:eastAsia="es-CO"/>
        </w:rPr>
      </w:pPr>
      <w:r w:rsidRPr="000A2534">
        <w:rPr>
          <w:rFonts w:ascii="Arial" w:eastAsia="Times New Roman" w:hAnsi="Arial" w:cs="Arial"/>
          <w:b/>
          <w:lang w:val="es-CO" w:eastAsia="es-CO"/>
        </w:rPr>
        <w:t>LOGROS</w:t>
      </w:r>
    </w:p>
    <w:p w:rsidR="00111F92" w:rsidRPr="008B0655" w:rsidRDefault="00111F92" w:rsidP="00111F92">
      <w:pPr>
        <w:numPr>
          <w:ilvl w:val="0"/>
          <w:numId w:val="69"/>
        </w:numPr>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Se impulso la práctica del deporte vinculando el 70%  de la población del Municipio.</w:t>
      </w:r>
    </w:p>
    <w:p w:rsidR="00111F92" w:rsidRPr="008B0655" w:rsidRDefault="00111F92" w:rsidP="00111F92">
      <w:pPr>
        <w:contextualSpacing/>
        <w:jc w:val="both"/>
        <w:rPr>
          <w:rFonts w:ascii="Arial" w:eastAsia="Times New Roman" w:hAnsi="Arial" w:cs="Arial"/>
          <w:sz w:val="24"/>
          <w:szCs w:val="24"/>
          <w:lang w:val="es-CO" w:eastAsia="es-CO"/>
        </w:rPr>
      </w:pPr>
    </w:p>
    <w:p w:rsidR="00111F92" w:rsidRPr="008B0655" w:rsidRDefault="00111F92" w:rsidP="00111F92">
      <w:pPr>
        <w:numPr>
          <w:ilvl w:val="0"/>
          <w:numId w:val="69"/>
        </w:numPr>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La masificación  y promoción del deporte generó  detectar  talentos que hoy representan al municipio a nivel departamental, nacional e internacional</w:t>
      </w:r>
    </w:p>
    <w:p w:rsidR="00111F92" w:rsidRPr="008B0655" w:rsidRDefault="00111F92" w:rsidP="00111F92">
      <w:pPr>
        <w:contextualSpacing/>
        <w:jc w:val="both"/>
        <w:rPr>
          <w:rFonts w:ascii="Arial" w:eastAsia="Times New Roman" w:hAnsi="Arial" w:cs="Arial"/>
          <w:sz w:val="24"/>
          <w:szCs w:val="24"/>
          <w:lang w:val="es-CO" w:eastAsia="es-CO"/>
        </w:rPr>
      </w:pPr>
    </w:p>
    <w:p w:rsidR="00111F92" w:rsidRPr="008B0655" w:rsidRDefault="00111F92" w:rsidP="00111F92">
      <w:pPr>
        <w:numPr>
          <w:ilvl w:val="0"/>
          <w:numId w:val="69"/>
        </w:numPr>
        <w:spacing w:after="0" w:line="24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La forma, cantidad y calidad permanente de los programas deportivos,</w:t>
      </w:r>
    </w:p>
    <w:p w:rsidR="00111F92" w:rsidRPr="008B0655" w:rsidRDefault="00111F92" w:rsidP="00111F92">
      <w:pPr>
        <w:numPr>
          <w:ilvl w:val="0"/>
          <w:numId w:val="69"/>
        </w:numPr>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Conllevo al buen aprovechamiento del tiempo libre,  fortaleciendo el tejido social en las comunidades del municipio.</w:t>
      </w:r>
    </w:p>
    <w:p w:rsidR="00111F92" w:rsidRPr="008B0655" w:rsidRDefault="00111F92" w:rsidP="00111F92">
      <w:pPr>
        <w:contextualSpacing/>
        <w:jc w:val="both"/>
        <w:rPr>
          <w:rFonts w:ascii="Arial" w:eastAsia="Times New Roman" w:hAnsi="Arial" w:cs="Arial"/>
          <w:sz w:val="24"/>
          <w:szCs w:val="24"/>
          <w:lang w:val="es-CO" w:eastAsia="es-CO"/>
        </w:rPr>
      </w:pPr>
    </w:p>
    <w:p w:rsidR="00111F92" w:rsidRPr="008B0655" w:rsidRDefault="00111F92" w:rsidP="00111F92">
      <w:pPr>
        <w:numPr>
          <w:ilvl w:val="0"/>
          <w:numId w:val="69"/>
        </w:numPr>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Se pudo detectar que con la intervención de la actividad física terapéutica a los adultos mayores, que  minimizó la tasa de morbilidad y  mortalidad   </w:t>
      </w:r>
    </w:p>
    <w:p w:rsidR="00111F92" w:rsidRPr="008B0655" w:rsidRDefault="00111F92" w:rsidP="00111F92">
      <w:pPr>
        <w:contextualSpacing/>
        <w:jc w:val="both"/>
        <w:rPr>
          <w:rFonts w:ascii="Arial" w:eastAsia="Times New Roman" w:hAnsi="Arial" w:cs="Arial"/>
          <w:sz w:val="24"/>
          <w:szCs w:val="24"/>
          <w:lang w:val="es-CO" w:eastAsia="es-CO"/>
        </w:rPr>
      </w:pPr>
    </w:p>
    <w:p w:rsidR="00111F92" w:rsidRPr="008B0655" w:rsidRDefault="00111F92" w:rsidP="00111F92">
      <w:pPr>
        <w:numPr>
          <w:ilvl w:val="0"/>
          <w:numId w:val="69"/>
        </w:numPr>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E apoyo de los  monitores a las instituciones educativas de básica primaria en el área de educación física, ha mejorado el desarrollo integral en los niños</w:t>
      </w:r>
    </w:p>
    <w:p w:rsidR="00111F92" w:rsidRPr="008B0655" w:rsidRDefault="00111F92" w:rsidP="00111F92">
      <w:pPr>
        <w:contextualSpacing/>
        <w:jc w:val="both"/>
        <w:rPr>
          <w:rFonts w:ascii="Arial" w:eastAsia="Times New Roman" w:hAnsi="Arial" w:cs="Arial"/>
          <w:sz w:val="24"/>
          <w:szCs w:val="24"/>
          <w:lang w:val="es-CO" w:eastAsia="es-CO"/>
        </w:rPr>
      </w:pPr>
    </w:p>
    <w:p w:rsidR="00111F92" w:rsidRPr="008B0655" w:rsidRDefault="00111F92" w:rsidP="00111F92">
      <w:pPr>
        <w:numPr>
          <w:ilvl w:val="0"/>
          <w:numId w:val="69"/>
        </w:numPr>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Mediante los programas deportivos  y recreativos han minimizado los problemas de alcoholismo, tabaquismo, consumo de sustancia psicoactivas y embarazos a temprana edad en nuestro municipio</w:t>
      </w:r>
    </w:p>
    <w:p w:rsidR="00111F92" w:rsidRPr="008B0655" w:rsidRDefault="00111F92" w:rsidP="00111F92">
      <w:pPr>
        <w:contextualSpacing/>
        <w:jc w:val="both"/>
        <w:rPr>
          <w:rFonts w:ascii="Arial" w:eastAsia="Times New Roman" w:hAnsi="Arial" w:cs="Arial"/>
          <w:sz w:val="24"/>
          <w:szCs w:val="24"/>
          <w:lang w:val="es-CO" w:eastAsia="es-CO"/>
        </w:rPr>
      </w:pPr>
    </w:p>
    <w:p w:rsidR="00111F92" w:rsidRPr="008B0655" w:rsidRDefault="00111F92" w:rsidP="00111F92">
      <w:pPr>
        <w:numPr>
          <w:ilvl w:val="0"/>
          <w:numId w:val="69"/>
        </w:numPr>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Tener identificado y organizado a todas las personas con habilidades diferentes y ser atendidos atraves de programas lúdicos recreo deportivos.</w:t>
      </w:r>
    </w:p>
    <w:p w:rsidR="00111F92" w:rsidRPr="008B0655" w:rsidRDefault="00111F92" w:rsidP="00111F92">
      <w:pPr>
        <w:contextualSpacing/>
        <w:jc w:val="both"/>
        <w:rPr>
          <w:rFonts w:ascii="Arial" w:eastAsia="Times New Roman" w:hAnsi="Arial" w:cs="Arial"/>
          <w:sz w:val="24"/>
          <w:szCs w:val="24"/>
          <w:lang w:val="es-CO" w:eastAsia="es-CO"/>
        </w:rPr>
      </w:pPr>
    </w:p>
    <w:p w:rsidR="00111F92" w:rsidRPr="008B0655" w:rsidRDefault="00111F92" w:rsidP="00111F92">
      <w:pPr>
        <w:numPr>
          <w:ilvl w:val="0"/>
          <w:numId w:val="69"/>
        </w:numPr>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Motivación por parte de los monitores a acceder a la educación y de esta manera mejorar sus procesos metodológicos.</w:t>
      </w:r>
    </w:p>
    <w:p w:rsidR="00111F92" w:rsidRPr="008B0655" w:rsidRDefault="00111F92" w:rsidP="00111F92">
      <w:pPr>
        <w:contextualSpacing/>
        <w:jc w:val="both"/>
        <w:rPr>
          <w:rFonts w:ascii="Arial" w:eastAsia="Times New Roman" w:hAnsi="Arial" w:cs="Arial"/>
          <w:sz w:val="24"/>
          <w:szCs w:val="24"/>
          <w:lang w:val="es-CO" w:eastAsia="es-CO"/>
        </w:rPr>
      </w:pPr>
    </w:p>
    <w:p w:rsidR="00111F92" w:rsidRPr="008B0655" w:rsidRDefault="00111F92" w:rsidP="00111F92">
      <w:pPr>
        <w:numPr>
          <w:ilvl w:val="0"/>
          <w:numId w:val="69"/>
        </w:numPr>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Dotar de la implementación deportiva básica de forma periódica a las instituciones educativas escuelas de formación  y clubes deportivos del municipio.</w:t>
      </w:r>
    </w:p>
    <w:p w:rsidR="00111F92" w:rsidRPr="008B0655" w:rsidRDefault="00111F92" w:rsidP="00111F92">
      <w:pPr>
        <w:contextualSpacing/>
        <w:jc w:val="both"/>
        <w:rPr>
          <w:rFonts w:ascii="Arial" w:eastAsia="Times New Roman" w:hAnsi="Arial" w:cs="Arial"/>
          <w:sz w:val="24"/>
          <w:szCs w:val="24"/>
          <w:lang w:val="es-CO" w:eastAsia="es-CO"/>
        </w:rPr>
      </w:pPr>
    </w:p>
    <w:p w:rsidR="00111F92" w:rsidRPr="008B0655" w:rsidRDefault="00111F92" w:rsidP="00111F92">
      <w:pPr>
        <w:numPr>
          <w:ilvl w:val="0"/>
          <w:numId w:val="69"/>
        </w:numPr>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En el año 2011 el grupo de porristas que ha tenido éxitos a nivel nacional, logro obtener el título suramericano  los hizo acreedor a un cupo para representar a Colombia en el campeonato del mundo en U.S.A</w:t>
      </w:r>
    </w:p>
    <w:p w:rsidR="00111F92" w:rsidRPr="008B0655" w:rsidRDefault="00111F92" w:rsidP="00111F92">
      <w:pPr>
        <w:contextualSpacing/>
        <w:jc w:val="both"/>
        <w:rPr>
          <w:rFonts w:ascii="Arial" w:eastAsia="Times New Roman" w:hAnsi="Arial" w:cs="Arial"/>
          <w:sz w:val="24"/>
          <w:szCs w:val="24"/>
          <w:lang w:val="es-CO" w:eastAsia="es-CO"/>
        </w:rPr>
      </w:pPr>
    </w:p>
    <w:p w:rsidR="00111F92" w:rsidRDefault="00111F92" w:rsidP="00111F92">
      <w:pPr>
        <w:numPr>
          <w:ilvl w:val="0"/>
          <w:numId w:val="69"/>
        </w:numPr>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Se compró  terrenos para ampliar y  construir  escenarios deportivos: en la vereda de Llano de Taula, casco urbano de Guachene y el sector  Jamaica</w:t>
      </w:r>
    </w:p>
    <w:p w:rsidR="000A2534" w:rsidRPr="000A2534" w:rsidRDefault="000A2534" w:rsidP="000A2534">
      <w:pPr>
        <w:pStyle w:val="Prrafodelista"/>
        <w:numPr>
          <w:ilvl w:val="0"/>
          <w:numId w:val="69"/>
        </w:numPr>
        <w:spacing w:after="0" w:line="360" w:lineRule="auto"/>
        <w:jc w:val="both"/>
        <w:rPr>
          <w:rFonts w:ascii="Arial" w:eastAsia="Calibri" w:hAnsi="Arial" w:cs="Arial"/>
          <w:sz w:val="24"/>
          <w:szCs w:val="24"/>
        </w:rPr>
      </w:pPr>
      <w:r w:rsidRPr="000A2534">
        <w:rPr>
          <w:rFonts w:ascii="Arial" w:eastAsia="Calibri" w:hAnsi="Arial" w:cs="Arial"/>
          <w:sz w:val="24"/>
          <w:szCs w:val="24"/>
        </w:rPr>
        <w:t>El municipio brinda Apoyo a Instituciones Educativas en el área de la Educación Física en los programas académicos de transición, primaria  en ambos géneros  con 2</w:t>
      </w:r>
      <w:r>
        <w:rPr>
          <w:rFonts w:ascii="Arial" w:eastAsia="Calibri" w:hAnsi="Arial" w:cs="Arial"/>
          <w:sz w:val="24"/>
          <w:szCs w:val="24"/>
        </w:rPr>
        <w:t>.</w:t>
      </w:r>
      <w:r w:rsidRPr="000A2534">
        <w:rPr>
          <w:rFonts w:ascii="Arial" w:eastAsia="Calibri" w:hAnsi="Arial" w:cs="Arial"/>
          <w:sz w:val="24"/>
          <w:szCs w:val="24"/>
        </w:rPr>
        <w:t xml:space="preserve">359 participantes. </w:t>
      </w:r>
    </w:p>
    <w:p w:rsidR="000A2534" w:rsidRPr="000A2534" w:rsidRDefault="000A2534" w:rsidP="000A2534">
      <w:pPr>
        <w:pStyle w:val="Prrafodelista"/>
        <w:numPr>
          <w:ilvl w:val="0"/>
          <w:numId w:val="69"/>
        </w:numPr>
        <w:spacing w:after="0" w:line="360" w:lineRule="auto"/>
        <w:jc w:val="both"/>
        <w:rPr>
          <w:rFonts w:ascii="Arial" w:eastAsia="Calibri" w:hAnsi="Arial" w:cs="Arial"/>
          <w:sz w:val="24"/>
          <w:szCs w:val="24"/>
        </w:rPr>
      </w:pPr>
      <w:r w:rsidRPr="000A2534">
        <w:rPr>
          <w:rFonts w:ascii="Arial" w:eastAsia="Calibri" w:hAnsi="Arial" w:cs="Arial"/>
          <w:sz w:val="24"/>
          <w:szCs w:val="24"/>
        </w:rPr>
        <w:t>Hay 9</w:t>
      </w:r>
      <w:r>
        <w:rPr>
          <w:rFonts w:ascii="Arial" w:eastAsia="Calibri" w:hAnsi="Arial" w:cs="Arial"/>
          <w:sz w:val="24"/>
          <w:szCs w:val="24"/>
        </w:rPr>
        <w:t>.</w:t>
      </w:r>
      <w:r w:rsidRPr="000A2534">
        <w:rPr>
          <w:rFonts w:ascii="Arial" w:eastAsia="Calibri" w:hAnsi="Arial" w:cs="Arial"/>
          <w:sz w:val="24"/>
          <w:szCs w:val="24"/>
        </w:rPr>
        <w:t>200 Personas que acuden de forma regular a la recreación y aprovechamiento del tiempo libre por año, entre  niños, niñas, adolescentes y  adultos de ambos géneros.</w:t>
      </w:r>
    </w:p>
    <w:p w:rsidR="000A2534" w:rsidRPr="000A2534" w:rsidRDefault="000A2534" w:rsidP="000A2534">
      <w:pPr>
        <w:pStyle w:val="Prrafodelista"/>
        <w:numPr>
          <w:ilvl w:val="0"/>
          <w:numId w:val="69"/>
        </w:numPr>
        <w:spacing w:after="0" w:line="360" w:lineRule="auto"/>
        <w:jc w:val="both"/>
        <w:rPr>
          <w:rFonts w:ascii="Arial" w:eastAsia="Calibri" w:hAnsi="Arial" w:cs="Arial"/>
          <w:sz w:val="24"/>
          <w:szCs w:val="24"/>
        </w:rPr>
      </w:pPr>
      <w:r w:rsidRPr="000A2534">
        <w:rPr>
          <w:rFonts w:ascii="Arial" w:eastAsia="Calibri" w:hAnsi="Arial" w:cs="Arial"/>
          <w:sz w:val="24"/>
          <w:szCs w:val="24"/>
        </w:rPr>
        <w:t xml:space="preserve">4 Atletas representando la selección Cauca  y uno en la  selección Colombia. </w:t>
      </w:r>
    </w:p>
    <w:p w:rsidR="000A2534" w:rsidRPr="000A2534" w:rsidRDefault="000A2534" w:rsidP="000A2534">
      <w:pPr>
        <w:pStyle w:val="Prrafodelista"/>
        <w:numPr>
          <w:ilvl w:val="0"/>
          <w:numId w:val="69"/>
        </w:numPr>
        <w:spacing w:after="0" w:line="360" w:lineRule="auto"/>
        <w:jc w:val="both"/>
        <w:rPr>
          <w:rFonts w:ascii="Arial" w:eastAsia="Calibri" w:hAnsi="Arial" w:cs="Arial"/>
          <w:sz w:val="24"/>
          <w:szCs w:val="24"/>
        </w:rPr>
      </w:pPr>
      <w:r w:rsidRPr="000A2534">
        <w:rPr>
          <w:rFonts w:ascii="Arial" w:eastAsia="Calibri" w:hAnsi="Arial" w:cs="Arial"/>
          <w:sz w:val="24"/>
          <w:szCs w:val="24"/>
        </w:rPr>
        <w:t xml:space="preserve"> 17 Grupos de adulto mayor atendidos con 760hombres y mujeres. </w:t>
      </w:r>
    </w:p>
    <w:p w:rsidR="000A2534" w:rsidRPr="000A2534" w:rsidRDefault="000A2534" w:rsidP="000A2534">
      <w:pPr>
        <w:pStyle w:val="Prrafodelista"/>
        <w:numPr>
          <w:ilvl w:val="0"/>
          <w:numId w:val="69"/>
        </w:numPr>
        <w:spacing w:after="0" w:line="360" w:lineRule="auto"/>
        <w:jc w:val="both"/>
        <w:rPr>
          <w:rFonts w:ascii="Arial" w:eastAsia="Calibri" w:hAnsi="Arial" w:cs="Arial"/>
          <w:sz w:val="24"/>
          <w:szCs w:val="24"/>
        </w:rPr>
      </w:pPr>
      <w:r w:rsidRPr="000A2534">
        <w:rPr>
          <w:rFonts w:ascii="Arial" w:eastAsia="Calibri" w:hAnsi="Arial" w:cs="Arial"/>
          <w:sz w:val="24"/>
          <w:szCs w:val="24"/>
        </w:rPr>
        <w:lastRenderedPageBreak/>
        <w:t>Apoyamos a 50 personas con habilidades diferentes entre  Hombres y Mujeres.</w:t>
      </w:r>
    </w:p>
    <w:p w:rsidR="000A2534" w:rsidRPr="000A2534" w:rsidRDefault="000A2534" w:rsidP="000A2534">
      <w:pPr>
        <w:pStyle w:val="Prrafodelista"/>
        <w:numPr>
          <w:ilvl w:val="0"/>
          <w:numId w:val="69"/>
        </w:numPr>
        <w:spacing w:after="0" w:line="360" w:lineRule="auto"/>
        <w:jc w:val="both"/>
        <w:rPr>
          <w:rFonts w:ascii="Arial" w:eastAsia="Calibri" w:hAnsi="Arial" w:cs="Arial"/>
          <w:sz w:val="24"/>
          <w:szCs w:val="24"/>
        </w:rPr>
      </w:pPr>
      <w:r w:rsidRPr="000A2534">
        <w:rPr>
          <w:rFonts w:ascii="Arial" w:eastAsia="Calibri" w:hAnsi="Arial" w:cs="Arial"/>
          <w:sz w:val="24"/>
          <w:szCs w:val="24"/>
        </w:rPr>
        <w:t>4 instituciones educativas, un centro educativo y 12 sedes educativas que tienen participación en actividades deportivas y competitivas, equivalente al 100% de las instituciones educativas.</w:t>
      </w:r>
    </w:p>
    <w:p w:rsidR="000A2534" w:rsidRPr="000A2534" w:rsidRDefault="000A2534" w:rsidP="000A2534">
      <w:pPr>
        <w:pStyle w:val="Prrafodelista"/>
        <w:numPr>
          <w:ilvl w:val="0"/>
          <w:numId w:val="69"/>
        </w:numPr>
        <w:spacing w:after="0" w:line="360" w:lineRule="auto"/>
        <w:jc w:val="both"/>
        <w:rPr>
          <w:rFonts w:ascii="Arial" w:eastAsia="Calibri" w:hAnsi="Arial" w:cs="Arial"/>
          <w:sz w:val="24"/>
          <w:szCs w:val="24"/>
        </w:rPr>
      </w:pPr>
      <w:r w:rsidRPr="000A2534">
        <w:rPr>
          <w:rFonts w:ascii="Arial" w:eastAsia="Calibri" w:hAnsi="Arial" w:cs="Arial"/>
          <w:sz w:val="24"/>
          <w:szCs w:val="24"/>
        </w:rPr>
        <w:t>220 niños(a) y jóvenes de alto rendimiento que asisten a juegos y competencias nacionales.</w:t>
      </w:r>
    </w:p>
    <w:p w:rsidR="000A2534" w:rsidRPr="008B0655" w:rsidRDefault="000A2534" w:rsidP="000A2534">
      <w:pPr>
        <w:contextualSpacing/>
        <w:jc w:val="both"/>
        <w:rPr>
          <w:rFonts w:ascii="Arial" w:eastAsia="Times New Roman" w:hAnsi="Arial" w:cs="Arial"/>
          <w:sz w:val="24"/>
          <w:szCs w:val="24"/>
          <w:lang w:val="es-CO" w:eastAsia="es-CO"/>
        </w:rPr>
      </w:pPr>
    </w:p>
    <w:p w:rsidR="00111F92" w:rsidRDefault="00111F92" w:rsidP="008B0655">
      <w:pPr>
        <w:spacing w:after="0" w:line="360" w:lineRule="auto"/>
        <w:contextualSpacing/>
        <w:jc w:val="both"/>
        <w:rPr>
          <w:rFonts w:ascii="Arial" w:eastAsia="Calibri" w:hAnsi="Arial" w:cs="Arial"/>
          <w:b/>
          <w:sz w:val="24"/>
          <w:szCs w:val="24"/>
          <w:lang w:val="es-CO"/>
        </w:rPr>
      </w:pPr>
    </w:p>
    <w:p w:rsidR="00111F92" w:rsidRPr="000A2534" w:rsidRDefault="00111F92" w:rsidP="008B0655">
      <w:pPr>
        <w:spacing w:after="0" w:line="360" w:lineRule="auto"/>
        <w:contextualSpacing/>
        <w:jc w:val="both"/>
        <w:rPr>
          <w:rFonts w:ascii="Arial" w:eastAsia="Calibri" w:hAnsi="Arial" w:cs="Arial"/>
          <w:b/>
          <w:lang w:val="es-CO"/>
        </w:rPr>
      </w:pPr>
      <w:r w:rsidRPr="000A2534">
        <w:rPr>
          <w:rFonts w:ascii="Arial" w:eastAsia="Calibri" w:hAnsi="Arial" w:cs="Arial"/>
          <w:b/>
          <w:lang w:val="es-CO"/>
        </w:rPr>
        <w:t>CULTURA</w:t>
      </w:r>
    </w:p>
    <w:p w:rsidR="00111F92" w:rsidRPr="000A2534" w:rsidRDefault="00111F92" w:rsidP="008B0655">
      <w:pPr>
        <w:spacing w:after="0" w:line="360" w:lineRule="auto"/>
        <w:contextualSpacing/>
        <w:jc w:val="both"/>
        <w:rPr>
          <w:rFonts w:ascii="Arial" w:eastAsia="Calibri" w:hAnsi="Arial" w:cs="Arial"/>
          <w:b/>
          <w:lang w:val="es-CO"/>
        </w:rPr>
      </w:pPr>
    </w:p>
    <w:p w:rsidR="00111F92" w:rsidRPr="000A2534" w:rsidRDefault="00111F92" w:rsidP="008B0655">
      <w:pPr>
        <w:spacing w:after="0" w:line="360" w:lineRule="auto"/>
        <w:contextualSpacing/>
        <w:jc w:val="both"/>
        <w:rPr>
          <w:rFonts w:ascii="Arial" w:eastAsia="Calibri" w:hAnsi="Arial" w:cs="Arial"/>
          <w:b/>
          <w:lang w:val="es-CO"/>
        </w:rPr>
      </w:pPr>
      <w:r w:rsidRPr="000A2534">
        <w:rPr>
          <w:rFonts w:ascii="Arial" w:eastAsia="Calibri" w:hAnsi="Arial" w:cs="Arial"/>
          <w:b/>
          <w:lang w:val="es-CO"/>
        </w:rPr>
        <w:t>Talento humano</w:t>
      </w:r>
    </w:p>
    <w:p w:rsidR="008B0655" w:rsidRPr="008B0655" w:rsidRDefault="008B0655" w:rsidP="008B0655">
      <w:pPr>
        <w:numPr>
          <w:ilvl w:val="0"/>
          <w:numId w:val="43"/>
        </w:numPr>
        <w:spacing w:after="0"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 xml:space="preserve">1.  secretarios de despacho, </w:t>
      </w:r>
    </w:p>
    <w:p w:rsidR="008B0655" w:rsidRPr="008B0655" w:rsidRDefault="008B0655" w:rsidP="008B0655">
      <w:pPr>
        <w:numPr>
          <w:ilvl w:val="0"/>
          <w:numId w:val="43"/>
        </w:numPr>
        <w:spacing w:after="0"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1.  secretarios (as) auxiliares</w:t>
      </w:r>
    </w:p>
    <w:p w:rsidR="00111F92" w:rsidRDefault="00111F92" w:rsidP="008B0655">
      <w:pPr>
        <w:spacing w:after="0" w:line="360" w:lineRule="auto"/>
        <w:contextualSpacing/>
        <w:jc w:val="both"/>
        <w:rPr>
          <w:rFonts w:ascii="Arial" w:eastAsia="Calibri" w:hAnsi="Arial" w:cs="Arial"/>
          <w:b/>
          <w:sz w:val="24"/>
          <w:szCs w:val="24"/>
          <w:lang w:val="es-CO"/>
        </w:rPr>
      </w:pPr>
    </w:p>
    <w:p w:rsidR="00111F92" w:rsidRPr="000A2534" w:rsidRDefault="00111F92" w:rsidP="008B0655">
      <w:pPr>
        <w:spacing w:after="0" w:line="360" w:lineRule="auto"/>
        <w:contextualSpacing/>
        <w:jc w:val="both"/>
        <w:rPr>
          <w:rFonts w:ascii="Arial" w:eastAsia="Calibri" w:hAnsi="Arial" w:cs="Arial"/>
          <w:b/>
          <w:lang w:val="es-CO"/>
        </w:rPr>
      </w:pPr>
      <w:r w:rsidRPr="000A2534">
        <w:rPr>
          <w:rFonts w:ascii="Arial" w:eastAsia="Calibri" w:hAnsi="Arial" w:cs="Arial"/>
          <w:b/>
          <w:lang w:val="es-CO"/>
        </w:rPr>
        <w:t>EQUIPAMIENTO</w:t>
      </w:r>
    </w:p>
    <w:p w:rsidR="00F21858" w:rsidRPr="008B0655" w:rsidRDefault="00F21858" w:rsidP="00F21858">
      <w:pPr>
        <w:numPr>
          <w:ilvl w:val="0"/>
          <w:numId w:val="10"/>
        </w:numPr>
        <w:spacing w:after="0"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Biblioteca Municipal</w:t>
      </w:r>
    </w:p>
    <w:p w:rsidR="00F21858" w:rsidRPr="008B0655" w:rsidRDefault="00F21858" w:rsidP="00F21858">
      <w:pPr>
        <w:numPr>
          <w:ilvl w:val="0"/>
          <w:numId w:val="10"/>
        </w:numPr>
        <w:spacing w:after="0"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1     Banda de marcha</w:t>
      </w:r>
    </w:p>
    <w:p w:rsidR="00F21858" w:rsidRPr="008B0655" w:rsidRDefault="00F21858" w:rsidP="00F21858">
      <w:pPr>
        <w:numPr>
          <w:ilvl w:val="0"/>
          <w:numId w:val="10"/>
        </w:numPr>
        <w:spacing w:after="0"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1     Orquesta de salsa</w:t>
      </w:r>
    </w:p>
    <w:p w:rsidR="00F21858" w:rsidRPr="008B0655" w:rsidRDefault="00F21858" w:rsidP="00F21858">
      <w:pPr>
        <w:numPr>
          <w:ilvl w:val="0"/>
          <w:numId w:val="10"/>
        </w:numPr>
        <w:spacing w:after="0"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5     Grupos de danza</w:t>
      </w:r>
    </w:p>
    <w:p w:rsidR="00F21858" w:rsidRPr="008B0655" w:rsidRDefault="00F21858" w:rsidP="00F21858">
      <w:pPr>
        <w:numPr>
          <w:ilvl w:val="0"/>
          <w:numId w:val="10"/>
        </w:numPr>
        <w:spacing w:after="0"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1     Escuela artística infantil (salsa)</w:t>
      </w:r>
    </w:p>
    <w:p w:rsidR="00F21858" w:rsidRPr="008B0655" w:rsidRDefault="00F21858" w:rsidP="00F21858">
      <w:pPr>
        <w:numPr>
          <w:ilvl w:val="0"/>
          <w:numId w:val="10"/>
        </w:numPr>
        <w:spacing w:after="0"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 xml:space="preserve">1     Tarima </w:t>
      </w:r>
    </w:p>
    <w:p w:rsidR="00F21858" w:rsidRDefault="00F21858" w:rsidP="00F21858">
      <w:pPr>
        <w:numPr>
          <w:ilvl w:val="0"/>
          <w:numId w:val="10"/>
        </w:numPr>
        <w:spacing w:after="0"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1     Sonido (regular)</w:t>
      </w:r>
    </w:p>
    <w:p w:rsidR="00F21858" w:rsidRPr="00F21858" w:rsidRDefault="00F21858" w:rsidP="00F21858">
      <w:pPr>
        <w:pStyle w:val="Prrafodelista"/>
        <w:numPr>
          <w:ilvl w:val="0"/>
          <w:numId w:val="52"/>
        </w:numPr>
        <w:spacing w:after="0" w:line="360" w:lineRule="auto"/>
        <w:jc w:val="both"/>
        <w:rPr>
          <w:rFonts w:ascii="Arial" w:eastAsia="Calibri" w:hAnsi="Arial" w:cs="Arial"/>
          <w:b/>
          <w:sz w:val="24"/>
          <w:szCs w:val="24"/>
        </w:rPr>
      </w:pPr>
      <w:r>
        <w:rPr>
          <w:rFonts w:ascii="Arial" w:eastAsia="Calibri" w:hAnsi="Arial" w:cs="Arial"/>
          <w:sz w:val="24"/>
          <w:szCs w:val="24"/>
        </w:rPr>
        <w:t xml:space="preserve">1 </w:t>
      </w:r>
      <w:r w:rsidRPr="00F21858">
        <w:rPr>
          <w:rFonts w:ascii="Arial" w:eastAsia="Calibri" w:hAnsi="Arial" w:cs="Arial"/>
          <w:sz w:val="24"/>
          <w:szCs w:val="24"/>
        </w:rPr>
        <w:t xml:space="preserve">Carpa (en mal estado)   </w:t>
      </w:r>
    </w:p>
    <w:p w:rsidR="00F21858" w:rsidRDefault="00F21858" w:rsidP="008B0655">
      <w:pPr>
        <w:spacing w:after="0" w:line="360" w:lineRule="auto"/>
        <w:contextualSpacing/>
        <w:jc w:val="both"/>
        <w:rPr>
          <w:rFonts w:ascii="Arial" w:eastAsia="Calibri" w:hAnsi="Arial" w:cs="Arial"/>
          <w:b/>
          <w:sz w:val="24"/>
          <w:szCs w:val="24"/>
          <w:lang w:val="es-CO"/>
        </w:rPr>
      </w:pPr>
    </w:p>
    <w:p w:rsidR="00F21858" w:rsidRDefault="00F21858" w:rsidP="008B0655">
      <w:pPr>
        <w:spacing w:after="0" w:line="360" w:lineRule="auto"/>
        <w:contextualSpacing/>
        <w:jc w:val="both"/>
        <w:rPr>
          <w:rFonts w:ascii="Arial" w:eastAsia="Calibri" w:hAnsi="Arial" w:cs="Arial"/>
          <w:b/>
          <w:sz w:val="24"/>
          <w:szCs w:val="24"/>
          <w:lang w:val="es-CO"/>
        </w:rPr>
      </w:pPr>
      <w:r w:rsidRPr="008B0655">
        <w:rPr>
          <w:rFonts w:ascii="Maiandra GD" w:eastAsia="Times New Roman" w:hAnsi="Maiandra GD" w:cs="Calibri"/>
          <w:b/>
          <w:color w:val="000000"/>
          <w:sz w:val="20"/>
          <w:szCs w:val="20"/>
          <w:lang w:val="es-CO" w:eastAsia="es-CO"/>
        </w:rPr>
        <w:t>EQUIPAMIENTOS COLECTIVOS RURALES</w:t>
      </w:r>
      <w:r>
        <w:rPr>
          <w:rFonts w:ascii="Maiandra GD" w:eastAsia="Times New Roman" w:hAnsi="Maiandra GD" w:cs="Calibri"/>
          <w:b/>
          <w:color w:val="000000"/>
          <w:sz w:val="20"/>
          <w:szCs w:val="20"/>
          <w:lang w:val="es-CO" w:eastAsia="es-CO"/>
        </w:rPr>
        <w:t xml:space="preserve"> CULTURALES </w:t>
      </w:r>
    </w:p>
    <w:tbl>
      <w:tblPr>
        <w:tblW w:w="5000" w:type="pct"/>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CellMar>
          <w:left w:w="70" w:type="dxa"/>
          <w:right w:w="70" w:type="dxa"/>
        </w:tblCellMar>
        <w:tblLook w:val="04A0"/>
      </w:tblPr>
      <w:tblGrid>
        <w:gridCol w:w="600"/>
        <w:gridCol w:w="2750"/>
        <w:gridCol w:w="2727"/>
        <w:gridCol w:w="2958"/>
      </w:tblGrid>
      <w:tr w:rsidR="00F21858" w:rsidRPr="008B0655" w:rsidTr="00A33F34">
        <w:trPr>
          <w:trHeight w:val="315"/>
        </w:trPr>
        <w:tc>
          <w:tcPr>
            <w:tcW w:w="332" w:type="pct"/>
            <w:shd w:val="clear" w:color="auto" w:fill="auto"/>
            <w:vAlign w:val="center"/>
          </w:tcPr>
          <w:p w:rsidR="00F21858" w:rsidRPr="008B0655" w:rsidRDefault="00F21858" w:rsidP="00A33F34">
            <w:pPr>
              <w:spacing w:after="0" w:line="240" w:lineRule="auto"/>
              <w:jc w:val="center"/>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16</w:t>
            </w:r>
          </w:p>
        </w:tc>
        <w:tc>
          <w:tcPr>
            <w:tcW w:w="1522" w:type="pct"/>
            <w:vMerge w:val="restart"/>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Centros Culturales</w:t>
            </w:r>
          </w:p>
        </w:tc>
        <w:tc>
          <w:tcPr>
            <w:tcW w:w="1509" w:type="pct"/>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Centro Cultural</w:t>
            </w:r>
          </w:p>
        </w:tc>
        <w:tc>
          <w:tcPr>
            <w:tcW w:w="1637" w:type="pct"/>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Barragán</w:t>
            </w:r>
          </w:p>
        </w:tc>
      </w:tr>
      <w:tr w:rsidR="00F21858" w:rsidRPr="008B0655" w:rsidTr="00A33F34">
        <w:trPr>
          <w:trHeight w:val="300"/>
        </w:trPr>
        <w:tc>
          <w:tcPr>
            <w:tcW w:w="332" w:type="pct"/>
            <w:shd w:val="clear" w:color="auto" w:fill="auto"/>
            <w:vAlign w:val="center"/>
          </w:tcPr>
          <w:p w:rsidR="00F21858" w:rsidRPr="008B0655" w:rsidRDefault="00F21858" w:rsidP="00A33F34">
            <w:pPr>
              <w:spacing w:after="0" w:line="240" w:lineRule="auto"/>
              <w:jc w:val="center"/>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17</w:t>
            </w:r>
          </w:p>
        </w:tc>
        <w:tc>
          <w:tcPr>
            <w:tcW w:w="1522" w:type="pct"/>
            <w:vMerge/>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p>
        </w:tc>
        <w:tc>
          <w:tcPr>
            <w:tcW w:w="1509" w:type="pct"/>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Centro Cultural</w:t>
            </w:r>
          </w:p>
        </w:tc>
        <w:tc>
          <w:tcPr>
            <w:tcW w:w="1637" w:type="pct"/>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Cabañitas</w:t>
            </w:r>
          </w:p>
        </w:tc>
      </w:tr>
      <w:tr w:rsidR="00F21858" w:rsidRPr="008B0655" w:rsidTr="00A33F34">
        <w:trPr>
          <w:trHeight w:val="300"/>
        </w:trPr>
        <w:tc>
          <w:tcPr>
            <w:tcW w:w="332" w:type="pct"/>
            <w:shd w:val="clear" w:color="auto" w:fill="auto"/>
            <w:vAlign w:val="center"/>
          </w:tcPr>
          <w:p w:rsidR="00F21858" w:rsidRPr="008B0655" w:rsidRDefault="00F21858" w:rsidP="00A33F34">
            <w:pPr>
              <w:spacing w:after="0" w:line="240" w:lineRule="auto"/>
              <w:jc w:val="center"/>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18</w:t>
            </w:r>
          </w:p>
        </w:tc>
        <w:tc>
          <w:tcPr>
            <w:tcW w:w="1522" w:type="pct"/>
            <w:vMerge/>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p>
        </w:tc>
        <w:tc>
          <w:tcPr>
            <w:tcW w:w="1509" w:type="pct"/>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Centro Cultural</w:t>
            </w:r>
          </w:p>
        </w:tc>
        <w:tc>
          <w:tcPr>
            <w:tcW w:w="1637" w:type="pct"/>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Caponera</w:t>
            </w:r>
          </w:p>
        </w:tc>
      </w:tr>
      <w:tr w:rsidR="00F21858" w:rsidRPr="008B0655" w:rsidTr="00A33F34">
        <w:trPr>
          <w:trHeight w:val="300"/>
        </w:trPr>
        <w:tc>
          <w:tcPr>
            <w:tcW w:w="332" w:type="pct"/>
            <w:shd w:val="clear" w:color="auto" w:fill="auto"/>
            <w:vAlign w:val="center"/>
          </w:tcPr>
          <w:p w:rsidR="00F21858" w:rsidRPr="008B0655" w:rsidRDefault="00F21858" w:rsidP="00A33F34">
            <w:pPr>
              <w:spacing w:after="0" w:line="240" w:lineRule="auto"/>
              <w:jc w:val="center"/>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19</w:t>
            </w:r>
          </w:p>
        </w:tc>
        <w:tc>
          <w:tcPr>
            <w:tcW w:w="1522" w:type="pct"/>
            <w:vMerge/>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p>
        </w:tc>
        <w:tc>
          <w:tcPr>
            <w:tcW w:w="1509" w:type="pct"/>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Centro Cultural</w:t>
            </w:r>
          </w:p>
        </w:tc>
        <w:tc>
          <w:tcPr>
            <w:tcW w:w="1637" w:type="pct"/>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Ciénaga Honda</w:t>
            </w:r>
          </w:p>
        </w:tc>
      </w:tr>
      <w:tr w:rsidR="00F21858" w:rsidRPr="008B0655" w:rsidTr="00A33F34">
        <w:trPr>
          <w:trHeight w:val="300"/>
        </w:trPr>
        <w:tc>
          <w:tcPr>
            <w:tcW w:w="332" w:type="pct"/>
            <w:shd w:val="clear" w:color="auto" w:fill="auto"/>
            <w:vAlign w:val="center"/>
          </w:tcPr>
          <w:p w:rsidR="00F21858" w:rsidRPr="008B0655" w:rsidRDefault="00F21858" w:rsidP="00A33F34">
            <w:pPr>
              <w:spacing w:after="0" w:line="240" w:lineRule="auto"/>
              <w:jc w:val="center"/>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lastRenderedPageBreak/>
              <w:t>20</w:t>
            </w:r>
          </w:p>
        </w:tc>
        <w:tc>
          <w:tcPr>
            <w:tcW w:w="1522" w:type="pct"/>
            <w:vMerge/>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p>
        </w:tc>
        <w:tc>
          <w:tcPr>
            <w:tcW w:w="1509" w:type="pct"/>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Centro Cultural</w:t>
            </w:r>
          </w:p>
        </w:tc>
        <w:tc>
          <w:tcPr>
            <w:tcW w:w="1637" w:type="pct"/>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El Guabal</w:t>
            </w:r>
          </w:p>
        </w:tc>
      </w:tr>
      <w:tr w:rsidR="00F21858" w:rsidRPr="008B0655" w:rsidTr="00A33F34">
        <w:trPr>
          <w:trHeight w:val="300"/>
        </w:trPr>
        <w:tc>
          <w:tcPr>
            <w:tcW w:w="332" w:type="pct"/>
            <w:shd w:val="clear" w:color="auto" w:fill="auto"/>
            <w:vAlign w:val="center"/>
          </w:tcPr>
          <w:p w:rsidR="00F21858" w:rsidRPr="008B0655" w:rsidRDefault="00F21858" w:rsidP="00A33F34">
            <w:pPr>
              <w:spacing w:after="0" w:line="240" w:lineRule="auto"/>
              <w:jc w:val="center"/>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21</w:t>
            </w:r>
          </w:p>
        </w:tc>
        <w:tc>
          <w:tcPr>
            <w:tcW w:w="1522" w:type="pct"/>
            <w:vMerge/>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p>
        </w:tc>
        <w:tc>
          <w:tcPr>
            <w:tcW w:w="1509" w:type="pct"/>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Centro Cultural</w:t>
            </w:r>
          </w:p>
        </w:tc>
        <w:tc>
          <w:tcPr>
            <w:tcW w:w="1637" w:type="pct"/>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La Cabaña</w:t>
            </w:r>
          </w:p>
        </w:tc>
      </w:tr>
      <w:tr w:rsidR="00F21858" w:rsidRPr="008B0655" w:rsidTr="00A33F34">
        <w:trPr>
          <w:trHeight w:val="349"/>
        </w:trPr>
        <w:tc>
          <w:tcPr>
            <w:tcW w:w="332" w:type="pct"/>
            <w:shd w:val="clear" w:color="auto" w:fill="auto"/>
            <w:vAlign w:val="center"/>
          </w:tcPr>
          <w:p w:rsidR="00F21858" w:rsidRPr="008B0655" w:rsidRDefault="00F21858" w:rsidP="00A33F34">
            <w:pPr>
              <w:spacing w:after="0" w:line="240" w:lineRule="auto"/>
              <w:jc w:val="center"/>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22</w:t>
            </w:r>
          </w:p>
        </w:tc>
        <w:tc>
          <w:tcPr>
            <w:tcW w:w="1522" w:type="pct"/>
            <w:vMerge/>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p>
        </w:tc>
        <w:tc>
          <w:tcPr>
            <w:tcW w:w="1509" w:type="pct"/>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Centro Cultural (Proyectado)</w:t>
            </w:r>
          </w:p>
        </w:tc>
        <w:tc>
          <w:tcPr>
            <w:tcW w:w="1637" w:type="pct"/>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smartTag w:uri="urn:schemas-microsoft-com:office:smarttags" w:element="PersonName">
              <w:smartTagPr>
                <w:attr w:name="ProductID" w:val="la Dominga"/>
              </w:smartTagPr>
              <w:r w:rsidRPr="008B0655">
                <w:rPr>
                  <w:rFonts w:ascii="Maiandra GD" w:eastAsia="Times New Roman" w:hAnsi="Maiandra GD" w:cs="Calibri"/>
                  <w:color w:val="000000"/>
                  <w:sz w:val="20"/>
                  <w:szCs w:val="20"/>
                  <w:lang w:val="es-CO" w:eastAsia="es-CO"/>
                </w:rPr>
                <w:t>La Dominga</w:t>
              </w:r>
            </w:smartTag>
          </w:p>
        </w:tc>
      </w:tr>
      <w:tr w:rsidR="00F21858" w:rsidRPr="008B0655" w:rsidTr="00A33F34">
        <w:trPr>
          <w:trHeight w:val="300"/>
        </w:trPr>
        <w:tc>
          <w:tcPr>
            <w:tcW w:w="332" w:type="pct"/>
            <w:shd w:val="clear" w:color="auto" w:fill="auto"/>
            <w:vAlign w:val="center"/>
          </w:tcPr>
          <w:p w:rsidR="00F21858" w:rsidRPr="008B0655" w:rsidRDefault="00F21858" w:rsidP="00A33F34">
            <w:pPr>
              <w:spacing w:after="0" w:line="240" w:lineRule="auto"/>
              <w:jc w:val="center"/>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23</w:t>
            </w:r>
          </w:p>
        </w:tc>
        <w:tc>
          <w:tcPr>
            <w:tcW w:w="1522" w:type="pct"/>
            <w:vMerge/>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p>
        </w:tc>
        <w:tc>
          <w:tcPr>
            <w:tcW w:w="1509" w:type="pct"/>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Centro Cultural</w:t>
            </w:r>
          </w:p>
        </w:tc>
        <w:tc>
          <w:tcPr>
            <w:tcW w:w="1637" w:type="pct"/>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 xml:space="preserve">Llano de Taula </w:t>
            </w:r>
          </w:p>
        </w:tc>
      </w:tr>
      <w:tr w:rsidR="00F21858" w:rsidRPr="008B0655" w:rsidTr="00A33F34">
        <w:trPr>
          <w:trHeight w:val="300"/>
        </w:trPr>
        <w:tc>
          <w:tcPr>
            <w:tcW w:w="332" w:type="pct"/>
            <w:shd w:val="clear" w:color="auto" w:fill="auto"/>
            <w:vAlign w:val="center"/>
          </w:tcPr>
          <w:p w:rsidR="00F21858" w:rsidRPr="008B0655" w:rsidRDefault="00F21858" w:rsidP="00A33F34">
            <w:pPr>
              <w:spacing w:after="0" w:line="240" w:lineRule="auto"/>
              <w:jc w:val="center"/>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24</w:t>
            </w:r>
          </w:p>
        </w:tc>
        <w:tc>
          <w:tcPr>
            <w:tcW w:w="1522" w:type="pct"/>
            <w:vMerge/>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p>
        </w:tc>
        <w:tc>
          <w:tcPr>
            <w:tcW w:w="1509" w:type="pct"/>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Centro Cultural</w:t>
            </w:r>
          </w:p>
        </w:tc>
        <w:tc>
          <w:tcPr>
            <w:tcW w:w="1637" w:type="pct"/>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Mingo</w:t>
            </w:r>
          </w:p>
        </w:tc>
      </w:tr>
      <w:tr w:rsidR="00F21858" w:rsidRPr="008B0655" w:rsidTr="00A33F34">
        <w:trPr>
          <w:trHeight w:val="300"/>
        </w:trPr>
        <w:tc>
          <w:tcPr>
            <w:tcW w:w="332" w:type="pct"/>
            <w:shd w:val="clear" w:color="auto" w:fill="auto"/>
            <w:vAlign w:val="center"/>
          </w:tcPr>
          <w:p w:rsidR="00F21858" w:rsidRPr="008B0655" w:rsidRDefault="00F21858" w:rsidP="00A33F34">
            <w:pPr>
              <w:spacing w:after="0" w:line="240" w:lineRule="auto"/>
              <w:jc w:val="center"/>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25</w:t>
            </w:r>
          </w:p>
        </w:tc>
        <w:tc>
          <w:tcPr>
            <w:tcW w:w="1522" w:type="pct"/>
            <w:vMerge/>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p>
        </w:tc>
        <w:tc>
          <w:tcPr>
            <w:tcW w:w="1509" w:type="pct"/>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Centro Cultural</w:t>
            </w:r>
          </w:p>
        </w:tc>
        <w:tc>
          <w:tcPr>
            <w:tcW w:w="1637" w:type="pct"/>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Obando</w:t>
            </w:r>
          </w:p>
        </w:tc>
      </w:tr>
      <w:tr w:rsidR="00F21858" w:rsidRPr="008B0655" w:rsidTr="00A33F34">
        <w:trPr>
          <w:trHeight w:val="300"/>
        </w:trPr>
        <w:tc>
          <w:tcPr>
            <w:tcW w:w="332" w:type="pct"/>
            <w:shd w:val="clear" w:color="auto" w:fill="auto"/>
            <w:vAlign w:val="center"/>
          </w:tcPr>
          <w:p w:rsidR="00F21858" w:rsidRPr="008B0655" w:rsidRDefault="00F21858" w:rsidP="00A33F34">
            <w:pPr>
              <w:spacing w:after="0" w:line="240" w:lineRule="auto"/>
              <w:jc w:val="center"/>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26</w:t>
            </w:r>
          </w:p>
        </w:tc>
        <w:tc>
          <w:tcPr>
            <w:tcW w:w="1522" w:type="pct"/>
            <w:vMerge/>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p>
        </w:tc>
        <w:tc>
          <w:tcPr>
            <w:tcW w:w="1509" w:type="pct"/>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Centro Cultural</w:t>
            </w:r>
          </w:p>
        </w:tc>
        <w:tc>
          <w:tcPr>
            <w:tcW w:w="1637" w:type="pct"/>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Sabaneta</w:t>
            </w:r>
          </w:p>
        </w:tc>
      </w:tr>
      <w:tr w:rsidR="00F21858" w:rsidRPr="008B0655" w:rsidTr="00A33F34">
        <w:trPr>
          <w:trHeight w:val="300"/>
        </w:trPr>
        <w:tc>
          <w:tcPr>
            <w:tcW w:w="332" w:type="pct"/>
            <w:shd w:val="clear" w:color="auto" w:fill="auto"/>
            <w:vAlign w:val="center"/>
          </w:tcPr>
          <w:p w:rsidR="00F21858" w:rsidRPr="008B0655" w:rsidRDefault="00F21858" w:rsidP="00A33F34">
            <w:pPr>
              <w:spacing w:after="0" w:line="240" w:lineRule="auto"/>
              <w:jc w:val="center"/>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27</w:t>
            </w:r>
          </w:p>
        </w:tc>
        <w:tc>
          <w:tcPr>
            <w:tcW w:w="1522" w:type="pct"/>
            <w:vMerge/>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p>
        </w:tc>
        <w:tc>
          <w:tcPr>
            <w:tcW w:w="1509" w:type="pct"/>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Centro Cultural</w:t>
            </w:r>
          </w:p>
        </w:tc>
        <w:tc>
          <w:tcPr>
            <w:tcW w:w="1637" w:type="pct"/>
            <w:shd w:val="clear" w:color="auto" w:fill="auto"/>
            <w:vAlign w:val="center"/>
          </w:tcPr>
          <w:p w:rsidR="00F21858" w:rsidRPr="008B0655" w:rsidRDefault="00F21858" w:rsidP="00A33F34">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San Jacinto</w:t>
            </w:r>
          </w:p>
        </w:tc>
      </w:tr>
    </w:tbl>
    <w:p w:rsidR="00F21858" w:rsidRPr="00F21858" w:rsidRDefault="00F21858" w:rsidP="008B0655">
      <w:pPr>
        <w:spacing w:after="0" w:line="360" w:lineRule="auto"/>
        <w:contextualSpacing/>
        <w:jc w:val="both"/>
        <w:rPr>
          <w:rFonts w:ascii="Arial" w:eastAsia="Calibri" w:hAnsi="Arial" w:cs="Arial"/>
          <w:b/>
          <w:sz w:val="16"/>
          <w:szCs w:val="16"/>
          <w:lang w:val="es-CO"/>
        </w:rPr>
      </w:pPr>
      <w:r w:rsidRPr="00F21858">
        <w:rPr>
          <w:rFonts w:ascii="Arial" w:eastAsia="Calibri" w:hAnsi="Arial" w:cs="Arial"/>
          <w:b/>
          <w:sz w:val="16"/>
          <w:szCs w:val="16"/>
          <w:lang w:val="es-CO"/>
        </w:rPr>
        <w:t>Fuente EOT</w:t>
      </w:r>
    </w:p>
    <w:p w:rsidR="00111F92" w:rsidRDefault="00111F92" w:rsidP="008B0655">
      <w:pPr>
        <w:spacing w:after="0" w:line="360" w:lineRule="auto"/>
        <w:contextualSpacing/>
        <w:jc w:val="both"/>
        <w:rPr>
          <w:rFonts w:ascii="Arial" w:eastAsia="Calibri" w:hAnsi="Arial" w:cs="Arial"/>
          <w:b/>
          <w:sz w:val="24"/>
          <w:szCs w:val="24"/>
          <w:lang w:val="es-CO"/>
        </w:rPr>
      </w:pPr>
    </w:p>
    <w:p w:rsidR="00111F92" w:rsidRPr="000A2534" w:rsidRDefault="00111F92" w:rsidP="00111F92">
      <w:pPr>
        <w:contextualSpacing/>
        <w:jc w:val="both"/>
        <w:rPr>
          <w:rFonts w:ascii="Arial" w:eastAsia="Times New Roman" w:hAnsi="Arial" w:cs="Arial"/>
          <w:b/>
          <w:lang w:val="es-CO" w:eastAsia="es-CO"/>
        </w:rPr>
      </w:pPr>
      <w:r w:rsidRPr="000A2534">
        <w:rPr>
          <w:rFonts w:ascii="Arial" w:eastAsia="Times New Roman" w:hAnsi="Arial" w:cs="Arial"/>
          <w:b/>
          <w:lang w:val="es-CO" w:eastAsia="es-CO"/>
        </w:rPr>
        <w:t xml:space="preserve">FORTALEZAS </w:t>
      </w:r>
    </w:p>
    <w:p w:rsidR="00111F92" w:rsidRPr="008B0655" w:rsidRDefault="00111F92" w:rsidP="00111F92">
      <w:pPr>
        <w:contextualSpacing/>
        <w:jc w:val="both"/>
        <w:rPr>
          <w:rFonts w:ascii="Arial" w:eastAsia="Times New Roman" w:hAnsi="Arial" w:cs="Arial"/>
          <w:sz w:val="24"/>
          <w:szCs w:val="24"/>
          <w:lang w:val="es-CO" w:eastAsia="es-CO"/>
        </w:rPr>
      </w:pPr>
    </w:p>
    <w:p w:rsidR="00111F92" w:rsidRPr="008B0655" w:rsidRDefault="00111F92" w:rsidP="00111F92">
      <w:pPr>
        <w:numPr>
          <w:ilvl w:val="0"/>
          <w:numId w:val="71"/>
        </w:numPr>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Se cuenta con algunos escenarios naturales  y ecológicos de buen desarrollo productivo de mucha atención.</w:t>
      </w:r>
    </w:p>
    <w:p w:rsidR="00111F92" w:rsidRPr="008B0655" w:rsidRDefault="00111F92" w:rsidP="00111F92">
      <w:pPr>
        <w:contextualSpacing/>
        <w:jc w:val="both"/>
        <w:rPr>
          <w:rFonts w:ascii="Arial" w:eastAsia="Times New Roman" w:hAnsi="Arial" w:cs="Arial"/>
          <w:sz w:val="24"/>
          <w:szCs w:val="24"/>
          <w:lang w:val="es-CO" w:eastAsia="es-CO"/>
        </w:rPr>
      </w:pPr>
    </w:p>
    <w:p w:rsidR="00111F92" w:rsidRPr="008B0655" w:rsidRDefault="00111F92" w:rsidP="00111F92">
      <w:pPr>
        <w:numPr>
          <w:ilvl w:val="0"/>
          <w:numId w:val="71"/>
        </w:numPr>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La existencia de la oficina de Cultura Y Turismo como instrumento para la implementación de las políticas publica del municipio.</w:t>
      </w:r>
    </w:p>
    <w:p w:rsidR="00111F92" w:rsidRPr="008B0655" w:rsidRDefault="00111F92" w:rsidP="00111F92">
      <w:pPr>
        <w:contextualSpacing/>
        <w:jc w:val="both"/>
        <w:rPr>
          <w:rFonts w:ascii="Arial" w:eastAsia="Times New Roman" w:hAnsi="Arial" w:cs="Arial"/>
          <w:i/>
          <w:sz w:val="24"/>
          <w:szCs w:val="24"/>
          <w:lang w:val="es-CO" w:eastAsia="es-CO"/>
        </w:rPr>
      </w:pPr>
    </w:p>
    <w:p w:rsidR="00111F92" w:rsidRPr="008B0655" w:rsidRDefault="00111F92" w:rsidP="00111F92">
      <w:pPr>
        <w:numPr>
          <w:ilvl w:val="0"/>
          <w:numId w:val="71"/>
        </w:numPr>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Diversidad étnica</w:t>
      </w:r>
    </w:p>
    <w:p w:rsidR="00111F92" w:rsidRPr="008B0655" w:rsidRDefault="00111F92" w:rsidP="00111F92">
      <w:pPr>
        <w:contextualSpacing/>
        <w:jc w:val="both"/>
        <w:rPr>
          <w:rFonts w:ascii="Arial" w:eastAsia="Times New Roman" w:hAnsi="Arial" w:cs="Arial"/>
          <w:sz w:val="24"/>
          <w:szCs w:val="24"/>
          <w:lang w:val="es-CO" w:eastAsia="es-CO"/>
        </w:rPr>
      </w:pPr>
    </w:p>
    <w:p w:rsidR="00111F92" w:rsidRPr="008B0655" w:rsidRDefault="00111F92" w:rsidP="00111F92">
      <w:pPr>
        <w:numPr>
          <w:ilvl w:val="0"/>
          <w:numId w:val="71"/>
        </w:numPr>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Multiplicidad de expresiones artísticas y culturales y la conservación y celebración de las fiesta tradicionales  en el municipio.</w:t>
      </w:r>
    </w:p>
    <w:p w:rsidR="00111F92" w:rsidRPr="008B0655" w:rsidRDefault="00111F92" w:rsidP="00111F92">
      <w:pPr>
        <w:contextualSpacing/>
        <w:jc w:val="both"/>
        <w:rPr>
          <w:rFonts w:ascii="Arial" w:eastAsia="Times New Roman" w:hAnsi="Arial" w:cs="Arial"/>
          <w:sz w:val="24"/>
          <w:szCs w:val="24"/>
          <w:lang w:val="es-CO" w:eastAsia="es-CO"/>
        </w:rPr>
      </w:pPr>
    </w:p>
    <w:p w:rsidR="00111F92" w:rsidRPr="008B0655" w:rsidRDefault="00111F92" w:rsidP="00111F92">
      <w:pPr>
        <w:numPr>
          <w:ilvl w:val="0"/>
          <w:numId w:val="71"/>
        </w:numPr>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La visibilizarían de algunos programas culturales a nivel nacional e internacional. Entre otros tenemos a (los negros de la salsa, la reina Afrodescendiente a nivel nacional.  </w:t>
      </w:r>
    </w:p>
    <w:p w:rsidR="00111F92" w:rsidRPr="008B0655" w:rsidRDefault="00111F92" w:rsidP="00111F92">
      <w:pPr>
        <w:contextualSpacing/>
        <w:jc w:val="both"/>
        <w:rPr>
          <w:rFonts w:ascii="Arial" w:eastAsia="Times New Roman" w:hAnsi="Arial" w:cs="Arial"/>
          <w:sz w:val="24"/>
          <w:szCs w:val="24"/>
          <w:lang w:val="es-CO" w:eastAsia="es-CO"/>
        </w:rPr>
      </w:pPr>
    </w:p>
    <w:p w:rsidR="00111F92" w:rsidRPr="008B0655" w:rsidRDefault="00111F92" w:rsidP="00111F92">
      <w:pPr>
        <w:numPr>
          <w:ilvl w:val="0"/>
          <w:numId w:val="71"/>
        </w:numPr>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Número significativo  de cultores y artistas existentes en el municipio. </w:t>
      </w:r>
    </w:p>
    <w:p w:rsidR="00111F92" w:rsidRPr="008B0655" w:rsidRDefault="00111F92" w:rsidP="00111F92">
      <w:pPr>
        <w:contextualSpacing/>
        <w:jc w:val="both"/>
        <w:rPr>
          <w:rFonts w:ascii="Arial" w:eastAsia="Times New Roman" w:hAnsi="Arial" w:cs="Arial"/>
          <w:sz w:val="24"/>
          <w:szCs w:val="24"/>
          <w:lang w:val="es-CO" w:eastAsia="es-CO"/>
        </w:rPr>
      </w:pPr>
    </w:p>
    <w:p w:rsidR="00111F92" w:rsidRPr="008B0655" w:rsidRDefault="00111F92" w:rsidP="00111F92">
      <w:pPr>
        <w:numPr>
          <w:ilvl w:val="0"/>
          <w:numId w:val="71"/>
        </w:numPr>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Ubicación geográfica del Municipio.</w:t>
      </w:r>
    </w:p>
    <w:p w:rsidR="00111F92" w:rsidRPr="008B0655" w:rsidRDefault="00111F92" w:rsidP="00111F92">
      <w:pPr>
        <w:contextualSpacing/>
        <w:jc w:val="both"/>
        <w:rPr>
          <w:rFonts w:ascii="Arial" w:eastAsia="Times New Roman" w:hAnsi="Arial" w:cs="Arial"/>
          <w:sz w:val="24"/>
          <w:szCs w:val="24"/>
          <w:lang w:val="es-CO" w:eastAsia="es-CO"/>
        </w:rPr>
      </w:pPr>
    </w:p>
    <w:p w:rsidR="00111F92" w:rsidRPr="008B0655" w:rsidRDefault="00111F92" w:rsidP="00111F92">
      <w:pPr>
        <w:numPr>
          <w:ilvl w:val="0"/>
          <w:numId w:val="71"/>
        </w:numPr>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Sensibilidad artística y cultural de  la comunidad.</w:t>
      </w:r>
    </w:p>
    <w:p w:rsidR="00111F92" w:rsidRPr="008B0655" w:rsidRDefault="00111F92" w:rsidP="00111F92">
      <w:pPr>
        <w:contextualSpacing/>
        <w:jc w:val="both"/>
        <w:rPr>
          <w:rFonts w:ascii="Arial" w:eastAsia="Times New Roman" w:hAnsi="Arial" w:cs="Arial"/>
          <w:sz w:val="24"/>
          <w:szCs w:val="24"/>
          <w:lang w:val="es-CO" w:eastAsia="es-CO"/>
        </w:rPr>
      </w:pPr>
    </w:p>
    <w:p w:rsidR="00111F92" w:rsidRPr="008B0655" w:rsidRDefault="00111F92" w:rsidP="00111F92">
      <w:pPr>
        <w:numPr>
          <w:ilvl w:val="0"/>
          <w:numId w:val="71"/>
        </w:numPr>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La existencia de la biblioteca municipal y 17 salones comunales en las veredas del municipio.</w:t>
      </w:r>
    </w:p>
    <w:p w:rsidR="00111F92" w:rsidRPr="008B0655" w:rsidRDefault="00111F92" w:rsidP="00111F92">
      <w:pPr>
        <w:contextualSpacing/>
        <w:jc w:val="both"/>
        <w:rPr>
          <w:rFonts w:ascii="Arial" w:eastAsia="Times New Roman" w:hAnsi="Arial" w:cs="Arial"/>
          <w:sz w:val="24"/>
          <w:szCs w:val="24"/>
          <w:lang w:val="es-CO" w:eastAsia="es-CO"/>
        </w:rPr>
      </w:pPr>
    </w:p>
    <w:p w:rsidR="00111F92" w:rsidRPr="008B0655" w:rsidRDefault="00111F92" w:rsidP="00111F92">
      <w:pPr>
        <w:numPr>
          <w:ilvl w:val="0"/>
          <w:numId w:val="71"/>
        </w:numPr>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La parte paisajística y recreacional en el eje de la cuenca del río palo.</w:t>
      </w:r>
    </w:p>
    <w:p w:rsidR="00111F92" w:rsidRPr="008B0655" w:rsidRDefault="00111F92" w:rsidP="00111F92">
      <w:pPr>
        <w:contextualSpacing/>
        <w:jc w:val="both"/>
        <w:rPr>
          <w:rFonts w:ascii="Arial" w:eastAsia="Times New Roman" w:hAnsi="Arial" w:cs="Arial"/>
          <w:sz w:val="24"/>
          <w:szCs w:val="24"/>
          <w:lang w:val="es-CO" w:eastAsia="es-CO"/>
        </w:rPr>
      </w:pPr>
    </w:p>
    <w:p w:rsidR="00111F92" w:rsidRPr="008B0655" w:rsidRDefault="00111F92" w:rsidP="00111F92">
      <w:pPr>
        <w:numPr>
          <w:ilvl w:val="0"/>
          <w:numId w:val="71"/>
        </w:numPr>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lastRenderedPageBreak/>
        <w:t>Colectividad   de la comunidad  en busca del desarrollo y fortalecimiento del acervo cultural  del municipio.</w:t>
      </w:r>
    </w:p>
    <w:p w:rsidR="00111F92" w:rsidRPr="008B0655" w:rsidRDefault="00111F92" w:rsidP="00111F92">
      <w:pPr>
        <w:contextualSpacing/>
        <w:jc w:val="both"/>
        <w:rPr>
          <w:rFonts w:ascii="Arial" w:eastAsia="Times New Roman" w:hAnsi="Arial" w:cs="Arial"/>
          <w:sz w:val="24"/>
          <w:szCs w:val="24"/>
          <w:lang w:val="es-CO" w:eastAsia="es-CO"/>
        </w:rPr>
      </w:pPr>
    </w:p>
    <w:p w:rsidR="00111F92" w:rsidRPr="008B0655" w:rsidRDefault="00111F92" w:rsidP="00111F92">
      <w:pPr>
        <w:numPr>
          <w:ilvl w:val="0"/>
          <w:numId w:val="71"/>
        </w:numPr>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Turismo industrial como desarrollo económico para el municipio.</w:t>
      </w:r>
    </w:p>
    <w:p w:rsidR="00111F92" w:rsidRPr="008B0655" w:rsidRDefault="00111F92" w:rsidP="00111F92">
      <w:pPr>
        <w:contextualSpacing/>
        <w:jc w:val="both"/>
        <w:rPr>
          <w:rFonts w:ascii="Arial" w:eastAsia="Times New Roman" w:hAnsi="Arial" w:cs="Arial"/>
          <w:sz w:val="24"/>
          <w:szCs w:val="24"/>
          <w:lang w:val="es-CO" w:eastAsia="es-CO"/>
        </w:rPr>
      </w:pPr>
    </w:p>
    <w:p w:rsidR="00111F92" w:rsidRPr="008B0655" w:rsidRDefault="00111F92" w:rsidP="00111F92">
      <w:pPr>
        <w:numPr>
          <w:ilvl w:val="0"/>
          <w:numId w:val="71"/>
        </w:numPr>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La política pública cultural  expresada en el plan de desarrollo.</w:t>
      </w:r>
    </w:p>
    <w:p w:rsidR="00111F92" w:rsidRPr="008B0655" w:rsidRDefault="00111F92" w:rsidP="00111F92">
      <w:pPr>
        <w:contextualSpacing/>
        <w:jc w:val="both"/>
        <w:rPr>
          <w:rFonts w:ascii="Arial" w:eastAsia="Times New Roman" w:hAnsi="Arial" w:cs="Arial"/>
          <w:sz w:val="24"/>
          <w:szCs w:val="24"/>
          <w:lang w:val="es-CO" w:eastAsia="es-CO"/>
        </w:rPr>
      </w:pPr>
    </w:p>
    <w:p w:rsidR="00111F92" w:rsidRPr="000A2534" w:rsidRDefault="00111F92" w:rsidP="00111F92">
      <w:pPr>
        <w:spacing w:line="360" w:lineRule="auto"/>
        <w:jc w:val="both"/>
        <w:rPr>
          <w:rFonts w:ascii="Arial" w:eastAsia="Times New Roman" w:hAnsi="Arial" w:cs="Arial"/>
          <w:b/>
          <w:lang w:val="es-CO" w:eastAsia="es-CO"/>
        </w:rPr>
      </w:pPr>
      <w:r w:rsidRPr="000A2534">
        <w:rPr>
          <w:rFonts w:ascii="Arial" w:eastAsia="Times New Roman" w:hAnsi="Arial" w:cs="Arial"/>
          <w:b/>
          <w:lang w:val="es-CO" w:eastAsia="es-CO"/>
        </w:rPr>
        <w:t>DEBILIDADES</w:t>
      </w:r>
    </w:p>
    <w:p w:rsidR="00111F92" w:rsidRPr="008B0655" w:rsidRDefault="00111F92" w:rsidP="00111F92">
      <w:pPr>
        <w:numPr>
          <w:ilvl w:val="0"/>
          <w:numId w:val="70"/>
        </w:numPr>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La apatía como consecuencia del  estado crisis social de las comunidades.</w:t>
      </w:r>
    </w:p>
    <w:p w:rsidR="00111F92" w:rsidRPr="008B0655" w:rsidRDefault="00111F92" w:rsidP="00111F92">
      <w:pPr>
        <w:contextualSpacing/>
        <w:jc w:val="both"/>
        <w:rPr>
          <w:rFonts w:ascii="Arial" w:eastAsia="Times New Roman" w:hAnsi="Arial" w:cs="Arial"/>
          <w:sz w:val="24"/>
          <w:szCs w:val="24"/>
          <w:lang w:val="es-CO" w:eastAsia="es-CO"/>
        </w:rPr>
      </w:pPr>
    </w:p>
    <w:p w:rsidR="00111F92" w:rsidRPr="008B0655" w:rsidRDefault="00111F92" w:rsidP="00111F92">
      <w:pPr>
        <w:numPr>
          <w:ilvl w:val="0"/>
          <w:numId w:val="70"/>
        </w:numPr>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Dependencia institucional para el desarrollo de las actividades culturales.</w:t>
      </w:r>
    </w:p>
    <w:p w:rsidR="00111F92" w:rsidRPr="008B0655" w:rsidRDefault="00111F92" w:rsidP="00111F92">
      <w:pPr>
        <w:contextualSpacing/>
        <w:jc w:val="both"/>
        <w:rPr>
          <w:rFonts w:ascii="Arial" w:eastAsia="Times New Roman" w:hAnsi="Arial" w:cs="Arial"/>
          <w:sz w:val="24"/>
          <w:szCs w:val="24"/>
          <w:lang w:val="es-CO" w:eastAsia="es-CO"/>
        </w:rPr>
      </w:pPr>
    </w:p>
    <w:p w:rsidR="00111F92" w:rsidRPr="008B0655" w:rsidRDefault="00111F92" w:rsidP="00111F92">
      <w:pPr>
        <w:numPr>
          <w:ilvl w:val="0"/>
          <w:numId w:val="70"/>
        </w:numPr>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El estado de crisis económico y social.</w:t>
      </w:r>
    </w:p>
    <w:p w:rsidR="00111F92" w:rsidRPr="008B0655" w:rsidRDefault="00111F92" w:rsidP="00111F92">
      <w:pPr>
        <w:contextualSpacing/>
        <w:jc w:val="both"/>
        <w:rPr>
          <w:rFonts w:ascii="Arial" w:eastAsia="Times New Roman" w:hAnsi="Arial" w:cs="Arial"/>
          <w:sz w:val="24"/>
          <w:szCs w:val="24"/>
          <w:lang w:val="es-CO" w:eastAsia="es-CO"/>
        </w:rPr>
      </w:pPr>
    </w:p>
    <w:p w:rsidR="00111F92" w:rsidRPr="008B0655" w:rsidRDefault="00111F92" w:rsidP="00111F92">
      <w:pPr>
        <w:numPr>
          <w:ilvl w:val="0"/>
          <w:numId w:val="70"/>
        </w:numPr>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Crisis de la familia como escenario regulador.</w:t>
      </w:r>
    </w:p>
    <w:p w:rsidR="00111F92" w:rsidRPr="008B0655" w:rsidRDefault="00111F92" w:rsidP="00111F92">
      <w:pPr>
        <w:contextualSpacing/>
        <w:jc w:val="both"/>
        <w:rPr>
          <w:rFonts w:ascii="Arial" w:eastAsia="Times New Roman" w:hAnsi="Arial" w:cs="Arial"/>
          <w:sz w:val="24"/>
          <w:szCs w:val="24"/>
          <w:lang w:val="es-CO" w:eastAsia="es-CO"/>
        </w:rPr>
      </w:pPr>
    </w:p>
    <w:p w:rsidR="00111F92" w:rsidRPr="008B0655" w:rsidRDefault="00111F92" w:rsidP="00111F92">
      <w:pPr>
        <w:numPr>
          <w:ilvl w:val="0"/>
          <w:numId w:val="70"/>
        </w:numPr>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Falta de un inventario cultural y turístico</w:t>
      </w:r>
    </w:p>
    <w:p w:rsidR="00111F92" w:rsidRPr="008B0655" w:rsidRDefault="00111F92" w:rsidP="00111F92">
      <w:pPr>
        <w:contextualSpacing/>
        <w:jc w:val="both"/>
        <w:rPr>
          <w:rFonts w:ascii="Arial" w:eastAsia="Times New Roman" w:hAnsi="Arial" w:cs="Arial"/>
          <w:sz w:val="24"/>
          <w:szCs w:val="24"/>
          <w:lang w:val="es-CO" w:eastAsia="es-CO"/>
        </w:rPr>
      </w:pPr>
    </w:p>
    <w:p w:rsidR="00111F92" w:rsidRPr="008B0655" w:rsidRDefault="00111F92" w:rsidP="00111F92">
      <w:pPr>
        <w:numPr>
          <w:ilvl w:val="0"/>
          <w:numId w:val="70"/>
        </w:numPr>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Ausencia de escenarios físicos para el desarrollo de actividades culturales.</w:t>
      </w:r>
    </w:p>
    <w:p w:rsidR="00111F92" w:rsidRPr="008B0655" w:rsidRDefault="00111F92" w:rsidP="00111F92">
      <w:pPr>
        <w:contextualSpacing/>
        <w:jc w:val="both"/>
        <w:rPr>
          <w:rFonts w:ascii="Arial" w:eastAsia="Times New Roman" w:hAnsi="Arial" w:cs="Arial"/>
          <w:sz w:val="24"/>
          <w:szCs w:val="24"/>
          <w:lang w:val="es-CO" w:eastAsia="es-CO"/>
        </w:rPr>
      </w:pPr>
    </w:p>
    <w:p w:rsidR="00111F92" w:rsidRPr="008B0655" w:rsidRDefault="00111F92" w:rsidP="00111F92">
      <w:pPr>
        <w:numPr>
          <w:ilvl w:val="0"/>
          <w:numId w:val="70"/>
        </w:numPr>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No existe un evento cultural institucionalizado  de carácter regional y nacional representativo en el municipio.</w:t>
      </w:r>
    </w:p>
    <w:p w:rsidR="00111F92" w:rsidRPr="008B0655" w:rsidRDefault="00111F92" w:rsidP="00111F92">
      <w:pPr>
        <w:contextualSpacing/>
        <w:jc w:val="both"/>
        <w:rPr>
          <w:rFonts w:ascii="Arial" w:eastAsia="Times New Roman" w:hAnsi="Arial" w:cs="Arial"/>
          <w:sz w:val="24"/>
          <w:szCs w:val="24"/>
          <w:lang w:val="es-CO" w:eastAsia="es-CO"/>
        </w:rPr>
      </w:pPr>
    </w:p>
    <w:p w:rsidR="00111F92" w:rsidRPr="008B0655" w:rsidRDefault="00111F92" w:rsidP="00111F92">
      <w:pPr>
        <w:numPr>
          <w:ilvl w:val="0"/>
          <w:numId w:val="70"/>
        </w:numPr>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Falta promover la industria cultural municipal.</w:t>
      </w:r>
    </w:p>
    <w:p w:rsidR="00111F92" w:rsidRPr="008B0655" w:rsidRDefault="00111F92" w:rsidP="00111F92">
      <w:pPr>
        <w:ind w:left="720"/>
        <w:contextualSpacing/>
        <w:rPr>
          <w:rFonts w:ascii="Arial" w:eastAsia="Times New Roman" w:hAnsi="Arial" w:cs="Arial"/>
          <w:sz w:val="24"/>
          <w:szCs w:val="24"/>
          <w:lang w:val="es-CO" w:eastAsia="es-CO"/>
        </w:rPr>
      </w:pPr>
    </w:p>
    <w:p w:rsidR="00111F92" w:rsidRPr="008B0655" w:rsidRDefault="00111F92" w:rsidP="00111F92">
      <w:pPr>
        <w:numPr>
          <w:ilvl w:val="0"/>
          <w:numId w:val="70"/>
        </w:numPr>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No contamos con escuelas de formación musical y artística.</w:t>
      </w:r>
    </w:p>
    <w:p w:rsidR="00111F92" w:rsidRPr="008B0655" w:rsidRDefault="00111F92" w:rsidP="00111F92">
      <w:pPr>
        <w:numPr>
          <w:ilvl w:val="0"/>
          <w:numId w:val="70"/>
        </w:numPr>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Falta de una escuela artística con  diversas disciplinas culturales y la dotación de los  instrumentos necesarios para el buen funcionamiento de la misma.</w:t>
      </w:r>
    </w:p>
    <w:p w:rsidR="00111F92" w:rsidRPr="008B0655" w:rsidRDefault="00111F92" w:rsidP="00111F92">
      <w:pPr>
        <w:contextualSpacing/>
        <w:jc w:val="both"/>
        <w:rPr>
          <w:rFonts w:ascii="Arial" w:eastAsia="Times New Roman" w:hAnsi="Arial" w:cs="Arial"/>
          <w:sz w:val="24"/>
          <w:szCs w:val="24"/>
          <w:lang w:val="es-CO" w:eastAsia="es-CO"/>
        </w:rPr>
      </w:pPr>
    </w:p>
    <w:p w:rsidR="00111F92" w:rsidRPr="008B0655" w:rsidRDefault="00111F92" w:rsidP="00111F92">
      <w:pPr>
        <w:numPr>
          <w:ilvl w:val="0"/>
          <w:numId w:val="70"/>
        </w:numPr>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Se necesita personal profesional e idóneo en el sector cultural adscrito a la secretaria de cultura y turismo.</w:t>
      </w:r>
    </w:p>
    <w:p w:rsidR="00111F92" w:rsidRPr="008B0655" w:rsidRDefault="00111F92" w:rsidP="00111F92">
      <w:pPr>
        <w:contextualSpacing/>
        <w:jc w:val="both"/>
        <w:rPr>
          <w:rFonts w:ascii="Arial" w:eastAsia="Times New Roman" w:hAnsi="Arial" w:cs="Arial"/>
          <w:sz w:val="24"/>
          <w:szCs w:val="24"/>
          <w:lang w:val="es-CO" w:eastAsia="es-CO"/>
        </w:rPr>
      </w:pPr>
    </w:p>
    <w:p w:rsidR="00111F92" w:rsidRPr="008B0655" w:rsidRDefault="00111F92" w:rsidP="00111F92">
      <w:pPr>
        <w:numPr>
          <w:ilvl w:val="0"/>
          <w:numId w:val="70"/>
        </w:numPr>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Falta potenciar la parte  turística en el municipio.</w:t>
      </w:r>
    </w:p>
    <w:p w:rsidR="00111F92" w:rsidRPr="008B0655" w:rsidRDefault="00111F92" w:rsidP="00111F92">
      <w:pPr>
        <w:contextualSpacing/>
        <w:jc w:val="both"/>
        <w:rPr>
          <w:rFonts w:ascii="Arial" w:eastAsia="Times New Roman" w:hAnsi="Arial" w:cs="Arial"/>
          <w:sz w:val="24"/>
          <w:szCs w:val="24"/>
          <w:lang w:val="es-CO" w:eastAsia="es-CO"/>
        </w:rPr>
      </w:pPr>
    </w:p>
    <w:p w:rsidR="00111F92" w:rsidRDefault="00111F92" w:rsidP="00111F92">
      <w:pPr>
        <w:contextualSpacing/>
        <w:jc w:val="both"/>
        <w:rPr>
          <w:rFonts w:ascii="Arial" w:eastAsia="Times New Roman" w:hAnsi="Arial" w:cs="Arial"/>
          <w:b/>
          <w:sz w:val="24"/>
          <w:szCs w:val="24"/>
          <w:lang w:val="es-CO" w:eastAsia="es-CO"/>
        </w:rPr>
      </w:pPr>
    </w:p>
    <w:p w:rsidR="00111F92" w:rsidRDefault="00111F92" w:rsidP="00111F92">
      <w:pPr>
        <w:contextualSpacing/>
        <w:jc w:val="both"/>
        <w:rPr>
          <w:rFonts w:ascii="Arial" w:eastAsia="Times New Roman" w:hAnsi="Arial" w:cs="Arial"/>
          <w:b/>
          <w:sz w:val="24"/>
          <w:szCs w:val="24"/>
          <w:lang w:val="es-CO" w:eastAsia="es-CO"/>
        </w:rPr>
      </w:pPr>
    </w:p>
    <w:p w:rsidR="00111F92" w:rsidRPr="000A2534" w:rsidRDefault="00111F92" w:rsidP="00111F92">
      <w:pPr>
        <w:contextualSpacing/>
        <w:jc w:val="both"/>
        <w:rPr>
          <w:rFonts w:ascii="Arial" w:eastAsia="Times New Roman" w:hAnsi="Arial" w:cs="Arial"/>
          <w:b/>
          <w:lang w:val="es-CO" w:eastAsia="es-CO"/>
        </w:rPr>
      </w:pPr>
      <w:r w:rsidRPr="000A2534">
        <w:rPr>
          <w:rFonts w:ascii="Arial" w:eastAsia="Times New Roman" w:hAnsi="Arial" w:cs="Arial"/>
          <w:b/>
          <w:lang w:val="es-CO" w:eastAsia="es-CO"/>
        </w:rPr>
        <w:lastRenderedPageBreak/>
        <w:t xml:space="preserve">LOGROS </w:t>
      </w:r>
    </w:p>
    <w:p w:rsidR="00111F92" w:rsidRPr="008B0655" w:rsidRDefault="00111F92" w:rsidP="00111F92">
      <w:pPr>
        <w:contextualSpacing/>
        <w:jc w:val="both"/>
        <w:rPr>
          <w:rFonts w:ascii="Arial" w:eastAsia="Times New Roman" w:hAnsi="Arial" w:cs="Arial"/>
          <w:sz w:val="24"/>
          <w:szCs w:val="24"/>
          <w:lang w:val="es-CO" w:eastAsia="es-CO"/>
        </w:rPr>
      </w:pPr>
    </w:p>
    <w:p w:rsidR="00111F92" w:rsidRPr="008B0655" w:rsidRDefault="00111F92" w:rsidP="00111F92">
      <w:pPr>
        <w:numPr>
          <w:ilvl w:val="0"/>
          <w:numId w:val="72"/>
        </w:numPr>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Fortalecimiento de las expresiones culturales en las instituciones educativas del municipio.</w:t>
      </w:r>
    </w:p>
    <w:p w:rsidR="00111F92" w:rsidRPr="008B0655" w:rsidRDefault="00111F92" w:rsidP="00111F92">
      <w:pPr>
        <w:contextualSpacing/>
        <w:jc w:val="both"/>
        <w:rPr>
          <w:rFonts w:ascii="Arial" w:eastAsia="Times New Roman" w:hAnsi="Arial" w:cs="Arial"/>
          <w:sz w:val="24"/>
          <w:szCs w:val="24"/>
          <w:lang w:val="es-CO" w:eastAsia="es-CO"/>
        </w:rPr>
      </w:pPr>
    </w:p>
    <w:p w:rsidR="00111F92" w:rsidRPr="008B0655" w:rsidRDefault="00111F92" w:rsidP="00111F92">
      <w:pPr>
        <w:numPr>
          <w:ilvl w:val="0"/>
          <w:numId w:val="72"/>
        </w:numPr>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Creación y puesta en marcha de la biblioteca municipal.</w:t>
      </w:r>
    </w:p>
    <w:p w:rsidR="00111F92" w:rsidRPr="008B0655" w:rsidRDefault="00111F92" w:rsidP="00111F92">
      <w:pPr>
        <w:contextualSpacing/>
        <w:jc w:val="both"/>
        <w:rPr>
          <w:rFonts w:ascii="Arial" w:eastAsia="Times New Roman" w:hAnsi="Arial" w:cs="Arial"/>
          <w:sz w:val="24"/>
          <w:szCs w:val="24"/>
          <w:lang w:val="es-CO" w:eastAsia="es-CO"/>
        </w:rPr>
      </w:pPr>
    </w:p>
    <w:p w:rsidR="00111F92" w:rsidRPr="008B0655" w:rsidRDefault="00111F92" w:rsidP="00111F92">
      <w:pPr>
        <w:numPr>
          <w:ilvl w:val="0"/>
          <w:numId w:val="72"/>
        </w:numPr>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Fortalecimiento de las dinámicas, culturales y ancestrales autónomas comunitarias.</w:t>
      </w:r>
    </w:p>
    <w:p w:rsidR="00111F92" w:rsidRPr="008B0655" w:rsidRDefault="00111F92" w:rsidP="00111F92">
      <w:pPr>
        <w:contextualSpacing/>
        <w:jc w:val="both"/>
        <w:rPr>
          <w:rFonts w:ascii="Arial" w:eastAsia="Times New Roman" w:hAnsi="Arial" w:cs="Arial"/>
          <w:b/>
          <w:sz w:val="24"/>
          <w:szCs w:val="24"/>
          <w:lang w:val="es-CO" w:eastAsia="es-CO"/>
        </w:rPr>
      </w:pPr>
    </w:p>
    <w:p w:rsidR="00111F92" w:rsidRPr="008B0655" w:rsidRDefault="00111F92" w:rsidP="00111F92">
      <w:pPr>
        <w:numPr>
          <w:ilvl w:val="0"/>
          <w:numId w:val="72"/>
        </w:numPr>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Recuperación y visibilización   de las dinámicas culturales,  tradicionales y  folclóricas de las comunidades.</w:t>
      </w:r>
    </w:p>
    <w:p w:rsidR="00111F92" w:rsidRPr="008B0655" w:rsidRDefault="00111F92" w:rsidP="00111F92">
      <w:pPr>
        <w:contextualSpacing/>
        <w:jc w:val="both"/>
        <w:rPr>
          <w:rFonts w:ascii="Arial" w:eastAsia="Times New Roman" w:hAnsi="Arial" w:cs="Arial"/>
          <w:sz w:val="24"/>
          <w:szCs w:val="24"/>
          <w:lang w:val="es-CO" w:eastAsia="es-CO"/>
        </w:rPr>
      </w:pPr>
    </w:p>
    <w:p w:rsidR="00111F92" w:rsidRPr="008B0655" w:rsidRDefault="00111F92" w:rsidP="00111F92">
      <w:pPr>
        <w:numPr>
          <w:ilvl w:val="0"/>
          <w:numId w:val="72"/>
        </w:numPr>
        <w:contextualSpacing/>
        <w:jc w:val="both"/>
        <w:rPr>
          <w:rFonts w:ascii="Arial" w:eastAsia="Times New Roman" w:hAnsi="Arial" w:cs="Arial"/>
          <w:b/>
          <w:sz w:val="24"/>
          <w:szCs w:val="24"/>
          <w:lang w:val="es-CO" w:eastAsia="es-CO"/>
        </w:rPr>
      </w:pPr>
      <w:r w:rsidRPr="008B0655">
        <w:rPr>
          <w:rFonts w:ascii="Arial" w:eastAsia="Times New Roman" w:hAnsi="Arial" w:cs="Arial"/>
          <w:sz w:val="24"/>
          <w:szCs w:val="24"/>
          <w:lang w:val="es-CO" w:eastAsia="es-CO"/>
        </w:rPr>
        <w:t>Recuperación paulatina de la capacidad de movilidad de las comunidades</w:t>
      </w:r>
    </w:p>
    <w:p w:rsidR="00111F92" w:rsidRPr="008B0655" w:rsidRDefault="00111F92" w:rsidP="00111F92">
      <w:pPr>
        <w:contextualSpacing/>
        <w:jc w:val="both"/>
        <w:rPr>
          <w:rFonts w:ascii="Arial" w:eastAsia="Times New Roman" w:hAnsi="Arial" w:cs="Arial"/>
          <w:b/>
          <w:sz w:val="24"/>
          <w:szCs w:val="24"/>
          <w:lang w:val="es-CO" w:eastAsia="es-CO"/>
        </w:rPr>
      </w:pPr>
    </w:p>
    <w:p w:rsidR="00111F92" w:rsidRPr="008B0655" w:rsidRDefault="00111F92" w:rsidP="00111F92">
      <w:pPr>
        <w:numPr>
          <w:ilvl w:val="0"/>
          <w:numId w:val="72"/>
        </w:numPr>
        <w:contextualSpacing/>
        <w:jc w:val="both"/>
        <w:rPr>
          <w:rFonts w:ascii="Arial" w:eastAsia="Times New Roman" w:hAnsi="Arial" w:cs="Arial"/>
          <w:b/>
          <w:sz w:val="24"/>
          <w:szCs w:val="24"/>
          <w:lang w:val="es-CO" w:eastAsia="es-CO"/>
        </w:rPr>
      </w:pPr>
      <w:r w:rsidRPr="008B0655">
        <w:rPr>
          <w:rFonts w:ascii="Arial" w:eastAsia="Times New Roman" w:hAnsi="Arial" w:cs="Arial"/>
          <w:sz w:val="24"/>
          <w:szCs w:val="24"/>
          <w:lang w:val="es-CO" w:eastAsia="es-CO"/>
        </w:rPr>
        <w:t xml:space="preserve">Realización de un primer diagnostico situacional del estado del arte de las manifestaciones ancestrales y de la identidad cultural. </w:t>
      </w:r>
    </w:p>
    <w:p w:rsidR="00111F92" w:rsidRPr="008B0655" w:rsidRDefault="00111F92" w:rsidP="00111F92">
      <w:pPr>
        <w:contextualSpacing/>
        <w:jc w:val="both"/>
        <w:rPr>
          <w:rFonts w:ascii="Arial" w:eastAsia="Times New Roman" w:hAnsi="Arial" w:cs="Arial"/>
          <w:b/>
          <w:sz w:val="24"/>
          <w:szCs w:val="24"/>
          <w:lang w:val="es-CO" w:eastAsia="es-CO"/>
        </w:rPr>
      </w:pPr>
    </w:p>
    <w:p w:rsidR="00111F92" w:rsidRPr="008B0655" w:rsidRDefault="00111F92" w:rsidP="00111F92">
      <w:pPr>
        <w:numPr>
          <w:ilvl w:val="0"/>
          <w:numId w:val="72"/>
        </w:numPr>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Identificación de los diferentes agentes comunitarios que detecten el saber  y el conocimiento ancestral.</w:t>
      </w:r>
    </w:p>
    <w:p w:rsidR="00111F92" w:rsidRPr="008B0655" w:rsidRDefault="00111F92" w:rsidP="00111F92">
      <w:pPr>
        <w:numPr>
          <w:ilvl w:val="0"/>
          <w:numId w:val="72"/>
        </w:numPr>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Haber sacado de los procesos culturales personas que hoy representan en espacios importantes a nivel nacional. Algunas de ellas son: </w:t>
      </w:r>
      <w:proofErr w:type="spellStart"/>
      <w:r w:rsidRPr="008B0655">
        <w:rPr>
          <w:rFonts w:ascii="Arial" w:eastAsia="Times New Roman" w:hAnsi="Arial" w:cs="Arial"/>
          <w:sz w:val="24"/>
          <w:szCs w:val="24"/>
          <w:lang w:val="es-CO" w:eastAsia="es-CO"/>
        </w:rPr>
        <w:t>MarliYulianaDinas</w:t>
      </w:r>
      <w:proofErr w:type="spellEnd"/>
      <w:r w:rsidRPr="008B0655">
        <w:rPr>
          <w:rFonts w:ascii="Arial" w:eastAsia="Times New Roman" w:hAnsi="Arial" w:cs="Arial"/>
          <w:sz w:val="24"/>
          <w:szCs w:val="24"/>
          <w:lang w:val="es-CO" w:eastAsia="es-CO"/>
        </w:rPr>
        <w:t xml:space="preserve"> señorita Afrodescendiente, Álvaro Gonzales modelo  y </w:t>
      </w:r>
      <w:proofErr w:type="spellStart"/>
      <w:r w:rsidRPr="008B0655">
        <w:rPr>
          <w:rFonts w:ascii="Arial" w:eastAsia="Times New Roman" w:hAnsi="Arial" w:cs="Arial"/>
          <w:sz w:val="24"/>
          <w:szCs w:val="24"/>
          <w:lang w:val="es-CO" w:eastAsia="es-CO"/>
        </w:rPr>
        <w:t>DeibyYolimaBanguero</w:t>
      </w:r>
      <w:proofErr w:type="spellEnd"/>
      <w:r w:rsidRPr="008B0655">
        <w:rPr>
          <w:rFonts w:ascii="Arial" w:eastAsia="Times New Roman" w:hAnsi="Arial" w:cs="Arial"/>
          <w:sz w:val="24"/>
          <w:szCs w:val="24"/>
          <w:lang w:val="es-CO" w:eastAsia="es-CO"/>
        </w:rPr>
        <w:t xml:space="preserve"> artista reconocida a nivel internacional.</w:t>
      </w:r>
    </w:p>
    <w:p w:rsidR="00111F92" w:rsidRPr="008B0655" w:rsidRDefault="00111F92" w:rsidP="00111F92">
      <w:pPr>
        <w:contextualSpacing/>
        <w:jc w:val="both"/>
        <w:rPr>
          <w:rFonts w:ascii="Arial" w:eastAsia="Times New Roman" w:hAnsi="Arial" w:cs="Arial"/>
          <w:sz w:val="24"/>
          <w:szCs w:val="24"/>
          <w:lang w:val="es-CO" w:eastAsia="es-CO"/>
        </w:rPr>
      </w:pPr>
    </w:p>
    <w:p w:rsidR="00111F92" w:rsidRPr="008B0655" w:rsidRDefault="00111F92" w:rsidP="00111F92">
      <w:pPr>
        <w:numPr>
          <w:ilvl w:val="0"/>
          <w:numId w:val="72"/>
        </w:numPr>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Visibilización  y revelación de los espacios de encuentro de las comunidades y sus agentes.</w:t>
      </w:r>
    </w:p>
    <w:p w:rsidR="00111F92" w:rsidRPr="008B0655" w:rsidRDefault="00111F92" w:rsidP="00111F92">
      <w:pPr>
        <w:contextualSpacing/>
        <w:jc w:val="both"/>
        <w:rPr>
          <w:rFonts w:ascii="Arial" w:eastAsia="Times New Roman" w:hAnsi="Arial" w:cs="Arial"/>
          <w:sz w:val="24"/>
          <w:szCs w:val="24"/>
          <w:lang w:val="es-CO" w:eastAsia="es-CO"/>
        </w:rPr>
      </w:pPr>
    </w:p>
    <w:p w:rsidR="00111F92" w:rsidRPr="008B0655" w:rsidRDefault="00111F92" w:rsidP="00111F92">
      <w:pPr>
        <w:numPr>
          <w:ilvl w:val="0"/>
          <w:numId w:val="72"/>
        </w:numPr>
        <w:contextualSpacing/>
        <w:jc w:val="both"/>
        <w:rPr>
          <w:rFonts w:ascii="Arial" w:eastAsia="Times New Roman" w:hAnsi="Arial" w:cs="Arial"/>
          <w:b/>
          <w:sz w:val="24"/>
          <w:szCs w:val="24"/>
          <w:lang w:val="es-CO" w:eastAsia="es-CO"/>
        </w:rPr>
      </w:pPr>
      <w:r w:rsidRPr="008B0655">
        <w:rPr>
          <w:rFonts w:ascii="Arial" w:eastAsia="Times New Roman" w:hAnsi="Arial" w:cs="Arial"/>
          <w:sz w:val="24"/>
          <w:szCs w:val="24"/>
          <w:lang w:val="es-CO" w:eastAsia="es-CO"/>
        </w:rPr>
        <w:t>Construcción de centros culturales en el área rural.</w:t>
      </w:r>
    </w:p>
    <w:p w:rsidR="00111F92" w:rsidRPr="008B0655" w:rsidRDefault="00111F92" w:rsidP="00111F92">
      <w:pPr>
        <w:contextualSpacing/>
        <w:jc w:val="both"/>
        <w:rPr>
          <w:rFonts w:ascii="Arial" w:eastAsia="Times New Roman" w:hAnsi="Arial" w:cs="Arial"/>
          <w:b/>
          <w:sz w:val="24"/>
          <w:szCs w:val="24"/>
          <w:lang w:val="es-CO" w:eastAsia="es-CO"/>
        </w:rPr>
      </w:pPr>
    </w:p>
    <w:p w:rsidR="00111F92" w:rsidRPr="008B0655" w:rsidRDefault="00111F92" w:rsidP="00111F92">
      <w:pPr>
        <w:numPr>
          <w:ilvl w:val="0"/>
          <w:numId w:val="72"/>
        </w:numPr>
        <w:contextualSpacing/>
        <w:jc w:val="both"/>
        <w:rPr>
          <w:rFonts w:ascii="Arial" w:eastAsia="Times New Roman" w:hAnsi="Arial" w:cs="Arial"/>
          <w:b/>
          <w:sz w:val="24"/>
          <w:szCs w:val="24"/>
          <w:lang w:val="es-CO" w:eastAsia="es-CO"/>
        </w:rPr>
      </w:pPr>
      <w:r w:rsidRPr="008B0655">
        <w:rPr>
          <w:rFonts w:ascii="Arial" w:eastAsia="Times New Roman" w:hAnsi="Arial" w:cs="Arial"/>
          <w:sz w:val="24"/>
          <w:szCs w:val="24"/>
          <w:lang w:val="es-CO" w:eastAsia="es-CO"/>
        </w:rPr>
        <w:t>La unión y esfuerzo de la comunidad Guacheneseña propicio la creación de Guachene municipio.</w:t>
      </w:r>
    </w:p>
    <w:p w:rsidR="000A2534" w:rsidRDefault="000A2534" w:rsidP="000A2534">
      <w:pPr>
        <w:pStyle w:val="Prrafodelista"/>
        <w:numPr>
          <w:ilvl w:val="0"/>
          <w:numId w:val="72"/>
        </w:numPr>
        <w:spacing w:after="0" w:line="360" w:lineRule="auto"/>
        <w:jc w:val="both"/>
        <w:rPr>
          <w:rFonts w:ascii="Arial" w:eastAsia="Calibri" w:hAnsi="Arial" w:cs="Arial"/>
          <w:sz w:val="24"/>
          <w:szCs w:val="24"/>
        </w:rPr>
      </w:pPr>
      <w:r w:rsidRPr="000A2534">
        <w:rPr>
          <w:rFonts w:ascii="Arial" w:eastAsia="Calibri" w:hAnsi="Arial" w:cs="Arial"/>
          <w:sz w:val="24"/>
          <w:szCs w:val="24"/>
        </w:rPr>
        <w:t xml:space="preserve">5 Grupos de Cultoras (es) así: </w:t>
      </w:r>
    </w:p>
    <w:p w:rsidR="000A2534" w:rsidRPr="000A2534" w:rsidRDefault="000A2534" w:rsidP="000A2534">
      <w:pPr>
        <w:pStyle w:val="Prrafodelista"/>
        <w:numPr>
          <w:ilvl w:val="0"/>
          <w:numId w:val="72"/>
        </w:numPr>
        <w:spacing w:after="0" w:line="360" w:lineRule="auto"/>
        <w:jc w:val="both"/>
        <w:rPr>
          <w:rFonts w:ascii="Arial" w:eastAsia="Calibri" w:hAnsi="Arial" w:cs="Arial"/>
          <w:sz w:val="24"/>
          <w:szCs w:val="24"/>
        </w:rPr>
      </w:pPr>
      <w:r w:rsidRPr="000A2534">
        <w:rPr>
          <w:rFonts w:ascii="Arial" w:eastAsia="Calibri" w:hAnsi="Arial" w:cs="Arial"/>
          <w:sz w:val="24"/>
          <w:szCs w:val="24"/>
        </w:rPr>
        <w:t xml:space="preserve">120.   Adulto mayor Hombre y Mujer.  </w:t>
      </w:r>
    </w:p>
    <w:p w:rsidR="000A2534" w:rsidRPr="000A2534" w:rsidRDefault="000A2534" w:rsidP="000A2534">
      <w:pPr>
        <w:pStyle w:val="Prrafodelista"/>
        <w:numPr>
          <w:ilvl w:val="0"/>
          <w:numId w:val="72"/>
        </w:numPr>
        <w:spacing w:after="0" w:line="360" w:lineRule="auto"/>
        <w:jc w:val="both"/>
        <w:rPr>
          <w:rFonts w:ascii="Arial" w:eastAsia="Calibri" w:hAnsi="Arial" w:cs="Arial"/>
          <w:sz w:val="24"/>
          <w:szCs w:val="24"/>
        </w:rPr>
      </w:pPr>
      <w:r w:rsidRPr="000A2534">
        <w:rPr>
          <w:rFonts w:ascii="Arial" w:eastAsia="Calibri" w:hAnsi="Arial" w:cs="Arial"/>
          <w:sz w:val="24"/>
          <w:szCs w:val="24"/>
        </w:rPr>
        <w:t xml:space="preserve"> 130 en  Grupos de danzas niños y niñas. </w:t>
      </w:r>
    </w:p>
    <w:p w:rsidR="000A2534" w:rsidRPr="000A2534" w:rsidRDefault="000A2534" w:rsidP="000A2534">
      <w:pPr>
        <w:pStyle w:val="Prrafodelista"/>
        <w:numPr>
          <w:ilvl w:val="0"/>
          <w:numId w:val="72"/>
        </w:numPr>
        <w:spacing w:after="0" w:line="360" w:lineRule="auto"/>
        <w:jc w:val="both"/>
        <w:rPr>
          <w:rFonts w:ascii="Arial" w:eastAsia="Calibri" w:hAnsi="Arial" w:cs="Arial"/>
          <w:sz w:val="24"/>
          <w:szCs w:val="24"/>
        </w:rPr>
      </w:pPr>
      <w:r w:rsidRPr="000A2534">
        <w:rPr>
          <w:rFonts w:ascii="Arial" w:eastAsia="Calibri" w:hAnsi="Arial" w:cs="Arial"/>
          <w:sz w:val="24"/>
          <w:szCs w:val="24"/>
        </w:rPr>
        <w:t xml:space="preserve"> 15 artistas en la  Orquesta (salsa).  </w:t>
      </w:r>
    </w:p>
    <w:p w:rsidR="000A2534" w:rsidRPr="000A2534" w:rsidRDefault="000A2534" w:rsidP="000A2534">
      <w:pPr>
        <w:pStyle w:val="Prrafodelista"/>
        <w:numPr>
          <w:ilvl w:val="0"/>
          <w:numId w:val="72"/>
        </w:numPr>
        <w:spacing w:after="0" w:line="360" w:lineRule="auto"/>
        <w:jc w:val="both"/>
        <w:rPr>
          <w:rFonts w:ascii="Arial" w:eastAsia="Calibri" w:hAnsi="Arial" w:cs="Arial"/>
          <w:sz w:val="24"/>
          <w:szCs w:val="24"/>
        </w:rPr>
      </w:pPr>
      <w:r w:rsidRPr="000A2534">
        <w:rPr>
          <w:rFonts w:ascii="Arial" w:eastAsia="Calibri" w:hAnsi="Arial" w:cs="Arial"/>
          <w:sz w:val="24"/>
          <w:szCs w:val="24"/>
        </w:rPr>
        <w:lastRenderedPageBreak/>
        <w:t xml:space="preserve">30  niños y jóvenes en el grupo de  Baile  de Salsa.  </w:t>
      </w:r>
    </w:p>
    <w:p w:rsidR="000A2534" w:rsidRPr="000A2534" w:rsidRDefault="000A2534" w:rsidP="000A2534">
      <w:pPr>
        <w:pStyle w:val="Prrafodelista"/>
        <w:numPr>
          <w:ilvl w:val="0"/>
          <w:numId w:val="72"/>
        </w:numPr>
        <w:spacing w:after="0" w:line="360" w:lineRule="auto"/>
        <w:jc w:val="both"/>
        <w:rPr>
          <w:rFonts w:ascii="Arial" w:eastAsia="Calibri" w:hAnsi="Arial" w:cs="Arial"/>
          <w:sz w:val="24"/>
          <w:szCs w:val="24"/>
        </w:rPr>
      </w:pPr>
      <w:r w:rsidRPr="000A2534">
        <w:rPr>
          <w:rFonts w:ascii="Arial" w:eastAsia="Calibri" w:hAnsi="Arial" w:cs="Arial"/>
          <w:sz w:val="24"/>
          <w:szCs w:val="24"/>
        </w:rPr>
        <w:t>Una  Banda Marcial de 60  niños, niñas y jóvenes.</w:t>
      </w:r>
    </w:p>
    <w:p w:rsidR="000A2534" w:rsidRPr="000A2534" w:rsidRDefault="000A2534" w:rsidP="000A2534">
      <w:pPr>
        <w:pStyle w:val="Prrafodelista"/>
        <w:numPr>
          <w:ilvl w:val="0"/>
          <w:numId w:val="72"/>
        </w:numPr>
        <w:spacing w:after="0" w:line="360" w:lineRule="auto"/>
        <w:jc w:val="both"/>
        <w:rPr>
          <w:rFonts w:ascii="Arial" w:eastAsia="Calibri" w:hAnsi="Arial" w:cs="Arial"/>
          <w:sz w:val="24"/>
          <w:szCs w:val="24"/>
        </w:rPr>
      </w:pPr>
      <w:r w:rsidRPr="000A2534">
        <w:rPr>
          <w:rFonts w:ascii="Arial" w:eastAsia="Calibri" w:hAnsi="Arial" w:cs="Arial"/>
          <w:sz w:val="24"/>
          <w:szCs w:val="24"/>
        </w:rPr>
        <w:t>230 personas de la ciudadanía u de la comunidad escolar que utilizan la biblioteca del municipio.</w:t>
      </w:r>
    </w:p>
    <w:p w:rsidR="000A2534" w:rsidRPr="000A2534" w:rsidRDefault="000A2534" w:rsidP="000A2534">
      <w:pPr>
        <w:pStyle w:val="Prrafodelista"/>
        <w:numPr>
          <w:ilvl w:val="0"/>
          <w:numId w:val="72"/>
        </w:numPr>
        <w:spacing w:after="0" w:line="360" w:lineRule="auto"/>
        <w:jc w:val="both"/>
        <w:rPr>
          <w:rFonts w:ascii="Arial" w:eastAsia="Calibri" w:hAnsi="Arial" w:cs="Arial"/>
          <w:sz w:val="24"/>
          <w:szCs w:val="24"/>
        </w:rPr>
      </w:pPr>
      <w:r w:rsidRPr="000A2534">
        <w:rPr>
          <w:rFonts w:ascii="Arial" w:eastAsia="Calibri" w:hAnsi="Arial" w:cs="Arial"/>
          <w:sz w:val="24"/>
          <w:szCs w:val="24"/>
        </w:rPr>
        <w:t>El 20% de niños y niñas menores de 6 años están beneficiados por programas que promueven los derechos culturales.</w:t>
      </w:r>
    </w:p>
    <w:p w:rsidR="00111F92" w:rsidRDefault="00111F92" w:rsidP="008B0655">
      <w:pPr>
        <w:spacing w:after="0" w:line="360" w:lineRule="auto"/>
        <w:contextualSpacing/>
        <w:jc w:val="both"/>
        <w:rPr>
          <w:rFonts w:ascii="Arial" w:eastAsia="Calibri" w:hAnsi="Arial" w:cs="Arial"/>
          <w:b/>
          <w:sz w:val="24"/>
          <w:szCs w:val="24"/>
          <w:lang w:val="es-CO"/>
        </w:rPr>
      </w:pPr>
    </w:p>
    <w:p w:rsidR="00111F92" w:rsidRDefault="00111F92" w:rsidP="008B0655">
      <w:pPr>
        <w:spacing w:after="0" w:line="360" w:lineRule="auto"/>
        <w:contextualSpacing/>
        <w:jc w:val="both"/>
        <w:rPr>
          <w:rFonts w:ascii="Arial" w:eastAsia="Calibri" w:hAnsi="Arial" w:cs="Arial"/>
          <w:b/>
          <w:sz w:val="24"/>
          <w:szCs w:val="24"/>
          <w:lang w:val="es-CO"/>
        </w:rPr>
      </w:pPr>
    </w:p>
    <w:p w:rsidR="00111F92" w:rsidRDefault="00F21858" w:rsidP="008B0655">
      <w:pPr>
        <w:spacing w:after="0" w:line="360" w:lineRule="auto"/>
        <w:contextualSpacing/>
        <w:jc w:val="both"/>
        <w:rPr>
          <w:rFonts w:ascii="Arial" w:eastAsia="Calibri" w:hAnsi="Arial" w:cs="Arial"/>
          <w:b/>
          <w:sz w:val="24"/>
          <w:szCs w:val="24"/>
          <w:lang w:val="es-CO"/>
        </w:rPr>
      </w:pPr>
      <w:r>
        <w:rPr>
          <w:rFonts w:ascii="Arial" w:eastAsia="Calibri" w:hAnsi="Arial" w:cs="Arial"/>
          <w:b/>
          <w:sz w:val="24"/>
          <w:szCs w:val="24"/>
          <w:lang w:val="es-CO"/>
        </w:rPr>
        <w:t>EDUCACION “SALTO AFRO”</w:t>
      </w:r>
    </w:p>
    <w:p w:rsidR="00111F92" w:rsidRDefault="00111F92" w:rsidP="008B0655">
      <w:pPr>
        <w:spacing w:after="0" w:line="360" w:lineRule="auto"/>
        <w:contextualSpacing/>
        <w:jc w:val="both"/>
        <w:rPr>
          <w:rFonts w:ascii="Arial" w:eastAsia="Calibri" w:hAnsi="Arial" w:cs="Arial"/>
          <w:b/>
          <w:sz w:val="24"/>
          <w:szCs w:val="24"/>
          <w:lang w:val="es-CO"/>
        </w:rPr>
      </w:pPr>
    </w:p>
    <w:p w:rsidR="00111F92" w:rsidRDefault="00F21858" w:rsidP="008B0655">
      <w:pPr>
        <w:spacing w:after="0" w:line="360" w:lineRule="auto"/>
        <w:contextualSpacing/>
        <w:jc w:val="both"/>
        <w:rPr>
          <w:rFonts w:ascii="Arial" w:eastAsia="Calibri" w:hAnsi="Arial" w:cs="Arial"/>
          <w:b/>
          <w:sz w:val="24"/>
          <w:szCs w:val="24"/>
          <w:lang w:val="es-CO"/>
        </w:rPr>
      </w:pPr>
      <w:r>
        <w:rPr>
          <w:rFonts w:ascii="Arial" w:eastAsia="Calibri" w:hAnsi="Arial" w:cs="Arial"/>
          <w:b/>
          <w:sz w:val="24"/>
          <w:szCs w:val="24"/>
          <w:lang w:val="es-CO"/>
        </w:rPr>
        <w:t>Talento humano</w:t>
      </w:r>
    </w:p>
    <w:p w:rsidR="008B0655" w:rsidRPr="008B0655" w:rsidRDefault="008B0655" w:rsidP="008B0655">
      <w:pPr>
        <w:numPr>
          <w:ilvl w:val="0"/>
          <w:numId w:val="85"/>
        </w:numPr>
        <w:spacing w:after="0"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1 profesional universitario para el despacho de   cooperación internacional</w:t>
      </w:r>
    </w:p>
    <w:p w:rsidR="008B0655" w:rsidRPr="008B0655" w:rsidRDefault="008B0655" w:rsidP="008B0655">
      <w:pPr>
        <w:numPr>
          <w:ilvl w:val="0"/>
          <w:numId w:val="43"/>
        </w:numPr>
        <w:spacing w:after="0"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1 coordinadora de educación</w:t>
      </w:r>
    </w:p>
    <w:p w:rsidR="008B0655" w:rsidRPr="008B0655" w:rsidRDefault="008B0655" w:rsidP="008B0655">
      <w:pPr>
        <w:numPr>
          <w:ilvl w:val="0"/>
          <w:numId w:val="43"/>
        </w:numPr>
        <w:spacing w:after="0"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1 secretario (a) auxiliar</w:t>
      </w:r>
    </w:p>
    <w:p w:rsidR="008B0655" w:rsidRPr="008B0655" w:rsidRDefault="008B0655" w:rsidP="008B0655">
      <w:pPr>
        <w:spacing w:after="0" w:line="360" w:lineRule="auto"/>
        <w:jc w:val="both"/>
        <w:rPr>
          <w:rFonts w:ascii="Arial" w:eastAsia="Calibri" w:hAnsi="Arial" w:cs="Arial"/>
          <w:sz w:val="24"/>
          <w:szCs w:val="24"/>
          <w:lang w:val="es-CO"/>
        </w:rPr>
      </w:pPr>
    </w:p>
    <w:p w:rsidR="008B0655" w:rsidRDefault="008B0655" w:rsidP="00F21858">
      <w:pPr>
        <w:spacing w:after="0" w:line="360" w:lineRule="auto"/>
        <w:jc w:val="both"/>
        <w:rPr>
          <w:rFonts w:ascii="Arial" w:eastAsia="Calibri" w:hAnsi="Arial" w:cs="Arial"/>
          <w:b/>
          <w:sz w:val="24"/>
          <w:szCs w:val="24"/>
          <w:lang w:val="es-CO"/>
        </w:rPr>
      </w:pPr>
      <w:r w:rsidRPr="008B0655">
        <w:rPr>
          <w:rFonts w:ascii="Arial" w:eastAsia="Calibri" w:hAnsi="Arial" w:cs="Arial"/>
          <w:b/>
          <w:sz w:val="24"/>
          <w:szCs w:val="24"/>
          <w:lang w:val="es-CO"/>
        </w:rPr>
        <w:t>EQUIPAMIENTO</w:t>
      </w:r>
    </w:p>
    <w:p w:rsidR="00F21858" w:rsidRDefault="00F21858" w:rsidP="00F21858">
      <w:pPr>
        <w:spacing w:after="0" w:line="360" w:lineRule="auto"/>
        <w:jc w:val="both"/>
        <w:rPr>
          <w:rFonts w:ascii="Arial" w:eastAsia="Calibri" w:hAnsi="Arial" w:cs="Arial"/>
          <w:b/>
          <w:sz w:val="24"/>
          <w:szCs w:val="24"/>
          <w:lang w:val="es-CO"/>
        </w:rPr>
      </w:pPr>
    </w:p>
    <w:tbl>
      <w:tblPr>
        <w:tblW w:w="5000" w:type="pct"/>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CellMar>
          <w:left w:w="70" w:type="dxa"/>
          <w:right w:w="70" w:type="dxa"/>
        </w:tblCellMar>
        <w:tblLook w:val="04A0"/>
      </w:tblPr>
      <w:tblGrid>
        <w:gridCol w:w="600"/>
        <w:gridCol w:w="2750"/>
        <w:gridCol w:w="2727"/>
        <w:gridCol w:w="2958"/>
      </w:tblGrid>
      <w:tr w:rsidR="008B0655" w:rsidRPr="008B0655" w:rsidTr="003164EA">
        <w:trPr>
          <w:trHeight w:val="315"/>
          <w:tblHeader/>
        </w:trPr>
        <w:tc>
          <w:tcPr>
            <w:tcW w:w="5000" w:type="pct"/>
            <w:gridSpan w:val="4"/>
            <w:shd w:val="clear" w:color="auto" w:fill="auto"/>
            <w:vAlign w:val="center"/>
          </w:tcPr>
          <w:p w:rsidR="008B0655" w:rsidRPr="008B0655" w:rsidRDefault="008B0655" w:rsidP="004D4C1E">
            <w:pPr>
              <w:spacing w:after="0" w:line="240" w:lineRule="auto"/>
              <w:jc w:val="center"/>
              <w:rPr>
                <w:rFonts w:ascii="Maiandra GD" w:eastAsia="Times New Roman" w:hAnsi="Maiandra GD" w:cs="Calibri"/>
                <w:b/>
                <w:color w:val="000000"/>
                <w:sz w:val="20"/>
                <w:szCs w:val="20"/>
                <w:lang w:val="es-CO" w:eastAsia="es-CO"/>
              </w:rPr>
            </w:pPr>
            <w:r w:rsidRPr="008B0655">
              <w:rPr>
                <w:rFonts w:ascii="Maiandra GD" w:eastAsia="Times New Roman" w:hAnsi="Maiandra GD" w:cs="Calibri"/>
                <w:b/>
                <w:color w:val="000000"/>
                <w:sz w:val="20"/>
                <w:szCs w:val="20"/>
                <w:lang w:val="es-CO" w:eastAsia="es-CO"/>
              </w:rPr>
              <w:t>EQUIPAMIENTOS COLECTIVOS RURALES</w:t>
            </w:r>
            <w:r w:rsidR="004D4C1E">
              <w:rPr>
                <w:rFonts w:ascii="Maiandra GD" w:eastAsia="Times New Roman" w:hAnsi="Maiandra GD" w:cs="Calibri"/>
                <w:b/>
                <w:color w:val="000000"/>
                <w:sz w:val="20"/>
                <w:szCs w:val="20"/>
                <w:lang w:val="es-CO" w:eastAsia="es-CO"/>
              </w:rPr>
              <w:t xml:space="preserve">EN INSTITUCIONES </w:t>
            </w:r>
            <w:r w:rsidR="00AB54C3">
              <w:rPr>
                <w:rFonts w:ascii="Maiandra GD" w:eastAsia="Times New Roman" w:hAnsi="Maiandra GD" w:cs="Calibri"/>
                <w:b/>
                <w:color w:val="000000"/>
                <w:sz w:val="20"/>
                <w:szCs w:val="20"/>
                <w:lang w:val="es-CO" w:eastAsia="es-CO"/>
              </w:rPr>
              <w:t>EDUCAC</w:t>
            </w:r>
            <w:r w:rsidR="004D4C1E">
              <w:rPr>
                <w:rFonts w:ascii="Maiandra GD" w:eastAsia="Times New Roman" w:hAnsi="Maiandra GD" w:cs="Calibri"/>
                <w:b/>
                <w:color w:val="000000"/>
                <w:sz w:val="20"/>
                <w:szCs w:val="20"/>
                <w:lang w:val="es-CO" w:eastAsia="es-CO"/>
              </w:rPr>
              <w:t>ATIVAS</w:t>
            </w:r>
          </w:p>
        </w:tc>
      </w:tr>
      <w:tr w:rsidR="008B0655" w:rsidRPr="008B0655" w:rsidTr="003164EA">
        <w:trPr>
          <w:trHeight w:val="300"/>
          <w:tblHeader/>
        </w:trPr>
        <w:tc>
          <w:tcPr>
            <w:tcW w:w="332" w:type="pct"/>
            <w:shd w:val="clear" w:color="auto" w:fill="auto"/>
            <w:vAlign w:val="center"/>
          </w:tcPr>
          <w:p w:rsidR="008B0655" w:rsidRPr="008B0655" w:rsidRDefault="008B0655" w:rsidP="008B0655">
            <w:pPr>
              <w:spacing w:after="0" w:line="240" w:lineRule="auto"/>
              <w:jc w:val="center"/>
              <w:rPr>
                <w:rFonts w:ascii="Maiandra GD" w:eastAsia="Times New Roman" w:hAnsi="Maiandra GD" w:cs="Calibri"/>
                <w:b/>
                <w:color w:val="000000"/>
                <w:sz w:val="20"/>
                <w:szCs w:val="20"/>
                <w:lang w:val="es-CO" w:eastAsia="es-CO"/>
              </w:rPr>
            </w:pPr>
            <w:r w:rsidRPr="008B0655">
              <w:rPr>
                <w:rFonts w:ascii="Maiandra GD" w:eastAsia="Times New Roman" w:hAnsi="Maiandra GD" w:cs="Calibri"/>
                <w:b/>
                <w:color w:val="000000"/>
                <w:sz w:val="20"/>
                <w:szCs w:val="20"/>
                <w:lang w:val="es-CO" w:eastAsia="es-CO"/>
              </w:rPr>
              <w:t>No.</w:t>
            </w:r>
          </w:p>
        </w:tc>
        <w:tc>
          <w:tcPr>
            <w:tcW w:w="3031" w:type="pct"/>
            <w:gridSpan w:val="2"/>
            <w:shd w:val="clear" w:color="auto" w:fill="auto"/>
            <w:vAlign w:val="center"/>
          </w:tcPr>
          <w:p w:rsidR="008B0655" w:rsidRPr="008B0655" w:rsidRDefault="008B0655" w:rsidP="008B0655">
            <w:pPr>
              <w:spacing w:after="0" w:line="240" w:lineRule="auto"/>
              <w:jc w:val="center"/>
              <w:rPr>
                <w:rFonts w:ascii="Maiandra GD" w:eastAsia="Times New Roman" w:hAnsi="Maiandra GD" w:cs="Calibri"/>
                <w:b/>
                <w:color w:val="000000"/>
                <w:sz w:val="20"/>
                <w:szCs w:val="20"/>
                <w:lang w:val="es-CO" w:eastAsia="es-CO"/>
              </w:rPr>
            </w:pPr>
            <w:r w:rsidRPr="008B0655">
              <w:rPr>
                <w:rFonts w:ascii="Maiandra GD" w:eastAsia="Times New Roman" w:hAnsi="Maiandra GD" w:cs="Calibri"/>
                <w:b/>
                <w:color w:val="000000"/>
                <w:sz w:val="20"/>
                <w:szCs w:val="20"/>
                <w:lang w:val="es-CO" w:eastAsia="es-CO"/>
              </w:rPr>
              <w:t>Equipamiento</w:t>
            </w:r>
          </w:p>
        </w:tc>
        <w:tc>
          <w:tcPr>
            <w:tcW w:w="1637" w:type="pct"/>
            <w:shd w:val="clear" w:color="auto" w:fill="auto"/>
            <w:vAlign w:val="center"/>
          </w:tcPr>
          <w:p w:rsidR="008B0655" w:rsidRPr="008B0655" w:rsidRDefault="008B0655" w:rsidP="008B0655">
            <w:pPr>
              <w:spacing w:after="0" w:line="240" w:lineRule="auto"/>
              <w:jc w:val="center"/>
              <w:rPr>
                <w:rFonts w:ascii="Maiandra GD" w:eastAsia="Times New Roman" w:hAnsi="Maiandra GD" w:cs="Calibri"/>
                <w:b/>
                <w:color w:val="000000"/>
                <w:sz w:val="20"/>
                <w:szCs w:val="20"/>
                <w:lang w:val="es-CO" w:eastAsia="es-CO"/>
              </w:rPr>
            </w:pPr>
            <w:r w:rsidRPr="008B0655">
              <w:rPr>
                <w:rFonts w:ascii="Maiandra GD" w:eastAsia="Times New Roman" w:hAnsi="Maiandra GD" w:cs="Calibri"/>
                <w:b/>
                <w:color w:val="000000"/>
                <w:sz w:val="20"/>
                <w:szCs w:val="20"/>
                <w:lang w:val="es-CO" w:eastAsia="es-CO"/>
              </w:rPr>
              <w:t>Localización (Vereda)</w:t>
            </w:r>
          </w:p>
        </w:tc>
      </w:tr>
      <w:tr w:rsidR="008B0655" w:rsidRPr="008B0655" w:rsidTr="003164EA">
        <w:trPr>
          <w:trHeight w:val="300"/>
        </w:trPr>
        <w:tc>
          <w:tcPr>
            <w:tcW w:w="332" w:type="pct"/>
            <w:shd w:val="clear" w:color="auto" w:fill="auto"/>
            <w:vAlign w:val="center"/>
          </w:tcPr>
          <w:p w:rsidR="008B0655" w:rsidRPr="008B0655" w:rsidRDefault="008B0655" w:rsidP="008B0655">
            <w:pPr>
              <w:spacing w:after="0" w:line="240" w:lineRule="auto"/>
              <w:jc w:val="center"/>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1</w:t>
            </w:r>
          </w:p>
        </w:tc>
        <w:tc>
          <w:tcPr>
            <w:tcW w:w="1522" w:type="pct"/>
            <w:vMerge w:val="restart"/>
            <w:shd w:val="clear" w:color="auto" w:fill="auto"/>
            <w:vAlign w:val="center"/>
          </w:tcPr>
          <w:p w:rsidR="008B0655" w:rsidRPr="008B0655" w:rsidRDefault="008B0655" w:rsidP="008B0655">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Institución Educativa Colegio Jorge Eliecer Gaitán</w:t>
            </w:r>
          </w:p>
        </w:tc>
        <w:tc>
          <w:tcPr>
            <w:tcW w:w="1509" w:type="pct"/>
            <w:shd w:val="clear" w:color="auto" w:fill="auto"/>
            <w:vAlign w:val="center"/>
          </w:tcPr>
          <w:p w:rsidR="008B0655" w:rsidRPr="008B0655" w:rsidRDefault="008B0655" w:rsidP="008B0655">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 xml:space="preserve">Campo Llanito </w:t>
            </w:r>
          </w:p>
        </w:tc>
        <w:tc>
          <w:tcPr>
            <w:tcW w:w="1637" w:type="pct"/>
            <w:shd w:val="clear" w:color="auto" w:fill="auto"/>
            <w:vAlign w:val="center"/>
          </w:tcPr>
          <w:p w:rsidR="008B0655" w:rsidRPr="008B0655" w:rsidRDefault="008B0655" w:rsidP="008B0655">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 xml:space="preserve">Campo Llanito </w:t>
            </w:r>
          </w:p>
        </w:tc>
      </w:tr>
      <w:tr w:rsidR="008B0655" w:rsidRPr="008B0655" w:rsidTr="003164EA">
        <w:trPr>
          <w:trHeight w:val="300"/>
        </w:trPr>
        <w:tc>
          <w:tcPr>
            <w:tcW w:w="332" w:type="pct"/>
            <w:shd w:val="clear" w:color="auto" w:fill="auto"/>
            <w:vAlign w:val="center"/>
          </w:tcPr>
          <w:p w:rsidR="008B0655" w:rsidRPr="008B0655" w:rsidRDefault="008B0655" w:rsidP="008B0655">
            <w:pPr>
              <w:spacing w:after="0" w:line="240" w:lineRule="auto"/>
              <w:jc w:val="center"/>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2</w:t>
            </w:r>
          </w:p>
        </w:tc>
        <w:tc>
          <w:tcPr>
            <w:tcW w:w="1522" w:type="pct"/>
            <w:vMerge/>
            <w:shd w:val="clear" w:color="auto" w:fill="auto"/>
            <w:vAlign w:val="center"/>
          </w:tcPr>
          <w:p w:rsidR="008B0655" w:rsidRPr="008B0655" w:rsidRDefault="008B0655" w:rsidP="008B0655">
            <w:pPr>
              <w:spacing w:after="0" w:line="240" w:lineRule="auto"/>
              <w:jc w:val="both"/>
              <w:rPr>
                <w:rFonts w:ascii="Maiandra GD" w:eastAsia="Times New Roman" w:hAnsi="Maiandra GD" w:cs="Calibri"/>
                <w:color w:val="000000"/>
                <w:sz w:val="20"/>
                <w:szCs w:val="20"/>
                <w:lang w:val="es-CO" w:eastAsia="es-CO"/>
              </w:rPr>
            </w:pPr>
          </w:p>
        </w:tc>
        <w:tc>
          <w:tcPr>
            <w:tcW w:w="1509" w:type="pct"/>
            <w:shd w:val="clear" w:color="auto" w:fill="auto"/>
            <w:vAlign w:val="center"/>
          </w:tcPr>
          <w:p w:rsidR="008B0655" w:rsidRPr="008B0655" w:rsidRDefault="008B0655" w:rsidP="008B0655">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 xml:space="preserve">Sabanetas </w:t>
            </w:r>
          </w:p>
        </w:tc>
        <w:tc>
          <w:tcPr>
            <w:tcW w:w="1637" w:type="pct"/>
            <w:shd w:val="clear" w:color="auto" w:fill="auto"/>
            <w:vAlign w:val="center"/>
          </w:tcPr>
          <w:p w:rsidR="008B0655" w:rsidRPr="008B0655" w:rsidRDefault="008B0655" w:rsidP="008B0655">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 xml:space="preserve">Sabanetas </w:t>
            </w:r>
          </w:p>
        </w:tc>
      </w:tr>
      <w:tr w:rsidR="008B0655" w:rsidRPr="008B0655" w:rsidTr="003164EA">
        <w:trPr>
          <w:trHeight w:val="300"/>
        </w:trPr>
        <w:tc>
          <w:tcPr>
            <w:tcW w:w="332" w:type="pct"/>
            <w:shd w:val="clear" w:color="auto" w:fill="auto"/>
            <w:vAlign w:val="center"/>
          </w:tcPr>
          <w:p w:rsidR="008B0655" w:rsidRPr="008B0655" w:rsidRDefault="008B0655" w:rsidP="008B0655">
            <w:pPr>
              <w:spacing w:after="0" w:line="240" w:lineRule="auto"/>
              <w:jc w:val="center"/>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3</w:t>
            </w:r>
          </w:p>
        </w:tc>
        <w:tc>
          <w:tcPr>
            <w:tcW w:w="1522" w:type="pct"/>
            <w:vMerge/>
            <w:shd w:val="clear" w:color="auto" w:fill="auto"/>
            <w:vAlign w:val="center"/>
          </w:tcPr>
          <w:p w:rsidR="008B0655" w:rsidRPr="008B0655" w:rsidRDefault="008B0655" w:rsidP="008B0655">
            <w:pPr>
              <w:spacing w:after="0" w:line="240" w:lineRule="auto"/>
              <w:jc w:val="both"/>
              <w:rPr>
                <w:rFonts w:ascii="Maiandra GD" w:eastAsia="Times New Roman" w:hAnsi="Maiandra GD" w:cs="Calibri"/>
                <w:color w:val="000000"/>
                <w:sz w:val="20"/>
                <w:szCs w:val="20"/>
                <w:lang w:val="es-CO" w:eastAsia="es-CO"/>
              </w:rPr>
            </w:pPr>
          </w:p>
        </w:tc>
        <w:tc>
          <w:tcPr>
            <w:tcW w:w="1509" w:type="pct"/>
            <w:shd w:val="clear" w:color="auto" w:fill="auto"/>
            <w:vAlign w:val="center"/>
          </w:tcPr>
          <w:p w:rsidR="008B0655" w:rsidRPr="008B0655" w:rsidRDefault="008B0655" w:rsidP="008B0655">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El Guabal</w:t>
            </w:r>
          </w:p>
        </w:tc>
        <w:tc>
          <w:tcPr>
            <w:tcW w:w="1637" w:type="pct"/>
            <w:shd w:val="clear" w:color="auto" w:fill="auto"/>
            <w:vAlign w:val="center"/>
          </w:tcPr>
          <w:p w:rsidR="008B0655" w:rsidRPr="008B0655" w:rsidRDefault="008B0655" w:rsidP="008B0655">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El Guabal</w:t>
            </w:r>
          </w:p>
        </w:tc>
      </w:tr>
      <w:tr w:rsidR="008B0655" w:rsidRPr="008B0655" w:rsidTr="003164EA">
        <w:trPr>
          <w:trHeight w:val="300"/>
        </w:trPr>
        <w:tc>
          <w:tcPr>
            <w:tcW w:w="332" w:type="pct"/>
            <w:shd w:val="clear" w:color="auto" w:fill="auto"/>
            <w:vAlign w:val="center"/>
          </w:tcPr>
          <w:p w:rsidR="008B0655" w:rsidRPr="008B0655" w:rsidRDefault="008B0655" w:rsidP="008B0655">
            <w:pPr>
              <w:spacing w:after="0" w:line="240" w:lineRule="auto"/>
              <w:jc w:val="center"/>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4</w:t>
            </w:r>
          </w:p>
        </w:tc>
        <w:tc>
          <w:tcPr>
            <w:tcW w:w="1522" w:type="pct"/>
            <w:vMerge w:val="restart"/>
            <w:shd w:val="clear" w:color="auto" w:fill="auto"/>
            <w:vAlign w:val="center"/>
          </w:tcPr>
          <w:p w:rsidR="008B0655" w:rsidRPr="008B0655" w:rsidRDefault="008B0655" w:rsidP="008B0655">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Institución Educativa La Cabaña</w:t>
            </w:r>
          </w:p>
        </w:tc>
        <w:tc>
          <w:tcPr>
            <w:tcW w:w="1509" w:type="pct"/>
            <w:shd w:val="clear" w:color="auto" w:fill="auto"/>
            <w:vAlign w:val="center"/>
          </w:tcPr>
          <w:p w:rsidR="008B0655" w:rsidRPr="008B0655" w:rsidRDefault="008B0655" w:rsidP="008B0655">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 xml:space="preserve">Llano de Taula </w:t>
            </w:r>
          </w:p>
        </w:tc>
        <w:tc>
          <w:tcPr>
            <w:tcW w:w="1637" w:type="pct"/>
            <w:shd w:val="clear" w:color="auto" w:fill="auto"/>
            <w:vAlign w:val="center"/>
          </w:tcPr>
          <w:p w:rsidR="008B0655" w:rsidRPr="008B0655" w:rsidRDefault="008B0655" w:rsidP="008B0655">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 xml:space="preserve">Llano de Taula </w:t>
            </w:r>
          </w:p>
        </w:tc>
      </w:tr>
      <w:tr w:rsidR="008B0655" w:rsidRPr="008B0655" w:rsidTr="003164EA">
        <w:trPr>
          <w:trHeight w:val="300"/>
        </w:trPr>
        <w:tc>
          <w:tcPr>
            <w:tcW w:w="332" w:type="pct"/>
            <w:shd w:val="clear" w:color="auto" w:fill="auto"/>
            <w:vAlign w:val="center"/>
          </w:tcPr>
          <w:p w:rsidR="008B0655" w:rsidRPr="008B0655" w:rsidRDefault="008B0655" w:rsidP="008B0655">
            <w:pPr>
              <w:spacing w:after="0" w:line="240" w:lineRule="auto"/>
              <w:jc w:val="center"/>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5</w:t>
            </w:r>
          </w:p>
        </w:tc>
        <w:tc>
          <w:tcPr>
            <w:tcW w:w="1522" w:type="pct"/>
            <w:vMerge/>
            <w:shd w:val="clear" w:color="auto" w:fill="auto"/>
            <w:vAlign w:val="center"/>
          </w:tcPr>
          <w:p w:rsidR="008B0655" w:rsidRPr="008B0655" w:rsidRDefault="008B0655" w:rsidP="008B0655">
            <w:pPr>
              <w:spacing w:after="0" w:line="240" w:lineRule="auto"/>
              <w:jc w:val="both"/>
              <w:rPr>
                <w:rFonts w:ascii="Maiandra GD" w:eastAsia="Times New Roman" w:hAnsi="Maiandra GD" w:cs="Calibri"/>
                <w:color w:val="000000"/>
                <w:sz w:val="20"/>
                <w:szCs w:val="20"/>
                <w:lang w:val="es-CO" w:eastAsia="es-CO"/>
              </w:rPr>
            </w:pPr>
          </w:p>
        </w:tc>
        <w:tc>
          <w:tcPr>
            <w:tcW w:w="1509" w:type="pct"/>
            <w:shd w:val="clear" w:color="auto" w:fill="auto"/>
            <w:vAlign w:val="center"/>
          </w:tcPr>
          <w:p w:rsidR="008B0655" w:rsidRPr="008B0655" w:rsidRDefault="008B0655" w:rsidP="008B0655">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Las Veraneras</w:t>
            </w:r>
          </w:p>
        </w:tc>
        <w:tc>
          <w:tcPr>
            <w:tcW w:w="1637" w:type="pct"/>
            <w:shd w:val="clear" w:color="auto" w:fill="auto"/>
            <w:vAlign w:val="center"/>
          </w:tcPr>
          <w:p w:rsidR="008B0655" w:rsidRPr="008B0655" w:rsidRDefault="008B0655" w:rsidP="008B0655">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Las Veraneras</w:t>
            </w:r>
          </w:p>
        </w:tc>
      </w:tr>
      <w:tr w:rsidR="008B0655" w:rsidRPr="008B0655" w:rsidTr="003164EA">
        <w:trPr>
          <w:trHeight w:val="300"/>
        </w:trPr>
        <w:tc>
          <w:tcPr>
            <w:tcW w:w="332" w:type="pct"/>
            <w:shd w:val="clear" w:color="auto" w:fill="auto"/>
            <w:vAlign w:val="center"/>
          </w:tcPr>
          <w:p w:rsidR="008B0655" w:rsidRPr="008B0655" w:rsidRDefault="008B0655" w:rsidP="008B0655">
            <w:pPr>
              <w:spacing w:after="0" w:line="240" w:lineRule="auto"/>
              <w:jc w:val="center"/>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6</w:t>
            </w:r>
          </w:p>
        </w:tc>
        <w:tc>
          <w:tcPr>
            <w:tcW w:w="1522" w:type="pct"/>
            <w:vMerge/>
            <w:shd w:val="clear" w:color="auto" w:fill="auto"/>
            <w:vAlign w:val="center"/>
          </w:tcPr>
          <w:p w:rsidR="008B0655" w:rsidRPr="008B0655" w:rsidRDefault="008B0655" w:rsidP="008B0655">
            <w:pPr>
              <w:spacing w:after="0" w:line="240" w:lineRule="auto"/>
              <w:jc w:val="both"/>
              <w:rPr>
                <w:rFonts w:ascii="Maiandra GD" w:eastAsia="Times New Roman" w:hAnsi="Maiandra GD" w:cs="Calibri"/>
                <w:color w:val="000000"/>
                <w:sz w:val="20"/>
                <w:szCs w:val="20"/>
                <w:lang w:val="es-CO" w:eastAsia="es-CO"/>
              </w:rPr>
            </w:pPr>
          </w:p>
        </w:tc>
        <w:tc>
          <w:tcPr>
            <w:tcW w:w="1509" w:type="pct"/>
            <w:shd w:val="clear" w:color="auto" w:fill="auto"/>
            <w:vAlign w:val="center"/>
          </w:tcPr>
          <w:p w:rsidR="008B0655" w:rsidRPr="008B0655" w:rsidRDefault="008B0655" w:rsidP="008B0655">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San Antonio</w:t>
            </w:r>
          </w:p>
        </w:tc>
        <w:tc>
          <w:tcPr>
            <w:tcW w:w="1637" w:type="pct"/>
            <w:shd w:val="clear" w:color="auto" w:fill="auto"/>
            <w:vAlign w:val="center"/>
          </w:tcPr>
          <w:p w:rsidR="008B0655" w:rsidRPr="008B0655" w:rsidRDefault="008B0655" w:rsidP="008B0655">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San Antonio</w:t>
            </w:r>
          </w:p>
        </w:tc>
      </w:tr>
      <w:tr w:rsidR="008B0655" w:rsidRPr="008B0655" w:rsidTr="003164EA">
        <w:trPr>
          <w:trHeight w:val="300"/>
        </w:trPr>
        <w:tc>
          <w:tcPr>
            <w:tcW w:w="332" w:type="pct"/>
            <w:shd w:val="clear" w:color="auto" w:fill="auto"/>
            <w:vAlign w:val="center"/>
          </w:tcPr>
          <w:p w:rsidR="008B0655" w:rsidRPr="008B0655" w:rsidRDefault="008B0655" w:rsidP="008B0655">
            <w:pPr>
              <w:spacing w:after="0" w:line="240" w:lineRule="auto"/>
              <w:jc w:val="center"/>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7</w:t>
            </w:r>
          </w:p>
        </w:tc>
        <w:tc>
          <w:tcPr>
            <w:tcW w:w="1522" w:type="pct"/>
            <w:vMerge/>
            <w:shd w:val="clear" w:color="auto" w:fill="auto"/>
            <w:vAlign w:val="center"/>
          </w:tcPr>
          <w:p w:rsidR="008B0655" w:rsidRPr="008B0655" w:rsidRDefault="008B0655" w:rsidP="008B0655">
            <w:pPr>
              <w:spacing w:after="0" w:line="240" w:lineRule="auto"/>
              <w:jc w:val="both"/>
              <w:rPr>
                <w:rFonts w:ascii="Maiandra GD" w:eastAsia="Times New Roman" w:hAnsi="Maiandra GD" w:cs="Calibri"/>
                <w:color w:val="000000"/>
                <w:sz w:val="20"/>
                <w:szCs w:val="20"/>
                <w:lang w:val="es-CO" w:eastAsia="es-CO"/>
              </w:rPr>
            </w:pPr>
          </w:p>
        </w:tc>
        <w:tc>
          <w:tcPr>
            <w:tcW w:w="1509" w:type="pct"/>
            <w:shd w:val="clear" w:color="auto" w:fill="auto"/>
            <w:vAlign w:val="center"/>
          </w:tcPr>
          <w:p w:rsidR="008B0655" w:rsidRPr="008B0655" w:rsidRDefault="008B0655" w:rsidP="008B0655">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La Cabaña</w:t>
            </w:r>
          </w:p>
        </w:tc>
        <w:tc>
          <w:tcPr>
            <w:tcW w:w="1637" w:type="pct"/>
            <w:shd w:val="clear" w:color="auto" w:fill="auto"/>
            <w:vAlign w:val="center"/>
          </w:tcPr>
          <w:p w:rsidR="008B0655" w:rsidRPr="008B0655" w:rsidRDefault="008B0655" w:rsidP="008B0655">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La Cabaña</w:t>
            </w:r>
          </w:p>
        </w:tc>
      </w:tr>
      <w:tr w:rsidR="008B0655" w:rsidRPr="008B0655" w:rsidTr="003164EA">
        <w:trPr>
          <w:trHeight w:val="300"/>
        </w:trPr>
        <w:tc>
          <w:tcPr>
            <w:tcW w:w="332" w:type="pct"/>
            <w:shd w:val="clear" w:color="auto" w:fill="auto"/>
            <w:vAlign w:val="center"/>
          </w:tcPr>
          <w:p w:rsidR="008B0655" w:rsidRPr="008B0655" w:rsidRDefault="008B0655" w:rsidP="008B0655">
            <w:pPr>
              <w:spacing w:after="0" w:line="240" w:lineRule="auto"/>
              <w:jc w:val="center"/>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8</w:t>
            </w:r>
          </w:p>
        </w:tc>
        <w:tc>
          <w:tcPr>
            <w:tcW w:w="1522" w:type="pct"/>
            <w:vMerge w:val="restart"/>
            <w:shd w:val="clear" w:color="auto" w:fill="auto"/>
            <w:vAlign w:val="center"/>
          </w:tcPr>
          <w:p w:rsidR="008B0655" w:rsidRPr="008B0655" w:rsidRDefault="008B0655" w:rsidP="008B0655">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Institución Educativa de Obando</w:t>
            </w:r>
          </w:p>
        </w:tc>
        <w:tc>
          <w:tcPr>
            <w:tcW w:w="1509" w:type="pct"/>
            <w:shd w:val="clear" w:color="auto" w:fill="auto"/>
            <w:vAlign w:val="center"/>
          </w:tcPr>
          <w:p w:rsidR="008B0655" w:rsidRPr="008B0655" w:rsidRDefault="008B0655" w:rsidP="008B0655">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Obando 1</w:t>
            </w:r>
          </w:p>
        </w:tc>
        <w:tc>
          <w:tcPr>
            <w:tcW w:w="1637" w:type="pct"/>
            <w:vMerge w:val="restart"/>
            <w:shd w:val="clear" w:color="auto" w:fill="auto"/>
            <w:vAlign w:val="center"/>
          </w:tcPr>
          <w:p w:rsidR="008B0655" w:rsidRPr="008B0655" w:rsidRDefault="008B0655" w:rsidP="008B0655">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Obando</w:t>
            </w:r>
          </w:p>
        </w:tc>
      </w:tr>
      <w:tr w:rsidR="008B0655" w:rsidRPr="008B0655" w:rsidTr="003164EA">
        <w:trPr>
          <w:trHeight w:val="300"/>
        </w:trPr>
        <w:tc>
          <w:tcPr>
            <w:tcW w:w="332" w:type="pct"/>
            <w:shd w:val="clear" w:color="auto" w:fill="auto"/>
            <w:vAlign w:val="center"/>
          </w:tcPr>
          <w:p w:rsidR="008B0655" w:rsidRPr="008B0655" w:rsidRDefault="008B0655" w:rsidP="008B0655">
            <w:pPr>
              <w:spacing w:after="0" w:line="240" w:lineRule="auto"/>
              <w:jc w:val="center"/>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9</w:t>
            </w:r>
          </w:p>
        </w:tc>
        <w:tc>
          <w:tcPr>
            <w:tcW w:w="1522" w:type="pct"/>
            <w:vMerge/>
            <w:shd w:val="clear" w:color="auto" w:fill="auto"/>
            <w:vAlign w:val="center"/>
          </w:tcPr>
          <w:p w:rsidR="008B0655" w:rsidRPr="008B0655" w:rsidRDefault="008B0655" w:rsidP="008B0655">
            <w:pPr>
              <w:spacing w:after="0" w:line="240" w:lineRule="auto"/>
              <w:jc w:val="both"/>
              <w:rPr>
                <w:rFonts w:ascii="Maiandra GD" w:eastAsia="Times New Roman" w:hAnsi="Maiandra GD" w:cs="Calibri"/>
                <w:color w:val="000000"/>
                <w:sz w:val="20"/>
                <w:szCs w:val="20"/>
                <w:lang w:val="es-CO" w:eastAsia="es-CO"/>
              </w:rPr>
            </w:pPr>
          </w:p>
        </w:tc>
        <w:tc>
          <w:tcPr>
            <w:tcW w:w="1509" w:type="pct"/>
            <w:shd w:val="clear" w:color="auto" w:fill="auto"/>
            <w:vAlign w:val="center"/>
          </w:tcPr>
          <w:p w:rsidR="008B0655" w:rsidRPr="008B0655" w:rsidRDefault="008B0655" w:rsidP="008B0655">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Obando 2</w:t>
            </w:r>
          </w:p>
        </w:tc>
        <w:tc>
          <w:tcPr>
            <w:tcW w:w="1637" w:type="pct"/>
            <w:vMerge/>
            <w:shd w:val="clear" w:color="auto" w:fill="auto"/>
            <w:vAlign w:val="center"/>
          </w:tcPr>
          <w:p w:rsidR="008B0655" w:rsidRPr="008B0655" w:rsidRDefault="008B0655" w:rsidP="008B0655">
            <w:pPr>
              <w:spacing w:after="0" w:line="240" w:lineRule="auto"/>
              <w:jc w:val="both"/>
              <w:rPr>
                <w:rFonts w:ascii="Maiandra GD" w:eastAsia="Times New Roman" w:hAnsi="Maiandra GD" w:cs="Calibri"/>
                <w:color w:val="000000"/>
                <w:sz w:val="20"/>
                <w:szCs w:val="20"/>
                <w:lang w:val="es-CO" w:eastAsia="es-CO"/>
              </w:rPr>
            </w:pPr>
          </w:p>
        </w:tc>
      </w:tr>
      <w:tr w:rsidR="008B0655" w:rsidRPr="008B0655" w:rsidTr="003164EA">
        <w:trPr>
          <w:trHeight w:val="300"/>
        </w:trPr>
        <w:tc>
          <w:tcPr>
            <w:tcW w:w="332" w:type="pct"/>
            <w:shd w:val="clear" w:color="auto" w:fill="auto"/>
            <w:vAlign w:val="center"/>
          </w:tcPr>
          <w:p w:rsidR="008B0655" w:rsidRPr="008B0655" w:rsidRDefault="008B0655" w:rsidP="008B0655">
            <w:pPr>
              <w:spacing w:after="0" w:line="240" w:lineRule="auto"/>
              <w:jc w:val="center"/>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10</w:t>
            </w:r>
          </w:p>
        </w:tc>
        <w:tc>
          <w:tcPr>
            <w:tcW w:w="1522" w:type="pct"/>
            <w:vMerge w:val="restart"/>
            <w:shd w:val="clear" w:color="auto" w:fill="auto"/>
            <w:vAlign w:val="center"/>
          </w:tcPr>
          <w:p w:rsidR="008B0655" w:rsidRPr="008B0655" w:rsidRDefault="008B0655" w:rsidP="008B0655">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 xml:space="preserve">Institución Educativa Colegio Ecológico de Barragán </w:t>
            </w:r>
          </w:p>
        </w:tc>
        <w:tc>
          <w:tcPr>
            <w:tcW w:w="1509" w:type="pct"/>
            <w:shd w:val="clear" w:color="auto" w:fill="auto"/>
            <w:vAlign w:val="center"/>
          </w:tcPr>
          <w:p w:rsidR="008B0655" w:rsidRPr="008B0655" w:rsidRDefault="008B0655" w:rsidP="008B0655">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Caponera</w:t>
            </w:r>
          </w:p>
        </w:tc>
        <w:tc>
          <w:tcPr>
            <w:tcW w:w="1637" w:type="pct"/>
            <w:shd w:val="clear" w:color="auto" w:fill="auto"/>
            <w:vAlign w:val="center"/>
          </w:tcPr>
          <w:p w:rsidR="008B0655" w:rsidRPr="008B0655" w:rsidRDefault="008B0655" w:rsidP="008B0655">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Caponera</w:t>
            </w:r>
          </w:p>
        </w:tc>
      </w:tr>
      <w:tr w:rsidR="008B0655" w:rsidRPr="008B0655" w:rsidTr="003164EA">
        <w:trPr>
          <w:trHeight w:val="300"/>
        </w:trPr>
        <w:tc>
          <w:tcPr>
            <w:tcW w:w="332" w:type="pct"/>
            <w:shd w:val="clear" w:color="auto" w:fill="auto"/>
            <w:vAlign w:val="center"/>
          </w:tcPr>
          <w:p w:rsidR="008B0655" w:rsidRPr="008B0655" w:rsidRDefault="008B0655" w:rsidP="008B0655">
            <w:pPr>
              <w:spacing w:after="0" w:line="240" w:lineRule="auto"/>
              <w:jc w:val="center"/>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11</w:t>
            </w:r>
          </w:p>
        </w:tc>
        <w:tc>
          <w:tcPr>
            <w:tcW w:w="1522" w:type="pct"/>
            <w:vMerge/>
            <w:shd w:val="clear" w:color="auto" w:fill="auto"/>
            <w:vAlign w:val="center"/>
          </w:tcPr>
          <w:p w:rsidR="008B0655" w:rsidRPr="008B0655" w:rsidRDefault="008B0655" w:rsidP="008B0655">
            <w:pPr>
              <w:spacing w:after="0" w:line="240" w:lineRule="auto"/>
              <w:jc w:val="both"/>
              <w:rPr>
                <w:rFonts w:ascii="Maiandra GD" w:eastAsia="Times New Roman" w:hAnsi="Maiandra GD" w:cs="Calibri"/>
                <w:color w:val="000000"/>
                <w:sz w:val="20"/>
                <w:szCs w:val="20"/>
                <w:lang w:val="es-CO" w:eastAsia="es-CO"/>
              </w:rPr>
            </w:pPr>
          </w:p>
        </w:tc>
        <w:tc>
          <w:tcPr>
            <w:tcW w:w="1509" w:type="pct"/>
            <w:shd w:val="clear" w:color="auto" w:fill="auto"/>
            <w:vAlign w:val="center"/>
          </w:tcPr>
          <w:p w:rsidR="008B0655" w:rsidRPr="008B0655" w:rsidRDefault="008B0655" w:rsidP="008B0655">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 xml:space="preserve">Cabito </w:t>
            </w:r>
          </w:p>
        </w:tc>
        <w:tc>
          <w:tcPr>
            <w:tcW w:w="1637" w:type="pct"/>
            <w:shd w:val="clear" w:color="auto" w:fill="auto"/>
            <w:vAlign w:val="center"/>
          </w:tcPr>
          <w:p w:rsidR="008B0655" w:rsidRPr="008B0655" w:rsidRDefault="008B0655" w:rsidP="008B0655">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 xml:space="preserve">Cabito </w:t>
            </w:r>
          </w:p>
        </w:tc>
      </w:tr>
      <w:tr w:rsidR="008B0655" w:rsidRPr="008B0655" w:rsidTr="003164EA">
        <w:trPr>
          <w:trHeight w:val="300"/>
        </w:trPr>
        <w:tc>
          <w:tcPr>
            <w:tcW w:w="332" w:type="pct"/>
            <w:shd w:val="clear" w:color="auto" w:fill="auto"/>
            <w:vAlign w:val="center"/>
          </w:tcPr>
          <w:p w:rsidR="008B0655" w:rsidRPr="008B0655" w:rsidRDefault="008B0655" w:rsidP="008B0655">
            <w:pPr>
              <w:spacing w:after="0" w:line="240" w:lineRule="auto"/>
              <w:jc w:val="center"/>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12</w:t>
            </w:r>
          </w:p>
        </w:tc>
        <w:tc>
          <w:tcPr>
            <w:tcW w:w="1522" w:type="pct"/>
            <w:vMerge/>
            <w:shd w:val="clear" w:color="auto" w:fill="auto"/>
            <w:vAlign w:val="center"/>
          </w:tcPr>
          <w:p w:rsidR="008B0655" w:rsidRPr="008B0655" w:rsidRDefault="008B0655" w:rsidP="008B0655">
            <w:pPr>
              <w:spacing w:after="0" w:line="240" w:lineRule="auto"/>
              <w:jc w:val="both"/>
              <w:rPr>
                <w:rFonts w:ascii="Maiandra GD" w:eastAsia="Times New Roman" w:hAnsi="Maiandra GD" w:cs="Calibri"/>
                <w:color w:val="000000"/>
                <w:sz w:val="20"/>
                <w:szCs w:val="20"/>
                <w:lang w:val="es-CO" w:eastAsia="es-CO"/>
              </w:rPr>
            </w:pPr>
          </w:p>
        </w:tc>
        <w:tc>
          <w:tcPr>
            <w:tcW w:w="1509" w:type="pct"/>
            <w:shd w:val="clear" w:color="auto" w:fill="auto"/>
            <w:vAlign w:val="center"/>
          </w:tcPr>
          <w:p w:rsidR="008B0655" w:rsidRPr="008B0655" w:rsidRDefault="008B0655" w:rsidP="008B0655">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Mingo</w:t>
            </w:r>
          </w:p>
        </w:tc>
        <w:tc>
          <w:tcPr>
            <w:tcW w:w="1637" w:type="pct"/>
            <w:shd w:val="clear" w:color="auto" w:fill="auto"/>
            <w:vAlign w:val="center"/>
          </w:tcPr>
          <w:p w:rsidR="008B0655" w:rsidRPr="008B0655" w:rsidRDefault="008B0655" w:rsidP="008B0655">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Mingo</w:t>
            </w:r>
          </w:p>
        </w:tc>
      </w:tr>
      <w:tr w:rsidR="008B0655" w:rsidRPr="008B0655" w:rsidTr="003164EA">
        <w:trPr>
          <w:trHeight w:val="300"/>
        </w:trPr>
        <w:tc>
          <w:tcPr>
            <w:tcW w:w="332" w:type="pct"/>
            <w:shd w:val="clear" w:color="auto" w:fill="auto"/>
            <w:vAlign w:val="center"/>
          </w:tcPr>
          <w:p w:rsidR="008B0655" w:rsidRPr="008B0655" w:rsidRDefault="008B0655" w:rsidP="008B0655">
            <w:pPr>
              <w:spacing w:after="0" w:line="240" w:lineRule="auto"/>
              <w:jc w:val="center"/>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13</w:t>
            </w:r>
          </w:p>
        </w:tc>
        <w:tc>
          <w:tcPr>
            <w:tcW w:w="1522" w:type="pct"/>
            <w:vMerge/>
            <w:shd w:val="clear" w:color="auto" w:fill="auto"/>
            <w:vAlign w:val="center"/>
          </w:tcPr>
          <w:p w:rsidR="008B0655" w:rsidRPr="008B0655" w:rsidRDefault="008B0655" w:rsidP="008B0655">
            <w:pPr>
              <w:spacing w:after="0" w:line="240" w:lineRule="auto"/>
              <w:jc w:val="both"/>
              <w:rPr>
                <w:rFonts w:ascii="Maiandra GD" w:eastAsia="Times New Roman" w:hAnsi="Maiandra GD" w:cs="Calibri"/>
                <w:color w:val="000000"/>
                <w:sz w:val="20"/>
                <w:szCs w:val="20"/>
                <w:lang w:val="es-CO" w:eastAsia="es-CO"/>
              </w:rPr>
            </w:pPr>
          </w:p>
        </w:tc>
        <w:tc>
          <w:tcPr>
            <w:tcW w:w="1509" w:type="pct"/>
            <w:shd w:val="clear" w:color="auto" w:fill="auto"/>
            <w:vAlign w:val="center"/>
          </w:tcPr>
          <w:p w:rsidR="008B0655" w:rsidRPr="008B0655" w:rsidRDefault="008B0655" w:rsidP="008B0655">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Barragán</w:t>
            </w:r>
          </w:p>
        </w:tc>
        <w:tc>
          <w:tcPr>
            <w:tcW w:w="1637" w:type="pct"/>
            <w:shd w:val="clear" w:color="auto" w:fill="auto"/>
            <w:vAlign w:val="center"/>
          </w:tcPr>
          <w:p w:rsidR="008B0655" w:rsidRPr="008B0655" w:rsidRDefault="008B0655" w:rsidP="008B0655">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Barragán</w:t>
            </w:r>
          </w:p>
        </w:tc>
      </w:tr>
      <w:tr w:rsidR="008B0655" w:rsidRPr="008B0655" w:rsidTr="003164EA">
        <w:trPr>
          <w:trHeight w:val="300"/>
        </w:trPr>
        <w:tc>
          <w:tcPr>
            <w:tcW w:w="332" w:type="pct"/>
            <w:shd w:val="clear" w:color="auto" w:fill="auto"/>
            <w:vAlign w:val="center"/>
          </w:tcPr>
          <w:p w:rsidR="008B0655" w:rsidRPr="008B0655" w:rsidRDefault="008B0655" w:rsidP="008B0655">
            <w:pPr>
              <w:spacing w:after="0" w:line="240" w:lineRule="auto"/>
              <w:jc w:val="center"/>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14</w:t>
            </w:r>
          </w:p>
        </w:tc>
        <w:tc>
          <w:tcPr>
            <w:tcW w:w="1522" w:type="pct"/>
            <w:vMerge w:val="restart"/>
            <w:shd w:val="clear" w:color="auto" w:fill="auto"/>
            <w:vAlign w:val="center"/>
          </w:tcPr>
          <w:p w:rsidR="008B0655" w:rsidRPr="008B0655" w:rsidRDefault="008B0655" w:rsidP="008B0655">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 xml:space="preserve">Institución Educativa San </w:t>
            </w:r>
            <w:r w:rsidRPr="008B0655">
              <w:rPr>
                <w:rFonts w:ascii="Maiandra GD" w:eastAsia="Times New Roman" w:hAnsi="Maiandra GD" w:cs="Calibri"/>
                <w:color w:val="000000"/>
                <w:sz w:val="20"/>
                <w:szCs w:val="20"/>
                <w:lang w:val="es-CO" w:eastAsia="es-CO"/>
              </w:rPr>
              <w:lastRenderedPageBreak/>
              <w:t>Jacinto</w:t>
            </w:r>
          </w:p>
        </w:tc>
        <w:tc>
          <w:tcPr>
            <w:tcW w:w="1509" w:type="pct"/>
            <w:shd w:val="clear" w:color="auto" w:fill="auto"/>
            <w:vAlign w:val="center"/>
          </w:tcPr>
          <w:p w:rsidR="008B0655" w:rsidRPr="008B0655" w:rsidRDefault="008B0655" w:rsidP="008B0655">
            <w:pPr>
              <w:spacing w:after="0" w:line="240" w:lineRule="auto"/>
              <w:jc w:val="both"/>
              <w:rPr>
                <w:rFonts w:ascii="Maiandra GD" w:eastAsia="Times New Roman" w:hAnsi="Maiandra GD" w:cs="Calibri"/>
                <w:color w:val="000000"/>
                <w:sz w:val="20"/>
                <w:szCs w:val="20"/>
                <w:lang w:val="es-CO" w:eastAsia="es-CO"/>
              </w:rPr>
            </w:pPr>
            <w:smartTag w:uri="urn:schemas-microsoft-com:office:smarttags" w:element="PersonName">
              <w:smartTagPr>
                <w:attr w:name="ProductID" w:val="la Dominga"/>
              </w:smartTagPr>
              <w:r w:rsidRPr="008B0655">
                <w:rPr>
                  <w:rFonts w:ascii="Maiandra GD" w:eastAsia="Times New Roman" w:hAnsi="Maiandra GD" w:cs="Calibri"/>
                  <w:color w:val="000000"/>
                  <w:sz w:val="20"/>
                  <w:szCs w:val="20"/>
                  <w:lang w:val="es-CO" w:eastAsia="es-CO"/>
                </w:rPr>
                <w:lastRenderedPageBreak/>
                <w:t>La Dominga</w:t>
              </w:r>
            </w:smartTag>
          </w:p>
        </w:tc>
        <w:tc>
          <w:tcPr>
            <w:tcW w:w="1637" w:type="pct"/>
            <w:shd w:val="clear" w:color="auto" w:fill="auto"/>
            <w:vAlign w:val="center"/>
          </w:tcPr>
          <w:p w:rsidR="008B0655" w:rsidRPr="008B0655" w:rsidRDefault="008B0655" w:rsidP="008B0655">
            <w:pPr>
              <w:spacing w:after="0" w:line="240" w:lineRule="auto"/>
              <w:jc w:val="both"/>
              <w:rPr>
                <w:rFonts w:ascii="Maiandra GD" w:eastAsia="Times New Roman" w:hAnsi="Maiandra GD" w:cs="Calibri"/>
                <w:color w:val="000000"/>
                <w:sz w:val="20"/>
                <w:szCs w:val="20"/>
                <w:lang w:val="es-CO" w:eastAsia="es-CO"/>
              </w:rPr>
            </w:pPr>
            <w:smartTag w:uri="urn:schemas-microsoft-com:office:smarttags" w:element="PersonName">
              <w:smartTagPr>
                <w:attr w:name="ProductID" w:val="la Dominga"/>
              </w:smartTagPr>
              <w:r w:rsidRPr="008B0655">
                <w:rPr>
                  <w:rFonts w:ascii="Maiandra GD" w:eastAsia="Times New Roman" w:hAnsi="Maiandra GD" w:cs="Calibri"/>
                  <w:color w:val="000000"/>
                  <w:sz w:val="20"/>
                  <w:szCs w:val="20"/>
                  <w:lang w:val="es-CO" w:eastAsia="es-CO"/>
                </w:rPr>
                <w:t>La Dominga</w:t>
              </w:r>
            </w:smartTag>
          </w:p>
        </w:tc>
      </w:tr>
      <w:tr w:rsidR="008B0655" w:rsidRPr="008B0655" w:rsidTr="003164EA">
        <w:trPr>
          <w:trHeight w:val="300"/>
        </w:trPr>
        <w:tc>
          <w:tcPr>
            <w:tcW w:w="332" w:type="pct"/>
            <w:shd w:val="clear" w:color="auto" w:fill="auto"/>
            <w:vAlign w:val="center"/>
          </w:tcPr>
          <w:p w:rsidR="008B0655" w:rsidRPr="008B0655" w:rsidRDefault="008B0655" w:rsidP="008B0655">
            <w:pPr>
              <w:spacing w:after="0" w:line="240" w:lineRule="auto"/>
              <w:jc w:val="center"/>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lastRenderedPageBreak/>
              <w:t>15</w:t>
            </w:r>
          </w:p>
        </w:tc>
        <w:tc>
          <w:tcPr>
            <w:tcW w:w="1522" w:type="pct"/>
            <w:vMerge/>
            <w:shd w:val="clear" w:color="auto" w:fill="auto"/>
            <w:vAlign w:val="center"/>
          </w:tcPr>
          <w:p w:rsidR="008B0655" w:rsidRPr="008B0655" w:rsidRDefault="008B0655" w:rsidP="008B0655">
            <w:pPr>
              <w:spacing w:after="0" w:line="240" w:lineRule="auto"/>
              <w:jc w:val="both"/>
              <w:rPr>
                <w:rFonts w:ascii="Maiandra GD" w:eastAsia="Times New Roman" w:hAnsi="Maiandra GD" w:cs="Calibri"/>
                <w:color w:val="000000"/>
                <w:sz w:val="20"/>
                <w:szCs w:val="20"/>
                <w:lang w:val="es-CO" w:eastAsia="es-CO"/>
              </w:rPr>
            </w:pPr>
          </w:p>
        </w:tc>
        <w:tc>
          <w:tcPr>
            <w:tcW w:w="1509" w:type="pct"/>
            <w:shd w:val="clear" w:color="auto" w:fill="auto"/>
            <w:vAlign w:val="center"/>
          </w:tcPr>
          <w:p w:rsidR="008B0655" w:rsidRPr="008B0655" w:rsidRDefault="008B0655" w:rsidP="008B0655">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San Jacinto</w:t>
            </w:r>
          </w:p>
        </w:tc>
        <w:tc>
          <w:tcPr>
            <w:tcW w:w="1637" w:type="pct"/>
            <w:shd w:val="clear" w:color="auto" w:fill="auto"/>
            <w:vAlign w:val="center"/>
          </w:tcPr>
          <w:p w:rsidR="008B0655" w:rsidRPr="008B0655" w:rsidRDefault="008B0655" w:rsidP="008B0655">
            <w:pPr>
              <w:spacing w:after="0" w:line="240" w:lineRule="auto"/>
              <w:jc w:val="both"/>
              <w:rPr>
                <w:rFonts w:ascii="Maiandra GD" w:eastAsia="Times New Roman" w:hAnsi="Maiandra GD" w:cs="Calibri"/>
                <w:color w:val="000000"/>
                <w:sz w:val="20"/>
                <w:szCs w:val="20"/>
                <w:lang w:val="es-CO" w:eastAsia="es-CO"/>
              </w:rPr>
            </w:pPr>
            <w:r w:rsidRPr="008B0655">
              <w:rPr>
                <w:rFonts w:ascii="Maiandra GD" w:eastAsia="Times New Roman" w:hAnsi="Maiandra GD" w:cs="Calibri"/>
                <w:color w:val="000000"/>
                <w:sz w:val="20"/>
                <w:szCs w:val="20"/>
                <w:lang w:val="es-CO" w:eastAsia="es-CO"/>
              </w:rPr>
              <w:t>San Jacinto</w:t>
            </w:r>
          </w:p>
        </w:tc>
      </w:tr>
    </w:tbl>
    <w:p w:rsidR="008B0655" w:rsidRPr="004D4C1E" w:rsidRDefault="004D4C1E" w:rsidP="008B0655">
      <w:pPr>
        <w:spacing w:after="0" w:line="360" w:lineRule="auto"/>
        <w:jc w:val="both"/>
        <w:rPr>
          <w:rFonts w:ascii="Arial" w:eastAsia="Calibri" w:hAnsi="Arial" w:cs="Arial"/>
          <w:sz w:val="16"/>
          <w:szCs w:val="16"/>
          <w:lang w:val="es-CO"/>
        </w:rPr>
      </w:pPr>
      <w:r w:rsidRPr="004D4C1E">
        <w:rPr>
          <w:rFonts w:ascii="Arial" w:eastAsia="Calibri" w:hAnsi="Arial" w:cs="Arial"/>
          <w:sz w:val="16"/>
          <w:szCs w:val="16"/>
          <w:lang w:val="es-CO"/>
        </w:rPr>
        <w:lastRenderedPageBreak/>
        <w:t>Fuente EOT</w:t>
      </w:r>
    </w:p>
    <w:p w:rsidR="008B0655" w:rsidRPr="008B0655" w:rsidRDefault="008B0655" w:rsidP="008B0655">
      <w:pPr>
        <w:contextualSpacing/>
        <w:jc w:val="both"/>
        <w:rPr>
          <w:rFonts w:ascii="Arial" w:eastAsia="Times New Roman" w:hAnsi="Arial" w:cs="Arial"/>
          <w:sz w:val="24"/>
          <w:szCs w:val="24"/>
          <w:lang w:val="es-CO" w:eastAsia="es-CO"/>
        </w:rPr>
      </w:pPr>
    </w:p>
    <w:p w:rsidR="008B0655" w:rsidRDefault="008B0655" w:rsidP="00F47E01">
      <w:pPr>
        <w:contextualSpacing/>
        <w:jc w:val="both"/>
        <w:rPr>
          <w:rFonts w:ascii="Arial" w:eastAsia="Calibri" w:hAnsi="Arial" w:cs="Arial"/>
          <w:sz w:val="24"/>
          <w:szCs w:val="24"/>
          <w:lang w:val="es-CO"/>
        </w:rPr>
      </w:pPr>
      <w:r w:rsidRPr="008B0655">
        <w:rPr>
          <w:rFonts w:ascii="Arial" w:eastAsia="Calibri" w:hAnsi="Arial" w:cs="Arial"/>
          <w:b/>
          <w:i/>
          <w:sz w:val="24"/>
          <w:szCs w:val="24"/>
          <w:lang w:val="es-CO"/>
        </w:rPr>
        <w:t>La política pública el SALTO AFRO</w:t>
      </w:r>
      <w:hyperlink w:anchor="_Hlk29154545" w:history="1" w:docLocation="1,18747,18757,0,,SALTO AFRO">
        <w:r w:rsidR="00F47E01" w:rsidRPr="008B0655">
          <w:rPr>
            <w:rFonts w:ascii="Arial" w:eastAsia="Times New Roman" w:hAnsi="Arial" w:cs="Arial"/>
            <w:b/>
            <w:bCs/>
            <w:color w:val="0000FF"/>
            <w:sz w:val="18"/>
            <w:szCs w:val="18"/>
            <w:u w:val="single"/>
            <w:lang w:val="es-CO" w:eastAsia="es-CO"/>
          </w:rPr>
          <w:t>SALTO AFRO</w:t>
        </w:r>
      </w:hyperlink>
      <w:r w:rsidRPr="008B0655">
        <w:rPr>
          <w:rFonts w:ascii="Arial" w:eastAsia="Calibri" w:hAnsi="Arial" w:cs="Arial"/>
          <w:sz w:val="24"/>
          <w:szCs w:val="24"/>
          <w:lang w:val="es-CO"/>
        </w:rPr>
        <w:t>propende, promover y facilitar el acceso y la permanencia, de los Guacheneseños, a la Educación Superior, por medio de la asignación y gestión de recursos, y de convenios con instituciones que ofrezcan programas académicos para este nivel, y con instituciones que lleven a cabo acciones similares.</w:t>
      </w:r>
    </w:p>
    <w:p w:rsidR="004B0B57" w:rsidRPr="008B0655" w:rsidRDefault="004B0B57" w:rsidP="00F47E01">
      <w:pPr>
        <w:contextualSpacing/>
        <w:jc w:val="both"/>
        <w:rPr>
          <w:rFonts w:ascii="Arial" w:eastAsia="Calibri" w:hAnsi="Arial" w:cs="Arial"/>
          <w:sz w:val="24"/>
          <w:szCs w:val="24"/>
          <w:lang w:val="es-CO"/>
        </w:rPr>
      </w:pPr>
    </w:p>
    <w:p w:rsidR="008B0655" w:rsidRPr="008B0655" w:rsidRDefault="008B0655" w:rsidP="008B0655">
      <w:pPr>
        <w:autoSpaceDE w:val="0"/>
        <w:autoSpaceDN w:val="0"/>
        <w:adjustRightInd w:val="0"/>
        <w:spacing w:line="360" w:lineRule="auto"/>
        <w:jc w:val="both"/>
        <w:rPr>
          <w:rFonts w:ascii="Arial" w:eastAsia="Calibri" w:hAnsi="Arial" w:cs="Arial"/>
          <w:sz w:val="24"/>
          <w:szCs w:val="24"/>
          <w:lang w:val="es-CO"/>
        </w:rPr>
      </w:pPr>
      <w:r w:rsidRPr="00F47E01">
        <w:rPr>
          <w:rFonts w:ascii="Arial" w:eastAsia="Calibri" w:hAnsi="Arial" w:cs="Arial"/>
          <w:i/>
          <w:sz w:val="20"/>
          <w:szCs w:val="20"/>
          <w:lang w:val="es-CO"/>
        </w:rPr>
        <w:t>EL “SALTO AFRO”,</w:t>
      </w:r>
      <w:r w:rsidRPr="008B0655">
        <w:rPr>
          <w:rFonts w:ascii="Arial" w:eastAsia="Calibri" w:hAnsi="Arial" w:cs="Arial"/>
          <w:sz w:val="24"/>
          <w:szCs w:val="24"/>
          <w:lang w:val="es-CO"/>
        </w:rPr>
        <w:t xml:space="preserve">  es el nombre de la política pública en materia de educación, con la cual la administración del doctor FRANCISCO JOSE PAZ ZAPATA, pretende acabar con el divorcio obligado que negaban la posibilidad a los Guacheneseños el acceso a la educación superior, en esa dirección y por medio del Proyecto el </w:t>
      </w:r>
      <w:r w:rsidRPr="008B0655">
        <w:rPr>
          <w:rFonts w:ascii="Arial" w:eastAsia="Calibri" w:hAnsi="Arial" w:cs="Arial"/>
          <w:b/>
          <w:i/>
          <w:sz w:val="24"/>
          <w:szCs w:val="24"/>
          <w:lang w:val="es-CO"/>
        </w:rPr>
        <w:t>SALTO AFRO</w:t>
      </w:r>
      <w:r w:rsidRPr="008B0655">
        <w:rPr>
          <w:rFonts w:ascii="Arial" w:eastAsia="Calibri" w:hAnsi="Arial" w:cs="Arial"/>
          <w:sz w:val="24"/>
          <w:szCs w:val="24"/>
          <w:lang w:val="es-CO"/>
        </w:rPr>
        <w:t>, la Alcaldía del municipio de Guachené ofrece cupos de educación superior en la modalidad técnico profesional, tecnología y profesional a los sectores más pobres de la población. El programa aspira beneficiar en su primera fase a 250 personas en la modalidad de carreras universitarias profesional y 500 en la modalidad de tecnologías y educación para el trabajo; con la aspiración que al terminar el mandato constitucional, 500 jóvenes estén terminando su carrera universitaria y 800 personas hayan o estén realizando estudios técnicos y tecnológicos.</w:t>
      </w:r>
    </w:p>
    <w:p w:rsidR="008B0655" w:rsidRDefault="008B0655" w:rsidP="008B0655">
      <w:pPr>
        <w:autoSpaceDE w:val="0"/>
        <w:autoSpaceDN w:val="0"/>
        <w:adjustRightInd w:val="0"/>
        <w:spacing w:line="360" w:lineRule="auto"/>
        <w:jc w:val="both"/>
        <w:rPr>
          <w:rFonts w:ascii="Arial" w:eastAsia="Calibri" w:hAnsi="Arial" w:cs="Arial"/>
          <w:sz w:val="24"/>
          <w:szCs w:val="24"/>
          <w:lang w:val="es-CO"/>
        </w:rPr>
      </w:pPr>
      <w:r w:rsidRPr="008B0655">
        <w:rPr>
          <w:rFonts w:ascii="Arial" w:eastAsia="Calibri" w:hAnsi="Arial" w:cs="Arial"/>
          <w:sz w:val="24"/>
          <w:szCs w:val="24"/>
          <w:lang w:val="es-CO"/>
        </w:rPr>
        <w:t xml:space="preserve">Por su naturaleza, el proyecto es un buen ejemplo de las nuevas posibilidades de intervención de los municipios, pues articula el esfuerzo fiscal y de gestión municipal, con las competencias y conocimientos de más de 7 instituciones (público-privadas) que aportan recursos y servicios. Igualmente une en un solo proyecto diferentes niveles de gobierno y la acción privada. Pero lo más importante es que posibilita crear oportunidades para jóvenes que de otra manera no las tendrían, si el municipio se centrara en sus competencias legales, las cuales no </w:t>
      </w:r>
      <w:r w:rsidRPr="008B0655">
        <w:rPr>
          <w:rFonts w:ascii="Arial" w:eastAsia="Calibri" w:hAnsi="Arial" w:cs="Arial"/>
          <w:sz w:val="24"/>
          <w:szCs w:val="24"/>
          <w:lang w:val="es-CO"/>
        </w:rPr>
        <w:lastRenderedPageBreak/>
        <w:t>incluyen la educación superior. En resumen es un buen ejemplo del uso de múltiples instrumentos de gobernanza, en un solo proyecto.</w:t>
      </w:r>
    </w:p>
    <w:p w:rsidR="004B0B57" w:rsidRDefault="004B0B57" w:rsidP="008B0655">
      <w:pPr>
        <w:autoSpaceDE w:val="0"/>
        <w:autoSpaceDN w:val="0"/>
        <w:adjustRightInd w:val="0"/>
        <w:spacing w:line="360" w:lineRule="auto"/>
        <w:jc w:val="both"/>
        <w:rPr>
          <w:rFonts w:ascii="Arial" w:eastAsia="Calibri" w:hAnsi="Arial" w:cs="Arial"/>
          <w:b/>
          <w:sz w:val="24"/>
          <w:szCs w:val="24"/>
          <w:lang w:val="es-CO"/>
        </w:rPr>
      </w:pPr>
    </w:p>
    <w:p w:rsidR="008B0655" w:rsidRPr="008B0655" w:rsidRDefault="008B0655" w:rsidP="008B0655">
      <w:pPr>
        <w:autoSpaceDE w:val="0"/>
        <w:autoSpaceDN w:val="0"/>
        <w:adjustRightInd w:val="0"/>
        <w:spacing w:line="360" w:lineRule="auto"/>
        <w:jc w:val="both"/>
        <w:rPr>
          <w:rFonts w:ascii="Arial" w:eastAsia="Calibri" w:hAnsi="Arial" w:cs="Arial"/>
          <w:b/>
          <w:sz w:val="24"/>
          <w:szCs w:val="24"/>
          <w:lang w:val="es-CO"/>
        </w:rPr>
      </w:pPr>
      <w:r w:rsidRPr="008B0655">
        <w:rPr>
          <w:rFonts w:ascii="Arial" w:eastAsia="Calibri" w:hAnsi="Arial" w:cs="Arial"/>
          <w:b/>
          <w:sz w:val="24"/>
          <w:szCs w:val="24"/>
          <w:lang w:val="es-CO"/>
        </w:rPr>
        <w:t xml:space="preserve">JUSTIFICACIÓN </w:t>
      </w:r>
    </w:p>
    <w:p w:rsidR="008B0655" w:rsidRPr="008B0655" w:rsidRDefault="008B0655" w:rsidP="008B0655">
      <w:pPr>
        <w:autoSpaceDE w:val="0"/>
        <w:autoSpaceDN w:val="0"/>
        <w:adjustRightInd w:val="0"/>
        <w:spacing w:line="360" w:lineRule="auto"/>
        <w:jc w:val="both"/>
        <w:rPr>
          <w:rFonts w:ascii="Arial" w:eastAsia="Calibri" w:hAnsi="Arial" w:cs="Arial"/>
          <w:sz w:val="24"/>
          <w:szCs w:val="24"/>
          <w:lang w:val="es-CO"/>
        </w:rPr>
      </w:pPr>
      <w:r w:rsidRPr="008B0655">
        <w:rPr>
          <w:rFonts w:ascii="Arial" w:eastAsia="Calibri" w:hAnsi="Arial" w:cs="Arial"/>
          <w:sz w:val="24"/>
          <w:szCs w:val="24"/>
          <w:lang w:val="es-CO"/>
        </w:rPr>
        <w:t xml:space="preserve">Se hace urgente la intervención del estado en estos casos, dado que por las particularidades del municipio de Guachené, es imposible que el sector empresarial asentado en él, cuya labor de buen vecino no es clara en materia de aportar a la transformación de las calidades de vida de la población de su radio de acción a través de las acciones de responsabilidad social empresarial, los cuales soportan sus excusas en el supuesto de no contar con personal formado en sus áreas de producción y las áreas administrativas. </w:t>
      </w:r>
    </w:p>
    <w:p w:rsidR="008B0655" w:rsidRPr="008B0655" w:rsidRDefault="008B0655" w:rsidP="008B0655">
      <w:pPr>
        <w:autoSpaceDE w:val="0"/>
        <w:autoSpaceDN w:val="0"/>
        <w:adjustRightInd w:val="0"/>
        <w:spacing w:line="360" w:lineRule="auto"/>
        <w:jc w:val="both"/>
        <w:rPr>
          <w:rFonts w:ascii="Arial" w:eastAsia="Calibri" w:hAnsi="Arial" w:cs="Arial"/>
          <w:sz w:val="24"/>
          <w:szCs w:val="24"/>
          <w:lang w:val="es-CO"/>
        </w:rPr>
      </w:pPr>
      <w:r w:rsidRPr="008B0655">
        <w:rPr>
          <w:rFonts w:ascii="Arial" w:eastAsia="Calibri" w:hAnsi="Arial" w:cs="Arial"/>
          <w:sz w:val="24"/>
          <w:szCs w:val="24"/>
          <w:lang w:val="es-CO"/>
        </w:rPr>
        <w:t>En ese sentido, existe un problema recurrente para los jóvenes de Guachené: “terminan el Bachillerato y puesto que no encuentran alternativas para seguir su educación en el nivel superior, quedan por fuera del sistema educativo”. Esto lleva a algunos jóvenes a recurrir al subempleo, mientras que otros, entran a hacer parte de pandillas y bandas que están a disposición del narcotráfico, la prostitución u otro tipo de acciones delictivas.</w:t>
      </w:r>
    </w:p>
    <w:p w:rsidR="008B0655" w:rsidRPr="008B0655" w:rsidRDefault="008B0655" w:rsidP="008B0655">
      <w:pPr>
        <w:autoSpaceDE w:val="0"/>
        <w:autoSpaceDN w:val="0"/>
        <w:adjustRightInd w:val="0"/>
        <w:spacing w:line="360" w:lineRule="auto"/>
        <w:jc w:val="both"/>
        <w:rPr>
          <w:rFonts w:ascii="Arial" w:eastAsia="Calibri" w:hAnsi="Arial" w:cs="Arial"/>
          <w:sz w:val="24"/>
          <w:szCs w:val="24"/>
          <w:lang w:val="es-CO"/>
        </w:rPr>
      </w:pPr>
      <w:r w:rsidRPr="00F47E01">
        <w:rPr>
          <w:rFonts w:ascii="Arial" w:eastAsia="Calibri" w:hAnsi="Arial" w:cs="Arial"/>
          <w:i/>
          <w:sz w:val="24"/>
          <w:szCs w:val="24"/>
          <w:lang w:val="es-CO"/>
        </w:rPr>
        <w:t>, EL “SALTO AFRO”</w:t>
      </w:r>
      <w:r w:rsidRPr="008B0655">
        <w:rPr>
          <w:rFonts w:ascii="Arial" w:eastAsia="Calibri" w:hAnsi="Arial" w:cs="Arial"/>
          <w:sz w:val="24"/>
          <w:szCs w:val="24"/>
          <w:lang w:val="es-CO"/>
        </w:rPr>
        <w:t xml:space="preserve"> es el proyecto por medio del cual la Alcaldía de Guachené quiere romper este ciclo y educar a los jóvenes de Guachené para que luego de cuatro años sean los técnicos, tecnólogos y profesionales del municipio, y puedan desempeñarse en diversos campos, de utilidad para su Municipio. Es considerado el proyecto bandera de esta Administración en materia de educación.</w:t>
      </w:r>
    </w:p>
    <w:p w:rsidR="008B0655" w:rsidRPr="008B0655" w:rsidRDefault="008B0655" w:rsidP="008B0655">
      <w:pPr>
        <w:autoSpaceDE w:val="0"/>
        <w:autoSpaceDN w:val="0"/>
        <w:adjustRightInd w:val="0"/>
        <w:spacing w:line="360" w:lineRule="auto"/>
        <w:jc w:val="both"/>
        <w:rPr>
          <w:rFonts w:ascii="Arial" w:eastAsia="Calibri" w:hAnsi="Arial" w:cs="Arial"/>
          <w:sz w:val="24"/>
          <w:szCs w:val="24"/>
          <w:lang w:val="es-CO"/>
        </w:rPr>
      </w:pPr>
      <w:r w:rsidRPr="008B0655">
        <w:rPr>
          <w:rFonts w:ascii="Arial" w:eastAsia="Calibri" w:hAnsi="Arial" w:cs="Arial"/>
          <w:sz w:val="24"/>
          <w:szCs w:val="24"/>
          <w:lang w:val="es-CO"/>
        </w:rPr>
        <w:t xml:space="preserve">Uno de los aspectos innovadores y que vale la pena destacar de la política pública el </w:t>
      </w:r>
      <w:r w:rsidRPr="008B0655">
        <w:rPr>
          <w:rFonts w:ascii="Arial" w:eastAsia="Calibri" w:hAnsi="Arial" w:cs="Arial"/>
          <w:b/>
          <w:i/>
          <w:sz w:val="24"/>
          <w:szCs w:val="24"/>
          <w:lang w:val="es-CO"/>
        </w:rPr>
        <w:t>SALTO AFRO</w:t>
      </w:r>
      <w:r w:rsidRPr="008B0655">
        <w:rPr>
          <w:rFonts w:ascii="Arial" w:eastAsia="Calibri" w:hAnsi="Arial" w:cs="Arial"/>
          <w:sz w:val="24"/>
          <w:szCs w:val="24"/>
          <w:lang w:val="es-CO"/>
        </w:rPr>
        <w:t xml:space="preserve">, es el hecho de que es un proyecto que se lleva a cabo con terceros y no se hace directamente, pues se trata de llevar la educación al municipio, donde no existen competencias, ni capacidades, para la oferta de </w:t>
      </w:r>
      <w:r w:rsidRPr="008B0655">
        <w:rPr>
          <w:rFonts w:ascii="Arial" w:eastAsia="Calibri" w:hAnsi="Arial" w:cs="Arial"/>
          <w:sz w:val="24"/>
          <w:szCs w:val="24"/>
          <w:lang w:val="es-CO"/>
        </w:rPr>
        <w:lastRenderedPageBreak/>
        <w:t>educación superior. La idea surgió desde la formulación del programa de gobierno, donde en las reuniones de campaña en las comunidades advertían la importancia y necesidad de los habitantes de continuar en el nivel superior de la educación. Esto se identificó como la problemática social más relevante.</w:t>
      </w:r>
    </w:p>
    <w:p w:rsidR="008B0655" w:rsidRPr="008B0655" w:rsidRDefault="008B0655" w:rsidP="008B0655">
      <w:pPr>
        <w:autoSpaceDE w:val="0"/>
        <w:autoSpaceDN w:val="0"/>
        <w:adjustRightInd w:val="0"/>
        <w:spacing w:after="0" w:line="360" w:lineRule="auto"/>
        <w:jc w:val="both"/>
        <w:rPr>
          <w:rFonts w:ascii="Arial" w:eastAsia="Calibri" w:hAnsi="Arial" w:cs="Arial"/>
          <w:color w:val="000000"/>
          <w:sz w:val="24"/>
          <w:szCs w:val="24"/>
          <w:lang w:val="es-CO"/>
        </w:rPr>
      </w:pPr>
    </w:p>
    <w:p w:rsidR="008B0655" w:rsidRPr="008B0655" w:rsidRDefault="008B0655" w:rsidP="008B0655">
      <w:pPr>
        <w:autoSpaceDE w:val="0"/>
        <w:autoSpaceDN w:val="0"/>
        <w:adjustRightInd w:val="0"/>
        <w:spacing w:after="0" w:line="360" w:lineRule="auto"/>
        <w:jc w:val="both"/>
        <w:rPr>
          <w:rFonts w:ascii="Arial" w:eastAsia="Calibri" w:hAnsi="Arial" w:cs="Arial"/>
          <w:b/>
          <w:bCs/>
          <w:color w:val="000000"/>
          <w:sz w:val="24"/>
          <w:szCs w:val="24"/>
          <w:lang w:val="es-CO"/>
        </w:rPr>
      </w:pPr>
      <w:r w:rsidRPr="008B0655">
        <w:rPr>
          <w:rFonts w:ascii="Arial" w:eastAsia="Calibri" w:hAnsi="Arial" w:cs="Arial"/>
          <w:b/>
          <w:bCs/>
          <w:color w:val="000000"/>
          <w:sz w:val="24"/>
          <w:szCs w:val="24"/>
          <w:lang w:val="es-CO"/>
        </w:rPr>
        <w:t>SITUACION ACTUAL</w:t>
      </w:r>
    </w:p>
    <w:p w:rsidR="008B0655" w:rsidRDefault="008B0655" w:rsidP="008B0655">
      <w:pPr>
        <w:autoSpaceDE w:val="0"/>
        <w:autoSpaceDN w:val="0"/>
        <w:adjustRightInd w:val="0"/>
        <w:spacing w:after="0" w:line="360" w:lineRule="auto"/>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 xml:space="preserve">Guachené es un municipio NO certificado en el sector educativo, lo cual implica que los servicios administrativos del personal directivo, docente y administrativo que labora en el sector dependen directamente de </w:t>
      </w:r>
      <w:smartTag w:uri="urn:schemas-microsoft-com:office:smarttags" w:element="PersonName">
        <w:smartTagPr>
          <w:attr w:name="ProductID" w:val="la Secretaria"/>
        </w:smartTagPr>
        <w:r w:rsidRPr="008B0655">
          <w:rPr>
            <w:rFonts w:ascii="Arial" w:eastAsia="Calibri" w:hAnsi="Arial" w:cs="Arial"/>
            <w:color w:val="000000"/>
            <w:sz w:val="24"/>
            <w:szCs w:val="24"/>
            <w:lang w:val="es-CO"/>
          </w:rPr>
          <w:t>la Secretaria</w:t>
        </w:r>
      </w:smartTag>
      <w:r w:rsidRPr="008B0655">
        <w:rPr>
          <w:rFonts w:ascii="Arial" w:eastAsia="Calibri" w:hAnsi="Arial" w:cs="Arial"/>
          <w:color w:val="000000"/>
          <w:sz w:val="24"/>
          <w:szCs w:val="24"/>
          <w:lang w:val="es-CO"/>
        </w:rPr>
        <w:t xml:space="preserve"> de Educación del departamento del Cauca. Actualmente, las 4 instituciones educativas oficiales, 1 en el sector urbano y 3 en el sector rural. Adicionalmente existen 1 Centros Educativos</w:t>
      </w:r>
      <w:r w:rsidRPr="008B0655">
        <w:rPr>
          <w:rFonts w:ascii="Arial" w:eastAsia="Calibri" w:hAnsi="Arial" w:cs="Arial"/>
          <w:color w:val="FF0000"/>
          <w:sz w:val="24"/>
          <w:szCs w:val="24"/>
          <w:lang w:val="es-CO"/>
        </w:rPr>
        <w:t>.</w:t>
      </w:r>
      <w:r w:rsidRPr="008B0655">
        <w:rPr>
          <w:rFonts w:ascii="Arial" w:eastAsia="Calibri" w:hAnsi="Arial" w:cs="Arial"/>
          <w:color w:val="000000"/>
          <w:sz w:val="24"/>
          <w:szCs w:val="24"/>
          <w:lang w:val="es-CO"/>
        </w:rPr>
        <w:t xml:space="preserve"> La matrícula oficial para lectivo año 2.011 fue de 4163 niños. El tema de Calidad de la educación en el Municipio registra resultados preocupantes en las Pruebas </w:t>
      </w:r>
      <w:proofErr w:type="spellStart"/>
      <w:r w:rsidRPr="008B0655">
        <w:rPr>
          <w:rFonts w:ascii="Arial" w:eastAsia="Calibri" w:hAnsi="Arial" w:cs="Arial"/>
          <w:color w:val="000000"/>
          <w:sz w:val="24"/>
          <w:szCs w:val="24"/>
          <w:lang w:val="es-CO"/>
        </w:rPr>
        <w:t>icfes</w:t>
      </w:r>
      <w:proofErr w:type="spellEnd"/>
      <w:r w:rsidRPr="008B0655">
        <w:rPr>
          <w:rFonts w:ascii="Arial" w:eastAsia="Calibri" w:hAnsi="Arial" w:cs="Arial"/>
          <w:color w:val="000000"/>
          <w:sz w:val="24"/>
          <w:szCs w:val="24"/>
          <w:lang w:val="es-CO"/>
        </w:rPr>
        <w:t xml:space="preserve"> el municipio reporta nivel bajo. </w:t>
      </w:r>
    </w:p>
    <w:p w:rsidR="004B0B57" w:rsidRPr="008B0655" w:rsidRDefault="004B0B57" w:rsidP="008B0655">
      <w:pPr>
        <w:autoSpaceDE w:val="0"/>
        <w:autoSpaceDN w:val="0"/>
        <w:adjustRightInd w:val="0"/>
        <w:spacing w:after="0" w:line="360" w:lineRule="auto"/>
        <w:jc w:val="both"/>
        <w:rPr>
          <w:rFonts w:ascii="Arial" w:eastAsia="Calibri" w:hAnsi="Arial" w:cs="Arial"/>
          <w:color w:val="000000"/>
          <w:sz w:val="24"/>
          <w:szCs w:val="24"/>
          <w:lang w:val="es-CO"/>
        </w:rPr>
      </w:pPr>
    </w:p>
    <w:p w:rsidR="008B0655" w:rsidRDefault="008B0655" w:rsidP="008B0655">
      <w:pPr>
        <w:autoSpaceDE w:val="0"/>
        <w:autoSpaceDN w:val="0"/>
        <w:adjustRightInd w:val="0"/>
        <w:spacing w:after="0" w:line="360" w:lineRule="auto"/>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En lo referente a Calidad Educativa realizaron diferentes actividades en los últimos 4 años, entre las que destacan la dotación de material didáctico y pedagógico (mobiliario escolar, paquetes escolares, laboratorios de ciencias naturales, mapas, etc.</w:t>
      </w:r>
      <w:proofErr w:type="gramStart"/>
      <w:r w:rsidRPr="008B0655">
        <w:rPr>
          <w:rFonts w:ascii="Arial" w:eastAsia="Calibri" w:hAnsi="Arial" w:cs="Arial"/>
          <w:color w:val="000000"/>
          <w:sz w:val="24"/>
          <w:szCs w:val="24"/>
          <w:lang w:val="es-CO"/>
        </w:rPr>
        <w:t>) .</w:t>
      </w:r>
      <w:proofErr w:type="gramEnd"/>
      <w:r w:rsidRPr="008B0655">
        <w:rPr>
          <w:rFonts w:ascii="Arial" w:eastAsia="Calibri" w:hAnsi="Arial" w:cs="Arial"/>
          <w:color w:val="000000"/>
          <w:sz w:val="24"/>
          <w:szCs w:val="24"/>
          <w:lang w:val="es-CO"/>
        </w:rPr>
        <w:t xml:space="preserve"> De igual manera se implementó el programa de alimentación escolar, en el cual se atienden en promedio 4163 niños por año. También se adelantaron convenios con Instituciones para la implementación de programa de articulación con </w:t>
      </w:r>
      <w:smartTag w:uri="urn:schemas-microsoft-com:office:smarttags" w:element="PersonName">
        <w:smartTagPr>
          <w:attr w:name="ProductID" w:val="la Universidad Antonio"/>
        </w:smartTagPr>
        <w:r w:rsidRPr="008B0655">
          <w:rPr>
            <w:rFonts w:ascii="Arial" w:eastAsia="Calibri" w:hAnsi="Arial" w:cs="Arial"/>
            <w:color w:val="000000"/>
            <w:sz w:val="24"/>
            <w:szCs w:val="24"/>
            <w:lang w:val="es-CO"/>
          </w:rPr>
          <w:t>la Universidad Antonio</w:t>
        </w:r>
      </w:smartTag>
      <w:r w:rsidRPr="008B0655">
        <w:rPr>
          <w:rFonts w:ascii="Arial" w:eastAsia="Calibri" w:hAnsi="Arial" w:cs="Arial"/>
          <w:color w:val="000000"/>
          <w:sz w:val="24"/>
          <w:szCs w:val="24"/>
          <w:lang w:val="es-CO"/>
        </w:rPr>
        <w:t xml:space="preserve"> José Camacho, confacauca y con el Sena. </w:t>
      </w:r>
    </w:p>
    <w:p w:rsidR="004B0B57" w:rsidRPr="008B0655" w:rsidRDefault="004B0B57" w:rsidP="008B0655">
      <w:pPr>
        <w:autoSpaceDE w:val="0"/>
        <w:autoSpaceDN w:val="0"/>
        <w:adjustRightInd w:val="0"/>
        <w:spacing w:after="0" w:line="360" w:lineRule="auto"/>
        <w:jc w:val="both"/>
        <w:rPr>
          <w:rFonts w:ascii="Arial" w:eastAsia="Calibri" w:hAnsi="Arial" w:cs="Arial"/>
          <w:color w:val="000000"/>
          <w:sz w:val="24"/>
          <w:szCs w:val="24"/>
          <w:lang w:val="es-CO"/>
        </w:rPr>
      </w:pPr>
    </w:p>
    <w:p w:rsidR="008B0655" w:rsidRPr="008B0655" w:rsidRDefault="008B0655" w:rsidP="008B0655">
      <w:pPr>
        <w:autoSpaceDE w:val="0"/>
        <w:autoSpaceDN w:val="0"/>
        <w:adjustRightInd w:val="0"/>
        <w:spacing w:after="0" w:line="360" w:lineRule="auto"/>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 xml:space="preserve">También se contrataron servicios profesionales para formular el Plan Educativo Municipal, para brindar servicio sicológico a los estudiantes y acompañar las Escuelas de Padres y profesionales para apoyar la formulación de los Proyectos Ambientales Escolares - </w:t>
      </w:r>
      <w:proofErr w:type="spellStart"/>
      <w:r w:rsidRPr="008B0655">
        <w:rPr>
          <w:rFonts w:ascii="Arial" w:eastAsia="Calibri" w:hAnsi="Arial" w:cs="Arial"/>
          <w:color w:val="000000"/>
          <w:sz w:val="24"/>
          <w:szCs w:val="24"/>
          <w:lang w:val="es-CO"/>
        </w:rPr>
        <w:t>P.R.A.E.'s</w:t>
      </w:r>
      <w:proofErr w:type="spellEnd"/>
      <w:r w:rsidRPr="008B0655">
        <w:rPr>
          <w:rFonts w:ascii="Arial" w:eastAsia="Calibri" w:hAnsi="Arial" w:cs="Arial"/>
          <w:color w:val="000000"/>
          <w:sz w:val="24"/>
          <w:szCs w:val="24"/>
          <w:lang w:val="es-CO"/>
        </w:rPr>
        <w:t xml:space="preserve"> - y los Planes Escolares de Gestión de Riesgos - P.E.G.R.'S - , promover </w:t>
      </w:r>
      <w:smartTag w:uri="urn:schemas-microsoft-com:office:smarttags" w:element="PersonName">
        <w:smartTagPr>
          <w:attr w:name="ProductID" w:val="la Cultura"/>
        </w:smartTagPr>
        <w:r w:rsidRPr="008B0655">
          <w:rPr>
            <w:rFonts w:ascii="Arial" w:eastAsia="Calibri" w:hAnsi="Arial" w:cs="Arial"/>
            <w:color w:val="000000"/>
            <w:sz w:val="24"/>
            <w:szCs w:val="24"/>
            <w:lang w:val="es-CO"/>
          </w:rPr>
          <w:t>la Cultura</w:t>
        </w:r>
      </w:smartTag>
      <w:r w:rsidRPr="008B0655">
        <w:rPr>
          <w:rFonts w:ascii="Arial" w:eastAsia="Calibri" w:hAnsi="Arial" w:cs="Arial"/>
          <w:color w:val="000000"/>
          <w:sz w:val="24"/>
          <w:szCs w:val="24"/>
          <w:lang w:val="es-CO"/>
        </w:rPr>
        <w:t xml:space="preserve"> del Emprendimiento, acompañamiento al programa de alimentación escolar a través de las tiendas escolares. </w:t>
      </w:r>
    </w:p>
    <w:p w:rsidR="008B0655" w:rsidRDefault="008B0655" w:rsidP="008B0655">
      <w:pPr>
        <w:autoSpaceDE w:val="0"/>
        <w:autoSpaceDN w:val="0"/>
        <w:adjustRightInd w:val="0"/>
        <w:spacing w:after="0" w:line="360" w:lineRule="auto"/>
        <w:jc w:val="both"/>
        <w:rPr>
          <w:rFonts w:ascii="Arial" w:eastAsia="Calibri" w:hAnsi="Arial" w:cs="Arial"/>
          <w:sz w:val="24"/>
          <w:szCs w:val="24"/>
          <w:lang w:val="es-CO"/>
        </w:rPr>
      </w:pPr>
      <w:smartTag w:uri="urn:schemas-microsoft-com:office:smarttags" w:element="PersonName">
        <w:smartTagPr>
          <w:attr w:name="ProductID" w:val="La Planta"/>
        </w:smartTagPr>
        <w:r w:rsidRPr="008B0655">
          <w:rPr>
            <w:rFonts w:ascii="Arial" w:eastAsia="Calibri" w:hAnsi="Arial" w:cs="Arial"/>
            <w:color w:val="000000"/>
            <w:sz w:val="24"/>
            <w:szCs w:val="24"/>
            <w:lang w:val="es-CO"/>
          </w:rPr>
          <w:lastRenderedPageBreak/>
          <w:t>La Planta</w:t>
        </w:r>
      </w:smartTag>
      <w:r w:rsidRPr="008B0655">
        <w:rPr>
          <w:rFonts w:ascii="Arial" w:eastAsia="Calibri" w:hAnsi="Arial" w:cs="Arial"/>
          <w:color w:val="000000"/>
          <w:sz w:val="24"/>
          <w:szCs w:val="24"/>
          <w:lang w:val="es-CO"/>
        </w:rPr>
        <w:t xml:space="preserve"> de Personal docente. Directivo y administrativo del municipio de Guachené está representada por 85 docentes en la zona urbana y 96 en la zona rural, 1 rector en zona urbana y 4 en zona rural, 6 coordinadores en zona urbana y 6 en zona rural,  8 administrativos en zona </w:t>
      </w:r>
      <w:proofErr w:type="spellStart"/>
      <w:r w:rsidRPr="008B0655">
        <w:rPr>
          <w:rFonts w:ascii="Arial" w:eastAsia="Calibri" w:hAnsi="Arial" w:cs="Arial"/>
          <w:color w:val="000000"/>
          <w:sz w:val="24"/>
          <w:szCs w:val="24"/>
          <w:lang w:val="es-CO"/>
        </w:rPr>
        <w:t>urba</w:t>
      </w:r>
      <w:proofErr w:type="spellEnd"/>
      <w:r w:rsidRPr="008B0655">
        <w:rPr>
          <w:rFonts w:ascii="Arial" w:eastAsia="Calibri" w:hAnsi="Arial" w:cs="Arial"/>
          <w:color w:val="000000"/>
          <w:sz w:val="24"/>
          <w:szCs w:val="24"/>
          <w:lang w:val="es-CO"/>
        </w:rPr>
        <w:t xml:space="preserve"> y 4 en la zona rural. para un total de 210 empleados en el sector educativo. En los últimos 4 años, el municipio realizó las siguientes obras en infraestructura </w:t>
      </w:r>
      <w:r w:rsidRPr="008B0655">
        <w:rPr>
          <w:rFonts w:ascii="Arial" w:eastAsia="Calibri" w:hAnsi="Arial" w:cs="Arial"/>
          <w:sz w:val="24"/>
          <w:szCs w:val="24"/>
          <w:lang w:val="es-CO"/>
        </w:rPr>
        <w:t xml:space="preserve">educativa:  un colegio ecológico en zona rural en veredas unidas Barragán, baterías sanitarias en mingo,  2 salones en la cabaña, 2 salones y restaurante escolar en llano de taula, baterías sanitaria y un aula múltiple  en el Guabal, un aula y un restaurante escolar en sabaneta, 2 aulas y baterías sanitarias en san Jacinto, un restaurante escolar en </w:t>
      </w:r>
      <w:smartTag w:uri="urn:schemas-microsoft-com:office:smarttags" w:element="PersonName">
        <w:smartTagPr>
          <w:attr w:name="ProductID" w:val="la Dominga."/>
        </w:smartTagPr>
        <w:r w:rsidRPr="008B0655">
          <w:rPr>
            <w:rFonts w:ascii="Arial" w:eastAsia="Calibri" w:hAnsi="Arial" w:cs="Arial"/>
            <w:sz w:val="24"/>
            <w:szCs w:val="24"/>
            <w:lang w:val="es-CO"/>
          </w:rPr>
          <w:t>la Dominga.</w:t>
        </w:r>
      </w:smartTag>
      <w:r w:rsidRPr="008B0655">
        <w:rPr>
          <w:rFonts w:ascii="Arial" w:eastAsia="Calibri" w:hAnsi="Arial" w:cs="Arial"/>
          <w:sz w:val="24"/>
          <w:szCs w:val="24"/>
          <w:lang w:val="es-CO"/>
        </w:rPr>
        <w:t xml:space="preserve">en la zona urbana construcción de  5 aulas, restaurante escolar en el colegio Jorge Eliecer Gaitán, un restaurante escolar en la escuela maría auxiliadora. </w:t>
      </w:r>
    </w:p>
    <w:p w:rsidR="00215980" w:rsidRDefault="00215980" w:rsidP="008B0655">
      <w:pPr>
        <w:autoSpaceDE w:val="0"/>
        <w:autoSpaceDN w:val="0"/>
        <w:adjustRightInd w:val="0"/>
        <w:spacing w:after="0" w:line="360" w:lineRule="auto"/>
        <w:jc w:val="both"/>
        <w:rPr>
          <w:rFonts w:ascii="Arial" w:eastAsia="Calibri" w:hAnsi="Arial" w:cs="Arial"/>
          <w:sz w:val="24"/>
          <w:szCs w:val="24"/>
          <w:lang w:val="es-CO"/>
        </w:rPr>
      </w:pPr>
    </w:p>
    <w:p w:rsidR="00215980" w:rsidRPr="00215980" w:rsidRDefault="00215980" w:rsidP="008B0655">
      <w:pPr>
        <w:autoSpaceDE w:val="0"/>
        <w:autoSpaceDN w:val="0"/>
        <w:adjustRightInd w:val="0"/>
        <w:spacing w:after="0" w:line="360" w:lineRule="auto"/>
        <w:jc w:val="both"/>
        <w:rPr>
          <w:rFonts w:ascii="Arial" w:eastAsia="Calibri" w:hAnsi="Arial" w:cs="Arial"/>
          <w:b/>
          <w:sz w:val="24"/>
          <w:szCs w:val="24"/>
          <w:lang w:val="es-CO"/>
        </w:rPr>
      </w:pPr>
      <w:r w:rsidRPr="00215980">
        <w:rPr>
          <w:rFonts w:ascii="Arial" w:eastAsia="Calibri" w:hAnsi="Arial" w:cs="Arial"/>
          <w:b/>
          <w:sz w:val="24"/>
          <w:szCs w:val="24"/>
          <w:lang w:val="es-CO"/>
        </w:rPr>
        <w:t>Analfabetismo</w:t>
      </w:r>
    </w:p>
    <w:p w:rsidR="00215980" w:rsidRPr="008B0655" w:rsidRDefault="00215980" w:rsidP="008B0655">
      <w:pPr>
        <w:autoSpaceDE w:val="0"/>
        <w:autoSpaceDN w:val="0"/>
        <w:adjustRightInd w:val="0"/>
        <w:spacing w:after="0" w:line="360" w:lineRule="auto"/>
        <w:jc w:val="both"/>
        <w:rPr>
          <w:rFonts w:ascii="Arial" w:eastAsia="Calibri" w:hAnsi="Arial" w:cs="Arial"/>
          <w:sz w:val="24"/>
          <w:szCs w:val="24"/>
          <w:lang w:val="es-CO"/>
        </w:rPr>
      </w:pPr>
      <w:r>
        <w:rPr>
          <w:rFonts w:ascii="Arial" w:eastAsia="Calibri" w:hAnsi="Arial" w:cs="Arial"/>
          <w:sz w:val="24"/>
          <w:szCs w:val="24"/>
          <w:lang w:val="es-CO"/>
        </w:rPr>
        <w:t xml:space="preserve">En el municipio de Guachene el nivel de analfabetismo se encuentra en las edades de 45 años en adelante según diagnostico de la </w:t>
      </w:r>
      <w:r w:rsidR="005E0A24">
        <w:rPr>
          <w:rFonts w:ascii="Arial" w:eastAsia="Calibri" w:hAnsi="Arial" w:cs="Arial"/>
          <w:sz w:val="24"/>
          <w:szCs w:val="24"/>
          <w:lang w:val="es-CO"/>
        </w:rPr>
        <w:t xml:space="preserve"> de coordinación de </w:t>
      </w:r>
      <w:proofErr w:type="spellStart"/>
      <w:r w:rsidR="005E0A24">
        <w:rPr>
          <w:rFonts w:ascii="Arial" w:eastAsia="Calibri" w:hAnsi="Arial" w:cs="Arial"/>
          <w:sz w:val="24"/>
          <w:szCs w:val="24"/>
          <w:lang w:val="es-CO"/>
        </w:rPr>
        <w:t>educacion</w:t>
      </w:r>
      <w:proofErr w:type="spellEnd"/>
      <w:r w:rsidR="00A40482">
        <w:rPr>
          <w:rFonts w:ascii="Arial" w:eastAsia="Calibri" w:hAnsi="Arial" w:cs="Arial"/>
          <w:sz w:val="24"/>
          <w:szCs w:val="24"/>
          <w:lang w:val="es-CO"/>
        </w:rPr>
        <w:t xml:space="preserve"> es del 10% de la población total.</w:t>
      </w:r>
    </w:p>
    <w:p w:rsidR="008B0655" w:rsidRPr="008B0655" w:rsidRDefault="008B0655" w:rsidP="008B0655">
      <w:pPr>
        <w:autoSpaceDE w:val="0"/>
        <w:autoSpaceDN w:val="0"/>
        <w:adjustRightInd w:val="0"/>
        <w:spacing w:after="0" w:line="360" w:lineRule="auto"/>
        <w:jc w:val="both"/>
        <w:rPr>
          <w:rFonts w:ascii="Arial" w:eastAsia="Calibri" w:hAnsi="Arial" w:cs="Arial"/>
          <w:sz w:val="24"/>
          <w:szCs w:val="24"/>
          <w:lang w:val="es-CO"/>
        </w:rPr>
      </w:pPr>
    </w:p>
    <w:p w:rsidR="008B0655" w:rsidRPr="008B0655" w:rsidRDefault="008B0655" w:rsidP="008B0655">
      <w:pPr>
        <w:autoSpaceDE w:val="0"/>
        <w:autoSpaceDN w:val="0"/>
        <w:adjustRightInd w:val="0"/>
        <w:spacing w:after="0" w:line="360" w:lineRule="auto"/>
        <w:jc w:val="both"/>
        <w:rPr>
          <w:rFonts w:ascii="Arial" w:eastAsia="Calibri" w:hAnsi="Arial" w:cs="Arial"/>
          <w:b/>
          <w:sz w:val="24"/>
          <w:szCs w:val="24"/>
          <w:lang w:val="es-CO"/>
        </w:rPr>
      </w:pPr>
      <w:r w:rsidRPr="008B0655">
        <w:rPr>
          <w:rFonts w:ascii="Arial" w:eastAsia="Calibri" w:hAnsi="Arial" w:cs="Arial"/>
          <w:b/>
          <w:sz w:val="24"/>
          <w:szCs w:val="24"/>
          <w:lang w:val="es-CO"/>
        </w:rPr>
        <w:t>Deserción escolar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275"/>
        <w:gridCol w:w="1843"/>
        <w:gridCol w:w="1768"/>
        <w:gridCol w:w="2485"/>
      </w:tblGrid>
      <w:tr w:rsidR="008B0655" w:rsidRPr="008B0655" w:rsidTr="00A40482">
        <w:trPr>
          <w:trHeight w:val="345"/>
        </w:trPr>
        <w:tc>
          <w:tcPr>
            <w:tcW w:w="2943" w:type="dxa"/>
            <w:gridSpan w:val="2"/>
            <w:tcBorders>
              <w:bottom w:val="single" w:sz="4" w:space="0" w:color="auto"/>
            </w:tcBorders>
          </w:tcPr>
          <w:p w:rsidR="008B0655" w:rsidRPr="008B0655" w:rsidRDefault="008B0655" w:rsidP="008B0655">
            <w:pPr>
              <w:autoSpaceDE w:val="0"/>
              <w:autoSpaceDN w:val="0"/>
              <w:adjustRightInd w:val="0"/>
              <w:spacing w:after="0" w:line="360" w:lineRule="auto"/>
              <w:jc w:val="both"/>
              <w:rPr>
                <w:rFonts w:ascii="Arial" w:eastAsia="Calibri" w:hAnsi="Arial" w:cs="Arial"/>
                <w:sz w:val="20"/>
                <w:szCs w:val="20"/>
                <w:lang w:val="es-CO"/>
              </w:rPr>
            </w:pPr>
            <w:r w:rsidRPr="008B0655">
              <w:rPr>
                <w:rFonts w:ascii="Arial" w:eastAsia="Calibri" w:hAnsi="Arial" w:cs="Arial"/>
                <w:sz w:val="20"/>
                <w:szCs w:val="20"/>
                <w:lang w:val="es-CO"/>
              </w:rPr>
              <w:t>POBLACION SEGÚN DANE</w:t>
            </w:r>
          </w:p>
        </w:tc>
        <w:tc>
          <w:tcPr>
            <w:tcW w:w="1843" w:type="dxa"/>
            <w:vMerge w:val="restart"/>
          </w:tcPr>
          <w:p w:rsidR="008B0655" w:rsidRPr="008B0655" w:rsidRDefault="008B0655" w:rsidP="008B0655">
            <w:pPr>
              <w:autoSpaceDE w:val="0"/>
              <w:autoSpaceDN w:val="0"/>
              <w:adjustRightInd w:val="0"/>
              <w:spacing w:after="0" w:line="360" w:lineRule="auto"/>
              <w:jc w:val="center"/>
              <w:rPr>
                <w:rFonts w:ascii="Arial" w:eastAsia="Calibri" w:hAnsi="Arial" w:cs="Arial"/>
                <w:sz w:val="20"/>
                <w:szCs w:val="20"/>
                <w:lang w:val="es-CO"/>
              </w:rPr>
            </w:pPr>
            <w:r w:rsidRPr="008B0655">
              <w:rPr>
                <w:rFonts w:ascii="Arial" w:eastAsia="Calibri" w:hAnsi="Arial" w:cs="Arial"/>
                <w:sz w:val="20"/>
                <w:szCs w:val="20"/>
                <w:lang w:val="es-CO"/>
              </w:rPr>
              <w:t>NIÑOS MATRICULADOS</w:t>
            </w:r>
          </w:p>
        </w:tc>
        <w:tc>
          <w:tcPr>
            <w:tcW w:w="1768" w:type="dxa"/>
            <w:vMerge w:val="restart"/>
          </w:tcPr>
          <w:p w:rsidR="008B0655" w:rsidRPr="008B0655" w:rsidRDefault="008B0655" w:rsidP="008B0655">
            <w:pPr>
              <w:autoSpaceDE w:val="0"/>
              <w:autoSpaceDN w:val="0"/>
              <w:adjustRightInd w:val="0"/>
              <w:spacing w:after="0" w:line="360" w:lineRule="auto"/>
              <w:jc w:val="center"/>
              <w:rPr>
                <w:rFonts w:ascii="Arial" w:eastAsia="Calibri" w:hAnsi="Arial" w:cs="Arial"/>
                <w:sz w:val="20"/>
                <w:szCs w:val="20"/>
                <w:lang w:val="es-CO"/>
              </w:rPr>
            </w:pPr>
            <w:r w:rsidRPr="008B0655">
              <w:rPr>
                <w:rFonts w:ascii="Arial" w:eastAsia="Calibri" w:hAnsi="Arial" w:cs="Arial"/>
                <w:sz w:val="20"/>
                <w:szCs w:val="20"/>
                <w:lang w:val="es-CO"/>
              </w:rPr>
              <w:t>% DE DESERCION</w:t>
            </w:r>
          </w:p>
        </w:tc>
        <w:tc>
          <w:tcPr>
            <w:tcW w:w="2485" w:type="dxa"/>
            <w:vMerge w:val="restart"/>
          </w:tcPr>
          <w:p w:rsidR="008B0655" w:rsidRPr="008B0655" w:rsidRDefault="008B0655" w:rsidP="008B0655">
            <w:pPr>
              <w:autoSpaceDE w:val="0"/>
              <w:autoSpaceDN w:val="0"/>
              <w:adjustRightInd w:val="0"/>
              <w:spacing w:after="0" w:line="360" w:lineRule="auto"/>
              <w:jc w:val="center"/>
              <w:rPr>
                <w:rFonts w:ascii="Arial" w:eastAsia="Calibri" w:hAnsi="Arial" w:cs="Arial"/>
                <w:sz w:val="20"/>
                <w:szCs w:val="20"/>
                <w:lang w:val="es-CO"/>
              </w:rPr>
            </w:pPr>
            <w:r w:rsidRPr="008B0655">
              <w:rPr>
                <w:rFonts w:ascii="Arial" w:eastAsia="Calibri" w:hAnsi="Arial" w:cs="Arial"/>
                <w:sz w:val="20"/>
                <w:szCs w:val="20"/>
                <w:lang w:val="es-CO"/>
              </w:rPr>
              <w:t>MOTIVO</w:t>
            </w:r>
          </w:p>
        </w:tc>
      </w:tr>
      <w:tr w:rsidR="008B0655" w:rsidRPr="008B0655" w:rsidTr="00A40482">
        <w:trPr>
          <w:trHeight w:val="345"/>
        </w:trPr>
        <w:tc>
          <w:tcPr>
            <w:tcW w:w="1668" w:type="dxa"/>
            <w:tcBorders>
              <w:top w:val="single" w:sz="4" w:space="0" w:color="auto"/>
              <w:right w:val="single" w:sz="4" w:space="0" w:color="auto"/>
            </w:tcBorders>
          </w:tcPr>
          <w:p w:rsidR="008B0655" w:rsidRPr="008B0655" w:rsidRDefault="008B0655" w:rsidP="008B0655">
            <w:pPr>
              <w:autoSpaceDE w:val="0"/>
              <w:autoSpaceDN w:val="0"/>
              <w:adjustRightInd w:val="0"/>
              <w:spacing w:line="360" w:lineRule="auto"/>
              <w:jc w:val="both"/>
              <w:rPr>
                <w:rFonts w:ascii="Arial" w:eastAsia="Calibri" w:hAnsi="Arial" w:cs="Arial"/>
                <w:sz w:val="20"/>
                <w:szCs w:val="20"/>
                <w:lang w:val="es-CO"/>
              </w:rPr>
            </w:pPr>
            <w:r w:rsidRPr="008B0655">
              <w:rPr>
                <w:rFonts w:ascii="Arial" w:eastAsia="Calibri" w:hAnsi="Arial" w:cs="Arial"/>
                <w:sz w:val="20"/>
                <w:szCs w:val="20"/>
                <w:lang w:val="es-CO"/>
              </w:rPr>
              <w:t>Rango en años</w:t>
            </w:r>
          </w:p>
        </w:tc>
        <w:tc>
          <w:tcPr>
            <w:tcW w:w="1275" w:type="dxa"/>
            <w:tcBorders>
              <w:top w:val="single" w:sz="4" w:space="0" w:color="auto"/>
              <w:left w:val="single" w:sz="4" w:space="0" w:color="auto"/>
            </w:tcBorders>
          </w:tcPr>
          <w:p w:rsidR="008B0655" w:rsidRPr="008B0655" w:rsidRDefault="008B0655" w:rsidP="008B0655">
            <w:pPr>
              <w:autoSpaceDE w:val="0"/>
              <w:autoSpaceDN w:val="0"/>
              <w:adjustRightInd w:val="0"/>
              <w:spacing w:line="360" w:lineRule="auto"/>
              <w:jc w:val="both"/>
              <w:rPr>
                <w:rFonts w:ascii="Arial" w:eastAsia="Calibri" w:hAnsi="Arial" w:cs="Arial"/>
                <w:sz w:val="20"/>
                <w:szCs w:val="20"/>
                <w:lang w:val="es-CO"/>
              </w:rPr>
            </w:pPr>
            <w:r w:rsidRPr="008B0655">
              <w:rPr>
                <w:rFonts w:ascii="Arial" w:eastAsia="Calibri" w:hAnsi="Arial" w:cs="Arial"/>
                <w:sz w:val="20"/>
                <w:szCs w:val="20"/>
                <w:lang w:val="es-CO"/>
              </w:rPr>
              <w:t>cantidad</w:t>
            </w:r>
          </w:p>
        </w:tc>
        <w:tc>
          <w:tcPr>
            <w:tcW w:w="1843" w:type="dxa"/>
            <w:vMerge/>
          </w:tcPr>
          <w:p w:rsidR="008B0655" w:rsidRPr="008B0655" w:rsidRDefault="008B0655" w:rsidP="008B0655">
            <w:pPr>
              <w:autoSpaceDE w:val="0"/>
              <w:autoSpaceDN w:val="0"/>
              <w:adjustRightInd w:val="0"/>
              <w:spacing w:after="0" w:line="360" w:lineRule="auto"/>
              <w:jc w:val="both"/>
              <w:rPr>
                <w:rFonts w:ascii="Arial" w:eastAsia="Calibri" w:hAnsi="Arial" w:cs="Arial"/>
                <w:sz w:val="20"/>
                <w:szCs w:val="20"/>
                <w:lang w:val="es-CO"/>
              </w:rPr>
            </w:pPr>
          </w:p>
        </w:tc>
        <w:tc>
          <w:tcPr>
            <w:tcW w:w="1768" w:type="dxa"/>
            <w:vMerge/>
          </w:tcPr>
          <w:p w:rsidR="008B0655" w:rsidRPr="008B0655" w:rsidRDefault="008B0655" w:rsidP="008B0655">
            <w:pPr>
              <w:autoSpaceDE w:val="0"/>
              <w:autoSpaceDN w:val="0"/>
              <w:adjustRightInd w:val="0"/>
              <w:spacing w:after="0" w:line="360" w:lineRule="auto"/>
              <w:jc w:val="both"/>
              <w:rPr>
                <w:rFonts w:ascii="Arial" w:eastAsia="Calibri" w:hAnsi="Arial" w:cs="Arial"/>
                <w:sz w:val="20"/>
                <w:szCs w:val="20"/>
                <w:lang w:val="es-CO"/>
              </w:rPr>
            </w:pPr>
          </w:p>
        </w:tc>
        <w:tc>
          <w:tcPr>
            <w:tcW w:w="2485" w:type="dxa"/>
            <w:vMerge/>
          </w:tcPr>
          <w:p w:rsidR="008B0655" w:rsidRPr="008B0655" w:rsidRDefault="008B0655" w:rsidP="008B0655">
            <w:pPr>
              <w:autoSpaceDE w:val="0"/>
              <w:autoSpaceDN w:val="0"/>
              <w:adjustRightInd w:val="0"/>
              <w:spacing w:after="0" w:line="360" w:lineRule="auto"/>
              <w:jc w:val="both"/>
              <w:rPr>
                <w:rFonts w:ascii="Arial" w:eastAsia="Calibri" w:hAnsi="Arial" w:cs="Arial"/>
                <w:sz w:val="20"/>
                <w:szCs w:val="20"/>
                <w:lang w:val="es-CO"/>
              </w:rPr>
            </w:pPr>
          </w:p>
        </w:tc>
      </w:tr>
      <w:tr w:rsidR="008B0655" w:rsidRPr="008B0655" w:rsidTr="00A40482">
        <w:tc>
          <w:tcPr>
            <w:tcW w:w="1668" w:type="dxa"/>
            <w:tcBorders>
              <w:right w:val="single" w:sz="4" w:space="0" w:color="auto"/>
            </w:tcBorders>
          </w:tcPr>
          <w:p w:rsidR="008B0655" w:rsidRPr="008B0655" w:rsidRDefault="008B0655" w:rsidP="004B0B57">
            <w:pPr>
              <w:autoSpaceDE w:val="0"/>
              <w:autoSpaceDN w:val="0"/>
              <w:adjustRightInd w:val="0"/>
              <w:spacing w:after="0" w:line="240" w:lineRule="auto"/>
              <w:jc w:val="both"/>
              <w:rPr>
                <w:rFonts w:ascii="Arial" w:eastAsia="Calibri" w:hAnsi="Arial" w:cs="Arial"/>
                <w:sz w:val="20"/>
                <w:szCs w:val="20"/>
                <w:lang w:val="es-CO"/>
              </w:rPr>
            </w:pPr>
            <w:r w:rsidRPr="008B0655">
              <w:rPr>
                <w:rFonts w:ascii="Arial" w:eastAsia="Calibri" w:hAnsi="Arial" w:cs="Arial"/>
                <w:sz w:val="20"/>
                <w:szCs w:val="20"/>
                <w:lang w:val="es-CO"/>
              </w:rPr>
              <w:t>0-4</w:t>
            </w:r>
          </w:p>
        </w:tc>
        <w:tc>
          <w:tcPr>
            <w:tcW w:w="1275" w:type="dxa"/>
            <w:tcBorders>
              <w:left w:val="single" w:sz="4" w:space="0" w:color="auto"/>
            </w:tcBorders>
          </w:tcPr>
          <w:p w:rsidR="008B0655" w:rsidRPr="008B0655" w:rsidRDefault="008B0655" w:rsidP="004B0B57">
            <w:pPr>
              <w:autoSpaceDE w:val="0"/>
              <w:autoSpaceDN w:val="0"/>
              <w:adjustRightInd w:val="0"/>
              <w:spacing w:after="0" w:line="240" w:lineRule="auto"/>
              <w:jc w:val="both"/>
              <w:rPr>
                <w:rFonts w:ascii="Arial" w:eastAsia="Calibri" w:hAnsi="Arial" w:cs="Arial"/>
                <w:sz w:val="20"/>
                <w:szCs w:val="20"/>
                <w:lang w:val="es-CO"/>
              </w:rPr>
            </w:pPr>
            <w:r w:rsidRPr="008B0655">
              <w:rPr>
                <w:rFonts w:ascii="Arial" w:eastAsia="Calibri" w:hAnsi="Arial" w:cs="Arial"/>
                <w:sz w:val="20"/>
                <w:szCs w:val="20"/>
                <w:lang w:val="es-CO"/>
              </w:rPr>
              <w:t>2285</w:t>
            </w:r>
          </w:p>
        </w:tc>
        <w:tc>
          <w:tcPr>
            <w:tcW w:w="1843" w:type="dxa"/>
          </w:tcPr>
          <w:p w:rsidR="008B0655" w:rsidRPr="008B0655" w:rsidRDefault="008B0655" w:rsidP="004B0B57">
            <w:pPr>
              <w:autoSpaceDE w:val="0"/>
              <w:autoSpaceDN w:val="0"/>
              <w:adjustRightInd w:val="0"/>
              <w:spacing w:after="0" w:line="240" w:lineRule="auto"/>
              <w:jc w:val="both"/>
              <w:rPr>
                <w:rFonts w:ascii="Arial" w:eastAsia="Calibri" w:hAnsi="Arial" w:cs="Arial"/>
                <w:sz w:val="20"/>
                <w:szCs w:val="20"/>
                <w:lang w:val="es-CO"/>
              </w:rPr>
            </w:pPr>
          </w:p>
        </w:tc>
        <w:tc>
          <w:tcPr>
            <w:tcW w:w="1768" w:type="dxa"/>
          </w:tcPr>
          <w:p w:rsidR="008B0655" w:rsidRPr="008B0655" w:rsidRDefault="008B0655" w:rsidP="004B0B57">
            <w:pPr>
              <w:autoSpaceDE w:val="0"/>
              <w:autoSpaceDN w:val="0"/>
              <w:adjustRightInd w:val="0"/>
              <w:spacing w:after="0" w:line="240" w:lineRule="auto"/>
              <w:jc w:val="both"/>
              <w:rPr>
                <w:rFonts w:ascii="Arial" w:eastAsia="Calibri" w:hAnsi="Arial" w:cs="Arial"/>
                <w:sz w:val="20"/>
                <w:szCs w:val="20"/>
                <w:lang w:val="es-CO"/>
              </w:rPr>
            </w:pPr>
          </w:p>
        </w:tc>
        <w:tc>
          <w:tcPr>
            <w:tcW w:w="2485" w:type="dxa"/>
          </w:tcPr>
          <w:p w:rsidR="008B0655" w:rsidRPr="008B0655" w:rsidRDefault="008B0655" w:rsidP="004B0B57">
            <w:pPr>
              <w:autoSpaceDE w:val="0"/>
              <w:autoSpaceDN w:val="0"/>
              <w:adjustRightInd w:val="0"/>
              <w:spacing w:after="0" w:line="240" w:lineRule="auto"/>
              <w:jc w:val="both"/>
              <w:rPr>
                <w:rFonts w:ascii="Arial" w:eastAsia="Calibri" w:hAnsi="Arial" w:cs="Arial"/>
                <w:sz w:val="20"/>
                <w:szCs w:val="20"/>
                <w:lang w:val="es-CO"/>
              </w:rPr>
            </w:pPr>
            <w:r w:rsidRPr="008B0655">
              <w:rPr>
                <w:rFonts w:ascii="Arial" w:eastAsia="Calibri" w:hAnsi="Arial" w:cs="Arial"/>
                <w:sz w:val="20"/>
                <w:szCs w:val="20"/>
                <w:lang w:val="es-CO"/>
              </w:rPr>
              <w:t>Estos niños están en guarderías</w:t>
            </w:r>
          </w:p>
        </w:tc>
      </w:tr>
      <w:tr w:rsidR="008B0655" w:rsidRPr="008B0655" w:rsidTr="00A40482">
        <w:tc>
          <w:tcPr>
            <w:tcW w:w="1668" w:type="dxa"/>
            <w:tcBorders>
              <w:right w:val="single" w:sz="4" w:space="0" w:color="auto"/>
            </w:tcBorders>
          </w:tcPr>
          <w:p w:rsidR="008B0655" w:rsidRPr="008B0655" w:rsidRDefault="008B0655" w:rsidP="004B0B57">
            <w:pPr>
              <w:autoSpaceDE w:val="0"/>
              <w:autoSpaceDN w:val="0"/>
              <w:adjustRightInd w:val="0"/>
              <w:spacing w:after="0" w:line="240" w:lineRule="auto"/>
              <w:jc w:val="both"/>
              <w:rPr>
                <w:rFonts w:ascii="Arial" w:eastAsia="Calibri" w:hAnsi="Arial" w:cs="Arial"/>
                <w:sz w:val="20"/>
                <w:szCs w:val="20"/>
                <w:lang w:val="es-CO"/>
              </w:rPr>
            </w:pPr>
            <w:r w:rsidRPr="008B0655">
              <w:rPr>
                <w:rFonts w:ascii="Arial" w:eastAsia="Calibri" w:hAnsi="Arial" w:cs="Arial"/>
                <w:sz w:val="20"/>
                <w:szCs w:val="20"/>
                <w:lang w:val="es-CO"/>
              </w:rPr>
              <w:t>.5-9</w:t>
            </w:r>
          </w:p>
        </w:tc>
        <w:tc>
          <w:tcPr>
            <w:tcW w:w="1275" w:type="dxa"/>
            <w:tcBorders>
              <w:left w:val="single" w:sz="4" w:space="0" w:color="auto"/>
            </w:tcBorders>
          </w:tcPr>
          <w:p w:rsidR="008B0655" w:rsidRPr="008B0655" w:rsidRDefault="008B0655" w:rsidP="004B0B57">
            <w:pPr>
              <w:autoSpaceDE w:val="0"/>
              <w:autoSpaceDN w:val="0"/>
              <w:adjustRightInd w:val="0"/>
              <w:spacing w:after="0" w:line="240" w:lineRule="auto"/>
              <w:jc w:val="both"/>
              <w:rPr>
                <w:rFonts w:ascii="Arial" w:eastAsia="Calibri" w:hAnsi="Arial" w:cs="Arial"/>
                <w:sz w:val="20"/>
                <w:szCs w:val="20"/>
                <w:lang w:val="es-CO"/>
              </w:rPr>
            </w:pPr>
            <w:r w:rsidRPr="008B0655">
              <w:rPr>
                <w:rFonts w:ascii="Arial" w:eastAsia="Calibri" w:hAnsi="Arial" w:cs="Arial"/>
                <w:sz w:val="20"/>
                <w:szCs w:val="20"/>
                <w:lang w:val="es-CO"/>
              </w:rPr>
              <w:t>2268</w:t>
            </w:r>
          </w:p>
        </w:tc>
        <w:tc>
          <w:tcPr>
            <w:tcW w:w="1843" w:type="dxa"/>
          </w:tcPr>
          <w:p w:rsidR="008B0655" w:rsidRPr="008B0655" w:rsidRDefault="00215980" w:rsidP="004B0B57">
            <w:pPr>
              <w:autoSpaceDE w:val="0"/>
              <w:autoSpaceDN w:val="0"/>
              <w:adjustRightInd w:val="0"/>
              <w:spacing w:after="0" w:line="240" w:lineRule="auto"/>
              <w:jc w:val="both"/>
              <w:rPr>
                <w:rFonts w:ascii="Arial" w:eastAsia="Calibri" w:hAnsi="Arial" w:cs="Arial"/>
                <w:sz w:val="20"/>
                <w:szCs w:val="20"/>
                <w:lang w:val="es-CO"/>
              </w:rPr>
            </w:pPr>
            <w:r>
              <w:rPr>
                <w:rFonts w:ascii="Arial" w:eastAsia="Calibri" w:hAnsi="Arial" w:cs="Arial"/>
                <w:sz w:val="20"/>
                <w:szCs w:val="20"/>
                <w:lang w:val="es-CO"/>
              </w:rPr>
              <w:t>18</w:t>
            </w:r>
            <w:r w:rsidR="008B0655" w:rsidRPr="008B0655">
              <w:rPr>
                <w:rFonts w:ascii="Arial" w:eastAsia="Calibri" w:hAnsi="Arial" w:cs="Arial"/>
                <w:sz w:val="20"/>
                <w:szCs w:val="20"/>
                <w:lang w:val="es-CO"/>
              </w:rPr>
              <w:t>85</w:t>
            </w:r>
          </w:p>
        </w:tc>
        <w:tc>
          <w:tcPr>
            <w:tcW w:w="1768" w:type="dxa"/>
          </w:tcPr>
          <w:p w:rsidR="008B0655" w:rsidRPr="008B0655" w:rsidRDefault="008B0655" w:rsidP="004B0B57">
            <w:pPr>
              <w:autoSpaceDE w:val="0"/>
              <w:autoSpaceDN w:val="0"/>
              <w:adjustRightInd w:val="0"/>
              <w:spacing w:after="0" w:line="240" w:lineRule="auto"/>
              <w:jc w:val="both"/>
              <w:rPr>
                <w:rFonts w:ascii="Arial" w:eastAsia="Calibri" w:hAnsi="Arial" w:cs="Arial"/>
                <w:sz w:val="20"/>
                <w:szCs w:val="20"/>
                <w:lang w:val="es-CO"/>
              </w:rPr>
            </w:pPr>
            <w:r w:rsidRPr="008B0655">
              <w:rPr>
                <w:rFonts w:ascii="Arial" w:eastAsia="Calibri" w:hAnsi="Arial" w:cs="Arial"/>
                <w:sz w:val="20"/>
                <w:szCs w:val="20"/>
                <w:lang w:val="es-CO"/>
              </w:rPr>
              <w:t>12.5%</w:t>
            </w:r>
          </w:p>
        </w:tc>
        <w:tc>
          <w:tcPr>
            <w:tcW w:w="2485" w:type="dxa"/>
          </w:tcPr>
          <w:p w:rsidR="008B0655" w:rsidRPr="008B0655" w:rsidRDefault="008B0655" w:rsidP="004B0B57">
            <w:pPr>
              <w:autoSpaceDE w:val="0"/>
              <w:autoSpaceDN w:val="0"/>
              <w:adjustRightInd w:val="0"/>
              <w:spacing w:after="0" w:line="240" w:lineRule="auto"/>
              <w:jc w:val="both"/>
              <w:rPr>
                <w:rFonts w:ascii="Arial" w:eastAsia="Calibri" w:hAnsi="Arial" w:cs="Arial"/>
                <w:sz w:val="20"/>
                <w:szCs w:val="20"/>
                <w:lang w:val="es-CO"/>
              </w:rPr>
            </w:pPr>
            <w:r w:rsidRPr="008B0655">
              <w:rPr>
                <w:rFonts w:ascii="Arial" w:eastAsia="Calibri" w:hAnsi="Arial" w:cs="Arial"/>
                <w:sz w:val="20"/>
                <w:szCs w:val="20"/>
                <w:lang w:val="es-CO"/>
              </w:rPr>
              <w:t>Este porcentaje estudian en caloto</w:t>
            </w:r>
          </w:p>
        </w:tc>
      </w:tr>
      <w:tr w:rsidR="008B0655" w:rsidRPr="008B0655" w:rsidTr="00A40482">
        <w:tc>
          <w:tcPr>
            <w:tcW w:w="1668" w:type="dxa"/>
            <w:tcBorders>
              <w:right w:val="single" w:sz="4" w:space="0" w:color="auto"/>
            </w:tcBorders>
          </w:tcPr>
          <w:p w:rsidR="008B0655" w:rsidRPr="008B0655" w:rsidRDefault="008B0655" w:rsidP="004B0B57">
            <w:pPr>
              <w:autoSpaceDE w:val="0"/>
              <w:autoSpaceDN w:val="0"/>
              <w:adjustRightInd w:val="0"/>
              <w:spacing w:after="0" w:line="240" w:lineRule="auto"/>
              <w:jc w:val="both"/>
              <w:rPr>
                <w:rFonts w:ascii="Arial" w:eastAsia="Calibri" w:hAnsi="Arial" w:cs="Arial"/>
                <w:sz w:val="20"/>
                <w:szCs w:val="20"/>
                <w:lang w:val="es-CO"/>
              </w:rPr>
            </w:pPr>
            <w:r w:rsidRPr="008B0655">
              <w:rPr>
                <w:rFonts w:ascii="Arial" w:eastAsia="Calibri" w:hAnsi="Arial" w:cs="Arial"/>
                <w:sz w:val="20"/>
                <w:szCs w:val="20"/>
                <w:lang w:val="es-CO"/>
              </w:rPr>
              <w:t>.10-14</w:t>
            </w:r>
          </w:p>
        </w:tc>
        <w:tc>
          <w:tcPr>
            <w:tcW w:w="1275" w:type="dxa"/>
            <w:tcBorders>
              <w:left w:val="single" w:sz="4" w:space="0" w:color="auto"/>
            </w:tcBorders>
          </w:tcPr>
          <w:p w:rsidR="008B0655" w:rsidRPr="008B0655" w:rsidRDefault="008B0655" w:rsidP="004B0B57">
            <w:pPr>
              <w:autoSpaceDE w:val="0"/>
              <w:autoSpaceDN w:val="0"/>
              <w:adjustRightInd w:val="0"/>
              <w:spacing w:after="0" w:line="240" w:lineRule="auto"/>
              <w:jc w:val="both"/>
              <w:rPr>
                <w:rFonts w:ascii="Arial" w:eastAsia="Calibri" w:hAnsi="Arial" w:cs="Arial"/>
                <w:sz w:val="20"/>
                <w:szCs w:val="20"/>
                <w:lang w:val="es-CO"/>
              </w:rPr>
            </w:pPr>
            <w:r w:rsidRPr="008B0655">
              <w:rPr>
                <w:rFonts w:ascii="Arial" w:eastAsia="Calibri" w:hAnsi="Arial" w:cs="Arial"/>
                <w:sz w:val="20"/>
                <w:szCs w:val="20"/>
                <w:lang w:val="es-CO"/>
              </w:rPr>
              <w:t>2210</w:t>
            </w:r>
          </w:p>
        </w:tc>
        <w:tc>
          <w:tcPr>
            <w:tcW w:w="1843" w:type="dxa"/>
          </w:tcPr>
          <w:p w:rsidR="008B0655" w:rsidRPr="008B0655" w:rsidRDefault="008B0655" w:rsidP="004B0B57">
            <w:pPr>
              <w:autoSpaceDE w:val="0"/>
              <w:autoSpaceDN w:val="0"/>
              <w:adjustRightInd w:val="0"/>
              <w:spacing w:after="0" w:line="240" w:lineRule="auto"/>
              <w:jc w:val="both"/>
              <w:rPr>
                <w:rFonts w:ascii="Arial" w:eastAsia="Calibri" w:hAnsi="Arial" w:cs="Arial"/>
                <w:sz w:val="20"/>
                <w:szCs w:val="20"/>
                <w:lang w:val="es-CO"/>
              </w:rPr>
            </w:pPr>
            <w:r w:rsidRPr="008B0655">
              <w:rPr>
                <w:rFonts w:ascii="Arial" w:eastAsia="Calibri" w:hAnsi="Arial" w:cs="Arial"/>
                <w:sz w:val="20"/>
                <w:szCs w:val="20"/>
                <w:lang w:val="es-CO"/>
              </w:rPr>
              <w:t>1</w:t>
            </w:r>
            <w:r w:rsidR="00215980">
              <w:rPr>
                <w:rFonts w:ascii="Arial" w:eastAsia="Calibri" w:hAnsi="Arial" w:cs="Arial"/>
                <w:sz w:val="20"/>
                <w:szCs w:val="20"/>
                <w:lang w:val="es-CO"/>
              </w:rPr>
              <w:t>5</w:t>
            </w:r>
            <w:r w:rsidRPr="008B0655">
              <w:rPr>
                <w:rFonts w:ascii="Arial" w:eastAsia="Calibri" w:hAnsi="Arial" w:cs="Arial"/>
                <w:sz w:val="20"/>
                <w:szCs w:val="20"/>
                <w:lang w:val="es-CO"/>
              </w:rPr>
              <w:t>14</w:t>
            </w:r>
          </w:p>
        </w:tc>
        <w:tc>
          <w:tcPr>
            <w:tcW w:w="1768" w:type="dxa"/>
          </w:tcPr>
          <w:p w:rsidR="008B0655" w:rsidRPr="008B0655" w:rsidRDefault="008B0655" w:rsidP="004B0B57">
            <w:pPr>
              <w:autoSpaceDE w:val="0"/>
              <w:autoSpaceDN w:val="0"/>
              <w:adjustRightInd w:val="0"/>
              <w:spacing w:after="0" w:line="240" w:lineRule="auto"/>
              <w:jc w:val="both"/>
              <w:rPr>
                <w:rFonts w:ascii="Arial" w:eastAsia="Calibri" w:hAnsi="Arial" w:cs="Arial"/>
                <w:sz w:val="20"/>
                <w:szCs w:val="20"/>
                <w:lang w:val="es-CO"/>
              </w:rPr>
            </w:pPr>
            <w:r w:rsidRPr="008B0655">
              <w:rPr>
                <w:rFonts w:ascii="Arial" w:eastAsia="Calibri" w:hAnsi="Arial" w:cs="Arial"/>
                <w:sz w:val="20"/>
                <w:szCs w:val="20"/>
                <w:lang w:val="es-CO"/>
              </w:rPr>
              <w:t>31.5%</w:t>
            </w:r>
          </w:p>
        </w:tc>
        <w:tc>
          <w:tcPr>
            <w:tcW w:w="2485" w:type="dxa"/>
          </w:tcPr>
          <w:p w:rsidR="008B0655" w:rsidRPr="008B0655" w:rsidRDefault="008B0655" w:rsidP="004B0B57">
            <w:pPr>
              <w:autoSpaceDE w:val="0"/>
              <w:autoSpaceDN w:val="0"/>
              <w:adjustRightInd w:val="0"/>
              <w:spacing w:after="0" w:line="240" w:lineRule="auto"/>
              <w:jc w:val="both"/>
              <w:rPr>
                <w:rFonts w:ascii="Arial" w:eastAsia="Calibri" w:hAnsi="Arial" w:cs="Arial"/>
                <w:sz w:val="20"/>
                <w:szCs w:val="20"/>
                <w:lang w:val="es-CO"/>
              </w:rPr>
            </w:pPr>
            <w:r w:rsidRPr="008B0655">
              <w:rPr>
                <w:rFonts w:ascii="Arial" w:eastAsia="Calibri" w:hAnsi="Arial" w:cs="Arial"/>
                <w:sz w:val="20"/>
                <w:szCs w:val="20"/>
                <w:lang w:val="es-CO"/>
              </w:rPr>
              <w:t xml:space="preserve">Un 15% estudian en caloto y un 16.5% es deserción.     </w:t>
            </w:r>
          </w:p>
        </w:tc>
      </w:tr>
      <w:tr w:rsidR="008B0655" w:rsidRPr="008B0655" w:rsidTr="00A40482">
        <w:tc>
          <w:tcPr>
            <w:tcW w:w="1668" w:type="dxa"/>
            <w:tcBorders>
              <w:right w:val="single" w:sz="4" w:space="0" w:color="auto"/>
            </w:tcBorders>
          </w:tcPr>
          <w:p w:rsidR="008B0655" w:rsidRPr="008B0655" w:rsidRDefault="008B0655" w:rsidP="004B0B57">
            <w:pPr>
              <w:autoSpaceDE w:val="0"/>
              <w:autoSpaceDN w:val="0"/>
              <w:adjustRightInd w:val="0"/>
              <w:spacing w:after="0" w:line="240" w:lineRule="auto"/>
              <w:jc w:val="both"/>
              <w:rPr>
                <w:rFonts w:ascii="Arial" w:eastAsia="Calibri" w:hAnsi="Arial" w:cs="Arial"/>
                <w:sz w:val="20"/>
                <w:szCs w:val="20"/>
                <w:lang w:val="es-CO"/>
              </w:rPr>
            </w:pPr>
            <w:r w:rsidRPr="008B0655">
              <w:rPr>
                <w:rFonts w:ascii="Arial" w:eastAsia="Calibri" w:hAnsi="Arial" w:cs="Arial"/>
                <w:sz w:val="20"/>
                <w:szCs w:val="20"/>
                <w:lang w:val="es-CO"/>
              </w:rPr>
              <w:t>.15-19</w:t>
            </w:r>
          </w:p>
        </w:tc>
        <w:tc>
          <w:tcPr>
            <w:tcW w:w="1275" w:type="dxa"/>
            <w:tcBorders>
              <w:left w:val="single" w:sz="4" w:space="0" w:color="auto"/>
            </w:tcBorders>
          </w:tcPr>
          <w:p w:rsidR="008B0655" w:rsidRPr="008B0655" w:rsidRDefault="008B0655" w:rsidP="004B0B57">
            <w:pPr>
              <w:autoSpaceDE w:val="0"/>
              <w:autoSpaceDN w:val="0"/>
              <w:adjustRightInd w:val="0"/>
              <w:spacing w:after="0" w:line="240" w:lineRule="auto"/>
              <w:jc w:val="both"/>
              <w:rPr>
                <w:rFonts w:ascii="Arial" w:eastAsia="Calibri" w:hAnsi="Arial" w:cs="Arial"/>
                <w:sz w:val="20"/>
                <w:szCs w:val="20"/>
                <w:lang w:val="es-CO"/>
              </w:rPr>
            </w:pPr>
            <w:r w:rsidRPr="008B0655">
              <w:rPr>
                <w:rFonts w:ascii="Arial" w:eastAsia="Calibri" w:hAnsi="Arial" w:cs="Arial"/>
                <w:sz w:val="20"/>
                <w:szCs w:val="20"/>
                <w:lang w:val="es-CO"/>
              </w:rPr>
              <w:t>2109</w:t>
            </w:r>
          </w:p>
        </w:tc>
        <w:tc>
          <w:tcPr>
            <w:tcW w:w="1843" w:type="dxa"/>
          </w:tcPr>
          <w:p w:rsidR="008B0655" w:rsidRPr="008B0655" w:rsidRDefault="008B0655" w:rsidP="004B0B57">
            <w:pPr>
              <w:autoSpaceDE w:val="0"/>
              <w:autoSpaceDN w:val="0"/>
              <w:adjustRightInd w:val="0"/>
              <w:spacing w:after="0" w:line="240" w:lineRule="auto"/>
              <w:jc w:val="both"/>
              <w:rPr>
                <w:rFonts w:ascii="Arial" w:eastAsia="Calibri" w:hAnsi="Arial" w:cs="Arial"/>
                <w:sz w:val="20"/>
                <w:szCs w:val="20"/>
                <w:lang w:val="es-CO"/>
              </w:rPr>
            </w:pPr>
            <w:r w:rsidRPr="008B0655">
              <w:rPr>
                <w:rFonts w:ascii="Arial" w:eastAsia="Calibri" w:hAnsi="Arial" w:cs="Arial"/>
                <w:sz w:val="20"/>
                <w:szCs w:val="20"/>
                <w:lang w:val="es-CO"/>
              </w:rPr>
              <w:t>6</w:t>
            </w:r>
            <w:r w:rsidR="00215980">
              <w:rPr>
                <w:rFonts w:ascii="Arial" w:eastAsia="Calibri" w:hAnsi="Arial" w:cs="Arial"/>
                <w:sz w:val="20"/>
                <w:szCs w:val="20"/>
                <w:lang w:val="es-CO"/>
              </w:rPr>
              <w:t>58</w:t>
            </w:r>
          </w:p>
        </w:tc>
        <w:tc>
          <w:tcPr>
            <w:tcW w:w="1768" w:type="dxa"/>
          </w:tcPr>
          <w:p w:rsidR="008B0655" w:rsidRPr="008B0655" w:rsidRDefault="008B0655" w:rsidP="004B0B57">
            <w:pPr>
              <w:autoSpaceDE w:val="0"/>
              <w:autoSpaceDN w:val="0"/>
              <w:adjustRightInd w:val="0"/>
              <w:spacing w:after="0" w:line="240" w:lineRule="auto"/>
              <w:jc w:val="both"/>
              <w:rPr>
                <w:rFonts w:ascii="Arial" w:eastAsia="Calibri" w:hAnsi="Arial" w:cs="Arial"/>
                <w:sz w:val="20"/>
                <w:szCs w:val="20"/>
                <w:lang w:val="es-CO"/>
              </w:rPr>
            </w:pPr>
            <w:r w:rsidRPr="008B0655">
              <w:rPr>
                <w:rFonts w:ascii="Arial" w:eastAsia="Calibri" w:hAnsi="Arial" w:cs="Arial"/>
                <w:sz w:val="20"/>
                <w:szCs w:val="20"/>
                <w:lang w:val="es-CO"/>
              </w:rPr>
              <w:t>13%</w:t>
            </w:r>
          </w:p>
        </w:tc>
        <w:tc>
          <w:tcPr>
            <w:tcW w:w="2485" w:type="dxa"/>
          </w:tcPr>
          <w:p w:rsidR="008B0655" w:rsidRPr="008B0655" w:rsidRDefault="008B0655" w:rsidP="004B0B57">
            <w:pPr>
              <w:autoSpaceDE w:val="0"/>
              <w:autoSpaceDN w:val="0"/>
              <w:adjustRightInd w:val="0"/>
              <w:spacing w:after="0" w:line="240" w:lineRule="auto"/>
              <w:jc w:val="both"/>
              <w:rPr>
                <w:rFonts w:ascii="Arial" w:eastAsia="Calibri" w:hAnsi="Arial" w:cs="Arial"/>
                <w:sz w:val="20"/>
                <w:szCs w:val="20"/>
                <w:lang w:val="es-CO"/>
              </w:rPr>
            </w:pPr>
            <w:r w:rsidRPr="008B0655">
              <w:rPr>
                <w:rFonts w:ascii="Arial" w:eastAsia="Calibri" w:hAnsi="Arial" w:cs="Arial"/>
                <w:sz w:val="20"/>
                <w:szCs w:val="20"/>
                <w:lang w:val="es-CO"/>
              </w:rPr>
              <w:t>Un 15% estudian en caloto y un 13% es de deserción el resto ya han terminado su bachillerato</w:t>
            </w:r>
          </w:p>
        </w:tc>
      </w:tr>
    </w:tbl>
    <w:p w:rsidR="008B0655" w:rsidRPr="008B0655" w:rsidRDefault="008B0655" w:rsidP="008B0655">
      <w:pPr>
        <w:autoSpaceDE w:val="0"/>
        <w:autoSpaceDN w:val="0"/>
        <w:adjustRightInd w:val="0"/>
        <w:spacing w:after="0" w:line="360" w:lineRule="auto"/>
        <w:jc w:val="both"/>
        <w:rPr>
          <w:rFonts w:ascii="Arial" w:eastAsia="Calibri" w:hAnsi="Arial" w:cs="Arial"/>
          <w:sz w:val="24"/>
          <w:szCs w:val="24"/>
          <w:lang w:val="es-CO"/>
        </w:rPr>
      </w:pPr>
    </w:p>
    <w:p w:rsidR="005076F8" w:rsidRDefault="005076F8" w:rsidP="008B0655">
      <w:pPr>
        <w:autoSpaceDE w:val="0"/>
        <w:autoSpaceDN w:val="0"/>
        <w:adjustRightInd w:val="0"/>
        <w:spacing w:after="0" w:line="360" w:lineRule="auto"/>
        <w:jc w:val="both"/>
        <w:rPr>
          <w:rFonts w:ascii="Arial" w:eastAsia="Calibri" w:hAnsi="Arial" w:cs="Arial"/>
          <w:sz w:val="24"/>
          <w:szCs w:val="24"/>
          <w:lang w:val="es-CO"/>
        </w:rPr>
      </w:pPr>
    </w:p>
    <w:p w:rsidR="00A40482" w:rsidRDefault="00A40482" w:rsidP="008B0655">
      <w:pPr>
        <w:autoSpaceDE w:val="0"/>
        <w:autoSpaceDN w:val="0"/>
        <w:adjustRightInd w:val="0"/>
        <w:spacing w:after="0" w:line="360" w:lineRule="auto"/>
        <w:jc w:val="both"/>
        <w:rPr>
          <w:rFonts w:ascii="Arial" w:eastAsia="Calibri" w:hAnsi="Arial" w:cs="Arial"/>
          <w:sz w:val="24"/>
          <w:szCs w:val="24"/>
          <w:lang w:val="es-CO"/>
        </w:rPr>
      </w:pPr>
    </w:p>
    <w:p w:rsidR="00A40482" w:rsidRDefault="00A40482" w:rsidP="008B0655">
      <w:pPr>
        <w:autoSpaceDE w:val="0"/>
        <w:autoSpaceDN w:val="0"/>
        <w:adjustRightInd w:val="0"/>
        <w:spacing w:after="0" w:line="360" w:lineRule="auto"/>
        <w:jc w:val="both"/>
        <w:rPr>
          <w:rFonts w:ascii="Arial" w:eastAsia="Calibri" w:hAnsi="Arial" w:cs="Arial"/>
          <w:sz w:val="24"/>
          <w:szCs w:val="24"/>
          <w:lang w:val="es-CO"/>
        </w:rPr>
      </w:pPr>
    </w:p>
    <w:p w:rsidR="00A40482" w:rsidRDefault="00A40482" w:rsidP="008B0655">
      <w:pPr>
        <w:autoSpaceDE w:val="0"/>
        <w:autoSpaceDN w:val="0"/>
        <w:adjustRightInd w:val="0"/>
        <w:spacing w:after="0" w:line="360" w:lineRule="auto"/>
        <w:jc w:val="both"/>
        <w:rPr>
          <w:rFonts w:ascii="Arial" w:eastAsia="Calibri" w:hAnsi="Arial" w:cs="Arial"/>
          <w:sz w:val="24"/>
          <w:szCs w:val="24"/>
          <w:lang w:val="es-CO"/>
        </w:rPr>
      </w:pPr>
    </w:p>
    <w:p w:rsidR="00A40482" w:rsidRDefault="00A40482" w:rsidP="008B0655">
      <w:pPr>
        <w:autoSpaceDE w:val="0"/>
        <w:autoSpaceDN w:val="0"/>
        <w:adjustRightInd w:val="0"/>
        <w:spacing w:after="0" w:line="360" w:lineRule="auto"/>
        <w:jc w:val="both"/>
        <w:rPr>
          <w:rFonts w:ascii="Arial" w:eastAsia="Calibri" w:hAnsi="Arial" w:cs="Arial"/>
          <w:sz w:val="24"/>
          <w:szCs w:val="24"/>
          <w:lang w:val="es-CO"/>
        </w:rPr>
      </w:pPr>
    </w:p>
    <w:p w:rsidR="00A40482" w:rsidRDefault="00A40482" w:rsidP="008B0655">
      <w:pPr>
        <w:autoSpaceDE w:val="0"/>
        <w:autoSpaceDN w:val="0"/>
        <w:adjustRightInd w:val="0"/>
        <w:spacing w:after="0" w:line="360" w:lineRule="auto"/>
        <w:jc w:val="both"/>
        <w:rPr>
          <w:rFonts w:ascii="Arial" w:eastAsia="Calibri" w:hAnsi="Arial" w:cs="Arial"/>
          <w:sz w:val="24"/>
          <w:szCs w:val="24"/>
          <w:lang w:val="es-CO"/>
        </w:rPr>
        <w:sectPr w:rsidR="00A40482" w:rsidSect="00A40482">
          <w:pgSz w:w="12240" w:h="15840" w:code="1"/>
          <w:pgMar w:top="1418" w:right="1644" w:bottom="1418" w:left="1701" w:header="709" w:footer="709" w:gutter="0"/>
          <w:cols w:space="708"/>
          <w:docGrid w:linePitch="360"/>
        </w:sectPr>
      </w:pPr>
    </w:p>
    <w:tbl>
      <w:tblPr>
        <w:tblW w:w="12915" w:type="dxa"/>
        <w:tblInd w:w="55" w:type="dxa"/>
        <w:tblLayout w:type="fixed"/>
        <w:tblCellMar>
          <w:left w:w="70" w:type="dxa"/>
          <w:right w:w="70" w:type="dxa"/>
        </w:tblCellMar>
        <w:tblLook w:val="04A0"/>
      </w:tblPr>
      <w:tblGrid>
        <w:gridCol w:w="620"/>
        <w:gridCol w:w="2087"/>
        <w:gridCol w:w="758"/>
        <w:gridCol w:w="600"/>
        <w:gridCol w:w="600"/>
        <w:gridCol w:w="599"/>
        <w:gridCol w:w="599"/>
        <w:gridCol w:w="526"/>
        <w:gridCol w:w="73"/>
        <w:gridCol w:w="160"/>
        <w:gridCol w:w="481"/>
        <w:gridCol w:w="398"/>
        <w:gridCol w:w="160"/>
        <w:gridCol w:w="9"/>
        <w:gridCol w:w="567"/>
        <w:gridCol w:w="263"/>
        <w:gridCol w:w="304"/>
        <w:gridCol w:w="295"/>
        <w:gridCol w:w="160"/>
        <w:gridCol w:w="112"/>
        <w:gridCol w:w="48"/>
        <w:gridCol w:w="661"/>
        <w:gridCol w:w="708"/>
        <w:gridCol w:w="284"/>
        <w:gridCol w:w="425"/>
        <w:gridCol w:w="178"/>
        <w:gridCol w:w="160"/>
        <w:gridCol w:w="229"/>
        <w:gridCol w:w="851"/>
      </w:tblGrid>
      <w:tr w:rsidR="00D56824" w:rsidRPr="008B0655" w:rsidTr="00D56824">
        <w:trPr>
          <w:trHeight w:val="315"/>
        </w:trPr>
        <w:tc>
          <w:tcPr>
            <w:tcW w:w="4065" w:type="dxa"/>
            <w:gridSpan w:val="4"/>
            <w:tcBorders>
              <w:top w:val="nil"/>
              <w:left w:val="nil"/>
              <w:bottom w:val="nil"/>
              <w:right w:val="nil"/>
            </w:tcBorders>
            <w:shd w:val="clear" w:color="auto" w:fill="auto"/>
            <w:noWrap/>
            <w:vAlign w:val="bottom"/>
          </w:tcPr>
          <w:p w:rsidR="00D56824" w:rsidRPr="008B0655" w:rsidRDefault="00D56824" w:rsidP="008B0655">
            <w:pPr>
              <w:spacing w:after="0" w:line="240" w:lineRule="auto"/>
              <w:rPr>
                <w:rFonts w:ascii="Times New Roman" w:eastAsia="Times New Roman" w:hAnsi="Times New Roman" w:cs="Times New Roman"/>
                <w:color w:val="000000"/>
                <w:sz w:val="24"/>
                <w:szCs w:val="24"/>
                <w:lang w:eastAsia="es-ES"/>
              </w:rPr>
            </w:pPr>
            <w:bookmarkStart w:id="66" w:name="OLE_LINK1"/>
            <w:r w:rsidRPr="008B0655">
              <w:rPr>
                <w:rFonts w:ascii="Times New Roman" w:eastAsia="Times New Roman" w:hAnsi="Times New Roman" w:cs="Times New Roman"/>
                <w:color w:val="000000"/>
                <w:sz w:val="24"/>
                <w:szCs w:val="24"/>
                <w:lang w:eastAsia="es-ES"/>
              </w:rPr>
              <w:lastRenderedPageBreak/>
              <w:t>Relación de matricula año lectivo 2011</w:t>
            </w:r>
          </w:p>
        </w:tc>
        <w:tc>
          <w:tcPr>
            <w:tcW w:w="600" w:type="dxa"/>
            <w:tcBorders>
              <w:top w:val="nil"/>
              <w:left w:val="nil"/>
              <w:bottom w:val="nil"/>
              <w:right w:val="nil"/>
            </w:tcBorders>
            <w:shd w:val="clear" w:color="auto" w:fill="auto"/>
            <w:noWrap/>
            <w:vAlign w:val="bottom"/>
          </w:tcPr>
          <w:p w:rsidR="00D56824" w:rsidRPr="008B0655" w:rsidRDefault="00D56824" w:rsidP="008B0655">
            <w:pPr>
              <w:spacing w:after="0" w:line="240" w:lineRule="auto"/>
              <w:rPr>
                <w:rFonts w:ascii="Calibri" w:eastAsia="Times New Roman" w:hAnsi="Calibri" w:cs="Times New Roman"/>
                <w:color w:val="000000"/>
                <w:lang w:eastAsia="es-ES"/>
              </w:rPr>
            </w:pPr>
          </w:p>
        </w:tc>
        <w:tc>
          <w:tcPr>
            <w:tcW w:w="599" w:type="dxa"/>
            <w:tcBorders>
              <w:top w:val="nil"/>
              <w:left w:val="nil"/>
              <w:bottom w:val="nil"/>
              <w:right w:val="nil"/>
            </w:tcBorders>
            <w:shd w:val="clear" w:color="auto" w:fill="auto"/>
            <w:noWrap/>
            <w:vAlign w:val="bottom"/>
          </w:tcPr>
          <w:p w:rsidR="00D56824" w:rsidRPr="008B0655" w:rsidRDefault="00D56824" w:rsidP="008B0655">
            <w:pPr>
              <w:spacing w:after="0" w:line="240" w:lineRule="auto"/>
              <w:rPr>
                <w:rFonts w:ascii="Calibri" w:eastAsia="Times New Roman" w:hAnsi="Calibri" w:cs="Times New Roman"/>
                <w:color w:val="000000"/>
                <w:lang w:eastAsia="es-ES"/>
              </w:rPr>
            </w:pPr>
          </w:p>
        </w:tc>
        <w:tc>
          <w:tcPr>
            <w:tcW w:w="599" w:type="dxa"/>
            <w:tcBorders>
              <w:top w:val="nil"/>
              <w:left w:val="nil"/>
              <w:bottom w:val="nil"/>
              <w:right w:val="nil"/>
            </w:tcBorders>
            <w:shd w:val="clear" w:color="auto" w:fill="auto"/>
            <w:noWrap/>
            <w:vAlign w:val="bottom"/>
          </w:tcPr>
          <w:p w:rsidR="00D56824" w:rsidRPr="008B0655" w:rsidRDefault="00D56824" w:rsidP="008B0655">
            <w:pPr>
              <w:spacing w:after="0" w:line="240" w:lineRule="auto"/>
              <w:rPr>
                <w:rFonts w:ascii="Calibri" w:eastAsia="Times New Roman" w:hAnsi="Calibri" w:cs="Times New Roman"/>
                <w:color w:val="000000"/>
                <w:lang w:eastAsia="es-ES"/>
              </w:rPr>
            </w:pPr>
          </w:p>
        </w:tc>
        <w:tc>
          <w:tcPr>
            <w:tcW w:w="599" w:type="dxa"/>
            <w:gridSpan w:val="2"/>
            <w:tcBorders>
              <w:top w:val="nil"/>
              <w:left w:val="nil"/>
              <w:bottom w:val="nil"/>
              <w:right w:val="nil"/>
            </w:tcBorders>
            <w:shd w:val="clear" w:color="auto" w:fill="auto"/>
            <w:noWrap/>
            <w:vAlign w:val="bottom"/>
          </w:tcPr>
          <w:p w:rsidR="00D56824" w:rsidRPr="008B0655" w:rsidRDefault="00D56824" w:rsidP="008B0655">
            <w:pPr>
              <w:spacing w:after="0" w:line="240" w:lineRule="auto"/>
              <w:rPr>
                <w:rFonts w:ascii="Calibri" w:eastAsia="Times New Roman" w:hAnsi="Calibri" w:cs="Times New Roman"/>
                <w:color w:val="000000"/>
                <w:lang w:eastAsia="es-ES"/>
              </w:rPr>
            </w:pPr>
          </w:p>
        </w:tc>
        <w:tc>
          <w:tcPr>
            <w:tcW w:w="160" w:type="dxa"/>
            <w:tcBorders>
              <w:top w:val="nil"/>
              <w:left w:val="nil"/>
              <w:bottom w:val="nil"/>
              <w:right w:val="nil"/>
            </w:tcBorders>
            <w:shd w:val="clear" w:color="auto" w:fill="auto"/>
            <w:noWrap/>
            <w:vAlign w:val="bottom"/>
          </w:tcPr>
          <w:p w:rsidR="00D56824" w:rsidRPr="008B0655" w:rsidRDefault="00D56824" w:rsidP="008B0655">
            <w:pPr>
              <w:spacing w:after="0" w:line="240" w:lineRule="auto"/>
              <w:rPr>
                <w:rFonts w:ascii="Calibri" w:eastAsia="Times New Roman" w:hAnsi="Calibri" w:cs="Times New Roman"/>
                <w:color w:val="000000"/>
                <w:lang w:eastAsia="es-ES"/>
              </w:rPr>
            </w:pPr>
          </w:p>
        </w:tc>
        <w:tc>
          <w:tcPr>
            <w:tcW w:w="879" w:type="dxa"/>
            <w:gridSpan w:val="2"/>
            <w:tcBorders>
              <w:top w:val="nil"/>
              <w:left w:val="nil"/>
              <w:bottom w:val="nil"/>
              <w:right w:val="nil"/>
            </w:tcBorders>
            <w:shd w:val="clear" w:color="auto" w:fill="auto"/>
            <w:noWrap/>
            <w:vAlign w:val="bottom"/>
          </w:tcPr>
          <w:p w:rsidR="00D56824" w:rsidRPr="008B0655" w:rsidRDefault="00D56824" w:rsidP="008B0655">
            <w:pPr>
              <w:spacing w:after="0" w:line="240" w:lineRule="auto"/>
              <w:rPr>
                <w:rFonts w:ascii="Calibri" w:eastAsia="Times New Roman" w:hAnsi="Calibri" w:cs="Times New Roman"/>
                <w:color w:val="000000"/>
                <w:lang w:eastAsia="es-ES"/>
              </w:rPr>
            </w:pPr>
          </w:p>
        </w:tc>
        <w:tc>
          <w:tcPr>
            <w:tcW w:w="160" w:type="dxa"/>
            <w:tcBorders>
              <w:top w:val="nil"/>
              <w:left w:val="nil"/>
              <w:bottom w:val="nil"/>
              <w:right w:val="nil"/>
            </w:tcBorders>
            <w:shd w:val="clear" w:color="auto" w:fill="auto"/>
            <w:noWrap/>
            <w:vAlign w:val="bottom"/>
          </w:tcPr>
          <w:p w:rsidR="00D56824" w:rsidRPr="008B0655" w:rsidRDefault="00D56824" w:rsidP="008B0655">
            <w:pPr>
              <w:spacing w:after="0" w:line="240" w:lineRule="auto"/>
              <w:rPr>
                <w:rFonts w:ascii="Calibri" w:eastAsia="Times New Roman" w:hAnsi="Calibri" w:cs="Times New Roman"/>
                <w:color w:val="000000"/>
                <w:lang w:eastAsia="es-ES"/>
              </w:rPr>
            </w:pPr>
          </w:p>
        </w:tc>
        <w:tc>
          <w:tcPr>
            <w:tcW w:w="839" w:type="dxa"/>
            <w:gridSpan w:val="3"/>
            <w:tcBorders>
              <w:top w:val="nil"/>
              <w:left w:val="nil"/>
              <w:bottom w:val="nil"/>
              <w:right w:val="nil"/>
            </w:tcBorders>
            <w:shd w:val="clear" w:color="auto" w:fill="auto"/>
            <w:noWrap/>
            <w:vAlign w:val="bottom"/>
          </w:tcPr>
          <w:p w:rsidR="00D56824" w:rsidRPr="008B0655" w:rsidRDefault="00D56824" w:rsidP="008B0655">
            <w:pPr>
              <w:spacing w:after="0" w:line="240" w:lineRule="auto"/>
              <w:rPr>
                <w:rFonts w:ascii="Calibri" w:eastAsia="Times New Roman" w:hAnsi="Calibri" w:cs="Times New Roman"/>
                <w:color w:val="000000"/>
                <w:lang w:eastAsia="es-ES"/>
              </w:rPr>
            </w:pPr>
          </w:p>
        </w:tc>
        <w:tc>
          <w:tcPr>
            <w:tcW w:w="599" w:type="dxa"/>
            <w:gridSpan w:val="2"/>
            <w:tcBorders>
              <w:top w:val="nil"/>
              <w:left w:val="nil"/>
              <w:bottom w:val="nil"/>
              <w:right w:val="nil"/>
            </w:tcBorders>
            <w:shd w:val="clear" w:color="auto" w:fill="auto"/>
            <w:noWrap/>
            <w:vAlign w:val="bottom"/>
          </w:tcPr>
          <w:p w:rsidR="00D56824" w:rsidRPr="008B0655" w:rsidRDefault="00D56824" w:rsidP="008B0655">
            <w:pPr>
              <w:spacing w:after="0" w:line="240" w:lineRule="auto"/>
              <w:rPr>
                <w:rFonts w:ascii="Calibri" w:eastAsia="Times New Roman" w:hAnsi="Calibri" w:cs="Times New Roman"/>
                <w:color w:val="000000"/>
                <w:lang w:eastAsia="es-ES"/>
              </w:rPr>
            </w:pPr>
          </w:p>
        </w:tc>
        <w:tc>
          <w:tcPr>
            <w:tcW w:w="160" w:type="dxa"/>
            <w:tcBorders>
              <w:top w:val="nil"/>
              <w:left w:val="nil"/>
              <w:bottom w:val="nil"/>
              <w:right w:val="nil"/>
            </w:tcBorders>
            <w:shd w:val="clear" w:color="auto" w:fill="auto"/>
            <w:noWrap/>
            <w:vAlign w:val="bottom"/>
          </w:tcPr>
          <w:p w:rsidR="00D56824" w:rsidRPr="008B0655" w:rsidRDefault="00D56824" w:rsidP="008B0655">
            <w:pPr>
              <w:spacing w:after="0" w:line="240" w:lineRule="auto"/>
              <w:rPr>
                <w:rFonts w:ascii="Calibri" w:eastAsia="Times New Roman" w:hAnsi="Calibri" w:cs="Times New Roman"/>
                <w:color w:val="000000"/>
                <w:lang w:eastAsia="es-ES"/>
              </w:rPr>
            </w:pPr>
          </w:p>
        </w:tc>
        <w:tc>
          <w:tcPr>
            <w:tcW w:w="160" w:type="dxa"/>
            <w:gridSpan w:val="2"/>
            <w:tcBorders>
              <w:top w:val="nil"/>
              <w:left w:val="nil"/>
              <w:bottom w:val="nil"/>
              <w:right w:val="nil"/>
            </w:tcBorders>
            <w:shd w:val="clear" w:color="auto" w:fill="auto"/>
            <w:noWrap/>
            <w:vAlign w:val="bottom"/>
          </w:tcPr>
          <w:p w:rsidR="00D56824" w:rsidRPr="008B0655" w:rsidRDefault="00D56824" w:rsidP="008B0655">
            <w:pPr>
              <w:spacing w:after="0" w:line="240" w:lineRule="auto"/>
              <w:rPr>
                <w:rFonts w:ascii="Calibri" w:eastAsia="Times New Roman" w:hAnsi="Calibri" w:cs="Times New Roman"/>
                <w:color w:val="000000"/>
                <w:lang w:eastAsia="es-ES"/>
              </w:rPr>
            </w:pPr>
          </w:p>
        </w:tc>
        <w:tc>
          <w:tcPr>
            <w:tcW w:w="661" w:type="dxa"/>
            <w:tcBorders>
              <w:top w:val="nil"/>
              <w:left w:val="nil"/>
              <w:bottom w:val="nil"/>
              <w:right w:val="nil"/>
            </w:tcBorders>
            <w:shd w:val="clear" w:color="auto" w:fill="auto"/>
            <w:noWrap/>
            <w:vAlign w:val="bottom"/>
          </w:tcPr>
          <w:p w:rsidR="00D56824" w:rsidRPr="008B0655" w:rsidRDefault="00D56824" w:rsidP="008B0655">
            <w:pPr>
              <w:spacing w:after="0" w:line="240" w:lineRule="auto"/>
              <w:rPr>
                <w:rFonts w:ascii="Calibri" w:eastAsia="Times New Roman" w:hAnsi="Calibri" w:cs="Times New Roman"/>
                <w:color w:val="000000"/>
                <w:lang w:eastAsia="es-ES"/>
              </w:rPr>
            </w:pPr>
          </w:p>
        </w:tc>
        <w:tc>
          <w:tcPr>
            <w:tcW w:w="992" w:type="dxa"/>
            <w:gridSpan w:val="2"/>
            <w:tcBorders>
              <w:top w:val="nil"/>
              <w:left w:val="nil"/>
              <w:bottom w:val="nil"/>
              <w:right w:val="nil"/>
            </w:tcBorders>
            <w:shd w:val="clear" w:color="auto" w:fill="auto"/>
            <w:noWrap/>
            <w:vAlign w:val="bottom"/>
          </w:tcPr>
          <w:p w:rsidR="00D56824" w:rsidRPr="008B0655" w:rsidRDefault="00D56824" w:rsidP="008B0655">
            <w:pPr>
              <w:spacing w:after="0" w:line="240" w:lineRule="auto"/>
              <w:rPr>
                <w:rFonts w:ascii="Calibri" w:eastAsia="Times New Roman" w:hAnsi="Calibri" w:cs="Times New Roman"/>
                <w:color w:val="000000"/>
                <w:lang w:eastAsia="es-ES"/>
              </w:rPr>
            </w:pPr>
          </w:p>
        </w:tc>
        <w:tc>
          <w:tcPr>
            <w:tcW w:w="603" w:type="dxa"/>
            <w:gridSpan w:val="2"/>
            <w:tcBorders>
              <w:top w:val="nil"/>
              <w:left w:val="nil"/>
              <w:bottom w:val="nil"/>
              <w:right w:val="nil"/>
            </w:tcBorders>
            <w:shd w:val="clear" w:color="auto" w:fill="auto"/>
            <w:noWrap/>
            <w:vAlign w:val="bottom"/>
          </w:tcPr>
          <w:p w:rsidR="00D56824" w:rsidRPr="008B0655" w:rsidRDefault="00D56824" w:rsidP="008B0655">
            <w:pPr>
              <w:spacing w:after="0" w:line="240" w:lineRule="auto"/>
              <w:rPr>
                <w:rFonts w:ascii="Calibri" w:eastAsia="Times New Roman" w:hAnsi="Calibri" w:cs="Times New Roman"/>
                <w:color w:val="000000"/>
                <w:lang w:eastAsia="es-ES"/>
              </w:rPr>
            </w:pPr>
          </w:p>
        </w:tc>
        <w:tc>
          <w:tcPr>
            <w:tcW w:w="160" w:type="dxa"/>
            <w:tcBorders>
              <w:top w:val="nil"/>
              <w:left w:val="nil"/>
              <w:bottom w:val="nil"/>
              <w:right w:val="nil"/>
            </w:tcBorders>
            <w:shd w:val="clear" w:color="auto" w:fill="auto"/>
            <w:noWrap/>
            <w:vAlign w:val="bottom"/>
          </w:tcPr>
          <w:p w:rsidR="00D56824" w:rsidRPr="008B0655" w:rsidRDefault="00D56824" w:rsidP="008B0655">
            <w:pPr>
              <w:spacing w:after="0" w:line="240" w:lineRule="auto"/>
              <w:rPr>
                <w:rFonts w:ascii="Calibri" w:eastAsia="Times New Roman" w:hAnsi="Calibri" w:cs="Times New Roman"/>
                <w:color w:val="000000"/>
                <w:lang w:eastAsia="es-ES"/>
              </w:rPr>
            </w:pPr>
          </w:p>
        </w:tc>
        <w:tc>
          <w:tcPr>
            <w:tcW w:w="229" w:type="dxa"/>
            <w:tcBorders>
              <w:top w:val="nil"/>
              <w:left w:val="nil"/>
              <w:bottom w:val="nil"/>
              <w:right w:val="nil"/>
            </w:tcBorders>
            <w:shd w:val="clear" w:color="auto" w:fill="auto"/>
            <w:noWrap/>
            <w:vAlign w:val="bottom"/>
          </w:tcPr>
          <w:p w:rsidR="00D56824" w:rsidRPr="008B0655" w:rsidRDefault="00D56824" w:rsidP="008B0655">
            <w:pPr>
              <w:spacing w:after="0" w:line="240" w:lineRule="auto"/>
              <w:rPr>
                <w:rFonts w:ascii="Calibri" w:eastAsia="Times New Roman" w:hAnsi="Calibri" w:cs="Times New Roman"/>
                <w:color w:val="000000"/>
                <w:lang w:eastAsia="es-ES"/>
              </w:rPr>
            </w:pPr>
          </w:p>
        </w:tc>
        <w:tc>
          <w:tcPr>
            <w:tcW w:w="851" w:type="dxa"/>
            <w:tcBorders>
              <w:top w:val="nil"/>
              <w:left w:val="nil"/>
              <w:bottom w:val="nil"/>
              <w:right w:val="nil"/>
            </w:tcBorders>
          </w:tcPr>
          <w:p w:rsidR="00D56824" w:rsidRPr="008B0655" w:rsidRDefault="00D56824" w:rsidP="008B0655">
            <w:pPr>
              <w:spacing w:after="0" w:line="240" w:lineRule="auto"/>
              <w:rPr>
                <w:rFonts w:ascii="Calibri" w:eastAsia="Times New Roman" w:hAnsi="Calibri" w:cs="Times New Roman"/>
                <w:color w:val="000000"/>
                <w:lang w:eastAsia="es-ES"/>
              </w:rPr>
            </w:pPr>
          </w:p>
        </w:tc>
      </w:tr>
      <w:tr w:rsidR="00D56824" w:rsidRPr="008B0655" w:rsidTr="00D56824">
        <w:trPr>
          <w:trHeight w:val="330"/>
        </w:trPr>
        <w:tc>
          <w:tcPr>
            <w:tcW w:w="620" w:type="dxa"/>
            <w:tcBorders>
              <w:top w:val="nil"/>
              <w:left w:val="nil"/>
              <w:bottom w:val="nil"/>
              <w:right w:val="nil"/>
            </w:tcBorders>
            <w:shd w:val="clear" w:color="auto" w:fill="auto"/>
            <w:noWrap/>
            <w:vAlign w:val="bottom"/>
          </w:tcPr>
          <w:p w:rsidR="00D56824" w:rsidRPr="008B0655" w:rsidRDefault="00D56824" w:rsidP="008B0655">
            <w:pPr>
              <w:spacing w:after="0" w:line="240" w:lineRule="auto"/>
              <w:rPr>
                <w:rFonts w:ascii="Times New Roman" w:eastAsia="Times New Roman" w:hAnsi="Times New Roman" w:cs="Times New Roman"/>
                <w:color w:val="000000"/>
                <w:sz w:val="24"/>
                <w:szCs w:val="24"/>
                <w:lang w:eastAsia="es-ES"/>
              </w:rPr>
            </w:pPr>
          </w:p>
        </w:tc>
        <w:tc>
          <w:tcPr>
            <w:tcW w:w="2087" w:type="dxa"/>
            <w:tcBorders>
              <w:top w:val="nil"/>
              <w:left w:val="nil"/>
              <w:bottom w:val="nil"/>
              <w:right w:val="nil"/>
            </w:tcBorders>
            <w:shd w:val="clear" w:color="auto" w:fill="auto"/>
            <w:noWrap/>
            <w:vAlign w:val="bottom"/>
          </w:tcPr>
          <w:p w:rsidR="00D56824" w:rsidRPr="008B0655" w:rsidRDefault="00D56824" w:rsidP="008B0655">
            <w:pPr>
              <w:spacing w:after="0" w:line="240" w:lineRule="auto"/>
              <w:rPr>
                <w:rFonts w:ascii="Calibri" w:eastAsia="Times New Roman" w:hAnsi="Calibri" w:cs="Times New Roman"/>
                <w:color w:val="000000"/>
                <w:lang w:eastAsia="es-ES"/>
              </w:rPr>
            </w:pPr>
          </w:p>
        </w:tc>
        <w:tc>
          <w:tcPr>
            <w:tcW w:w="758" w:type="dxa"/>
            <w:tcBorders>
              <w:top w:val="nil"/>
              <w:left w:val="nil"/>
              <w:bottom w:val="nil"/>
              <w:right w:val="nil"/>
            </w:tcBorders>
            <w:shd w:val="clear" w:color="auto" w:fill="auto"/>
            <w:noWrap/>
            <w:vAlign w:val="bottom"/>
          </w:tcPr>
          <w:p w:rsidR="00D56824" w:rsidRPr="008B0655" w:rsidRDefault="00D56824" w:rsidP="008B0655">
            <w:pPr>
              <w:spacing w:after="0" w:line="240" w:lineRule="auto"/>
              <w:rPr>
                <w:rFonts w:ascii="Calibri" w:eastAsia="Times New Roman" w:hAnsi="Calibri" w:cs="Times New Roman"/>
                <w:color w:val="000000"/>
                <w:lang w:eastAsia="es-ES"/>
              </w:rPr>
            </w:pPr>
          </w:p>
        </w:tc>
        <w:tc>
          <w:tcPr>
            <w:tcW w:w="600" w:type="dxa"/>
            <w:tcBorders>
              <w:top w:val="nil"/>
              <w:left w:val="nil"/>
              <w:bottom w:val="nil"/>
              <w:right w:val="nil"/>
            </w:tcBorders>
            <w:shd w:val="clear" w:color="auto" w:fill="auto"/>
            <w:noWrap/>
            <w:vAlign w:val="bottom"/>
          </w:tcPr>
          <w:p w:rsidR="00D56824" w:rsidRPr="008B0655" w:rsidRDefault="00D56824" w:rsidP="008B0655">
            <w:pPr>
              <w:spacing w:after="0" w:line="240" w:lineRule="auto"/>
              <w:rPr>
                <w:rFonts w:ascii="Calibri" w:eastAsia="Times New Roman" w:hAnsi="Calibri" w:cs="Times New Roman"/>
                <w:color w:val="000000"/>
                <w:lang w:eastAsia="es-ES"/>
              </w:rPr>
            </w:pPr>
          </w:p>
        </w:tc>
        <w:tc>
          <w:tcPr>
            <w:tcW w:w="600" w:type="dxa"/>
            <w:tcBorders>
              <w:top w:val="nil"/>
              <w:left w:val="nil"/>
              <w:bottom w:val="nil"/>
              <w:right w:val="nil"/>
            </w:tcBorders>
            <w:shd w:val="clear" w:color="auto" w:fill="auto"/>
            <w:noWrap/>
            <w:vAlign w:val="bottom"/>
          </w:tcPr>
          <w:p w:rsidR="00D56824" w:rsidRPr="008B0655" w:rsidRDefault="00D56824" w:rsidP="008B0655">
            <w:pPr>
              <w:spacing w:after="0" w:line="240" w:lineRule="auto"/>
              <w:rPr>
                <w:rFonts w:ascii="Calibri" w:eastAsia="Times New Roman" w:hAnsi="Calibri" w:cs="Times New Roman"/>
                <w:color w:val="000000"/>
                <w:lang w:eastAsia="es-ES"/>
              </w:rPr>
            </w:pPr>
          </w:p>
        </w:tc>
        <w:tc>
          <w:tcPr>
            <w:tcW w:w="599" w:type="dxa"/>
            <w:tcBorders>
              <w:top w:val="nil"/>
              <w:left w:val="nil"/>
              <w:bottom w:val="nil"/>
              <w:right w:val="nil"/>
            </w:tcBorders>
            <w:shd w:val="clear" w:color="auto" w:fill="auto"/>
            <w:noWrap/>
            <w:vAlign w:val="bottom"/>
          </w:tcPr>
          <w:p w:rsidR="00D56824" w:rsidRPr="008B0655" w:rsidRDefault="00D56824" w:rsidP="008B0655">
            <w:pPr>
              <w:spacing w:after="0" w:line="240" w:lineRule="auto"/>
              <w:rPr>
                <w:rFonts w:ascii="Calibri" w:eastAsia="Times New Roman" w:hAnsi="Calibri" w:cs="Times New Roman"/>
                <w:color w:val="000000"/>
                <w:lang w:eastAsia="es-ES"/>
              </w:rPr>
            </w:pPr>
          </w:p>
        </w:tc>
        <w:tc>
          <w:tcPr>
            <w:tcW w:w="599" w:type="dxa"/>
            <w:tcBorders>
              <w:top w:val="nil"/>
              <w:left w:val="nil"/>
              <w:bottom w:val="nil"/>
              <w:right w:val="nil"/>
            </w:tcBorders>
            <w:shd w:val="clear" w:color="auto" w:fill="auto"/>
            <w:noWrap/>
            <w:vAlign w:val="bottom"/>
          </w:tcPr>
          <w:p w:rsidR="00D56824" w:rsidRPr="008B0655" w:rsidRDefault="00D56824" w:rsidP="008B0655">
            <w:pPr>
              <w:spacing w:after="0" w:line="240" w:lineRule="auto"/>
              <w:rPr>
                <w:rFonts w:ascii="Calibri" w:eastAsia="Times New Roman" w:hAnsi="Calibri" w:cs="Times New Roman"/>
                <w:color w:val="000000"/>
                <w:lang w:eastAsia="es-ES"/>
              </w:rPr>
            </w:pPr>
          </w:p>
        </w:tc>
        <w:tc>
          <w:tcPr>
            <w:tcW w:w="599" w:type="dxa"/>
            <w:gridSpan w:val="2"/>
            <w:tcBorders>
              <w:top w:val="nil"/>
              <w:left w:val="nil"/>
              <w:bottom w:val="nil"/>
              <w:right w:val="nil"/>
            </w:tcBorders>
            <w:shd w:val="clear" w:color="auto" w:fill="auto"/>
            <w:noWrap/>
            <w:vAlign w:val="bottom"/>
          </w:tcPr>
          <w:p w:rsidR="00D56824" w:rsidRPr="008B0655" w:rsidRDefault="00D56824" w:rsidP="008B0655">
            <w:pPr>
              <w:spacing w:after="0" w:line="240" w:lineRule="auto"/>
              <w:rPr>
                <w:rFonts w:ascii="Calibri" w:eastAsia="Times New Roman" w:hAnsi="Calibri" w:cs="Times New Roman"/>
                <w:color w:val="000000"/>
                <w:lang w:eastAsia="es-ES"/>
              </w:rPr>
            </w:pPr>
          </w:p>
        </w:tc>
        <w:tc>
          <w:tcPr>
            <w:tcW w:w="160" w:type="dxa"/>
            <w:tcBorders>
              <w:top w:val="nil"/>
              <w:left w:val="nil"/>
              <w:bottom w:val="nil"/>
              <w:right w:val="nil"/>
            </w:tcBorders>
            <w:shd w:val="clear" w:color="auto" w:fill="auto"/>
            <w:noWrap/>
            <w:vAlign w:val="bottom"/>
          </w:tcPr>
          <w:p w:rsidR="00D56824" w:rsidRPr="008B0655" w:rsidRDefault="00D56824" w:rsidP="008B0655">
            <w:pPr>
              <w:spacing w:after="0" w:line="240" w:lineRule="auto"/>
              <w:rPr>
                <w:rFonts w:ascii="Calibri" w:eastAsia="Times New Roman" w:hAnsi="Calibri" w:cs="Times New Roman"/>
                <w:color w:val="000000"/>
                <w:lang w:eastAsia="es-ES"/>
              </w:rPr>
            </w:pPr>
          </w:p>
        </w:tc>
        <w:tc>
          <w:tcPr>
            <w:tcW w:w="879" w:type="dxa"/>
            <w:gridSpan w:val="2"/>
            <w:tcBorders>
              <w:top w:val="nil"/>
              <w:left w:val="nil"/>
              <w:bottom w:val="nil"/>
              <w:right w:val="nil"/>
            </w:tcBorders>
            <w:shd w:val="clear" w:color="auto" w:fill="auto"/>
            <w:noWrap/>
            <w:vAlign w:val="bottom"/>
          </w:tcPr>
          <w:p w:rsidR="00D56824" w:rsidRPr="008B0655" w:rsidRDefault="00D56824" w:rsidP="008B0655">
            <w:pPr>
              <w:spacing w:after="0" w:line="240" w:lineRule="auto"/>
              <w:rPr>
                <w:rFonts w:ascii="Calibri" w:eastAsia="Times New Roman" w:hAnsi="Calibri" w:cs="Times New Roman"/>
                <w:color w:val="000000"/>
                <w:lang w:eastAsia="es-ES"/>
              </w:rPr>
            </w:pPr>
          </w:p>
        </w:tc>
        <w:tc>
          <w:tcPr>
            <w:tcW w:w="160" w:type="dxa"/>
            <w:tcBorders>
              <w:top w:val="nil"/>
              <w:left w:val="nil"/>
              <w:bottom w:val="nil"/>
              <w:right w:val="nil"/>
            </w:tcBorders>
            <w:shd w:val="clear" w:color="auto" w:fill="auto"/>
            <w:noWrap/>
            <w:vAlign w:val="bottom"/>
          </w:tcPr>
          <w:p w:rsidR="00D56824" w:rsidRPr="008B0655" w:rsidRDefault="00D56824" w:rsidP="008B0655">
            <w:pPr>
              <w:spacing w:after="0" w:line="240" w:lineRule="auto"/>
              <w:rPr>
                <w:rFonts w:ascii="Calibri" w:eastAsia="Times New Roman" w:hAnsi="Calibri" w:cs="Times New Roman"/>
                <w:color w:val="000000"/>
                <w:lang w:eastAsia="es-ES"/>
              </w:rPr>
            </w:pPr>
          </w:p>
        </w:tc>
        <w:tc>
          <w:tcPr>
            <w:tcW w:w="839" w:type="dxa"/>
            <w:gridSpan w:val="3"/>
            <w:tcBorders>
              <w:top w:val="nil"/>
              <w:left w:val="nil"/>
              <w:bottom w:val="nil"/>
              <w:right w:val="nil"/>
            </w:tcBorders>
            <w:shd w:val="clear" w:color="auto" w:fill="auto"/>
            <w:noWrap/>
            <w:vAlign w:val="bottom"/>
          </w:tcPr>
          <w:p w:rsidR="00D56824" w:rsidRPr="008B0655" w:rsidRDefault="00D56824" w:rsidP="008B0655">
            <w:pPr>
              <w:spacing w:after="0" w:line="240" w:lineRule="auto"/>
              <w:rPr>
                <w:rFonts w:ascii="Calibri" w:eastAsia="Times New Roman" w:hAnsi="Calibri" w:cs="Times New Roman"/>
                <w:color w:val="000000"/>
                <w:lang w:eastAsia="es-ES"/>
              </w:rPr>
            </w:pPr>
          </w:p>
        </w:tc>
        <w:tc>
          <w:tcPr>
            <w:tcW w:w="599" w:type="dxa"/>
            <w:gridSpan w:val="2"/>
            <w:tcBorders>
              <w:top w:val="nil"/>
              <w:left w:val="nil"/>
              <w:bottom w:val="nil"/>
              <w:right w:val="nil"/>
            </w:tcBorders>
            <w:shd w:val="clear" w:color="auto" w:fill="auto"/>
            <w:noWrap/>
            <w:vAlign w:val="bottom"/>
          </w:tcPr>
          <w:p w:rsidR="00D56824" w:rsidRPr="008B0655" w:rsidRDefault="00D56824" w:rsidP="008B0655">
            <w:pPr>
              <w:spacing w:after="0" w:line="240" w:lineRule="auto"/>
              <w:rPr>
                <w:rFonts w:ascii="Calibri" w:eastAsia="Times New Roman" w:hAnsi="Calibri" w:cs="Times New Roman"/>
                <w:color w:val="000000"/>
                <w:lang w:eastAsia="es-ES"/>
              </w:rPr>
            </w:pPr>
          </w:p>
        </w:tc>
        <w:tc>
          <w:tcPr>
            <w:tcW w:w="160" w:type="dxa"/>
            <w:tcBorders>
              <w:top w:val="nil"/>
              <w:left w:val="nil"/>
              <w:bottom w:val="nil"/>
              <w:right w:val="nil"/>
            </w:tcBorders>
            <w:shd w:val="clear" w:color="auto" w:fill="auto"/>
            <w:noWrap/>
            <w:vAlign w:val="bottom"/>
          </w:tcPr>
          <w:p w:rsidR="00D56824" w:rsidRPr="008B0655" w:rsidRDefault="00D56824" w:rsidP="008B0655">
            <w:pPr>
              <w:spacing w:after="0" w:line="240" w:lineRule="auto"/>
              <w:rPr>
                <w:rFonts w:ascii="Calibri" w:eastAsia="Times New Roman" w:hAnsi="Calibri" w:cs="Times New Roman"/>
                <w:color w:val="000000"/>
                <w:lang w:eastAsia="es-ES"/>
              </w:rPr>
            </w:pPr>
          </w:p>
        </w:tc>
        <w:tc>
          <w:tcPr>
            <w:tcW w:w="160" w:type="dxa"/>
            <w:gridSpan w:val="2"/>
            <w:tcBorders>
              <w:top w:val="nil"/>
              <w:left w:val="nil"/>
              <w:bottom w:val="nil"/>
              <w:right w:val="nil"/>
            </w:tcBorders>
            <w:shd w:val="clear" w:color="auto" w:fill="auto"/>
            <w:noWrap/>
            <w:vAlign w:val="bottom"/>
          </w:tcPr>
          <w:p w:rsidR="00D56824" w:rsidRPr="008B0655" w:rsidRDefault="00D56824" w:rsidP="008B0655">
            <w:pPr>
              <w:spacing w:after="0" w:line="240" w:lineRule="auto"/>
              <w:rPr>
                <w:rFonts w:ascii="Calibri" w:eastAsia="Times New Roman" w:hAnsi="Calibri" w:cs="Times New Roman"/>
                <w:color w:val="000000"/>
                <w:lang w:eastAsia="es-ES"/>
              </w:rPr>
            </w:pPr>
          </w:p>
        </w:tc>
        <w:tc>
          <w:tcPr>
            <w:tcW w:w="661" w:type="dxa"/>
            <w:tcBorders>
              <w:top w:val="nil"/>
              <w:left w:val="nil"/>
              <w:bottom w:val="nil"/>
              <w:right w:val="nil"/>
            </w:tcBorders>
            <w:shd w:val="clear" w:color="auto" w:fill="auto"/>
            <w:noWrap/>
            <w:vAlign w:val="bottom"/>
          </w:tcPr>
          <w:p w:rsidR="00D56824" w:rsidRPr="008B0655" w:rsidRDefault="00D56824" w:rsidP="008B0655">
            <w:pPr>
              <w:spacing w:after="0" w:line="240" w:lineRule="auto"/>
              <w:rPr>
                <w:rFonts w:ascii="Calibri" w:eastAsia="Times New Roman" w:hAnsi="Calibri" w:cs="Times New Roman"/>
                <w:color w:val="000000"/>
                <w:lang w:eastAsia="es-ES"/>
              </w:rPr>
            </w:pPr>
          </w:p>
        </w:tc>
        <w:tc>
          <w:tcPr>
            <w:tcW w:w="992" w:type="dxa"/>
            <w:gridSpan w:val="2"/>
            <w:tcBorders>
              <w:top w:val="nil"/>
              <w:left w:val="nil"/>
              <w:bottom w:val="nil"/>
              <w:right w:val="nil"/>
            </w:tcBorders>
            <w:shd w:val="clear" w:color="auto" w:fill="auto"/>
            <w:noWrap/>
            <w:vAlign w:val="bottom"/>
          </w:tcPr>
          <w:p w:rsidR="00D56824" w:rsidRPr="008B0655" w:rsidRDefault="00D56824" w:rsidP="008B0655">
            <w:pPr>
              <w:spacing w:after="0" w:line="240" w:lineRule="auto"/>
              <w:rPr>
                <w:rFonts w:ascii="Calibri" w:eastAsia="Times New Roman" w:hAnsi="Calibri" w:cs="Times New Roman"/>
                <w:color w:val="000000"/>
                <w:lang w:eastAsia="es-ES"/>
              </w:rPr>
            </w:pPr>
          </w:p>
        </w:tc>
        <w:tc>
          <w:tcPr>
            <w:tcW w:w="603" w:type="dxa"/>
            <w:gridSpan w:val="2"/>
            <w:tcBorders>
              <w:top w:val="nil"/>
              <w:left w:val="nil"/>
              <w:bottom w:val="nil"/>
              <w:right w:val="nil"/>
            </w:tcBorders>
            <w:shd w:val="clear" w:color="auto" w:fill="auto"/>
            <w:noWrap/>
            <w:vAlign w:val="bottom"/>
          </w:tcPr>
          <w:p w:rsidR="00D56824" w:rsidRPr="008B0655" w:rsidRDefault="00D56824" w:rsidP="008B0655">
            <w:pPr>
              <w:spacing w:after="0" w:line="240" w:lineRule="auto"/>
              <w:rPr>
                <w:rFonts w:ascii="Calibri" w:eastAsia="Times New Roman" w:hAnsi="Calibri" w:cs="Times New Roman"/>
                <w:color w:val="000000"/>
                <w:lang w:eastAsia="es-ES"/>
              </w:rPr>
            </w:pPr>
          </w:p>
        </w:tc>
        <w:tc>
          <w:tcPr>
            <w:tcW w:w="160" w:type="dxa"/>
            <w:tcBorders>
              <w:top w:val="nil"/>
              <w:left w:val="nil"/>
              <w:bottom w:val="nil"/>
              <w:right w:val="nil"/>
            </w:tcBorders>
            <w:shd w:val="clear" w:color="auto" w:fill="auto"/>
            <w:noWrap/>
            <w:vAlign w:val="bottom"/>
          </w:tcPr>
          <w:p w:rsidR="00D56824" w:rsidRPr="008B0655" w:rsidRDefault="00D56824" w:rsidP="008B0655">
            <w:pPr>
              <w:spacing w:after="0" w:line="240" w:lineRule="auto"/>
              <w:rPr>
                <w:rFonts w:ascii="Calibri" w:eastAsia="Times New Roman" w:hAnsi="Calibri" w:cs="Times New Roman"/>
                <w:color w:val="000000"/>
                <w:lang w:eastAsia="es-ES"/>
              </w:rPr>
            </w:pPr>
          </w:p>
        </w:tc>
        <w:tc>
          <w:tcPr>
            <w:tcW w:w="229" w:type="dxa"/>
            <w:tcBorders>
              <w:top w:val="nil"/>
              <w:left w:val="nil"/>
              <w:bottom w:val="nil"/>
              <w:right w:val="nil"/>
            </w:tcBorders>
            <w:shd w:val="clear" w:color="auto" w:fill="auto"/>
            <w:noWrap/>
            <w:vAlign w:val="bottom"/>
          </w:tcPr>
          <w:p w:rsidR="00D56824" w:rsidRPr="008B0655" w:rsidRDefault="00D56824" w:rsidP="008B0655">
            <w:pPr>
              <w:spacing w:after="0" w:line="240" w:lineRule="auto"/>
              <w:rPr>
                <w:rFonts w:ascii="Calibri" w:eastAsia="Times New Roman" w:hAnsi="Calibri" w:cs="Times New Roman"/>
                <w:color w:val="000000"/>
                <w:lang w:eastAsia="es-ES"/>
              </w:rPr>
            </w:pPr>
          </w:p>
        </w:tc>
        <w:tc>
          <w:tcPr>
            <w:tcW w:w="851" w:type="dxa"/>
            <w:tcBorders>
              <w:top w:val="nil"/>
              <w:left w:val="nil"/>
              <w:bottom w:val="nil"/>
              <w:right w:val="nil"/>
            </w:tcBorders>
          </w:tcPr>
          <w:p w:rsidR="00D56824" w:rsidRPr="008B0655" w:rsidRDefault="00D56824" w:rsidP="008B0655">
            <w:pPr>
              <w:spacing w:after="0" w:line="240" w:lineRule="auto"/>
              <w:rPr>
                <w:rFonts w:ascii="Calibri" w:eastAsia="Times New Roman" w:hAnsi="Calibri" w:cs="Times New Roman"/>
                <w:color w:val="000000"/>
                <w:lang w:eastAsia="es-ES"/>
              </w:rPr>
            </w:pPr>
          </w:p>
        </w:tc>
      </w:tr>
      <w:tr w:rsidR="00D56824" w:rsidRPr="008B0655" w:rsidTr="00D56824">
        <w:trPr>
          <w:trHeight w:val="364"/>
        </w:trPr>
        <w:tc>
          <w:tcPr>
            <w:tcW w:w="2707" w:type="dxa"/>
            <w:gridSpan w:val="2"/>
            <w:tcBorders>
              <w:top w:val="single" w:sz="8" w:space="0" w:color="auto"/>
              <w:left w:val="single" w:sz="8" w:space="0" w:color="auto"/>
              <w:bottom w:val="single" w:sz="8" w:space="0" w:color="auto"/>
              <w:right w:val="single" w:sz="8" w:space="0" w:color="000000"/>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Instituciones y centro educativo</w:t>
            </w:r>
          </w:p>
        </w:tc>
        <w:tc>
          <w:tcPr>
            <w:tcW w:w="758" w:type="dxa"/>
            <w:tcBorders>
              <w:top w:val="single" w:sz="8" w:space="0" w:color="auto"/>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proofErr w:type="spellStart"/>
            <w:r w:rsidRPr="008B0655">
              <w:rPr>
                <w:rFonts w:ascii="Times New Roman" w:eastAsia="Times New Roman" w:hAnsi="Times New Roman" w:cs="Times New Roman"/>
                <w:color w:val="000000"/>
                <w:lang w:eastAsia="es-ES"/>
              </w:rPr>
              <w:t>trans</w:t>
            </w:r>
            <w:proofErr w:type="spellEnd"/>
          </w:p>
        </w:tc>
        <w:tc>
          <w:tcPr>
            <w:tcW w:w="2924" w:type="dxa"/>
            <w:gridSpan w:val="5"/>
            <w:tcBorders>
              <w:top w:val="single" w:sz="8" w:space="0" w:color="auto"/>
              <w:left w:val="nil"/>
              <w:bottom w:val="single" w:sz="8" w:space="0" w:color="auto"/>
              <w:right w:val="single" w:sz="8" w:space="0" w:color="000000"/>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primaria</w:t>
            </w:r>
          </w:p>
        </w:tc>
        <w:tc>
          <w:tcPr>
            <w:tcW w:w="714" w:type="dxa"/>
            <w:gridSpan w:val="3"/>
            <w:tcBorders>
              <w:top w:val="single" w:sz="8" w:space="0" w:color="auto"/>
              <w:left w:val="nil"/>
              <w:bottom w:val="single" w:sz="8" w:space="0" w:color="auto"/>
              <w:right w:val="single" w:sz="8" w:space="0" w:color="000000"/>
            </w:tcBorders>
            <w:shd w:val="clear" w:color="auto" w:fill="auto"/>
          </w:tcPr>
          <w:p w:rsidR="00D56824" w:rsidRPr="008B0655" w:rsidRDefault="00D56824" w:rsidP="008B0655">
            <w:pPr>
              <w:spacing w:after="0" w:line="240" w:lineRule="auto"/>
              <w:jc w:val="center"/>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2268" w:type="dxa"/>
            <w:gridSpan w:val="9"/>
            <w:tcBorders>
              <w:top w:val="single" w:sz="8" w:space="0" w:color="auto"/>
              <w:left w:val="nil"/>
              <w:bottom w:val="single" w:sz="8" w:space="0" w:color="auto"/>
              <w:right w:val="single" w:sz="8" w:space="0" w:color="000000"/>
            </w:tcBorders>
            <w:shd w:val="clear" w:color="auto" w:fill="auto"/>
          </w:tcPr>
          <w:p w:rsidR="00D56824" w:rsidRPr="008B0655" w:rsidRDefault="00D56824" w:rsidP="008B0655">
            <w:pPr>
              <w:spacing w:after="0" w:line="240" w:lineRule="auto"/>
              <w:jc w:val="center"/>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segundaria</w:t>
            </w:r>
          </w:p>
        </w:tc>
        <w:tc>
          <w:tcPr>
            <w:tcW w:w="709" w:type="dxa"/>
            <w:gridSpan w:val="2"/>
            <w:tcBorders>
              <w:top w:val="single" w:sz="8" w:space="0" w:color="auto"/>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1984" w:type="dxa"/>
            <w:gridSpan w:val="6"/>
            <w:tcBorders>
              <w:top w:val="single" w:sz="8" w:space="0" w:color="auto"/>
              <w:left w:val="nil"/>
              <w:bottom w:val="single" w:sz="8" w:space="0" w:color="auto"/>
              <w:right w:val="single" w:sz="8" w:space="0" w:color="000000"/>
            </w:tcBorders>
            <w:shd w:val="clear" w:color="auto" w:fill="auto"/>
          </w:tcPr>
          <w:p w:rsidR="00D56824" w:rsidRPr="008B0655" w:rsidRDefault="00D56824" w:rsidP="008B0655">
            <w:pPr>
              <w:spacing w:after="0" w:line="240" w:lineRule="auto"/>
              <w:jc w:val="center"/>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media</w:t>
            </w:r>
          </w:p>
        </w:tc>
        <w:tc>
          <w:tcPr>
            <w:tcW w:w="851" w:type="dxa"/>
            <w:tcBorders>
              <w:top w:val="single" w:sz="8" w:space="0" w:color="auto"/>
              <w:left w:val="nil"/>
              <w:bottom w:val="single" w:sz="8" w:space="0" w:color="auto"/>
              <w:right w:val="single" w:sz="8" w:space="0" w:color="000000"/>
            </w:tcBorders>
          </w:tcPr>
          <w:p w:rsidR="00D56824" w:rsidRPr="008B0655" w:rsidRDefault="00D56824" w:rsidP="008B0655">
            <w:pPr>
              <w:spacing w:after="0" w:line="240" w:lineRule="auto"/>
              <w:jc w:val="center"/>
              <w:rPr>
                <w:rFonts w:ascii="Times New Roman" w:eastAsia="Times New Roman" w:hAnsi="Times New Roman" w:cs="Times New Roman"/>
                <w:color w:val="000000"/>
                <w:lang w:eastAsia="es-ES"/>
              </w:rPr>
            </w:pPr>
          </w:p>
        </w:tc>
      </w:tr>
      <w:tr w:rsidR="00D56824" w:rsidRPr="008B0655" w:rsidTr="00D56824">
        <w:trPr>
          <w:trHeight w:val="571"/>
        </w:trPr>
        <w:tc>
          <w:tcPr>
            <w:tcW w:w="620" w:type="dxa"/>
            <w:tcBorders>
              <w:top w:val="nil"/>
              <w:left w:val="single" w:sz="8" w:space="0" w:color="auto"/>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sz w:val="24"/>
                <w:szCs w:val="24"/>
                <w:lang w:eastAsia="es-ES"/>
              </w:rPr>
            </w:pPr>
            <w:r w:rsidRPr="008B0655">
              <w:rPr>
                <w:rFonts w:ascii="Times New Roman" w:eastAsia="Times New Roman" w:hAnsi="Times New Roman" w:cs="Times New Roman"/>
                <w:color w:val="000000"/>
                <w:sz w:val="24"/>
                <w:szCs w:val="24"/>
                <w:lang w:eastAsia="es-ES"/>
              </w:rPr>
              <w:t>No</w:t>
            </w:r>
          </w:p>
        </w:tc>
        <w:tc>
          <w:tcPr>
            <w:tcW w:w="2087"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758" w:type="dxa"/>
            <w:tcBorders>
              <w:top w:val="single" w:sz="8" w:space="0" w:color="auto"/>
              <w:left w:val="nil"/>
              <w:bottom w:val="single" w:sz="8" w:space="0" w:color="auto"/>
              <w:right w:val="single" w:sz="8" w:space="0" w:color="000000"/>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0</w:t>
            </w:r>
          </w:p>
        </w:tc>
        <w:tc>
          <w:tcPr>
            <w:tcW w:w="600"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1</w:t>
            </w:r>
          </w:p>
        </w:tc>
        <w:tc>
          <w:tcPr>
            <w:tcW w:w="600"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2</w:t>
            </w:r>
          </w:p>
        </w:tc>
        <w:tc>
          <w:tcPr>
            <w:tcW w:w="599"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3</w:t>
            </w:r>
          </w:p>
        </w:tc>
        <w:tc>
          <w:tcPr>
            <w:tcW w:w="599"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4</w:t>
            </w:r>
          </w:p>
        </w:tc>
        <w:tc>
          <w:tcPr>
            <w:tcW w:w="526"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5</w:t>
            </w:r>
          </w:p>
        </w:tc>
        <w:tc>
          <w:tcPr>
            <w:tcW w:w="714" w:type="dxa"/>
            <w:gridSpan w:val="3"/>
            <w:tcBorders>
              <w:top w:val="single" w:sz="8" w:space="0" w:color="auto"/>
              <w:left w:val="nil"/>
              <w:bottom w:val="single" w:sz="8" w:space="0" w:color="auto"/>
              <w:right w:val="single" w:sz="8" w:space="0" w:color="000000"/>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sz w:val="18"/>
                <w:szCs w:val="18"/>
                <w:lang w:eastAsia="es-ES"/>
              </w:rPr>
            </w:pPr>
            <w:r w:rsidRPr="008B0655">
              <w:rPr>
                <w:rFonts w:ascii="Times New Roman" w:eastAsia="Times New Roman" w:hAnsi="Times New Roman" w:cs="Times New Roman"/>
                <w:color w:val="000000"/>
                <w:sz w:val="18"/>
                <w:szCs w:val="18"/>
                <w:lang w:eastAsia="es-ES"/>
              </w:rPr>
              <w:t>Sub total</w:t>
            </w:r>
          </w:p>
        </w:tc>
        <w:tc>
          <w:tcPr>
            <w:tcW w:w="567" w:type="dxa"/>
            <w:gridSpan w:val="3"/>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6</w:t>
            </w:r>
          </w:p>
        </w:tc>
        <w:tc>
          <w:tcPr>
            <w:tcW w:w="567"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7</w:t>
            </w:r>
          </w:p>
        </w:tc>
        <w:tc>
          <w:tcPr>
            <w:tcW w:w="567" w:type="dxa"/>
            <w:gridSpan w:val="2"/>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8</w:t>
            </w:r>
          </w:p>
        </w:tc>
        <w:tc>
          <w:tcPr>
            <w:tcW w:w="567" w:type="dxa"/>
            <w:gridSpan w:val="3"/>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9</w:t>
            </w:r>
          </w:p>
        </w:tc>
        <w:tc>
          <w:tcPr>
            <w:tcW w:w="709" w:type="dxa"/>
            <w:gridSpan w:val="2"/>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sz w:val="18"/>
                <w:szCs w:val="18"/>
                <w:lang w:eastAsia="es-ES"/>
              </w:rPr>
            </w:pPr>
            <w:r w:rsidRPr="008B0655">
              <w:rPr>
                <w:rFonts w:ascii="Times New Roman" w:eastAsia="Times New Roman" w:hAnsi="Times New Roman" w:cs="Times New Roman"/>
                <w:color w:val="000000"/>
                <w:sz w:val="18"/>
                <w:szCs w:val="18"/>
                <w:lang w:eastAsia="es-ES"/>
              </w:rPr>
              <w:t>Sub total</w:t>
            </w:r>
          </w:p>
        </w:tc>
        <w:tc>
          <w:tcPr>
            <w:tcW w:w="708"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10</w:t>
            </w:r>
          </w:p>
        </w:tc>
        <w:tc>
          <w:tcPr>
            <w:tcW w:w="709" w:type="dxa"/>
            <w:gridSpan w:val="2"/>
            <w:tcBorders>
              <w:top w:val="single" w:sz="8" w:space="0" w:color="auto"/>
              <w:left w:val="nil"/>
              <w:bottom w:val="single" w:sz="8" w:space="0" w:color="auto"/>
              <w:right w:val="single" w:sz="8" w:space="0" w:color="000000"/>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11</w:t>
            </w:r>
          </w:p>
        </w:tc>
        <w:tc>
          <w:tcPr>
            <w:tcW w:w="567" w:type="dxa"/>
            <w:gridSpan w:val="3"/>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Sub total</w:t>
            </w:r>
          </w:p>
        </w:tc>
        <w:tc>
          <w:tcPr>
            <w:tcW w:w="851" w:type="dxa"/>
            <w:tcBorders>
              <w:top w:val="nil"/>
              <w:left w:val="nil"/>
              <w:bottom w:val="single" w:sz="8" w:space="0" w:color="auto"/>
              <w:right w:val="single" w:sz="8" w:space="0" w:color="auto"/>
            </w:tcBorders>
          </w:tcPr>
          <w:p w:rsidR="00D56824" w:rsidRPr="008B0655" w:rsidRDefault="00D56824" w:rsidP="008B0655">
            <w:pPr>
              <w:spacing w:after="0" w:line="240" w:lineRule="auto"/>
              <w:rPr>
                <w:rFonts w:ascii="Times New Roman" w:eastAsia="Times New Roman" w:hAnsi="Times New Roman" w:cs="Times New Roman"/>
                <w:color w:val="000000"/>
                <w:lang w:eastAsia="es-ES"/>
              </w:rPr>
            </w:pPr>
          </w:p>
        </w:tc>
      </w:tr>
      <w:tr w:rsidR="00D56824" w:rsidRPr="008B0655" w:rsidTr="00D56824">
        <w:trPr>
          <w:trHeight w:val="300"/>
        </w:trPr>
        <w:tc>
          <w:tcPr>
            <w:tcW w:w="620" w:type="dxa"/>
            <w:tcBorders>
              <w:top w:val="nil"/>
              <w:left w:val="single" w:sz="8" w:space="0" w:color="auto"/>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sz w:val="24"/>
                <w:szCs w:val="24"/>
                <w:lang w:eastAsia="es-ES"/>
              </w:rPr>
            </w:pPr>
            <w:r w:rsidRPr="008B0655">
              <w:rPr>
                <w:rFonts w:ascii="Times New Roman" w:eastAsia="Times New Roman" w:hAnsi="Times New Roman" w:cs="Times New Roman"/>
                <w:color w:val="000000"/>
                <w:sz w:val="24"/>
                <w:szCs w:val="24"/>
                <w:lang w:eastAsia="es-ES"/>
              </w:rPr>
              <w:t> </w:t>
            </w:r>
          </w:p>
        </w:tc>
        <w:tc>
          <w:tcPr>
            <w:tcW w:w="2087"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b/>
                <w:bCs/>
                <w:color w:val="000000"/>
                <w:lang w:eastAsia="es-ES"/>
              </w:rPr>
            </w:pPr>
            <w:r w:rsidRPr="008B0655">
              <w:rPr>
                <w:rFonts w:ascii="Times New Roman" w:eastAsia="Times New Roman" w:hAnsi="Times New Roman" w:cs="Times New Roman"/>
                <w:b/>
                <w:bCs/>
                <w:color w:val="000000"/>
                <w:lang w:eastAsia="es-ES"/>
              </w:rPr>
              <w:t xml:space="preserve">Jorge Eliecer Gaitán </w:t>
            </w:r>
          </w:p>
        </w:tc>
        <w:tc>
          <w:tcPr>
            <w:tcW w:w="758" w:type="dxa"/>
            <w:tcBorders>
              <w:top w:val="single" w:sz="8" w:space="0" w:color="auto"/>
              <w:left w:val="nil"/>
              <w:bottom w:val="single" w:sz="8" w:space="0" w:color="auto"/>
              <w:right w:val="single" w:sz="8" w:space="0" w:color="000000"/>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600"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600"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99"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99"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26"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714" w:type="dxa"/>
            <w:gridSpan w:val="3"/>
            <w:tcBorders>
              <w:top w:val="single" w:sz="8" w:space="0" w:color="auto"/>
              <w:left w:val="nil"/>
              <w:bottom w:val="single" w:sz="8" w:space="0" w:color="auto"/>
              <w:right w:val="single" w:sz="8" w:space="0" w:color="000000"/>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67" w:type="dxa"/>
            <w:gridSpan w:val="3"/>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175</w:t>
            </w:r>
          </w:p>
        </w:tc>
        <w:tc>
          <w:tcPr>
            <w:tcW w:w="567"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191</w:t>
            </w:r>
          </w:p>
        </w:tc>
        <w:tc>
          <w:tcPr>
            <w:tcW w:w="567" w:type="dxa"/>
            <w:gridSpan w:val="2"/>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175</w:t>
            </w:r>
          </w:p>
        </w:tc>
        <w:tc>
          <w:tcPr>
            <w:tcW w:w="567" w:type="dxa"/>
            <w:gridSpan w:val="3"/>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189</w:t>
            </w:r>
          </w:p>
        </w:tc>
        <w:tc>
          <w:tcPr>
            <w:tcW w:w="709" w:type="dxa"/>
            <w:gridSpan w:val="2"/>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730</w:t>
            </w:r>
          </w:p>
        </w:tc>
        <w:tc>
          <w:tcPr>
            <w:tcW w:w="708"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158</w:t>
            </w:r>
          </w:p>
        </w:tc>
        <w:tc>
          <w:tcPr>
            <w:tcW w:w="709" w:type="dxa"/>
            <w:gridSpan w:val="2"/>
            <w:tcBorders>
              <w:top w:val="single" w:sz="8" w:space="0" w:color="auto"/>
              <w:left w:val="nil"/>
              <w:bottom w:val="single" w:sz="8" w:space="0" w:color="auto"/>
              <w:right w:val="single" w:sz="8" w:space="0" w:color="000000"/>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152</w:t>
            </w:r>
          </w:p>
        </w:tc>
        <w:tc>
          <w:tcPr>
            <w:tcW w:w="567" w:type="dxa"/>
            <w:gridSpan w:val="3"/>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310</w:t>
            </w:r>
          </w:p>
        </w:tc>
        <w:tc>
          <w:tcPr>
            <w:tcW w:w="851" w:type="dxa"/>
            <w:tcBorders>
              <w:top w:val="nil"/>
              <w:left w:val="nil"/>
              <w:bottom w:val="single" w:sz="8" w:space="0" w:color="auto"/>
              <w:right w:val="single" w:sz="8" w:space="0" w:color="auto"/>
            </w:tcBorders>
          </w:tcPr>
          <w:p w:rsidR="00D56824" w:rsidRDefault="00D56824" w:rsidP="008B0655">
            <w:pPr>
              <w:spacing w:after="0" w:line="240" w:lineRule="auto"/>
              <w:jc w:val="right"/>
              <w:rPr>
                <w:rFonts w:ascii="Times New Roman" w:eastAsia="Times New Roman" w:hAnsi="Times New Roman" w:cs="Times New Roman"/>
                <w:color w:val="000000"/>
                <w:lang w:eastAsia="es-ES"/>
              </w:rPr>
            </w:pPr>
          </w:p>
        </w:tc>
      </w:tr>
      <w:tr w:rsidR="00D56824" w:rsidRPr="008B0655" w:rsidTr="00D56824">
        <w:trPr>
          <w:trHeight w:val="300"/>
        </w:trPr>
        <w:tc>
          <w:tcPr>
            <w:tcW w:w="620" w:type="dxa"/>
            <w:tcBorders>
              <w:top w:val="nil"/>
              <w:left w:val="single" w:sz="8" w:space="0" w:color="auto"/>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sz w:val="24"/>
                <w:szCs w:val="24"/>
                <w:lang w:eastAsia="es-ES"/>
              </w:rPr>
            </w:pPr>
            <w:r w:rsidRPr="008B0655">
              <w:rPr>
                <w:rFonts w:ascii="Times New Roman" w:eastAsia="Times New Roman" w:hAnsi="Times New Roman" w:cs="Times New Roman"/>
                <w:color w:val="000000"/>
                <w:sz w:val="24"/>
                <w:szCs w:val="24"/>
                <w:lang w:eastAsia="es-ES"/>
              </w:rPr>
              <w:t> </w:t>
            </w:r>
          </w:p>
        </w:tc>
        <w:tc>
          <w:tcPr>
            <w:tcW w:w="2087"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Camilo torres</w:t>
            </w:r>
          </w:p>
        </w:tc>
        <w:tc>
          <w:tcPr>
            <w:tcW w:w="758" w:type="dxa"/>
            <w:tcBorders>
              <w:top w:val="single" w:sz="8" w:space="0" w:color="auto"/>
              <w:left w:val="nil"/>
              <w:bottom w:val="single" w:sz="8" w:space="0" w:color="auto"/>
              <w:right w:val="single" w:sz="8" w:space="0" w:color="000000"/>
            </w:tcBorders>
            <w:shd w:val="clear" w:color="auto" w:fill="auto"/>
          </w:tcPr>
          <w:p w:rsidR="00D56824" w:rsidRPr="008B0655" w:rsidRDefault="00D56824" w:rsidP="00D731FA">
            <w:pPr>
              <w:spacing w:after="0" w:line="240" w:lineRule="auto"/>
              <w:jc w:val="right"/>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13</w:t>
            </w:r>
            <w:r>
              <w:rPr>
                <w:rFonts w:ascii="Times New Roman" w:eastAsia="Times New Roman" w:hAnsi="Times New Roman" w:cs="Times New Roman"/>
                <w:color w:val="000000"/>
                <w:lang w:eastAsia="es-ES"/>
              </w:rPr>
              <w:t>8</w:t>
            </w:r>
          </w:p>
        </w:tc>
        <w:tc>
          <w:tcPr>
            <w:tcW w:w="600"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156</w:t>
            </w:r>
          </w:p>
        </w:tc>
        <w:tc>
          <w:tcPr>
            <w:tcW w:w="600"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118</w:t>
            </w:r>
          </w:p>
        </w:tc>
        <w:tc>
          <w:tcPr>
            <w:tcW w:w="599"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99"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26"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714" w:type="dxa"/>
            <w:gridSpan w:val="3"/>
            <w:tcBorders>
              <w:top w:val="single" w:sz="8" w:space="0" w:color="auto"/>
              <w:left w:val="nil"/>
              <w:bottom w:val="single" w:sz="8" w:space="0" w:color="auto"/>
              <w:right w:val="single" w:sz="8" w:space="0" w:color="000000"/>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412</w:t>
            </w:r>
          </w:p>
        </w:tc>
        <w:tc>
          <w:tcPr>
            <w:tcW w:w="567" w:type="dxa"/>
            <w:gridSpan w:val="3"/>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67"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67" w:type="dxa"/>
            <w:gridSpan w:val="2"/>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67" w:type="dxa"/>
            <w:gridSpan w:val="3"/>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709" w:type="dxa"/>
            <w:gridSpan w:val="2"/>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708"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709" w:type="dxa"/>
            <w:gridSpan w:val="2"/>
            <w:tcBorders>
              <w:top w:val="single" w:sz="8" w:space="0" w:color="auto"/>
              <w:left w:val="nil"/>
              <w:bottom w:val="single" w:sz="8" w:space="0" w:color="auto"/>
              <w:right w:val="single" w:sz="8" w:space="0" w:color="000000"/>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67" w:type="dxa"/>
            <w:gridSpan w:val="3"/>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851" w:type="dxa"/>
            <w:tcBorders>
              <w:top w:val="nil"/>
              <w:left w:val="nil"/>
              <w:bottom w:val="single" w:sz="8" w:space="0" w:color="auto"/>
              <w:right w:val="single" w:sz="8" w:space="0" w:color="auto"/>
            </w:tcBorders>
          </w:tcPr>
          <w:p w:rsidR="00D56824" w:rsidRPr="008B0655" w:rsidRDefault="00D56824" w:rsidP="008B0655">
            <w:pPr>
              <w:spacing w:after="0" w:line="240" w:lineRule="auto"/>
              <w:rPr>
                <w:rFonts w:ascii="Times New Roman" w:eastAsia="Times New Roman" w:hAnsi="Times New Roman" w:cs="Times New Roman"/>
                <w:color w:val="000000"/>
                <w:lang w:eastAsia="es-ES"/>
              </w:rPr>
            </w:pPr>
          </w:p>
        </w:tc>
      </w:tr>
      <w:tr w:rsidR="00D56824" w:rsidRPr="008B0655" w:rsidTr="00D56824">
        <w:trPr>
          <w:trHeight w:val="300"/>
        </w:trPr>
        <w:tc>
          <w:tcPr>
            <w:tcW w:w="620" w:type="dxa"/>
            <w:tcBorders>
              <w:top w:val="nil"/>
              <w:left w:val="single" w:sz="8" w:space="0" w:color="auto"/>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sz w:val="24"/>
                <w:szCs w:val="24"/>
                <w:lang w:eastAsia="es-ES"/>
              </w:rPr>
            </w:pPr>
            <w:r w:rsidRPr="008B0655">
              <w:rPr>
                <w:rFonts w:ascii="Times New Roman" w:eastAsia="Times New Roman" w:hAnsi="Times New Roman" w:cs="Times New Roman"/>
                <w:color w:val="000000"/>
                <w:sz w:val="24"/>
                <w:szCs w:val="24"/>
                <w:lang w:eastAsia="es-ES"/>
              </w:rPr>
              <w:t> </w:t>
            </w:r>
          </w:p>
        </w:tc>
        <w:tc>
          <w:tcPr>
            <w:tcW w:w="2087"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María auxiliadora</w:t>
            </w:r>
          </w:p>
        </w:tc>
        <w:tc>
          <w:tcPr>
            <w:tcW w:w="758" w:type="dxa"/>
            <w:tcBorders>
              <w:top w:val="single" w:sz="8" w:space="0" w:color="auto"/>
              <w:left w:val="nil"/>
              <w:bottom w:val="single" w:sz="8" w:space="0" w:color="auto"/>
              <w:right w:val="single" w:sz="8" w:space="0" w:color="000000"/>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600"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600"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99"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15</w:t>
            </w:r>
            <w:r w:rsidRPr="008B0655">
              <w:rPr>
                <w:rFonts w:ascii="Times New Roman" w:eastAsia="Times New Roman" w:hAnsi="Times New Roman" w:cs="Times New Roman"/>
                <w:color w:val="000000"/>
                <w:lang w:eastAsia="es-ES"/>
              </w:rPr>
              <w:t>8</w:t>
            </w:r>
          </w:p>
        </w:tc>
        <w:tc>
          <w:tcPr>
            <w:tcW w:w="599"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128</w:t>
            </w:r>
          </w:p>
        </w:tc>
        <w:tc>
          <w:tcPr>
            <w:tcW w:w="526"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120</w:t>
            </w:r>
          </w:p>
        </w:tc>
        <w:tc>
          <w:tcPr>
            <w:tcW w:w="714" w:type="dxa"/>
            <w:gridSpan w:val="3"/>
            <w:tcBorders>
              <w:top w:val="single" w:sz="8" w:space="0" w:color="auto"/>
              <w:left w:val="nil"/>
              <w:bottom w:val="single" w:sz="8" w:space="0" w:color="auto"/>
              <w:right w:val="single" w:sz="8" w:space="0" w:color="000000"/>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406</w:t>
            </w:r>
          </w:p>
        </w:tc>
        <w:tc>
          <w:tcPr>
            <w:tcW w:w="567" w:type="dxa"/>
            <w:gridSpan w:val="3"/>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67"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67" w:type="dxa"/>
            <w:gridSpan w:val="2"/>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67" w:type="dxa"/>
            <w:gridSpan w:val="3"/>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709" w:type="dxa"/>
            <w:gridSpan w:val="2"/>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708"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709" w:type="dxa"/>
            <w:gridSpan w:val="2"/>
            <w:tcBorders>
              <w:top w:val="single" w:sz="8" w:space="0" w:color="auto"/>
              <w:left w:val="nil"/>
              <w:bottom w:val="single" w:sz="8" w:space="0" w:color="auto"/>
              <w:right w:val="single" w:sz="8" w:space="0" w:color="000000"/>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67" w:type="dxa"/>
            <w:gridSpan w:val="3"/>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851" w:type="dxa"/>
            <w:tcBorders>
              <w:top w:val="nil"/>
              <w:left w:val="nil"/>
              <w:bottom w:val="single" w:sz="8" w:space="0" w:color="auto"/>
              <w:right w:val="single" w:sz="8" w:space="0" w:color="auto"/>
            </w:tcBorders>
          </w:tcPr>
          <w:p w:rsidR="00D56824" w:rsidRPr="008B0655" w:rsidRDefault="00D56824" w:rsidP="008B0655">
            <w:pPr>
              <w:spacing w:after="0" w:line="240" w:lineRule="auto"/>
              <w:rPr>
                <w:rFonts w:ascii="Times New Roman" w:eastAsia="Times New Roman" w:hAnsi="Times New Roman" w:cs="Times New Roman"/>
                <w:color w:val="000000"/>
                <w:lang w:eastAsia="es-ES"/>
              </w:rPr>
            </w:pPr>
          </w:p>
        </w:tc>
      </w:tr>
      <w:tr w:rsidR="00D56824" w:rsidRPr="008B0655" w:rsidTr="00D56824">
        <w:trPr>
          <w:trHeight w:val="300"/>
        </w:trPr>
        <w:tc>
          <w:tcPr>
            <w:tcW w:w="620" w:type="dxa"/>
            <w:tcBorders>
              <w:top w:val="nil"/>
              <w:left w:val="single" w:sz="8" w:space="0" w:color="auto"/>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sz w:val="24"/>
                <w:szCs w:val="24"/>
                <w:lang w:eastAsia="es-ES"/>
              </w:rPr>
            </w:pPr>
            <w:r w:rsidRPr="008B0655">
              <w:rPr>
                <w:rFonts w:ascii="Times New Roman" w:eastAsia="Times New Roman" w:hAnsi="Times New Roman" w:cs="Times New Roman"/>
                <w:color w:val="000000"/>
                <w:sz w:val="24"/>
                <w:szCs w:val="24"/>
                <w:lang w:eastAsia="es-ES"/>
              </w:rPr>
              <w:t> </w:t>
            </w:r>
          </w:p>
        </w:tc>
        <w:tc>
          <w:tcPr>
            <w:tcW w:w="2087"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proofErr w:type="spellStart"/>
            <w:r w:rsidRPr="008B0655">
              <w:rPr>
                <w:rFonts w:ascii="Times New Roman" w:eastAsia="Times New Roman" w:hAnsi="Times New Roman" w:cs="Times New Roman"/>
                <w:color w:val="000000"/>
                <w:lang w:eastAsia="es-ES"/>
              </w:rPr>
              <w:t>Compo</w:t>
            </w:r>
            <w:proofErr w:type="spellEnd"/>
            <w:r w:rsidRPr="008B0655">
              <w:rPr>
                <w:rFonts w:ascii="Times New Roman" w:eastAsia="Times New Roman" w:hAnsi="Times New Roman" w:cs="Times New Roman"/>
                <w:color w:val="000000"/>
                <w:lang w:eastAsia="es-ES"/>
              </w:rPr>
              <w:t xml:space="preserve"> llanito</w:t>
            </w:r>
          </w:p>
        </w:tc>
        <w:tc>
          <w:tcPr>
            <w:tcW w:w="758" w:type="dxa"/>
            <w:tcBorders>
              <w:top w:val="single" w:sz="8" w:space="0" w:color="auto"/>
              <w:left w:val="nil"/>
              <w:bottom w:val="single" w:sz="8" w:space="0" w:color="auto"/>
              <w:right w:val="single" w:sz="8" w:space="0" w:color="000000"/>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p>
        </w:tc>
        <w:tc>
          <w:tcPr>
            <w:tcW w:w="600" w:type="dxa"/>
            <w:tcBorders>
              <w:top w:val="nil"/>
              <w:left w:val="nil"/>
              <w:bottom w:val="single" w:sz="8" w:space="0" w:color="auto"/>
              <w:right w:val="single" w:sz="8" w:space="0" w:color="auto"/>
            </w:tcBorders>
            <w:shd w:val="clear" w:color="auto" w:fill="auto"/>
          </w:tcPr>
          <w:p w:rsidR="00D56824" w:rsidRPr="008B0655" w:rsidRDefault="00D56824" w:rsidP="00D56824">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8</w:t>
            </w:r>
          </w:p>
        </w:tc>
        <w:tc>
          <w:tcPr>
            <w:tcW w:w="600" w:type="dxa"/>
            <w:tcBorders>
              <w:top w:val="nil"/>
              <w:left w:val="nil"/>
              <w:bottom w:val="single" w:sz="8" w:space="0" w:color="auto"/>
              <w:right w:val="single" w:sz="8" w:space="0" w:color="auto"/>
            </w:tcBorders>
            <w:shd w:val="clear" w:color="auto" w:fill="auto"/>
          </w:tcPr>
          <w:p w:rsidR="00D56824" w:rsidRPr="008B0655" w:rsidRDefault="00D56824" w:rsidP="00D56824">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4</w:t>
            </w:r>
          </w:p>
        </w:tc>
        <w:tc>
          <w:tcPr>
            <w:tcW w:w="599" w:type="dxa"/>
            <w:tcBorders>
              <w:top w:val="nil"/>
              <w:left w:val="nil"/>
              <w:bottom w:val="single" w:sz="8" w:space="0" w:color="auto"/>
              <w:right w:val="single" w:sz="8" w:space="0" w:color="auto"/>
            </w:tcBorders>
            <w:shd w:val="clear" w:color="auto" w:fill="auto"/>
          </w:tcPr>
          <w:p w:rsidR="00D56824" w:rsidRPr="008B0655" w:rsidRDefault="00D56824" w:rsidP="00D56824">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3</w:t>
            </w:r>
          </w:p>
        </w:tc>
        <w:tc>
          <w:tcPr>
            <w:tcW w:w="599" w:type="dxa"/>
            <w:tcBorders>
              <w:top w:val="nil"/>
              <w:left w:val="nil"/>
              <w:bottom w:val="single" w:sz="8" w:space="0" w:color="auto"/>
              <w:right w:val="single" w:sz="8" w:space="0" w:color="auto"/>
            </w:tcBorders>
            <w:shd w:val="clear" w:color="auto" w:fill="auto"/>
          </w:tcPr>
          <w:p w:rsidR="00D56824" w:rsidRPr="008B0655" w:rsidRDefault="00D56824" w:rsidP="00D56824">
            <w:pPr>
              <w:spacing w:after="0" w:line="240" w:lineRule="auto"/>
              <w:jc w:val="right"/>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r>
              <w:rPr>
                <w:rFonts w:ascii="Times New Roman" w:eastAsia="Times New Roman" w:hAnsi="Times New Roman" w:cs="Times New Roman"/>
                <w:color w:val="000000"/>
                <w:lang w:eastAsia="es-ES"/>
              </w:rPr>
              <w:t>1</w:t>
            </w:r>
          </w:p>
        </w:tc>
        <w:tc>
          <w:tcPr>
            <w:tcW w:w="526" w:type="dxa"/>
            <w:tcBorders>
              <w:top w:val="nil"/>
              <w:left w:val="nil"/>
              <w:bottom w:val="single" w:sz="8" w:space="0" w:color="auto"/>
              <w:right w:val="single" w:sz="8" w:space="0" w:color="auto"/>
            </w:tcBorders>
            <w:shd w:val="clear" w:color="auto" w:fill="auto"/>
          </w:tcPr>
          <w:p w:rsidR="00D56824" w:rsidRPr="008B0655" w:rsidRDefault="00D56824" w:rsidP="00D56824">
            <w:pPr>
              <w:spacing w:after="0" w:line="240" w:lineRule="auto"/>
              <w:jc w:val="right"/>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r>
              <w:rPr>
                <w:rFonts w:ascii="Times New Roman" w:eastAsia="Times New Roman" w:hAnsi="Times New Roman" w:cs="Times New Roman"/>
                <w:color w:val="000000"/>
                <w:lang w:eastAsia="es-ES"/>
              </w:rPr>
              <w:t>4</w:t>
            </w:r>
          </w:p>
        </w:tc>
        <w:tc>
          <w:tcPr>
            <w:tcW w:w="714" w:type="dxa"/>
            <w:gridSpan w:val="3"/>
            <w:tcBorders>
              <w:top w:val="single" w:sz="8" w:space="0" w:color="auto"/>
              <w:left w:val="nil"/>
              <w:bottom w:val="single" w:sz="8" w:space="0" w:color="auto"/>
              <w:right w:val="single" w:sz="8" w:space="0" w:color="000000"/>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20</w:t>
            </w:r>
          </w:p>
        </w:tc>
        <w:tc>
          <w:tcPr>
            <w:tcW w:w="567" w:type="dxa"/>
            <w:gridSpan w:val="3"/>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67"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67" w:type="dxa"/>
            <w:gridSpan w:val="2"/>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67" w:type="dxa"/>
            <w:gridSpan w:val="3"/>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709" w:type="dxa"/>
            <w:gridSpan w:val="2"/>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708"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709" w:type="dxa"/>
            <w:gridSpan w:val="2"/>
            <w:tcBorders>
              <w:top w:val="single" w:sz="8" w:space="0" w:color="auto"/>
              <w:left w:val="nil"/>
              <w:bottom w:val="single" w:sz="8" w:space="0" w:color="auto"/>
              <w:right w:val="single" w:sz="8" w:space="0" w:color="000000"/>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67" w:type="dxa"/>
            <w:gridSpan w:val="3"/>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851" w:type="dxa"/>
            <w:tcBorders>
              <w:top w:val="nil"/>
              <w:left w:val="nil"/>
              <w:bottom w:val="single" w:sz="8" w:space="0" w:color="auto"/>
              <w:right w:val="single" w:sz="8" w:space="0" w:color="auto"/>
            </w:tcBorders>
          </w:tcPr>
          <w:p w:rsidR="00D56824" w:rsidRPr="008B0655" w:rsidRDefault="00D56824" w:rsidP="008B0655">
            <w:pPr>
              <w:spacing w:after="0" w:line="240" w:lineRule="auto"/>
              <w:rPr>
                <w:rFonts w:ascii="Times New Roman" w:eastAsia="Times New Roman" w:hAnsi="Times New Roman" w:cs="Times New Roman"/>
                <w:color w:val="000000"/>
                <w:lang w:eastAsia="es-ES"/>
              </w:rPr>
            </w:pPr>
          </w:p>
        </w:tc>
      </w:tr>
      <w:tr w:rsidR="00D56824" w:rsidRPr="008B0655" w:rsidTr="00D56824">
        <w:trPr>
          <w:trHeight w:val="300"/>
        </w:trPr>
        <w:tc>
          <w:tcPr>
            <w:tcW w:w="620" w:type="dxa"/>
            <w:tcBorders>
              <w:top w:val="nil"/>
              <w:left w:val="single" w:sz="8" w:space="0" w:color="auto"/>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sz w:val="24"/>
                <w:szCs w:val="24"/>
                <w:lang w:eastAsia="es-ES"/>
              </w:rPr>
            </w:pPr>
            <w:r w:rsidRPr="008B0655">
              <w:rPr>
                <w:rFonts w:ascii="Times New Roman" w:eastAsia="Times New Roman" w:hAnsi="Times New Roman" w:cs="Times New Roman"/>
                <w:color w:val="000000"/>
                <w:sz w:val="24"/>
                <w:szCs w:val="24"/>
                <w:lang w:eastAsia="es-ES"/>
              </w:rPr>
              <w:t> </w:t>
            </w:r>
          </w:p>
        </w:tc>
        <w:tc>
          <w:tcPr>
            <w:tcW w:w="2087"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Guabal</w:t>
            </w:r>
          </w:p>
        </w:tc>
        <w:tc>
          <w:tcPr>
            <w:tcW w:w="758" w:type="dxa"/>
            <w:tcBorders>
              <w:top w:val="single" w:sz="8" w:space="0" w:color="auto"/>
              <w:left w:val="nil"/>
              <w:bottom w:val="single" w:sz="8" w:space="0" w:color="auto"/>
              <w:right w:val="single" w:sz="8" w:space="0" w:color="000000"/>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15</w:t>
            </w:r>
          </w:p>
        </w:tc>
        <w:tc>
          <w:tcPr>
            <w:tcW w:w="600"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11</w:t>
            </w:r>
          </w:p>
        </w:tc>
        <w:tc>
          <w:tcPr>
            <w:tcW w:w="600"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15</w:t>
            </w:r>
          </w:p>
        </w:tc>
        <w:tc>
          <w:tcPr>
            <w:tcW w:w="599"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15</w:t>
            </w:r>
          </w:p>
        </w:tc>
        <w:tc>
          <w:tcPr>
            <w:tcW w:w="599"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16</w:t>
            </w:r>
          </w:p>
        </w:tc>
        <w:tc>
          <w:tcPr>
            <w:tcW w:w="526"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18</w:t>
            </w:r>
          </w:p>
        </w:tc>
        <w:tc>
          <w:tcPr>
            <w:tcW w:w="714" w:type="dxa"/>
            <w:gridSpan w:val="3"/>
            <w:tcBorders>
              <w:top w:val="single" w:sz="8" w:space="0" w:color="auto"/>
              <w:left w:val="nil"/>
              <w:bottom w:val="single" w:sz="8" w:space="0" w:color="auto"/>
              <w:right w:val="single" w:sz="8" w:space="0" w:color="000000"/>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90</w:t>
            </w:r>
          </w:p>
        </w:tc>
        <w:tc>
          <w:tcPr>
            <w:tcW w:w="567" w:type="dxa"/>
            <w:gridSpan w:val="3"/>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67"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67" w:type="dxa"/>
            <w:gridSpan w:val="2"/>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67" w:type="dxa"/>
            <w:gridSpan w:val="3"/>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709" w:type="dxa"/>
            <w:gridSpan w:val="2"/>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708"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709" w:type="dxa"/>
            <w:gridSpan w:val="2"/>
            <w:tcBorders>
              <w:top w:val="single" w:sz="8" w:space="0" w:color="auto"/>
              <w:left w:val="nil"/>
              <w:bottom w:val="single" w:sz="8" w:space="0" w:color="auto"/>
              <w:right w:val="single" w:sz="8" w:space="0" w:color="000000"/>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67" w:type="dxa"/>
            <w:gridSpan w:val="3"/>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851" w:type="dxa"/>
            <w:tcBorders>
              <w:top w:val="nil"/>
              <w:left w:val="nil"/>
              <w:bottom w:val="single" w:sz="8" w:space="0" w:color="auto"/>
              <w:right w:val="single" w:sz="8" w:space="0" w:color="auto"/>
            </w:tcBorders>
          </w:tcPr>
          <w:p w:rsidR="00D56824" w:rsidRPr="008B0655" w:rsidRDefault="00D56824" w:rsidP="008B0655">
            <w:pPr>
              <w:spacing w:after="0" w:line="240" w:lineRule="auto"/>
              <w:rPr>
                <w:rFonts w:ascii="Times New Roman" w:eastAsia="Times New Roman" w:hAnsi="Times New Roman" w:cs="Times New Roman"/>
                <w:color w:val="000000"/>
                <w:lang w:eastAsia="es-ES"/>
              </w:rPr>
            </w:pPr>
          </w:p>
        </w:tc>
      </w:tr>
      <w:tr w:rsidR="00D56824" w:rsidRPr="008B0655" w:rsidTr="00D56824">
        <w:trPr>
          <w:trHeight w:val="300"/>
        </w:trPr>
        <w:tc>
          <w:tcPr>
            <w:tcW w:w="620" w:type="dxa"/>
            <w:tcBorders>
              <w:top w:val="nil"/>
              <w:left w:val="single" w:sz="8" w:space="0" w:color="auto"/>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sz w:val="24"/>
                <w:szCs w:val="24"/>
                <w:lang w:eastAsia="es-ES"/>
              </w:rPr>
            </w:pPr>
            <w:r w:rsidRPr="008B0655">
              <w:rPr>
                <w:rFonts w:ascii="Times New Roman" w:eastAsia="Times New Roman" w:hAnsi="Times New Roman" w:cs="Times New Roman"/>
                <w:color w:val="000000"/>
                <w:sz w:val="24"/>
                <w:szCs w:val="24"/>
                <w:lang w:eastAsia="es-ES"/>
              </w:rPr>
              <w:t> </w:t>
            </w:r>
          </w:p>
        </w:tc>
        <w:tc>
          <w:tcPr>
            <w:tcW w:w="2087"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sabaneta</w:t>
            </w:r>
          </w:p>
        </w:tc>
        <w:tc>
          <w:tcPr>
            <w:tcW w:w="758" w:type="dxa"/>
            <w:tcBorders>
              <w:top w:val="single" w:sz="8" w:space="0" w:color="auto"/>
              <w:left w:val="nil"/>
              <w:bottom w:val="single" w:sz="8" w:space="0" w:color="auto"/>
              <w:right w:val="single" w:sz="8" w:space="0" w:color="000000"/>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20</w:t>
            </w:r>
          </w:p>
        </w:tc>
        <w:tc>
          <w:tcPr>
            <w:tcW w:w="600"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13</w:t>
            </w:r>
          </w:p>
        </w:tc>
        <w:tc>
          <w:tcPr>
            <w:tcW w:w="600"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14</w:t>
            </w:r>
          </w:p>
        </w:tc>
        <w:tc>
          <w:tcPr>
            <w:tcW w:w="599"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8</w:t>
            </w:r>
          </w:p>
        </w:tc>
        <w:tc>
          <w:tcPr>
            <w:tcW w:w="599"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21</w:t>
            </w:r>
          </w:p>
        </w:tc>
        <w:tc>
          <w:tcPr>
            <w:tcW w:w="526"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13</w:t>
            </w:r>
          </w:p>
        </w:tc>
        <w:tc>
          <w:tcPr>
            <w:tcW w:w="714" w:type="dxa"/>
            <w:gridSpan w:val="3"/>
            <w:tcBorders>
              <w:top w:val="single" w:sz="8" w:space="0" w:color="auto"/>
              <w:left w:val="nil"/>
              <w:bottom w:val="single" w:sz="8" w:space="0" w:color="auto"/>
              <w:right w:val="single" w:sz="8" w:space="0" w:color="000000"/>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89</w:t>
            </w:r>
          </w:p>
        </w:tc>
        <w:tc>
          <w:tcPr>
            <w:tcW w:w="567" w:type="dxa"/>
            <w:gridSpan w:val="3"/>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67"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67" w:type="dxa"/>
            <w:gridSpan w:val="2"/>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67" w:type="dxa"/>
            <w:gridSpan w:val="3"/>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709" w:type="dxa"/>
            <w:gridSpan w:val="2"/>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708"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709" w:type="dxa"/>
            <w:gridSpan w:val="2"/>
            <w:tcBorders>
              <w:top w:val="single" w:sz="8" w:space="0" w:color="auto"/>
              <w:left w:val="nil"/>
              <w:bottom w:val="single" w:sz="8" w:space="0" w:color="auto"/>
              <w:right w:val="single" w:sz="8" w:space="0" w:color="000000"/>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67" w:type="dxa"/>
            <w:gridSpan w:val="3"/>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851" w:type="dxa"/>
            <w:tcBorders>
              <w:top w:val="nil"/>
              <w:left w:val="nil"/>
              <w:bottom w:val="single" w:sz="8" w:space="0" w:color="auto"/>
              <w:right w:val="single" w:sz="8" w:space="0" w:color="auto"/>
            </w:tcBorders>
          </w:tcPr>
          <w:p w:rsidR="00D56824" w:rsidRPr="008B0655" w:rsidRDefault="00D56824" w:rsidP="008B0655">
            <w:pPr>
              <w:spacing w:after="0" w:line="240" w:lineRule="auto"/>
              <w:rPr>
                <w:rFonts w:ascii="Times New Roman" w:eastAsia="Times New Roman" w:hAnsi="Times New Roman" w:cs="Times New Roman"/>
                <w:color w:val="000000"/>
                <w:lang w:eastAsia="es-ES"/>
              </w:rPr>
            </w:pPr>
          </w:p>
        </w:tc>
      </w:tr>
      <w:tr w:rsidR="00D56824" w:rsidRPr="008B0655" w:rsidTr="00D56824">
        <w:trPr>
          <w:trHeight w:val="300"/>
        </w:trPr>
        <w:tc>
          <w:tcPr>
            <w:tcW w:w="620" w:type="dxa"/>
            <w:tcBorders>
              <w:top w:val="nil"/>
              <w:left w:val="single" w:sz="8" w:space="0" w:color="auto"/>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sz w:val="24"/>
                <w:szCs w:val="24"/>
                <w:lang w:eastAsia="es-ES"/>
              </w:rPr>
            </w:pPr>
            <w:r w:rsidRPr="008B0655">
              <w:rPr>
                <w:rFonts w:ascii="Times New Roman" w:eastAsia="Times New Roman" w:hAnsi="Times New Roman" w:cs="Times New Roman"/>
                <w:color w:val="000000"/>
                <w:sz w:val="24"/>
                <w:szCs w:val="24"/>
                <w:lang w:eastAsia="es-ES"/>
              </w:rPr>
              <w:t> </w:t>
            </w:r>
          </w:p>
        </w:tc>
        <w:tc>
          <w:tcPr>
            <w:tcW w:w="2087"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b/>
                <w:bCs/>
                <w:color w:val="000000"/>
                <w:lang w:eastAsia="es-ES"/>
              </w:rPr>
            </w:pPr>
            <w:r w:rsidRPr="008B0655">
              <w:rPr>
                <w:rFonts w:ascii="Times New Roman" w:eastAsia="Times New Roman" w:hAnsi="Times New Roman" w:cs="Times New Roman"/>
                <w:b/>
                <w:bCs/>
                <w:color w:val="000000"/>
                <w:lang w:eastAsia="es-ES"/>
              </w:rPr>
              <w:t xml:space="preserve">san Jacinto </w:t>
            </w:r>
          </w:p>
        </w:tc>
        <w:tc>
          <w:tcPr>
            <w:tcW w:w="758" w:type="dxa"/>
            <w:tcBorders>
              <w:top w:val="single" w:sz="8" w:space="0" w:color="auto"/>
              <w:left w:val="nil"/>
              <w:bottom w:val="single" w:sz="8" w:space="0" w:color="auto"/>
              <w:right w:val="single" w:sz="8" w:space="0" w:color="000000"/>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27</w:t>
            </w:r>
          </w:p>
        </w:tc>
        <w:tc>
          <w:tcPr>
            <w:tcW w:w="600"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28</w:t>
            </w:r>
          </w:p>
        </w:tc>
        <w:tc>
          <w:tcPr>
            <w:tcW w:w="600"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25</w:t>
            </w:r>
          </w:p>
        </w:tc>
        <w:tc>
          <w:tcPr>
            <w:tcW w:w="599"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20</w:t>
            </w:r>
          </w:p>
        </w:tc>
        <w:tc>
          <w:tcPr>
            <w:tcW w:w="599"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25</w:t>
            </w:r>
          </w:p>
        </w:tc>
        <w:tc>
          <w:tcPr>
            <w:tcW w:w="526"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23</w:t>
            </w:r>
          </w:p>
        </w:tc>
        <w:tc>
          <w:tcPr>
            <w:tcW w:w="714" w:type="dxa"/>
            <w:gridSpan w:val="3"/>
            <w:tcBorders>
              <w:top w:val="single" w:sz="8" w:space="0" w:color="auto"/>
              <w:left w:val="nil"/>
              <w:bottom w:val="single" w:sz="8" w:space="0" w:color="auto"/>
              <w:right w:val="single" w:sz="8" w:space="0" w:color="000000"/>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148</w:t>
            </w:r>
          </w:p>
        </w:tc>
        <w:tc>
          <w:tcPr>
            <w:tcW w:w="567" w:type="dxa"/>
            <w:gridSpan w:val="3"/>
            <w:tcBorders>
              <w:top w:val="nil"/>
              <w:left w:val="nil"/>
              <w:bottom w:val="single" w:sz="8" w:space="0" w:color="auto"/>
              <w:right w:val="single" w:sz="8" w:space="0" w:color="auto"/>
            </w:tcBorders>
            <w:shd w:val="clear" w:color="auto" w:fill="auto"/>
          </w:tcPr>
          <w:p w:rsidR="00D56824" w:rsidRPr="008B0655" w:rsidRDefault="00D56824" w:rsidP="00D56824">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26</w:t>
            </w:r>
          </w:p>
        </w:tc>
        <w:tc>
          <w:tcPr>
            <w:tcW w:w="567" w:type="dxa"/>
            <w:tcBorders>
              <w:top w:val="nil"/>
              <w:left w:val="nil"/>
              <w:bottom w:val="single" w:sz="8" w:space="0" w:color="auto"/>
              <w:right w:val="single" w:sz="8" w:space="0" w:color="auto"/>
            </w:tcBorders>
            <w:shd w:val="clear" w:color="auto" w:fill="auto"/>
          </w:tcPr>
          <w:p w:rsidR="00D56824" w:rsidRPr="008B0655" w:rsidRDefault="00D56824" w:rsidP="00D56824">
            <w:pPr>
              <w:spacing w:after="0" w:line="240" w:lineRule="auto"/>
              <w:jc w:val="right"/>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r>
              <w:rPr>
                <w:rFonts w:ascii="Times New Roman" w:eastAsia="Times New Roman" w:hAnsi="Times New Roman" w:cs="Times New Roman"/>
                <w:color w:val="000000"/>
                <w:lang w:eastAsia="es-ES"/>
              </w:rPr>
              <w:t>25</w:t>
            </w:r>
          </w:p>
        </w:tc>
        <w:tc>
          <w:tcPr>
            <w:tcW w:w="567" w:type="dxa"/>
            <w:gridSpan w:val="2"/>
            <w:tcBorders>
              <w:top w:val="nil"/>
              <w:left w:val="nil"/>
              <w:bottom w:val="single" w:sz="8" w:space="0" w:color="auto"/>
              <w:right w:val="single" w:sz="8" w:space="0" w:color="auto"/>
            </w:tcBorders>
            <w:shd w:val="clear" w:color="auto" w:fill="auto"/>
          </w:tcPr>
          <w:p w:rsidR="00D56824" w:rsidRPr="008B0655" w:rsidRDefault="00D56824" w:rsidP="00D56824">
            <w:pPr>
              <w:spacing w:after="0" w:line="240" w:lineRule="auto"/>
              <w:jc w:val="right"/>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r>
              <w:rPr>
                <w:rFonts w:ascii="Times New Roman" w:eastAsia="Times New Roman" w:hAnsi="Times New Roman" w:cs="Times New Roman"/>
                <w:color w:val="000000"/>
                <w:lang w:eastAsia="es-ES"/>
              </w:rPr>
              <w:t>13</w:t>
            </w:r>
          </w:p>
        </w:tc>
        <w:tc>
          <w:tcPr>
            <w:tcW w:w="567" w:type="dxa"/>
            <w:gridSpan w:val="3"/>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709" w:type="dxa"/>
            <w:gridSpan w:val="2"/>
            <w:tcBorders>
              <w:top w:val="nil"/>
              <w:left w:val="nil"/>
              <w:bottom w:val="single" w:sz="8" w:space="0" w:color="auto"/>
              <w:right w:val="single" w:sz="8" w:space="0" w:color="auto"/>
            </w:tcBorders>
            <w:shd w:val="clear" w:color="auto" w:fill="auto"/>
          </w:tcPr>
          <w:p w:rsidR="00D56824" w:rsidRPr="008B0655" w:rsidRDefault="00D56824" w:rsidP="00445224">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64</w:t>
            </w:r>
          </w:p>
        </w:tc>
        <w:tc>
          <w:tcPr>
            <w:tcW w:w="708"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709" w:type="dxa"/>
            <w:gridSpan w:val="2"/>
            <w:tcBorders>
              <w:top w:val="single" w:sz="8" w:space="0" w:color="auto"/>
              <w:left w:val="nil"/>
              <w:bottom w:val="single" w:sz="8" w:space="0" w:color="auto"/>
              <w:right w:val="single" w:sz="8" w:space="0" w:color="000000"/>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67" w:type="dxa"/>
            <w:gridSpan w:val="3"/>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851" w:type="dxa"/>
            <w:tcBorders>
              <w:top w:val="nil"/>
              <w:left w:val="nil"/>
              <w:bottom w:val="single" w:sz="8" w:space="0" w:color="auto"/>
              <w:right w:val="single" w:sz="8" w:space="0" w:color="auto"/>
            </w:tcBorders>
          </w:tcPr>
          <w:p w:rsidR="00D56824" w:rsidRPr="008B0655" w:rsidRDefault="00D56824" w:rsidP="008B0655">
            <w:pPr>
              <w:spacing w:after="0" w:line="240" w:lineRule="auto"/>
              <w:rPr>
                <w:rFonts w:ascii="Times New Roman" w:eastAsia="Times New Roman" w:hAnsi="Times New Roman" w:cs="Times New Roman"/>
                <w:color w:val="000000"/>
                <w:lang w:eastAsia="es-ES"/>
              </w:rPr>
            </w:pPr>
          </w:p>
        </w:tc>
      </w:tr>
      <w:tr w:rsidR="00D56824" w:rsidRPr="008B0655" w:rsidTr="00D56824">
        <w:trPr>
          <w:trHeight w:val="300"/>
        </w:trPr>
        <w:tc>
          <w:tcPr>
            <w:tcW w:w="620" w:type="dxa"/>
            <w:tcBorders>
              <w:top w:val="nil"/>
              <w:left w:val="single" w:sz="8" w:space="0" w:color="auto"/>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sz w:val="24"/>
                <w:szCs w:val="24"/>
                <w:lang w:eastAsia="es-ES"/>
              </w:rPr>
            </w:pPr>
            <w:r w:rsidRPr="008B0655">
              <w:rPr>
                <w:rFonts w:ascii="Times New Roman" w:eastAsia="Times New Roman" w:hAnsi="Times New Roman" w:cs="Times New Roman"/>
                <w:color w:val="000000"/>
                <w:sz w:val="24"/>
                <w:szCs w:val="24"/>
                <w:lang w:eastAsia="es-ES"/>
              </w:rPr>
              <w:t> </w:t>
            </w:r>
          </w:p>
        </w:tc>
        <w:tc>
          <w:tcPr>
            <w:tcW w:w="2087"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La Dominga</w:t>
            </w:r>
          </w:p>
        </w:tc>
        <w:tc>
          <w:tcPr>
            <w:tcW w:w="758" w:type="dxa"/>
            <w:tcBorders>
              <w:top w:val="single" w:sz="8" w:space="0" w:color="auto"/>
              <w:left w:val="nil"/>
              <w:bottom w:val="single" w:sz="8" w:space="0" w:color="auto"/>
              <w:right w:val="single" w:sz="8" w:space="0" w:color="000000"/>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9</w:t>
            </w:r>
          </w:p>
        </w:tc>
        <w:tc>
          <w:tcPr>
            <w:tcW w:w="600"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15</w:t>
            </w:r>
          </w:p>
        </w:tc>
        <w:tc>
          <w:tcPr>
            <w:tcW w:w="600"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7</w:t>
            </w:r>
          </w:p>
        </w:tc>
        <w:tc>
          <w:tcPr>
            <w:tcW w:w="599" w:type="dxa"/>
            <w:tcBorders>
              <w:top w:val="nil"/>
              <w:left w:val="nil"/>
              <w:bottom w:val="single" w:sz="8" w:space="0" w:color="auto"/>
              <w:right w:val="single" w:sz="8" w:space="0" w:color="auto"/>
            </w:tcBorders>
            <w:shd w:val="clear" w:color="auto" w:fill="auto"/>
          </w:tcPr>
          <w:p w:rsidR="00D56824" w:rsidRPr="008B0655" w:rsidRDefault="00D56824" w:rsidP="00D731FA">
            <w:pPr>
              <w:spacing w:after="0" w:line="240" w:lineRule="auto"/>
              <w:jc w:val="center"/>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6</w:t>
            </w:r>
          </w:p>
        </w:tc>
        <w:tc>
          <w:tcPr>
            <w:tcW w:w="599"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15</w:t>
            </w:r>
          </w:p>
        </w:tc>
        <w:tc>
          <w:tcPr>
            <w:tcW w:w="526"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8</w:t>
            </w:r>
          </w:p>
        </w:tc>
        <w:tc>
          <w:tcPr>
            <w:tcW w:w="714" w:type="dxa"/>
            <w:gridSpan w:val="3"/>
            <w:tcBorders>
              <w:top w:val="single" w:sz="8" w:space="0" w:color="auto"/>
              <w:left w:val="nil"/>
              <w:bottom w:val="single" w:sz="8" w:space="0" w:color="auto"/>
              <w:right w:val="single" w:sz="8" w:space="0" w:color="000000"/>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60</w:t>
            </w:r>
          </w:p>
        </w:tc>
        <w:tc>
          <w:tcPr>
            <w:tcW w:w="567" w:type="dxa"/>
            <w:gridSpan w:val="3"/>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67"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67" w:type="dxa"/>
            <w:gridSpan w:val="2"/>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67" w:type="dxa"/>
            <w:gridSpan w:val="3"/>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709" w:type="dxa"/>
            <w:gridSpan w:val="2"/>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708"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709" w:type="dxa"/>
            <w:gridSpan w:val="2"/>
            <w:tcBorders>
              <w:top w:val="single" w:sz="8" w:space="0" w:color="auto"/>
              <w:left w:val="nil"/>
              <w:bottom w:val="single" w:sz="8" w:space="0" w:color="auto"/>
              <w:right w:val="single" w:sz="8" w:space="0" w:color="000000"/>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67" w:type="dxa"/>
            <w:gridSpan w:val="3"/>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851" w:type="dxa"/>
            <w:tcBorders>
              <w:top w:val="nil"/>
              <w:left w:val="nil"/>
              <w:bottom w:val="single" w:sz="8" w:space="0" w:color="auto"/>
              <w:right w:val="single" w:sz="8" w:space="0" w:color="auto"/>
            </w:tcBorders>
          </w:tcPr>
          <w:p w:rsidR="00D56824" w:rsidRPr="008B0655" w:rsidRDefault="00D56824" w:rsidP="008B0655">
            <w:pPr>
              <w:spacing w:after="0" w:line="240" w:lineRule="auto"/>
              <w:rPr>
                <w:rFonts w:ascii="Times New Roman" w:eastAsia="Times New Roman" w:hAnsi="Times New Roman" w:cs="Times New Roman"/>
                <w:color w:val="000000"/>
                <w:lang w:eastAsia="es-ES"/>
              </w:rPr>
            </w:pPr>
          </w:p>
        </w:tc>
      </w:tr>
      <w:tr w:rsidR="00D56824" w:rsidRPr="008B0655" w:rsidTr="00D56824">
        <w:trPr>
          <w:trHeight w:val="501"/>
        </w:trPr>
        <w:tc>
          <w:tcPr>
            <w:tcW w:w="620" w:type="dxa"/>
            <w:tcBorders>
              <w:top w:val="nil"/>
              <w:left w:val="single" w:sz="8" w:space="0" w:color="auto"/>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sz w:val="24"/>
                <w:szCs w:val="24"/>
                <w:lang w:eastAsia="es-ES"/>
              </w:rPr>
            </w:pPr>
            <w:r w:rsidRPr="008B0655">
              <w:rPr>
                <w:rFonts w:ascii="Times New Roman" w:eastAsia="Times New Roman" w:hAnsi="Times New Roman" w:cs="Times New Roman"/>
                <w:color w:val="000000"/>
                <w:sz w:val="24"/>
                <w:szCs w:val="24"/>
                <w:lang w:eastAsia="es-ES"/>
              </w:rPr>
              <w:t> </w:t>
            </w:r>
          </w:p>
        </w:tc>
        <w:tc>
          <w:tcPr>
            <w:tcW w:w="2087"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b/>
                <w:bCs/>
                <w:color w:val="000000"/>
                <w:lang w:eastAsia="es-ES"/>
              </w:rPr>
            </w:pPr>
            <w:r w:rsidRPr="008B0655">
              <w:rPr>
                <w:rFonts w:ascii="Times New Roman" w:eastAsia="Times New Roman" w:hAnsi="Times New Roman" w:cs="Times New Roman"/>
                <w:b/>
                <w:bCs/>
                <w:color w:val="000000"/>
                <w:lang w:eastAsia="es-ES"/>
              </w:rPr>
              <w:t xml:space="preserve">Veredas unidas barragán </w:t>
            </w:r>
          </w:p>
        </w:tc>
        <w:tc>
          <w:tcPr>
            <w:tcW w:w="758" w:type="dxa"/>
            <w:tcBorders>
              <w:top w:val="single" w:sz="8" w:space="0" w:color="auto"/>
              <w:left w:val="nil"/>
              <w:bottom w:val="single" w:sz="8" w:space="0" w:color="auto"/>
              <w:right w:val="single" w:sz="8" w:space="0" w:color="000000"/>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4</w:t>
            </w:r>
          </w:p>
        </w:tc>
        <w:tc>
          <w:tcPr>
            <w:tcW w:w="600"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17</w:t>
            </w:r>
          </w:p>
        </w:tc>
        <w:tc>
          <w:tcPr>
            <w:tcW w:w="600"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15</w:t>
            </w:r>
          </w:p>
        </w:tc>
        <w:tc>
          <w:tcPr>
            <w:tcW w:w="599"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9</w:t>
            </w:r>
          </w:p>
        </w:tc>
        <w:tc>
          <w:tcPr>
            <w:tcW w:w="599"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13</w:t>
            </w:r>
          </w:p>
        </w:tc>
        <w:tc>
          <w:tcPr>
            <w:tcW w:w="526"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13</w:t>
            </w:r>
          </w:p>
        </w:tc>
        <w:tc>
          <w:tcPr>
            <w:tcW w:w="714" w:type="dxa"/>
            <w:gridSpan w:val="3"/>
            <w:tcBorders>
              <w:top w:val="single" w:sz="8" w:space="0" w:color="auto"/>
              <w:left w:val="nil"/>
              <w:bottom w:val="single" w:sz="8" w:space="0" w:color="auto"/>
              <w:right w:val="single" w:sz="8" w:space="0" w:color="000000"/>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71</w:t>
            </w:r>
          </w:p>
        </w:tc>
        <w:tc>
          <w:tcPr>
            <w:tcW w:w="567" w:type="dxa"/>
            <w:gridSpan w:val="3"/>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35</w:t>
            </w:r>
          </w:p>
        </w:tc>
        <w:tc>
          <w:tcPr>
            <w:tcW w:w="567"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2</w:t>
            </w:r>
            <w:r w:rsidRPr="008B0655">
              <w:rPr>
                <w:rFonts w:ascii="Times New Roman" w:eastAsia="Times New Roman" w:hAnsi="Times New Roman" w:cs="Times New Roman"/>
                <w:color w:val="000000"/>
                <w:lang w:eastAsia="es-ES"/>
              </w:rPr>
              <w:t>1</w:t>
            </w:r>
          </w:p>
        </w:tc>
        <w:tc>
          <w:tcPr>
            <w:tcW w:w="567" w:type="dxa"/>
            <w:gridSpan w:val="2"/>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37</w:t>
            </w:r>
          </w:p>
        </w:tc>
        <w:tc>
          <w:tcPr>
            <w:tcW w:w="567" w:type="dxa"/>
            <w:gridSpan w:val="3"/>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18</w:t>
            </w:r>
          </w:p>
        </w:tc>
        <w:tc>
          <w:tcPr>
            <w:tcW w:w="709" w:type="dxa"/>
            <w:gridSpan w:val="2"/>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111</w:t>
            </w:r>
          </w:p>
        </w:tc>
        <w:tc>
          <w:tcPr>
            <w:tcW w:w="708"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25</w:t>
            </w:r>
          </w:p>
        </w:tc>
        <w:tc>
          <w:tcPr>
            <w:tcW w:w="709" w:type="dxa"/>
            <w:gridSpan w:val="2"/>
            <w:tcBorders>
              <w:top w:val="single" w:sz="8" w:space="0" w:color="auto"/>
              <w:left w:val="nil"/>
              <w:bottom w:val="single" w:sz="8" w:space="0" w:color="auto"/>
              <w:right w:val="single" w:sz="8" w:space="0" w:color="000000"/>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13</w:t>
            </w:r>
          </w:p>
        </w:tc>
        <w:tc>
          <w:tcPr>
            <w:tcW w:w="567" w:type="dxa"/>
            <w:gridSpan w:val="3"/>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38</w:t>
            </w:r>
          </w:p>
        </w:tc>
        <w:tc>
          <w:tcPr>
            <w:tcW w:w="851" w:type="dxa"/>
            <w:tcBorders>
              <w:top w:val="nil"/>
              <w:left w:val="nil"/>
              <w:bottom w:val="single" w:sz="8" w:space="0" w:color="auto"/>
              <w:right w:val="single" w:sz="8" w:space="0" w:color="auto"/>
            </w:tcBorders>
          </w:tcPr>
          <w:p w:rsidR="00D56824" w:rsidRDefault="00D56824" w:rsidP="008B0655">
            <w:pPr>
              <w:spacing w:after="0" w:line="240" w:lineRule="auto"/>
              <w:jc w:val="right"/>
              <w:rPr>
                <w:rFonts w:ascii="Times New Roman" w:eastAsia="Times New Roman" w:hAnsi="Times New Roman" w:cs="Times New Roman"/>
                <w:color w:val="000000"/>
                <w:lang w:eastAsia="es-ES"/>
              </w:rPr>
            </w:pPr>
          </w:p>
        </w:tc>
      </w:tr>
      <w:tr w:rsidR="00D56824" w:rsidRPr="008B0655" w:rsidTr="00D56824">
        <w:trPr>
          <w:trHeight w:val="300"/>
        </w:trPr>
        <w:tc>
          <w:tcPr>
            <w:tcW w:w="620" w:type="dxa"/>
            <w:tcBorders>
              <w:top w:val="nil"/>
              <w:left w:val="single" w:sz="8" w:space="0" w:color="auto"/>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sz w:val="24"/>
                <w:szCs w:val="24"/>
                <w:lang w:eastAsia="es-ES"/>
              </w:rPr>
            </w:pPr>
            <w:r w:rsidRPr="008B0655">
              <w:rPr>
                <w:rFonts w:ascii="Times New Roman" w:eastAsia="Times New Roman" w:hAnsi="Times New Roman" w:cs="Times New Roman"/>
                <w:color w:val="000000"/>
                <w:sz w:val="24"/>
                <w:szCs w:val="24"/>
                <w:lang w:eastAsia="es-ES"/>
              </w:rPr>
              <w:t> </w:t>
            </w:r>
          </w:p>
        </w:tc>
        <w:tc>
          <w:tcPr>
            <w:tcW w:w="2087"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caponera</w:t>
            </w:r>
          </w:p>
        </w:tc>
        <w:tc>
          <w:tcPr>
            <w:tcW w:w="758" w:type="dxa"/>
            <w:tcBorders>
              <w:top w:val="single" w:sz="8" w:space="0" w:color="auto"/>
              <w:left w:val="nil"/>
              <w:bottom w:val="single" w:sz="8" w:space="0" w:color="auto"/>
              <w:right w:val="single" w:sz="8" w:space="0" w:color="000000"/>
            </w:tcBorders>
            <w:shd w:val="clear" w:color="auto" w:fill="auto"/>
          </w:tcPr>
          <w:p w:rsidR="00D56824" w:rsidRPr="008B0655" w:rsidRDefault="00D56824" w:rsidP="00D731FA">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21</w:t>
            </w:r>
          </w:p>
        </w:tc>
        <w:tc>
          <w:tcPr>
            <w:tcW w:w="600"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17</w:t>
            </w:r>
          </w:p>
        </w:tc>
        <w:tc>
          <w:tcPr>
            <w:tcW w:w="600"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22</w:t>
            </w:r>
          </w:p>
        </w:tc>
        <w:tc>
          <w:tcPr>
            <w:tcW w:w="599"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20</w:t>
            </w:r>
          </w:p>
        </w:tc>
        <w:tc>
          <w:tcPr>
            <w:tcW w:w="599"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20</w:t>
            </w:r>
          </w:p>
        </w:tc>
        <w:tc>
          <w:tcPr>
            <w:tcW w:w="526"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11</w:t>
            </w:r>
          </w:p>
        </w:tc>
        <w:tc>
          <w:tcPr>
            <w:tcW w:w="714" w:type="dxa"/>
            <w:gridSpan w:val="3"/>
            <w:tcBorders>
              <w:top w:val="single" w:sz="8" w:space="0" w:color="auto"/>
              <w:left w:val="nil"/>
              <w:bottom w:val="single" w:sz="8" w:space="0" w:color="auto"/>
              <w:right w:val="single" w:sz="8" w:space="0" w:color="000000"/>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111</w:t>
            </w:r>
          </w:p>
        </w:tc>
        <w:tc>
          <w:tcPr>
            <w:tcW w:w="567" w:type="dxa"/>
            <w:gridSpan w:val="3"/>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67"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67" w:type="dxa"/>
            <w:gridSpan w:val="2"/>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67" w:type="dxa"/>
            <w:gridSpan w:val="3"/>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709" w:type="dxa"/>
            <w:gridSpan w:val="2"/>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708"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709" w:type="dxa"/>
            <w:gridSpan w:val="2"/>
            <w:tcBorders>
              <w:top w:val="single" w:sz="8" w:space="0" w:color="auto"/>
              <w:left w:val="nil"/>
              <w:bottom w:val="single" w:sz="8" w:space="0" w:color="auto"/>
              <w:right w:val="single" w:sz="8" w:space="0" w:color="000000"/>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67" w:type="dxa"/>
            <w:gridSpan w:val="3"/>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851" w:type="dxa"/>
            <w:tcBorders>
              <w:top w:val="nil"/>
              <w:left w:val="nil"/>
              <w:bottom w:val="single" w:sz="8" w:space="0" w:color="auto"/>
              <w:right w:val="single" w:sz="8" w:space="0" w:color="auto"/>
            </w:tcBorders>
          </w:tcPr>
          <w:p w:rsidR="00D56824" w:rsidRPr="008B0655" w:rsidRDefault="00D56824" w:rsidP="008B0655">
            <w:pPr>
              <w:spacing w:after="0" w:line="240" w:lineRule="auto"/>
              <w:rPr>
                <w:rFonts w:ascii="Times New Roman" w:eastAsia="Times New Roman" w:hAnsi="Times New Roman" w:cs="Times New Roman"/>
                <w:color w:val="000000"/>
                <w:lang w:eastAsia="es-ES"/>
              </w:rPr>
            </w:pPr>
          </w:p>
        </w:tc>
      </w:tr>
      <w:tr w:rsidR="00D56824" w:rsidRPr="008B0655" w:rsidTr="00D56824">
        <w:trPr>
          <w:trHeight w:val="300"/>
        </w:trPr>
        <w:tc>
          <w:tcPr>
            <w:tcW w:w="620" w:type="dxa"/>
            <w:tcBorders>
              <w:top w:val="nil"/>
              <w:left w:val="single" w:sz="8" w:space="0" w:color="auto"/>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sz w:val="24"/>
                <w:szCs w:val="24"/>
                <w:lang w:eastAsia="es-ES"/>
              </w:rPr>
            </w:pPr>
            <w:r w:rsidRPr="008B0655">
              <w:rPr>
                <w:rFonts w:ascii="Times New Roman" w:eastAsia="Times New Roman" w:hAnsi="Times New Roman" w:cs="Times New Roman"/>
                <w:color w:val="000000"/>
                <w:sz w:val="24"/>
                <w:szCs w:val="24"/>
                <w:lang w:eastAsia="es-ES"/>
              </w:rPr>
              <w:t> </w:t>
            </w:r>
          </w:p>
        </w:tc>
        <w:tc>
          <w:tcPr>
            <w:tcW w:w="2087"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mingo</w:t>
            </w:r>
          </w:p>
        </w:tc>
        <w:tc>
          <w:tcPr>
            <w:tcW w:w="758" w:type="dxa"/>
            <w:tcBorders>
              <w:top w:val="single" w:sz="8" w:space="0" w:color="auto"/>
              <w:left w:val="nil"/>
              <w:bottom w:val="single" w:sz="8" w:space="0" w:color="auto"/>
              <w:right w:val="single" w:sz="8" w:space="0" w:color="000000"/>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10</w:t>
            </w:r>
          </w:p>
        </w:tc>
        <w:tc>
          <w:tcPr>
            <w:tcW w:w="600"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10</w:t>
            </w:r>
          </w:p>
        </w:tc>
        <w:tc>
          <w:tcPr>
            <w:tcW w:w="600"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9</w:t>
            </w:r>
          </w:p>
        </w:tc>
        <w:tc>
          <w:tcPr>
            <w:tcW w:w="599" w:type="dxa"/>
            <w:tcBorders>
              <w:top w:val="nil"/>
              <w:left w:val="nil"/>
              <w:bottom w:val="single" w:sz="8" w:space="0" w:color="auto"/>
              <w:right w:val="single" w:sz="8" w:space="0" w:color="auto"/>
            </w:tcBorders>
            <w:shd w:val="clear" w:color="auto" w:fill="auto"/>
          </w:tcPr>
          <w:p w:rsidR="00D56824" w:rsidRPr="008B0655" w:rsidRDefault="00D56824" w:rsidP="00D731FA">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9</w:t>
            </w:r>
          </w:p>
        </w:tc>
        <w:tc>
          <w:tcPr>
            <w:tcW w:w="599"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7</w:t>
            </w:r>
          </w:p>
        </w:tc>
        <w:tc>
          <w:tcPr>
            <w:tcW w:w="526"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7</w:t>
            </w:r>
          </w:p>
        </w:tc>
        <w:tc>
          <w:tcPr>
            <w:tcW w:w="714" w:type="dxa"/>
            <w:gridSpan w:val="3"/>
            <w:tcBorders>
              <w:top w:val="single" w:sz="8" w:space="0" w:color="auto"/>
              <w:left w:val="nil"/>
              <w:bottom w:val="single" w:sz="8" w:space="0" w:color="auto"/>
              <w:right w:val="single" w:sz="8" w:space="0" w:color="000000"/>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52</w:t>
            </w:r>
          </w:p>
        </w:tc>
        <w:tc>
          <w:tcPr>
            <w:tcW w:w="567" w:type="dxa"/>
            <w:gridSpan w:val="3"/>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67"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67" w:type="dxa"/>
            <w:gridSpan w:val="2"/>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67" w:type="dxa"/>
            <w:gridSpan w:val="3"/>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709" w:type="dxa"/>
            <w:gridSpan w:val="2"/>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708"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709" w:type="dxa"/>
            <w:gridSpan w:val="2"/>
            <w:tcBorders>
              <w:top w:val="single" w:sz="8" w:space="0" w:color="auto"/>
              <w:left w:val="nil"/>
              <w:bottom w:val="single" w:sz="8" w:space="0" w:color="auto"/>
              <w:right w:val="single" w:sz="8" w:space="0" w:color="000000"/>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67" w:type="dxa"/>
            <w:gridSpan w:val="3"/>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851" w:type="dxa"/>
            <w:tcBorders>
              <w:top w:val="nil"/>
              <w:left w:val="nil"/>
              <w:bottom w:val="single" w:sz="8" w:space="0" w:color="auto"/>
              <w:right w:val="single" w:sz="8" w:space="0" w:color="auto"/>
            </w:tcBorders>
          </w:tcPr>
          <w:p w:rsidR="00D56824" w:rsidRPr="008B0655" w:rsidRDefault="00D56824" w:rsidP="008B0655">
            <w:pPr>
              <w:spacing w:after="0" w:line="240" w:lineRule="auto"/>
              <w:rPr>
                <w:rFonts w:ascii="Times New Roman" w:eastAsia="Times New Roman" w:hAnsi="Times New Roman" w:cs="Times New Roman"/>
                <w:color w:val="000000"/>
                <w:lang w:eastAsia="es-ES"/>
              </w:rPr>
            </w:pPr>
          </w:p>
        </w:tc>
      </w:tr>
      <w:tr w:rsidR="00D56824" w:rsidRPr="008B0655" w:rsidTr="00D56824">
        <w:trPr>
          <w:trHeight w:val="300"/>
        </w:trPr>
        <w:tc>
          <w:tcPr>
            <w:tcW w:w="620" w:type="dxa"/>
            <w:tcBorders>
              <w:top w:val="nil"/>
              <w:left w:val="single" w:sz="8" w:space="0" w:color="auto"/>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sz w:val="24"/>
                <w:szCs w:val="24"/>
                <w:lang w:eastAsia="es-ES"/>
              </w:rPr>
            </w:pPr>
            <w:r w:rsidRPr="008B0655">
              <w:rPr>
                <w:rFonts w:ascii="Times New Roman" w:eastAsia="Times New Roman" w:hAnsi="Times New Roman" w:cs="Times New Roman"/>
                <w:color w:val="000000"/>
                <w:sz w:val="24"/>
                <w:szCs w:val="24"/>
                <w:lang w:eastAsia="es-ES"/>
              </w:rPr>
              <w:t> </w:t>
            </w:r>
          </w:p>
        </w:tc>
        <w:tc>
          <w:tcPr>
            <w:tcW w:w="2087"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cabito</w:t>
            </w:r>
          </w:p>
        </w:tc>
        <w:tc>
          <w:tcPr>
            <w:tcW w:w="758" w:type="dxa"/>
            <w:tcBorders>
              <w:top w:val="single" w:sz="8" w:space="0" w:color="auto"/>
              <w:left w:val="nil"/>
              <w:bottom w:val="single" w:sz="8" w:space="0" w:color="auto"/>
              <w:right w:val="single" w:sz="8" w:space="0" w:color="000000"/>
            </w:tcBorders>
            <w:shd w:val="clear" w:color="auto" w:fill="auto"/>
          </w:tcPr>
          <w:p w:rsidR="00D56824" w:rsidRPr="008B0655" w:rsidRDefault="00D56824" w:rsidP="00D731FA">
            <w:pPr>
              <w:spacing w:after="0" w:line="240" w:lineRule="auto"/>
              <w:jc w:val="right"/>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r>
              <w:rPr>
                <w:rFonts w:ascii="Times New Roman" w:eastAsia="Times New Roman" w:hAnsi="Times New Roman" w:cs="Times New Roman"/>
                <w:color w:val="000000"/>
                <w:lang w:eastAsia="es-ES"/>
              </w:rPr>
              <w:t>6</w:t>
            </w:r>
          </w:p>
        </w:tc>
        <w:tc>
          <w:tcPr>
            <w:tcW w:w="600"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4</w:t>
            </w:r>
          </w:p>
        </w:tc>
        <w:tc>
          <w:tcPr>
            <w:tcW w:w="600" w:type="dxa"/>
            <w:tcBorders>
              <w:top w:val="nil"/>
              <w:left w:val="nil"/>
              <w:bottom w:val="single" w:sz="8" w:space="0" w:color="auto"/>
              <w:right w:val="single" w:sz="8" w:space="0" w:color="auto"/>
            </w:tcBorders>
            <w:shd w:val="clear" w:color="auto" w:fill="auto"/>
          </w:tcPr>
          <w:p w:rsidR="00D56824" w:rsidRPr="008B0655" w:rsidRDefault="00D56824" w:rsidP="00D731FA">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5</w:t>
            </w:r>
          </w:p>
        </w:tc>
        <w:tc>
          <w:tcPr>
            <w:tcW w:w="599" w:type="dxa"/>
            <w:tcBorders>
              <w:top w:val="nil"/>
              <w:left w:val="nil"/>
              <w:bottom w:val="single" w:sz="8" w:space="0" w:color="auto"/>
              <w:right w:val="single" w:sz="8" w:space="0" w:color="auto"/>
            </w:tcBorders>
            <w:shd w:val="clear" w:color="auto" w:fill="auto"/>
          </w:tcPr>
          <w:p w:rsidR="00D56824" w:rsidRPr="008B0655" w:rsidRDefault="00D56824" w:rsidP="00D731FA">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5</w:t>
            </w:r>
          </w:p>
        </w:tc>
        <w:tc>
          <w:tcPr>
            <w:tcW w:w="599"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2</w:t>
            </w:r>
          </w:p>
        </w:tc>
        <w:tc>
          <w:tcPr>
            <w:tcW w:w="526"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3</w:t>
            </w:r>
          </w:p>
        </w:tc>
        <w:tc>
          <w:tcPr>
            <w:tcW w:w="714" w:type="dxa"/>
            <w:gridSpan w:val="3"/>
            <w:tcBorders>
              <w:top w:val="single" w:sz="8" w:space="0" w:color="auto"/>
              <w:left w:val="nil"/>
              <w:bottom w:val="single" w:sz="8" w:space="0" w:color="auto"/>
              <w:right w:val="single" w:sz="8" w:space="0" w:color="000000"/>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25</w:t>
            </w:r>
          </w:p>
        </w:tc>
        <w:tc>
          <w:tcPr>
            <w:tcW w:w="567" w:type="dxa"/>
            <w:gridSpan w:val="3"/>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67"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67" w:type="dxa"/>
            <w:gridSpan w:val="2"/>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67" w:type="dxa"/>
            <w:gridSpan w:val="3"/>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709" w:type="dxa"/>
            <w:gridSpan w:val="2"/>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708"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709" w:type="dxa"/>
            <w:gridSpan w:val="2"/>
            <w:tcBorders>
              <w:top w:val="single" w:sz="8" w:space="0" w:color="auto"/>
              <w:left w:val="nil"/>
              <w:bottom w:val="single" w:sz="8" w:space="0" w:color="auto"/>
              <w:right w:val="single" w:sz="8" w:space="0" w:color="000000"/>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67" w:type="dxa"/>
            <w:gridSpan w:val="3"/>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851" w:type="dxa"/>
            <w:tcBorders>
              <w:top w:val="nil"/>
              <w:left w:val="nil"/>
              <w:bottom w:val="single" w:sz="8" w:space="0" w:color="auto"/>
              <w:right w:val="single" w:sz="8" w:space="0" w:color="auto"/>
            </w:tcBorders>
          </w:tcPr>
          <w:p w:rsidR="00D56824" w:rsidRPr="008B0655" w:rsidRDefault="00D56824" w:rsidP="008B0655">
            <w:pPr>
              <w:spacing w:after="0" w:line="240" w:lineRule="auto"/>
              <w:rPr>
                <w:rFonts w:ascii="Times New Roman" w:eastAsia="Times New Roman" w:hAnsi="Times New Roman" w:cs="Times New Roman"/>
                <w:color w:val="000000"/>
                <w:lang w:eastAsia="es-ES"/>
              </w:rPr>
            </w:pPr>
          </w:p>
        </w:tc>
      </w:tr>
      <w:tr w:rsidR="00D56824" w:rsidRPr="008B0655" w:rsidTr="00D56824">
        <w:trPr>
          <w:trHeight w:val="300"/>
        </w:trPr>
        <w:tc>
          <w:tcPr>
            <w:tcW w:w="620" w:type="dxa"/>
            <w:tcBorders>
              <w:top w:val="nil"/>
              <w:left w:val="single" w:sz="8" w:space="0" w:color="auto"/>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sz w:val="24"/>
                <w:szCs w:val="24"/>
                <w:lang w:eastAsia="es-ES"/>
              </w:rPr>
            </w:pPr>
            <w:r w:rsidRPr="008B0655">
              <w:rPr>
                <w:rFonts w:ascii="Times New Roman" w:eastAsia="Times New Roman" w:hAnsi="Times New Roman" w:cs="Times New Roman"/>
                <w:color w:val="000000"/>
                <w:sz w:val="24"/>
                <w:szCs w:val="24"/>
                <w:lang w:eastAsia="es-ES"/>
              </w:rPr>
              <w:t> </w:t>
            </w:r>
          </w:p>
        </w:tc>
        <w:tc>
          <w:tcPr>
            <w:tcW w:w="2087"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b/>
                <w:bCs/>
                <w:color w:val="000000"/>
                <w:lang w:eastAsia="es-ES"/>
              </w:rPr>
            </w:pPr>
            <w:r w:rsidRPr="008B0655">
              <w:rPr>
                <w:rFonts w:ascii="Times New Roman" w:eastAsia="Times New Roman" w:hAnsi="Times New Roman" w:cs="Times New Roman"/>
                <w:b/>
                <w:bCs/>
                <w:color w:val="000000"/>
                <w:lang w:eastAsia="es-ES"/>
              </w:rPr>
              <w:t>Obando</w:t>
            </w:r>
          </w:p>
        </w:tc>
        <w:tc>
          <w:tcPr>
            <w:tcW w:w="758" w:type="dxa"/>
            <w:tcBorders>
              <w:top w:val="single" w:sz="8" w:space="0" w:color="auto"/>
              <w:left w:val="nil"/>
              <w:bottom w:val="single" w:sz="8" w:space="0" w:color="auto"/>
              <w:right w:val="single" w:sz="8" w:space="0" w:color="000000"/>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26</w:t>
            </w:r>
          </w:p>
        </w:tc>
        <w:tc>
          <w:tcPr>
            <w:tcW w:w="600"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18</w:t>
            </w:r>
          </w:p>
        </w:tc>
        <w:tc>
          <w:tcPr>
            <w:tcW w:w="600" w:type="dxa"/>
            <w:tcBorders>
              <w:top w:val="nil"/>
              <w:left w:val="nil"/>
              <w:bottom w:val="single" w:sz="8" w:space="0" w:color="auto"/>
              <w:right w:val="single" w:sz="8" w:space="0" w:color="auto"/>
            </w:tcBorders>
            <w:shd w:val="clear" w:color="auto" w:fill="auto"/>
          </w:tcPr>
          <w:p w:rsidR="00D56824" w:rsidRPr="008B0655" w:rsidRDefault="00D56824" w:rsidP="00D731FA">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28</w:t>
            </w:r>
          </w:p>
        </w:tc>
        <w:tc>
          <w:tcPr>
            <w:tcW w:w="599"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33</w:t>
            </w:r>
          </w:p>
        </w:tc>
        <w:tc>
          <w:tcPr>
            <w:tcW w:w="599"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35</w:t>
            </w:r>
          </w:p>
        </w:tc>
        <w:tc>
          <w:tcPr>
            <w:tcW w:w="526"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35</w:t>
            </w:r>
          </w:p>
        </w:tc>
        <w:tc>
          <w:tcPr>
            <w:tcW w:w="714" w:type="dxa"/>
            <w:gridSpan w:val="3"/>
            <w:tcBorders>
              <w:top w:val="single" w:sz="8" w:space="0" w:color="auto"/>
              <w:left w:val="nil"/>
              <w:bottom w:val="single" w:sz="8" w:space="0" w:color="auto"/>
              <w:right w:val="single" w:sz="8" w:space="0" w:color="000000"/>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175</w:t>
            </w:r>
          </w:p>
        </w:tc>
        <w:tc>
          <w:tcPr>
            <w:tcW w:w="567" w:type="dxa"/>
            <w:gridSpan w:val="3"/>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28</w:t>
            </w:r>
          </w:p>
        </w:tc>
        <w:tc>
          <w:tcPr>
            <w:tcW w:w="567" w:type="dxa"/>
            <w:tcBorders>
              <w:top w:val="nil"/>
              <w:left w:val="nil"/>
              <w:bottom w:val="single" w:sz="8" w:space="0" w:color="auto"/>
              <w:right w:val="single" w:sz="8" w:space="0" w:color="auto"/>
            </w:tcBorders>
            <w:shd w:val="clear" w:color="auto" w:fill="auto"/>
          </w:tcPr>
          <w:p w:rsidR="00D56824" w:rsidRPr="008B0655" w:rsidRDefault="00D56824" w:rsidP="00445224">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47</w:t>
            </w:r>
          </w:p>
        </w:tc>
        <w:tc>
          <w:tcPr>
            <w:tcW w:w="567" w:type="dxa"/>
            <w:gridSpan w:val="2"/>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25</w:t>
            </w:r>
          </w:p>
        </w:tc>
        <w:tc>
          <w:tcPr>
            <w:tcW w:w="567" w:type="dxa"/>
            <w:gridSpan w:val="3"/>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16</w:t>
            </w:r>
          </w:p>
        </w:tc>
        <w:tc>
          <w:tcPr>
            <w:tcW w:w="709" w:type="dxa"/>
            <w:gridSpan w:val="2"/>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116</w:t>
            </w:r>
          </w:p>
        </w:tc>
        <w:tc>
          <w:tcPr>
            <w:tcW w:w="708"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r>
              <w:rPr>
                <w:rFonts w:ascii="Times New Roman" w:eastAsia="Times New Roman" w:hAnsi="Times New Roman" w:cs="Times New Roman"/>
                <w:color w:val="000000"/>
                <w:lang w:eastAsia="es-ES"/>
              </w:rPr>
              <w:t>16</w:t>
            </w:r>
          </w:p>
        </w:tc>
        <w:tc>
          <w:tcPr>
            <w:tcW w:w="709" w:type="dxa"/>
            <w:gridSpan w:val="2"/>
            <w:tcBorders>
              <w:top w:val="single" w:sz="8" w:space="0" w:color="auto"/>
              <w:left w:val="nil"/>
              <w:bottom w:val="single" w:sz="8" w:space="0" w:color="auto"/>
              <w:right w:val="single" w:sz="8" w:space="0" w:color="000000"/>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r>
              <w:rPr>
                <w:rFonts w:ascii="Times New Roman" w:eastAsia="Times New Roman" w:hAnsi="Times New Roman" w:cs="Times New Roman"/>
                <w:color w:val="000000"/>
                <w:lang w:eastAsia="es-ES"/>
              </w:rPr>
              <w:t>13</w:t>
            </w:r>
          </w:p>
        </w:tc>
        <w:tc>
          <w:tcPr>
            <w:tcW w:w="567" w:type="dxa"/>
            <w:gridSpan w:val="3"/>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r>
              <w:rPr>
                <w:rFonts w:ascii="Times New Roman" w:eastAsia="Times New Roman" w:hAnsi="Times New Roman" w:cs="Times New Roman"/>
                <w:color w:val="000000"/>
                <w:lang w:eastAsia="es-ES"/>
              </w:rPr>
              <w:t>29</w:t>
            </w:r>
          </w:p>
        </w:tc>
        <w:tc>
          <w:tcPr>
            <w:tcW w:w="851" w:type="dxa"/>
            <w:tcBorders>
              <w:top w:val="nil"/>
              <w:left w:val="nil"/>
              <w:bottom w:val="single" w:sz="8" w:space="0" w:color="auto"/>
              <w:right w:val="single" w:sz="8" w:space="0" w:color="auto"/>
            </w:tcBorders>
          </w:tcPr>
          <w:p w:rsidR="00D56824" w:rsidRPr="008B0655" w:rsidRDefault="00D56824" w:rsidP="008B0655">
            <w:pPr>
              <w:spacing w:after="0" w:line="240" w:lineRule="auto"/>
              <w:rPr>
                <w:rFonts w:ascii="Times New Roman" w:eastAsia="Times New Roman" w:hAnsi="Times New Roman" w:cs="Times New Roman"/>
                <w:color w:val="000000"/>
                <w:lang w:eastAsia="es-ES"/>
              </w:rPr>
            </w:pPr>
          </w:p>
        </w:tc>
      </w:tr>
      <w:tr w:rsidR="00D56824" w:rsidRPr="008B0655" w:rsidTr="00D56824">
        <w:trPr>
          <w:trHeight w:val="300"/>
        </w:trPr>
        <w:tc>
          <w:tcPr>
            <w:tcW w:w="620" w:type="dxa"/>
            <w:tcBorders>
              <w:top w:val="nil"/>
              <w:left w:val="single" w:sz="8" w:space="0" w:color="auto"/>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sz w:val="24"/>
                <w:szCs w:val="24"/>
                <w:lang w:eastAsia="es-ES"/>
              </w:rPr>
            </w:pPr>
            <w:r w:rsidRPr="008B0655">
              <w:rPr>
                <w:rFonts w:ascii="Times New Roman" w:eastAsia="Times New Roman" w:hAnsi="Times New Roman" w:cs="Times New Roman"/>
                <w:color w:val="000000"/>
                <w:sz w:val="24"/>
                <w:szCs w:val="24"/>
                <w:lang w:eastAsia="es-ES"/>
              </w:rPr>
              <w:t> </w:t>
            </w:r>
          </w:p>
        </w:tc>
        <w:tc>
          <w:tcPr>
            <w:tcW w:w="2087"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La cabaña</w:t>
            </w:r>
          </w:p>
        </w:tc>
        <w:tc>
          <w:tcPr>
            <w:tcW w:w="758" w:type="dxa"/>
            <w:tcBorders>
              <w:top w:val="single" w:sz="8" w:space="0" w:color="auto"/>
              <w:left w:val="nil"/>
              <w:bottom w:val="single" w:sz="8" w:space="0" w:color="auto"/>
              <w:right w:val="single" w:sz="8" w:space="0" w:color="000000"/>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39</w:t>
            </w:r>
          </w:p>
        </w:tc>
        <w:tc>
          <w:tcPr>
            <w:tcW w:w="600"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28</w:t>
            </w:r>
          </w:p>
        </w:tc>
        <w:tc>
          <w:tcPr>
            <w:tcW w:w="600"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37</w:t>
            </w:r>
          </w:p>
        </w:tc>
        <w:tc>
          <w:tcPr>
            <w:tcW w:w="599"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22</w:t>
            </w:r>
          </w:p>
        </w:tc>
        <w:tc>
          <w:tcPr>
            <w:tcW w:w="599"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38</w:t>
            </w:r>
          </w:p>
        </w:tc>
        <w:tc>
          <w:tcPr>
            <w:tcW w:w="526"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32</w:t>
            </w:r>
          </w:p>
        </w:tc>
        <w:tc>
          <w:tcPr>
            <w:tcW w:w="714" w:type="dxa"/>
            <w:gridSpan w:val="3"/>
            <w:tcBorders>
              <w:top w:val="single" w:sz="8" w:space="0" w:color="auto"/>
              <w:left w:val="nil"/>
              <w:bottom w:val="single" w:sz="8" w:space="0" w:color="auto"/>
              <w:right w:val="single" w:sz="8" w:space="0" w:color="000000"/>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196</w:t>
            </w:r>
          </w:p>
        </w:tc>
        <w:tc>
          <w:tcPr>
            <w:tcW w:w="567" w:type="dxa"/>
            <w:gridSpan w:val="3"/>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71</w:t>
            </w:r>
          </w:p>
        </w:tc>
        <w:tc>
          <w:tcPr>
            <w:tcW w:w="567"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60</w:t>
            </w:r>
          </w:p>
        </w:tc>
        <w:tc>
          <w:tcPr>
            <w:tcW w:w="567" w:type="dxa"/>
            <w:gridSpan w:val="2"/>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35</w:t>
            </w:r>
          </w:p>
        </w:tc>
        <w:tc>
          <w:tcPr>
            <w:tcW w:w="567" w:type="dxa"/>
            <w:gridSpan w:val="3"/>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41</w:t>
            </w:r>
          </w:p>
        </w:tc>
        <w:tc>
          <w:tcPr>
            <w:tcW w:w="709" w:type="dxa"/>
            <w:gridSpan w:val="2"/>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207</w:t>
            </w:r>
          </w:p>
        </w:tc>
        <w:tc>
          <w:tcPr>
            <w:tcW w:w="708"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r>
              <w:rPr>
                <w:rFonts w:ascii="Times New Roman" w:eastAsia="Times New Roman" w:hAnsi="Times New Roman" w:cs="Times New Roman"/>
                <w:color w:val="000000"/>
                <w:lang w:eastAsia="es-ES"/>
              </w:rPr>
              <w:t>21</w:t>
            </w:r>
          </w:p>
        </w:tc>
        <w:tc>
          <w:tcPr>
            <w:tcW w:w="709" w:type="dxa"/>
            <w:gridSpan w:val="2"/>
            <w:tcBorders>
              <w:top w:val="single" w:sz="8" w:space="0" w:color="auto"/>
              <w:left w:val="nil"/>
              <w:bottom w:val="single" w:sz="8" w:space="0" w:color="auto"/>
              <w:right w:val="single" w:sz="8" w:space="0" w:color="000000"/>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r>
              <w:rPr>
                <w:rFonts w:ascii="Times New Roman" w:eastAsia="Times New Roman" w:hAnsi="Times New Roman" w:cs="Times New Roman"/>
                <w:color w:val="000000"/>
                <w:lang w:eastAsia="es-ES"/>
              </w:rPr>
              <w:t>32</w:t>
            </w:r>
          </w:p>
        </w:tc>
        <w:tc>
          <w:tcPr>
            <w:tcW w:w="567" w:type="dxa"/>
            <w:gridSpan w:val="3"/>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r>
              <w:rPr>
                <w:rFonts w:ascii="Times New Roman" w:eastAsia="Times New Roman" w:hAnsi="Times New Roman" w:cs="Times New Roman"/>
                <w:color w:val="000000"/>
                <w:lang w:eastAsia="es-ES"/>
              </w:rPr>
              <w:t>53</w:t>
            </w:r>
          </w:p>
        </w:tc>
        <w:tc>
          <w:tcPr>
            <w:tcW w:w="851" w:type="dxa"/>
            <w:tcBorders>
              <w:top w:val="nil"/>
              <w:left w:val="nil"/>
              <w:bottom w:val="single" w:sz="8" w:space="0" w:color="auto"/>
              <w:right w:val="single" w:sz="8" w:space="0" w:color="auto"/>
            </w:tcBorders>
          </w:tcPr>
          <w:p w:rsidR="00D56824" w:rsidRPr="008B0655" w:rsidRDefault="00D56824" w:rsidP="008B0655">
            <w:pPr>
              <w:spacing w:after="0" w:line="240" w:lineRule="auto"/>
              <w:rPr>
                <w:rFonts w:ascii="Times New Roman" w:eastAsia="Times New Roman" w:hAnsi="Times New Roman" w:cs="Times New Roman"/>
                <w:color w:val="000000"/>
                <w:lang w:eastAsia="es-ES"/>
              </w:rPr>
            </w:pPr>
          </w:p>
        </w:tc>
      </w:tr>
      <w:tr w:rsidR="00D56824" w:rsidRPr="008B0655" w:rsidTr="00D56824">
        <w:trPr>
          <w:trHeight w:val="300"/>
        </w:trPr>
        <w:tc>
          <w:tcPr>
            <w:tcW w:w="620" w:type="dxa"/>
            <w:tcBorders>
              <w:top w:val="nil"/>
              <w:left w:val="single" w:sz="8" w:space="0" w:color="auto"/>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sz w:val="24"/>
                <w:szCs w:val="24"/>
                <w:lang w:eastAsia="es-ES"/>
              </w:rPr>
            </w:pPr>
            <w:r w:rsidRPr="008B0655">
              <w:rPr>
                <w:rFonts w:ascii="Times New Roman" w:eastAsia="Times New Roman" w:hAnsi="Times New Roman" w:cs="Times New Roman"/>
                <w:color w:val="000000"/>
                <w:sz w:val="24"/>
                <w:szCs w:val="24"/>
                <w:lang w:eastAsia="es-ES"/>
              </w:rPr>
              <w:t> </w:t>
            </w:r>
          </w:p>
        </w:tc>
        <w:tc>
          <w:tcPr>
            <w:tcW w:w="2087"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llano</w:t>
            </w:r>
          </w:p>
        </w:tc>
        <w:tc>
          <w:tcPr>
            <w:tcW w:w="758" w:type="dxa"/>
            <w:tcBorders>
              <w:top w:val="single" w:sz="8" w:space="0" w:color="auto"/>
              <w:left w:val="nil"/>
              <w:bottom w:val="single" w:sz="8" w:space="0" w:color="auto"/>
              <w:right w:val="single" w:sz="8" w:space="0" w:color="000000"/>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37</w:t>
            </w:r>
          </w:p>
        </w:tc>
        <w:tc>
          <w:tcPr>
            <w:tcW w:w="600"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27</w:t>
            </w:r>
          </w:p>
        </w:tc>
        <w:tc>
          <w:tcPr>
            <w:tcW w:w="600"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35</w:t>
            </w:r>
          </w:p>
        </w:tc>
        <w:tc>
          <w:tcPr>
            <w:tcW w:w="599"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23</w:t>
            </w:r>
          </w:p>
        </w:tc>
        <w:tc>
          <w:tcPr>
            <w:tcW w:w="599"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29</w:t>
            </w:r>
          </w:p>
        </w:tc>
        <w:tc>
          <w:tcPr>
            <w:tcW w:w="526"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23</w:t>
            </w:r>
          </w:p>
        </w:tc>
        <w:tc>
          <w:tcPr>
            <w:tcW w:w="714" w:type="dxa"/>
            <w:gridSpan w:val="3"/>
            <w:tcBorders>
              <w:top w:val="single" w:sz="8" w:space="0" w:color="auto"/>
              <w:left w:val="nil"/>
              <w:bottom w:val="single" w:sz="8" w:space="0" w:color="auto"/>
              <w:right w:val="single" w:sz="8" w:space="0" w:color="000000"/>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174</w:t>
            </w:r>
          </w:p>
        </w:tc>
        <w:tc>
          <w:tcPr>
            <w:tcW w:w="567" w:type="dxa"/>
            <w:gridSpan w:val="3"/>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67"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67" w:type="dxa"/>
            <w:gridSpan w:val="2"/>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67" w:type="dxa"/>
            <w:gridSpan w:val="3"/>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709" w:type="dxa"/>
            <w:gridSpan w:val="2"/>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708"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709" w:type="dxa"/>
            <w:gridSpan w:val="2"/>
            <w:tcBorders>
              <w:top w:val="single" w:sz="8" w:space="0" w:color="auto"/>
              <w:left w:val="nil"/>
              <w:bottom w:val="single" w:sz="8" w:space="0" w:color="auto"/>
              <w:right w:val="single" w:sz="8" w:space="0" w:color="000000"/>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67" w:type="dxa"/>
            <w:gridSpan w:val="3"/>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851" w:type="dxa"/>
            <w:tcBorders>
              <w:top w:val="nil"/>
              <w:left w:val="nil"/>
              <w:bottom w:val="single" w:sz="8" w:space="0" w:color="auto"/>
              <w:right w:val="single" w:sz="8" w:space="0" w:color="auto"/>
            </w:tcBorders>
          </w:tcPr>
          <w:p w:rsidR="00D56824" w:rsidRPr="008B0655" w:rsidRDefault="00D56824" w:rsidP="008B0655">
            <w:pPr>
              <w:spacing w:after="0" w:line="240" w:lineRule="auto"/>
              <w:rPr>
                <w:rFonts w:ascii="Times New Roman" w:eastAsia="Times New Roman" w:hAnsi="Times New Roman" w:cs="Times New Roman"/>
                <w:color w:val="000000"/>
                <w:lang w:eastAsia="es-ES"/>
              </w:rPr>
            </w:pPr>
          </w:p>
        </w:tc>
      </w:tr>
      <w:tr w:rsidR="00D56824" w:rsidRPr="008B0655" w:rsidTr="00D56824">
        <w:trPr>
          <w:trHeight w:val="300"/>
        </w:trPr>
        <w:tc>
          <w:tcPr>
            <w:tcW w:w="620" w:type="dxa"/>
            <w:tcBorders>
              <w:top w:val="nil"/>
              <w:left w:val="single" w:sz="8" w:space="0" w:color="auto"/>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sz w:val="24"/>
                <w:szCs w:val="24"/>
                <w:lang w:eastAsia="es-ES"/>
              </w:rPr>
            </w:pPr>
            <w:r w:rsidRPr="008B0655">
              <w:rPr>
                <w:rFonts w:ascii="Times New Roman" w:eastAsia="Times New Roman" w:hAnsi="Times New Roman" w:cs="Times New Roman"/>
                <w:color w:val="000000"/>
                <w:sz w:val="24"/>
                <w:szCs w:val="24"/>
                <w:lang w:eastAsia="es-ES"/>
              </w:rPr>
              <w:t> </w:t>
            </w:r>
          </w:p>
        </w:tc>
        <w:tc>
          <w:tcPr>
            <w:tcW w:w="2087"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Veraneras</w:t>
            </w:r>
          </w:p>
        </w:tc>
        <w:tc>
          <w:tcPr>
            <w:tcW w:w="758" w:type="dxa"/>
            <w:tcBorders>
              <w:top w:val="single" w:sz="8" w:space="0" w:color="auto"/>
              <w:left w:val="nil"/>
              <w:bottom w:val="single" w:sz="8" w:space="0" w:color="auto"/>
              <w:right w:val="single" w:sz="8" w:space="0" w:color="000000"/>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32</w:t>
            </w:r>
          </w:p>
        </w:tc>
        <w:tc>
          <w:tcPr>
            <w:tcW w:w="600"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22</w:t>
            </w:r>
          </w:p>
        </w:tc>
        <w:tc>
          <w:tcPr>
            <w:tcW w:w="600"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29</w:t>
            </w:r>
          </w:p>
        </w:tc>
        <w:tc>
          <w:tcPr>
            <w:tcW w:w="599"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25</w:t>
            </w:r>
          </w:p>
        </w:tc>
        <w:tc>
          <w:tcPr>
            <w:tcW w:w="599"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20</w:t>
            </w:r>
          </w:p>
        </w:tc>
        <w:tc>
          <w:tcPr>
            <w:tcW w:w="526"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22</w:t>
            </w:r>
          </w:p>
        </w:tc>
        <w:tc>
          <w:tcPr>
            <w:tcW w:w="714" w:type="dxa"/>
            <w:gridSpan w:val="3"/>
            <w:tcBorders>
              <w:top w:val="single" w:sz="8" w:space="0" w:color="auto"/>
              <w:left w:val="nil"/>
              <w:bottom w:val="single" w:sz="8" w:space="0" w:color="auto"/>
              <w:right w:val="single" w:sz="8" w:space="0" w:color="000000"/>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150</w:t>
            </w:r>
          </w:p>
        </w:tc>
        <w:tc>
          <w:tcPr>
            <w:tcW w:w="567" w:type="dxa"/>
            <w:gridSpan w:val="3"/>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67"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67" w:type="dxa"/>
            <w:gridSpan w:val="2"/>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67" w:type="dxa"/>
            <w:gridSpan w:val="3"/>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709" w:type="dxa"/>
            <w:gridSpan w:val="2"/>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708"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709" w:type="dxa"/>
            <w:gridSpan w:val="2"/>
            <w:tcBorders>
              <w:top w:val="single" w:sz="8" w:space="0" w:color="auto"/>
              <w:left w:val="nil"/>
              <w:bottom w:val="single" w:sz="8" w:space="0" w:color="auto"/>
              <w:right w:val="single" w:sz="8" w:space="0" w:color="000000"/>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67" w:type="dxa"/>
            <w:gridSpan w:val="3"/>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851" w:type="dxa"/>
            <w:tcBorders>
              <w:top w:val="nil"/>
              <w:left w:val="nil"/>
              <w:bottom w:val="single" w:sz="8" w:space="0" w:color="auto"/>
              <w:right w:val="single" w:sz="8" w:space="0" w:color="auto"/>
            </w:tcBorders>
          </w:tcPr>
          <w:p w:rsidR="00D56824" w:rsidRPr="008B0655" w:rsidRDefault="00D56824" w:rsidP="008B0655">
            <w:pPr>
              <w:spacing w:after="0" w:line="240" w:lineRule="auto"/>
              <w:rPr>
                <w:rFonts w:ascii="Times New Roman" w:eastAsia="Times New Roman" w:hAnsi="Times New Roman" w:cs="Times New Roman"/>
                <w:color w:val="000000"/>
                <w:lang w:eastAsia="es-ES"/>
              </w:rPr>
            </w:pPr>
          </w:p>
        </w:tc>
      </w:tr>
      <w:tr w:rsidR="00D56824" w:rsidRPr="008B0655" w:rsidTr="00D56824">
        <w:trPr>
          <w:trHeight w:val="300"/>
        </w:trPr>
        <w:tc>
          <w:tcPr>
            <w:tcW w:w="620" w:type="dxa"/>
            <w:tcBorders>
              <w:top w:val="nil"/>
              <w:left w:val="single" w:sz="8" w:space="0" w:color="auto"/>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sz w:val="24"/>
                <w:szCs w:val="24"/>
                <w:lang w:eastAsia="es-ES"/>
              </w:rPr>
            </w:pPr>
            <w:r w:rsidRPr="008B0655">
              <w:rPr>
                <w:rFonts w:ascii="Times New Roman" w:eastAsia="Times New Roman" w:hAnsi="Times New Roman" w:cs="Times New Roman"/>
                <w:color w:val="000000"/>
                <w:sz w:val="24"/>
                <w:szCs w:val="24"/>
                <w:lang w:eastAsia="es-ES"/>
              </w:rPr>
              <w:t> </w:t>
            </w:r>
          </w:p>
        </w:tc>
        <w:tc>
          <w:tcPr>
            <w:tcW w:w="2087"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San Antonio</w:t>
            </w:r>
          </w:p>
        </w:tc>
        <w:tc>
          <w:tcPr>
            <w:tcW w:w="758" w:type="dxa"/>
            <w:tcBorders>
              <w:top w:val="single" w:sz="8" w:space="0" w:color="auto"/>
              <w:left w:val="nil"/>
              <w:bottom w:val="single" w:sz="8" w:space="0" w:color="auto"/>
              <w:right w:val="single" w:sz="8" w:space="0" w:color="000000"/>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26</w:t>
            </w:r>
          </w:p>
        </w:tc>
        <w:tc>
          <w:tcPr>
            <w:tcW w:w="600"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21</w:t>
            </w:r>
          </w:p>
        </w:tc>
        <w:tc>
          <w:tcPr>
            <w:tcW w:w="600"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18</w:t>
            </w:r>
          </w:p>
        </w:tc>
        <w:tc>
          <w:tcPr>
            <w:tcW w:w="599"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18</w:t>
            </w:r>
          </w:p>
        </w:tc>
        <w:tc>
          <w:tcPr>
            <w:tcW w:w="599"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19</w:t>
            </w:r>
          </w:p>
        </w:tc>
        <w:tc>
          <w:tcPr>
            <w:tcW w:w="526"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19</w:t>
            </w:r>
          </w:p>
        </w:tc>
        <w:tc>
          <w:tcPr>
            <w:tcW w:w="714" w:type="dxa"/>
            <w:gridSpan w:val="3"/>
            <w:tcBorders>
              <w:top w:val="single" w:sz="8" w:space="0" w:color="auto"/>
              <w:left w:val="nil"/>
              <w:bottom w:val="single" w:sz="8" w:space="0" w:color="auto"/>
              <w:right w:val="single" w:sz="8" w:space="0" w:color="000000"/>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121</w:t>
            </w:r>
          </w:p>
        </w:tc>
        <w:tc>
          <w:tcPr>
            <w:tcW w:w="567" w:type="dxa"/>
            <w:gridSpan w:val="3"/>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67"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67" w:type="dxa"/>
            <w:gridSpan w:val="2"/>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67" w:type="dxa"/>
            <w:gridSpan w:val="3"/>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709" w:type="dxa"/>
            <w:gridSpan w:val="2"/>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708"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709" w:type="dxa"/>
            <w:gridSpan w:val="2"/>
            <w:tcBorders>
              <w:top w:val="single" w:sz="8" w:space="0" w:color="auto"/>
              <w:left w:val="nil"/>
              <w:bottom w:val="single" w:sz="8" w:space="0" w:color="auto"/>
              <w:right w:val="single" w:sz="8" w:space="0" w:color="000000"/>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67" w:type="dxa"/>
            <w:gridSpan w:val="3"/>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851" w:type="dxa"/>
            <w:tcBorders>
              <w:top w:val="nil"/>
              <w:left w:val="nil"/>
              <w:bottom w:val="single" w:sz="8" w:space="0" w:color="auto"/>
              <w:right w:val="single" w:sz="8" w:space="0" w:color="auto"/>
            </w:tcBorders>
          </w:tcPr>
          <w:p w:rsidR="00D56824" w:rsidRPr="008B0655" w:rsidRDefault="00D56824" w:rsidP="008B0655">
            <w:pPr>
              <w:spacing w:after="0" w:line="240" w:lineRule="auto"/>
              <w:rPr>
                <w:rFonts w:ascii="Times New Roman" w:eastAsia="Times New Roman" w:hAnsi="Times New Roman" w:cs="Times New Roman"/>
                <w:color w:val="000000"/>
                <w:lang w:eastAsia="es-ES"/>
              </w:rPr>
            </w:pPr>
          </w:p>
        </w:tc>
      </w:tr>
      <w:tr w:rsidR="00D56824" w:rsidRPr="008B0655" w:rsidTr="00D56824">
        <w:trPr>
          <w:trHeight w:val="330"/>
        </w:trPr>
        <w:tc>
          <w:tcPr>
            <w:tcW w:w="620" w:type="dxa"/>
            <w:tcBorders>
              <w:top w:val="nil"/>
              <w:left w:val="single" w:sz="8" w:space="0" w:color="auto"/>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sz w:val="24"/>
                <w:szCs w:val="24"/>
                <w:lang w:eastAsia="es-ES"/>
              </w:rPr>
            </w:pPr>
            <w:r w:rsidRPr="008B0655">
              <w:rPr>
                <w:rFonts w:ascii="Times New Roman" w:eastAsia="Times New Roman" w:hAnsi="Times New Roman" w:cs="Times New Roman"/>
                <w:color w:val="000000"/>
                <w:sz w:val="24"/>
                <w:szCs w:val="24"/>
                <w:lang w:eastAsia="es-ES"/>
              </w:rPr>
              <w:t> </w:t>
            </w:r>
          </w:p>
        </w:tc>
        <w:tc>
          <w:tcPr>
            <w:tcW w:w="2087"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r>
              <w:rPr>
                <w:rFonts w:ascii="Times New Roman" w:eastAsia="Times New Roman" w:hAnsi="Times New Roman" w:cs="Times New Roman"/>
                <w:color w:val="000000"/>
                <w:lang w:eastAsia="es-ES"/>
              </w:rPr>
              <w:t>TOTALES</w:t>
            </w:r>
          </w:p>
        </w:tc>
        <w:tc>
          <w:tcPr>
            <w:tcW w:w="758" w:type="dxa"/>
            <w:tcBorders>
              <w:top w:val="single" w:sz="8" w:space="0" w:color="auto"/>
              <w:left w:val="nil"/>
              <w:bottom w:val="single" w:sz="8" w:space="0" w:color="auto"/>
              <w:right w:val="single" w:sz="8" w:space="0" w:color="000000"/>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r>
              <w:rPr>
                <w:rFonts w:ascii="Times New Roman" w:eastAsia="Times New Roman" w:hAnsi="Times New Roman" w:cs="Times New Roman"/>
                <w:color w:val="000000"/>
                <w:lang w:eastAsia="es-ES"/>
              </w:rPr>
              <w:t>455</w:t>
            </w:r>
          </w:p>
        </w:tc>
        <w:tc>
          <w:tcPr>
            <w:tcW w:w="600"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600"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99"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99"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26"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714" w:type="dxa"/>
            <w:gridSpan w:val="3"/>
            <w:tcBorders>
              <w:top w:val="single" w:sz="8" w:space="0" w:color="auto"/>
              <w:left w:val="nil"/>
              <w:bottom w:val="single" w:sz="8" w:space="0" w:color="auto"/>
              <w:right w:val="single" w:sz="8" w:space="0" w:color="000000"/>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1845</w:t>
            </w:r>
          </w:p>
        </w:tc>
        <w:tc>
          <w:tcPr>
            <w:tcW w:w="567" w:type="dxa"/>
            <w:gridSpan w:val="3"/>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67"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67" w:type="dxa"/>
            <w:gridSpan w:val="2"/>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67" w:type="dxa"/>
            <w:gridSpan w:val="3"/>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709" w:type="dxa"/>
            <w:gridSpan w:val="2"/>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1228</w:t>
            </w:r>
          </w:p>
        </w:tc>
        <w:tc>
          <w:tcPr>
            <w:tcW w:w="708" w:type="dxa"/>
            <w:tcBorders>
              <w:top w:val="nil"/>
              <w:left w:val="nil"/>
              <w:bottom w:val="single" w:sz="8" w:space="0" w:color="auto"/>
              <w:right w:val="single" w:sz="8" w:space="0" w:color="auto"/>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709" w:type="dxa"/>
            <w:gridSpan w:val="2"/>
            <w:tcBorders>
              <w:top w:val="single" w:sz="8" w:space="0" w:color="auto"/>
              <w:left w:val="nil"/>
              <w:bottom w:val="single" w:sz="8" w:space="0" w:color="auto"/>
              <w:right w:val="single" w:sz="8" w:space="0" w:color="000000"/>
            </w:tcBorders>
            <w:shd w:val="clear" w:color="auto" w:fill="auto"/>
          </w:tcPr>
          <w:p w:rsidR="00D56824" w:rsidRPr="008B0655" w:rsidRDefault="00D56824" w:rsidP="008B0655">
            <w:pPr>
              <w:spacing w:after="0" w:line="240" w:lineRule="auto"/>
              <w:rPr>
                <w:rFonts w:ascii="Times New Roman" w:eastAsia="Times New Roman" w:hAnsi="Times New Roman" w:cs="Times New Roman"/>
                <w:color w:val="000000"/>
                <w:lang w:eastAsia="es-ES"/>
              </w:rPr>
            </w:pPr>
            <w:r w:rsidRPr="008B0655">
              <w:rPr>
                <w:rFonts w:ascii="Times New Roman" w:eastAsia="Times New Roman" w:hAnsi="Times New Roman" w:cs="Times New Roman"/>
                <w:color w:val="000000"/>
                <w:lang w:eastAsia="es-ES"/>
              </w:rPr>
              <w:t> </w:t>
            </w:r>
          </w:p>
        </w:tc>
        <w:tc>
          <w:tcPr>
            <w:tcW w:w="567" w:type="dxa"/>
            <w:gridSpan w:val="3"/>
            <w:tcBorders>
              <w:top w:val="nil"/>
              <w:left w:val="nil"/>
              <w:bottom w:val="single" w:sz="8" w:space="0" w:color="auto"/>
              <w:right w:val="single" w:sz="8" w:space="0" w:color="auto"/>
            </w:tcBorders>
            <w:shd w:val="clear" w:color="auto" w:fill="auto"/>
          </w:tcPr>
          <w:p w:rsidR="00D56824" w:rsidRPr="008B0655" w:rsidRDefault="00D56824" w:rsidP="00D56824">
            <w:pPr>
              <w:spacing w:after="0" w:line="240" w:lineRule="auto"/>
              <w:jc w:val="center"/>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430</w:t>
            </w:r>
          </w:p>
        </w:tc>
        <w:tc>
          <w:tcPr>
            <w:tcW w:w="851" w:type="dxa"/>
            <w:tcBorders>
              <w:top w:val="nil"/>
              <w:left w:val="nil"/>
              <w:bottom w:val="single" w:sz="8" w:space="0" w:color="auto"/>
              <w:right w:val="single" w:sz="8" w:space="0" w:color="auto"/>
            </w:tcBorders>
          </w:tcPr>
          <w:p w:rsidR="00D56824" w:rsidRDefault="00D56824" w:rsidP="00D56824">
            <w:pPr>
              <w:spacing w:after="0" w:line="240" w:lineRule="auto"/>
              <w:jc w:val="center"/>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3958</w:t>
            </w:r>
          </w:p>
        </w:tc>
      </w:tr>
      <w:bookmarkEnd w:id="66"/>
    </w:tbl>
    <w:p w:rsidR="008B0655" w:rsidRPr="008B0655" w:rsidRDefault="008B0655" w:rsidP="008B0655">
      <w:pPr>
        <w:rPr>
          <w:rFonts w:ascii="Calibri" w:eastAsia="Times New Roman" w:hAnsi="Calibri" w:cs="Times New Roman"/>
          <w:lang w:eastAsia="es-CO"/>
        </w:rPr>
        <w:sectPr w:rsidR="008B0655" w:rsidRPr="008B0655" w:rsidSect="00A40482">
          <w:pgSz w:w="15840" w:h="12240" w:orient="landscape" w:code="1"/>
          <w:pgMar w:top="1701" w:right="1418" w:bottom="1644" w:left="1418" w:header="709" w:footer="709" w:gutter="0"/>
          <w:cols w:space="708"/>
          <w:docGrid w:linePitch="360"/>
        </w:sectPr>
      </w:pPr>
    </w:p>
    <w:p w:rsidR="008B0655" w:rsidRPr="008B0655" w:rsidRDefault="002C0595" w:rsidP="008B0655">
      <w:pPr>
        <w:autoSpaceDE w:val="0"/>
        <w:autoSpaceDN w:val="0"/>
        <w:adjustRightInd w:val="0"/>
        <w:spacing w:after="0" w:line="360" w:lineRule="auto"/>
        <w:jc w:val="both"/>
        <w:rPr>
          <w:rFonts w:ascii="Arial" w:eastAsia="Calibri" w:hAnsi="Arial" w:cs="Arial"/>
          <w:color w:val="000000"/>
          <w:sz w:val="24"/>
          <w:szCs w:val="24"/>
          <w:lang w:val="es-CO"/>
        </w:rPr>
      </w:pPr>
      <w:r>
        <w:rPr>
          <w:rFonts w:ascii="Arial" w:eastAsia="Calibri" w:hAnsi="Arial" w:cs="Arial"/>
          <w:b/>
          <w:bCs/>
          <w:color w:val="000000"/>
          <w:sz w:val="24"/>
          <w:szCs w:val="24"/>
          <w:lang w:val="es-CO"/>
        </w:rPr>
        <w:lastRenderedPageBreak/>
        <w:t>LOGROS</w:t>
      </w:r>
      <w:r w:rsidR="008B0655" w:rsidRPr="008B0655">
        <w:rPr>
          <w:rFonts w:ascii="Arial" w:eastAsia="Calibri" w:hAnsi="Arial" w:cs="Arial"/>
          <w:b/>
          <w:bCs/>
          <w:color w:val="000000"/>
          <w:sz w:val="24"/>
          <w:szCs w:val="24"/>
          <w:lang w:val="es-CO"/>
        </w:rPr>
        <w:t xml:space="preserve"> (Fortalezas): </w:t>
      </w:r>
    </w:p>
    <w:p w:rsidR="008B0655" w:rsidRPr="008B0655" w:rsidRDefault="008B0655" w:rsidP="008B0655">
      <w:pPr>
        <w:autoSpaceDE w:val="0"/>
        <w:autoSpaceDN w:val="0"/>
        <w:adjustRightInd w:val="0"/>
        <w:spacing w:after="0" w:line="360" w:lineRule="auto"/>
        <w:jc w:val="both"/>
        <w:rPr>
          <w:rFonts w:ascii="Arial" w:eastAsia="Calibri" w:hAnsi="Arial" w:cs="Arial"/>
          <w:color w:val="000000"/>
          <w:sz w:val="24"/>
          <w:szCs w:val="24"/>
          <w:lang w:val="es-CO"/>
        </w:rPr>
      </w:pPr>
    </w:p>
    <w:p w:rsidR="008B0655" w:rsidRPr="008B0655" w:rsidRDefault="008B0655" w:rsidP="008B0655">
      <w:pPr>
        <w:numPr>
          <w:ilvl w:val="0"/>
          <w:numId w:val="40"/>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 xml:space="preserve">Existe un subprograma de Alimentación Escolar en funcionamiento </w:t>
      </w:r>
    </w:p>
    <w:p w:rsidR="008B0655" w:rsidRPr="008B0655" w:rsidRDefault="008B0655" w:rsidP="008B0655">
      <w:pPr>
        <w:numPr>
          <w:ilvl w:val="0"/>
          <w:numId w:val="40"/>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 xml:space="preserve">Se realizan acciones de Dotación Escolar de mobiliario y material pedagógico </w:t>
      </w:r>
    </w:p>
    <w:p w:rsidR="008B0655" w:rsidRPr="008B0655" w:rsidRDefault="008B0655" w:rsidP="008B0655">
      <w:pPr>
        <w:numPr>
          <w:ilvl w:val="0"/>
          <w:numId w:val="40"/>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 xml:space="preserve">Existe un subprograma de Infraestructura Educativa </w:t>
      </w:r>
    </w:p>
    <w:p w:rsidR="008B0655" w:rsidRPr="008B0655" w:rsidRDefault="008B0655" w:rsidP="008B0655">
      <w:pPr>
        <w:numPr>
          <w:ilvl w:val="0"/>
          <w:numId w:val="40"/>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 xml:space="preserve">Se han realizado actividades dentro de los subprogramas de Mejoramiento de </w:t>
      </w:r>
      <w:smartTag w:uri="urn:schemas-microsoft-com:office:smarttags" w:element="PersonName">
        <w:smartTagPr>
          <w:attr w:name="ProductID" w:val="la Calidad"/>
        </w:smartTagPr>
        <w:r w:rsidRPr="008B0655">
          <w:rPr>
            <w:rFonts w:ascii="Arial" w:eastAsia="Calibri" w:hAnsi="Arial" w:cs="Arial"/>
            <w:color w:val="000000"/>
            <w:sz w:val="24"/>
            <w:szCs w:val="24"/>
            <w:lang w:val="es-CO"/>
          </w:rPr>
          <w:t>la Calidad</w:t>
        </w:r>
      </w:smartTag>
      <w:r w:rsidRPr="008B0655">
        <w:rPr>
          <w:rFonts w:ascii="Arial" w:eastAsia="Calibri" w:hAnsi="Arial" w:cs="Arial"/>
          <w:color w:val="000000"/>
          <w:sz w:val="24"/>
          <w:szCs w:val="24"/>
          <w:lang w:val="es-CO"/>
        </w:rPr>
        <w:t xml:space="preserve"> en articulación, Bilingüismo y </w:t>
      </w:r>
      <w:proofErr w:type="spellStart"/>
      <w:r w:rsidRPr="008B0655">
        <w:rPr>
          <w:rFonts w:ascii="Arial" w:eastAsia="Calibri" w:hAnsi="Arial" w:cs="Arial"/>
          <w:color w:val="000000"/>
          <w:sz w:val="24"/>
          <w:szCs w:val="24"/>
          <w:lang w:val="es-CO"/>
        </w:rPr>
        <w:t>Lecto</w:t>
      </w:r>
      <w:proofErr w:type="spellEnd"/>
      <w:r w:rsidRPr="008B0655">
        <w:rPr>
          <w:rFonts w:ascii="Arial" w:eastAsia="Calibri" w:hAnsi="Arial" w:cs="Arial"/>
          <w:color w:val="000000"/>
          <w:sz w:val="24"/>
          <w:szCs w:val="24"/>
          <w:lang w:val="es-CO"/>
        </w:rPr>
        <w:t xml:space="preserve"> – Escritura </w:t>
      </w:r>
    </w:p>
    <w:p w:rsidR="008B0655" w:rsidRPr="008B0655" w:rsidRDefault="008B0655" w:rsidP="008B0655">
      <w:pPr>
        <w:numPr>
          <w:ilvl w:val="0"/>
          <w:numId w:val="40"/>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 xml:space="preserve">Se encuentra implementado el subprograma de Gratuidad Educativa </w:t>
      </w:r>
    </w:p>
    <w:p w:rsidR="008B0655" w:rsidRPr="008B0655" w:rsidRDefault="008B0655" w:rsidP="008B0655">
      <w:pPr>
        <w:numPr>
          <w:ilvl w:val="0"/>
          <w:numId w:val="40"/>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 xml:space="preserve">Existe proyecto de nivelación académica de adultos </w:t>
      </w:r>
    </w:p>
    <w:p w:rsidR="008B0655" w:rsidRPr="008B0655" w:rsidRDefault="008B0655" w:rsidP="008B0655">
      <w:pPr>
        <w:numPr>
          <w:ilvl w:val="0"/>
          <w:numId w:val="40"/>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 xml:space="preserve">Existe un Sistema de Matriculas y de Gestión Educativa </w:t>
      </w:r>
    </w:p>
    <w:p w:rsidR="008B0655" w:rsidRPr="008B0655" w:rsidRDefault="008B0655" w:rsidP="008B0655">
      <w:pPr>
        <w:numPr>
          <w:ilvl w:val="0"/>
          <w:numId w:val="40"/>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 xml:space="preserve">Existe programa de Primera Infancia en convenio con el Instituto Colombiano de Bienestar Familiar - I.C.B.F. </w:t>
      </w:r>
    </w:p>
    <w:p w:rsidR="008B0655" w:rsidRPr="008B0655" w:rsidRDefault="008B0655" w:rsidP="008B0655">
      <w:pPr>
        <w:autoSpaceDE w:val="0"/>
        <w:autoSpaceDN w:val="0"/>
        <w:adjustRightInd w:val="0"/>
        <w:spacing w:after="0" w:line="360" w:lineRule="auto"/>
        <w:jc w:val="both"/>
        <w:rPr>
          <w:rFonts w:ascii="Arial" w:eastAsia="Calibri" w:hAnsi="Arial" w:cs="Arial"/>
          <w:color w:val="000000"/>
          <w:sz w:val="24"/>
          <w:szCs w:val="24"/>
          <w:lang w:val="es-CO"/>
        </w:rPr>
      </w:pPr>
    </w:p>
    <w:p w:rsidR="008B0655" w:rsidRPr="008B0655" w:rsidRDefault="002C0595" w:rsidP="008B0655">
      <w:pPr>
        <w:autoSpaceDE w:val="0"/>
        <w:autoSpaceDN w:val="0"/>
        <w:adjustRightInd w:val="0"/>
        <w:spacing w:after="0" w:line="360" w:lineRule="auto"/>
        <w:jc w:val="both"/>
        <w:rPr>
          <w:rFonts w:ascii="Arial" w:eastAsia="Calibri" w:hAnsi="Arial" w:cs="Arial"/>
          <w:b/>
          <w:bCs/>
          <w:color w:val="000000"/>
          <w:sz w:val="24"/>
          <w:szCs w:val="24"/>
          <w:lang w:val="es-CO"/>
        </w:rPr>
      </w:pPr>
      <w:r>
        <w:rPr>
          <w:rFonts w:ascii="Arial" w:eastAsia="Calibri" w:hAnsi="Arial" w:cs="Arial"/>
          <w:b/>
          <w:bCs/>
          <w:color w:val="000000"/>
          <w:sz w:val="24"/>
          <w:szCs w:val="24"/>
          <w:lang w:val="es-CO"/>
        </w:rPr>
        <w:t>DEBILIDADES</w:t>
      </w:r>
    </w:p>
    <w:p w:rsidR="008B0655" w:rsidRPr="008B0655" w:rsidRDefault="008B0655" w:rsidP="008B0655">
      <w:pPr>
        <w:autoSpaceDE w:val="0"/>
        <w:autoSpaceDN w:val="0"/>
        <w:adjustRightInd w:val="0"/>
        <w:spacing w:after="0" w:line="360" w:lineRule="auto"/>
        <w:jc w:val="both"/>
        <w:rPr>
          <w:rFonts w:ascii="Arial" w:eastAsia="Calibri" w:hAnsi="Arial" w:cs="Arial"/>
          <w:color w:val="000000"/>
          <w:sz w:val="24"/>
          <w:szCs w:val="24"/>
          <w:lang w:val="es-CO"/>
        </w:rPr>
      </w:pPr>
    </w:p>
    <w:p w:rsidR="008B0655" w:rsidRPr="008B0655" w:rsidRDefault="008B0655" w:rsidP="008B0655">
      <w:pPr>
        <w:numPr>
          <w:ilvl w:val="0"/>
          <w:numId w:val="41"/>
        </w:numPr>
        <w:autoSpaceDE w:val="0"/>
        <w:autoSpaceDN w:val="0"/>
        <w:adjustRightInd w:val="0"/>
        <w:spacing w:after="0" w:line="24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 xml:space="preserve">Falta formular e implementar el Plan Educativo Municipal - P.E.M. </w:t>
      </w:r>
    </w:p>
    <w:p w:rsidR="008B0655" w:rsidRPr="008B0655" w:rsidRDefault="008B0655" w:rsidP="008B0655">
      <w:pPr>
        <w:autoSpaceDE w:val="0"/>
        <w:autoSpaceDN w:val="0"/>
        <w:adjustRightInd w:val="0"/>
        <w:spacing w:after="0" w:line="240" w:lineRule="auto"/>
        <w:jc w:val="both"/>
        <w:rPr>
          <w:rFonts w:ascii="Arial" w:eastAsia="Calibri" w:hAnsi="Arial" w:cs="Arial"/>
          <w:color w:val="000000"/>
          <w:sz w:val="24"/>
          <w:szCs w:val="24"/>
          <w:lang w:val="es-CO"/>
        </w:rPr>
      </w:pPr>
    </w:p>
    <w:p w:rsidR="008B0655" w:rsidRPr="008B0655" w:rsidRDefault="008B0655" w:rsidP="008B0655">
      <w:pPr>
        <w:numPr>
          <w:ilvl w:val="0"/>
          <w:numId w:val="41"/>
        </w:numPr>
        <w:autoSpaceDE w:val="0"/>
        <w:autoSpaceDN w:val="0"/>
        <w:adjustRightInd w:val="0"/>
        <w:spacing w:after="0" w:line="24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 xml:space="preserve">Falta replantear los Proyectos Educativos Institucionales - </w:t>
      </w:r>
      <w:proofErr w:type="spellStart"/>
      <w:r w:rsidRPr="008B0655">
        <w:rPr>
          <w:rFonts w:ascii="Arial" w:eastAsia="Calibri" w:hAnsi="Arial" w:cs="Arial"/>
          <w:color w:val="000000"/>
          <w:sz w:val="24"/>
          <w:szCs w:val="24"/>
          <w:lang w:val="es-CO"/>
        </w:rPr>
        <w:t>P.E.I.'s</w:t>
      </w:r>
      <w:proofErr w:type="spellEnd"/>
    </w:p>
    <w:p w:rsidR="008B0655" w:rsidRPr="008B0655" w:rsidRDefault="008B0655" w:rsidP="008B0655">
      <w:pPr>
        <w:autoSpaceDE w:val="0"/>
        <w:autoSpaceDN w:val="0"/>
        <w:adjustRightInd w:val="0"/>
        <w:spacing w:after="0" w:line="240" w:lineRule="auto"/>
        <w:jc w:val="both"/>
        <w:rPr>
          <w:rFonts w:ascii="Arial" w:eastAsia="Calibri" w:hAnsi="Arial" w:cs="Arial"/>
          <w:color w:val="000000"/>
          <w:sz w:val="24"/>
          <w:szCs w:val="24"/>
          <w:lang w:val="es-CO"/>
        </w:rPr>
      </w:pPr>
    </w:p>
    <w:p w:rsidR="008B0655" w:rsidRPr="008B0655" w:rsidRDefault="008B0655" w:rsidP="008B0655">
      <w:pPr>
        <w:numPr>
          <w:ilvl w:val="0"/>
          <w:numId w:val="41"/>
        </w:numPr>
        <w:autoSpaceDE w:val="0"/>
        <w:autoSpaceDN w:val="0"/>
        <w:adjustRightInd w:val="0"/>
        <w:spacing w:after="0" w:line="24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 xml:space="preserve">Falta implementar adecuadamente subprogramas de Mejoramiento de </w:t>
      </w:r>
      <w:smartTag w:uri="urn:schemas-microsoft-com:office:smarttags" w:element="PersonName">
        <w:smartTagPr>
          <w:attr w:name="ProductID" w:val="la Calidad Educativa"/>
        </w:smartTagPr>
        <w:r w:rsidRPr="008B0655">
          <w:rPr>
            <w:rFonts w:ascii="Arial" w:eastAsia="Calibri" w:hAnsi="Arial" w:cs="Arial"/>
            <w:color w:val="000000"/>
            <w:sz w:val="24"/>
            <w:szCs w:val="24"/>
            <w:lang w:val="es-CO"/>
          </w:rPr>
          <w:t>la Calidad Educativa</w:t>
        </w:r>
      </w:smartTag>
      <w:r w:rsidRPr="008B0655">
        <w:rPr>
          <w:rFonts w:ascii="Arial" w:eastAsia="Calibri" w:hAnsi="Arial" w:cs="Arial"/>
          <w:color w:val="000000"/>
          <w:sz w:val="24"/>
          <w:szCs w:val="24"/>
          <w:lang w:val="es-CO"/>
        </w:rPr>
        <w:t xml:space="preserve"> como por ejemplo de </w:t>
      </w:r>
      <w:proofErr w:type="spellStart"/>
      <w:r w:rsidRPr="008B0655">
        <w:rPr>
          <w:rFonts w:ascii="Arial" w:eastAsia="Calibri" w:hAnsi="Arial" w:cs="Arial"/>
          <w:color w:val="000000"/>
          <w:sz w:val="24"/>
          <w:szCs w:val="24"/>
          <w:lang w:val="es-CO"/>
        </w:rPr>
        <w:t>Lecto</w:t>
      </w:r>
      <w:proofErr w:type="spellEnd"/>
      <w:r w:rsidRPr="008B0655">
        <w:rPr>
          <w:rFonts w:ascii="Arial" w:eastAsia="Calibri" w:hAnsi="Arial" w:cs="Arial"/>
          <w:color w:val="000000"/>
          <w:sz w:val="24"/>
          <w:szCs w:val="24"/>
          <w:lang w:val="es-CO"/>
        </w:rPr>
        <w:t xml:space="preserve">-Escritura, Matemáticas y Bilingüismo </w:t>
      </w:r>
    </w:p>
    <w:p w:rsidR="008B0655" w:rsidRDefault="008B0655" w:rsidP="008B0655">
      <w:pPr>
        <w:autoSpaceDE w:val="0"/>
        <w:autoSpaceDN w:val="0"/>
        <w:adjustRightInd w:val="0"/>
        <w:spacing w:after="0" w:line="360" w:lineRule="auto"/>
        <w:jc w:val="both"/>
        <w:rPr>
          <w:rFonts w:ascii="Arial" w:eastAsia="Calibri" w:hAnsi="Arial" w:cs="Arial"/>
          <w:color w:val="000000"/>
          <w:sz w:val="24"/>
          <w:szCs w:val="24"/>
          <w:lang w:val="es-CO"/>
        </w:rPr>
      </w:pPr>
    </w:p>
    <w:p w:rsidR="002C0595" w:rsidRPr="008B0655" w:rsidRDefault="002C0595" w:rsidP="008B0655">
      <w:pPr>
        <w:autoSpaceDE w:val="0"/>
        <w:autoSpaceDN w:val="0"/>
        <w:adjustRightInd w:val="0"/>
        <w:spacing w:after="0" w:line="360" w:lineRule="auto"/>
        <w:jc w:val="both"/>
        <w:rPr>
          <w:rFonts w:ascii="Arial" w:eastAsia="Calibri" w:hAnsi="Arial" w:cs="Arial"/>
          <w:color w:val="000000"/>
          <w:sz w:val="24"/>
          <w:szCs w:val="24"/>
          <w:lang w:val="es-CO"/>
        </w:rPr>
      </w:pPr>
    </w:p>
    <w:p w:rsidR="008B0655" w:rsidRPr="008B0655" w:rsidRDefault="008B0655" w:rsidP="008B0655">
      <w:pPr>
        <w:autoSpaceDE w:val="0"/>
        <w:autoSpaceDN w:val="0"/>
        <w:adjustRightInd w:val="0"/>
        <w:spacing w:after="0" w:line="360" w:lineRule="auto"/>
        <w:jc w:val="both"/>
        <w:rPr>
          <w:rFonts w:ascii="Arial" w:eastAsia="Calibri" w:hAnsi="Arial" w:cs="Arial"/>
          <w:b/>
          <w:color w:val="000000"/>
          <w:sz w:val="24"/>
          <w:szCs w:val="24"/>
          <w:lang w:val="es-CO"/>
        </w:rPr>
      </w:pPr>
      <w:r w:rsidRPr="008B0655">
        <w:rPr>
          <w:rFonts w:ascii="Arial" w:eastAsia="Calibri" w:hAnsi="Arial" w:cs="Arial"/>
          <w:b/>
          <w:color w:val="000000"/>
          <w:sz w:val="24"/>
          <w:szCs w:val="24"/>
          <w:lang w:val="es-CO"/>
        </w:rPr>
        <w:t>9.5.1. SECTOR: EDUCACION</w:t>
      </w:r>
    </w:p>
    <w:p w:rsidR="008B0655" w:rsidRPr="008B0655" w:rsidRDefault="008B0655" w:rsidP="008B0655">
      <w:pPr>
        <w:autoSpaceDE w:val="0"/>
        <w:autoSpaceDN w:val="0"/>
        <w:adjustRightInd w:val="0"/>
        <w:spacing w:after="0" w:line="360" w:lineRule="auto"/>
        <w:ind w:left="721" w:firstLine="348"/>
        <w:jc w:val="both"/>
        <w:rPr>
          <w:rFonts w:ascii="Arial" w:eastAsia="Calibri" w:hAnsi="Arial" w:cs="Arial"/>
          <w:b/>
          <w:color w:val="000000"/>
          <w:sz w:val="24"/>
          <w:szCs w:val="24"/>
          <w:lang w:val="es-CO"/>
        </w:rPr>
      </w:pPr>
    </w:p>
    <w:p w:rsidR="008B0655" w:rsidRPr="008B0655" w:rsidRDefault="008B0655" w:rsidP="008B0655">
      <w:pPr>
        <w:autoSpaceDE w:val="0"/>
        <w:autoSpaceDN w:val="0"/>
        <w:adjustRightInd w:val="0"/>
        <w:spacing w:after="0" w:line="360" w:lineRule="auto"/>
        <w:jc w:val="both"/>
        <w:rPr>
          <w:rFonts w:ascii="Arial" w:eastAsia="Calibri" w:hAnsi="Arial" w:cs="Arial"/>
          <w:b/>
          <w:color w:val="000000"/>
          <w:sz w:val="24"/>
          <w:szCs w:val="24"/>
          <w:lang w:val="es-CO"/>
        </w:rPr>
      </w:pPr>
      <w:r w:rsidRPr="008B0655">
        <w:rPr>
          <w:rFonts w:ascii="Arial" w:eastAsia="Calibri" w:hAnsi="Arial" w:cs="Arial"/>
          <w:b/>
          <w:color w:val="000000"/>
          <w:sz w:val="24"/>
          <w:szCs w:val="24"/>
          <w:lang w:val="es-CO"/>
        </w:rPr>
        <w:t>9.5.1.1.</w:t>
      </w:r>
      <w:r w:rsidRPr="008B0655">
        <w:rPr>
          <w:rFonts w:ascii="Arial" w:eastAsia="Calibri" w:hAnsi="Arial" w:cs="Arial"/>
          <w:b/>
          <w:color w:val="000000"/>
          <w:sz w:val="24"/>
          <w:szCs w:val="24"/>
          <w:lang w:val="es-CO"/>
        </w:rPr>
        <w:tab/>
        <w:t>SUB-SECTORES</w:t>
      </w:r>
    </w:p>
    <w:p w:rsidR="008B0655" w:rsidRPr="008B0655" w:rsidRDefault="008B0655" w:rsidP="008B0655">
      <w:pPr>
        <w:numPr>
          <w:ilvl w:val="6"/>
          <w:numId w:val="103"/>
        </w:numPr>
        <w:autoSpaceDE w:val="0"/>
        <w:autoSpaceDN w:val="0"/>
        <w:adjustRightInd w:val="0"/>
        <w:spacing w:after="0" w:line="240" w:lineRule="auto"/>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DEPORTE Y RECREACION</w:t>
      </w:r>
    </w:p>
    <w:p w:rsidR="008B0655" w:rsidRPr="008B0655" w:rsidRDefault="008B0655" w:rsidP="008B0655">
      <w:pPr>
        <w:numPr>
          <w:ilvl w:val="6"/>
          <w:numId w:val="103"/>
        </w:numPr>
        <w:autoSpaceDE w:val="0"/>
        <w:autoSpaceDN w:val="0"/>
        <w:adjustRightInd w:val="0"/>
        <w:spacing w:after="0" w:line="240" w:lineRule="auto"/>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CULTURA</w:t>
      </w:r>
    </w:p>
    <w:p w:rsidR="008B0655" w:rsidRPr="008B0655" w:rsidRDefault="00111F92" w:rsidP="008B0655">
      <w:pPr>
        <w:numPr>
          <w:ilvl w:val="6"/>
          <w:numId w:val="103"/>
        </w:numPr>
        <w:autoSpaceDE w:val="0"/>
        <w:autoSpaceDN w:val="0"/>
        <w:adjustRightInd w:val="0"/>
        <w:spacing w:after="0" w:line="240" w:lineRule="auto"/>
        <w:jc w:val="both"/>
        <w:rPr>
          <w:rFonts w:ascii="Arial" w:eastAsia="Calibri" w:hAnsi="Arial" w:cs="Arial"/>
          <w:color w:val="000000"/>
          <w:sz w:val="24"/>
          <w:szCs w:val="24"/>
          <w:lang w:val="es-CO"/>
        </w:rPr>
      </w:pPr>
      <w:r>
        <w:rPr>
          <w:rFonts w:ascii="Arial" w:eastAsia="Calibri" w:hAnsi="Arial" w:cs="Arial"/>
          <w:color w:val="000000"/>
          <w:sz w:val="24"/>
          <w:szCs w:val="24"/>
          <w:lang w:val="es-CO"/>
        </w:rPr>
        <w:t>EDUCACION “</w:t>
      </w:r>
      <w:r w:rsidR="008B0655" w:rsidRPr="008B0655">
        <w:rPr>
          <w:rFonts w:ascii="Arial" w:eastAsia="Calibri" w:hAnsi="Arial" w:cs="Arial"/>
          <w:color w:val="000000"/>
          <w:sz w:val="24"/>
          <w:szCs w:val="24"/>
          <w:lang w:val="es-CO"/>
        </w:rPr>
        <w:t>SALTO AFRO</w:t>
      </w:r>
      <w:r>
        <w:rPr>
          <w:rFonts w:ascii="Arial" w:eastAsia="Calibri" w:hAnsi="Arial" w:cs="Arial"/>
          <w:color w:val="000000"/>
          <w:sz w:val="24"/>
          <w:szCs w:val="24"/>
          <w:lang w:val="es-CO"/>
        </w:rPr>
        <w:t>”</w:t>
      </w:r>
    </w:p>
    <w:p w:rsidR="008B0655" w:rsidRPr="008B0655" w:rsidRDefault="008B0655" w:rsidP="008B0655">
      <w:pPr>
        <w:contextualSpacing/>
        <w:jc w:val="both"/>
        <w:rPr>
          <w:rFonts w:ascii="Arial" w:eastAsia="Times New Roman" w:hAnsi="Arial" w:cs="Arial"/>
          <w:sz w:val="24"/>
          <w:szCs w:val="24"/>
          <w:lang w:val="es-CO" w:eastAsia="es-CO"/>
        </w:rPr>
      </w:pPr>
    </w:p>
    <w:p w:rsidR="008B0655" w:rsidRPr="008B0655" w:rsidRDefault="008B0655" w:rsidP="008B0655">
      <w:pPr>
        <w:contextualSpacing/>
        <w:jc w:val="both"/>
        <w:rPr>
          <w:rFonts w:ascii="Arial" w:eastAsia="Times New Roman" w:hAnsi="Arial" w:cs="Arial"/>
          <w:sz w:val="24"/>
          <w:szCs w:val="24"/>
          <w:lang w:val="es-CO" w:eastAsia="es-CO"/>
        </w:rPr>
      </w:pPr>
    </w:p>
    <w:p w:rsidR="008B0655" w:rsidRPr="008B0655" w:rsidRDefault="008B0655" w:rsidP="008B0655">
      <w:pPr>
        <w:spacing w:line="360" w:lineRule="auto"/>
        <w:ind w:left="141"/>
        <w:contextualSpacing/>
        <w:jc w:val="both"/>
        <w:rPr>
          <w:rFonts w:ascii="Arial" w:eastAsia="Calibri" w:hAnsi="Arial" w:cs="Arial"/>
          <w:b/>
          <w:sz w:val="24"/>
          <w:szCs w:val="24"/>
          <w:lang w:val="es-CO"/>
        </w:rPr>
      </w:pPr>
      <w:r w:rsidRPr="008B0655">
        <w:rPr>
          <w:rFonts w:ascii="Arial" w:eastAsia="Calibri" w:hAnsi="Arial" w:cs="Arial"/>
          <w:b/>
          <w:sz w:val="24"/>
          <w:szCs w:val="24"/>
          <w:lang w:val="es-CO"/>
        </w:rPr>
        <w:t>9.5.2. PROGRAMAS:</w:t>
      </w:r>
    </w:p>
    <w:p w:rsidR="008B0655" w:rsidRPr="008B0655" w:rsidRDefault="008B0655" w:rsidP="008B0655">
      <w:pPr>
        <w:spacing w:line="360" w:lineRule="auto"/>
        <w:jc w:val="both"/>
        <w:rPr>
          <w:rFonts w:ascii="Arial" w:eastAsia="Calibri" w:hAnsi="Arial" w:cs="Arial"/>
          <w:b/>
          <w:sz w:val="24"/>
          <w:szCs w:val="24"/>
          <w:lang w:val="es-CO"/>
        </w:rPr>
      </w:pPr>
      <w:r w:rsidRPr="008B0655">
        <w:rPr>
          <w:rFonts w:ascii="Arial" w:eastAsia="Calibri" w:hAnsi="Arial" w:cs="Arial"/>
          <w:b/>
          <w:sz w:val="24"/>
          <w:szCs w:val="24"/>
          <w:lang w:val="es-CO"/>
        </w:rPr>
        <w:t>1.</w:t>
      </w:r>
      <w:r w:rsidRPr="008B0655">
        <w:rPr>
          <w:rFonts w:ascii="Arial" w:eastAsia="Calibri" w:hAnsi="Arial" w:cs="Arial"/>
          <w:b/>
          <w:sz w:val="24"/>
          <w:szCs w:val="24"/>
          <w:lang w:val="es-CO"/>
        </w:rPr>
        <w:tab/>
        <w:t>Deporte y recreación</w:t>
      </w:r>
    </w:p>
    <w:p w:rsidR="008B0655" w:rsidRPr="008B0655" w:rsidRDefault="008B0655" w:rsidP="008B0655">
      <w:pPr>
        <w:numPr>
          <w:ilvl w:val="0"/>
          <w:numId w:val="39"/>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Comunidades activas en uso adecuado del tiempo libre.</w:t>
      </w:r>
    </w:p>
    <w:p w:rsidR="008B0655" w:rsidRPr="008B0655" w:rsidRDefault="008B0655" w:rsidP="008B0655">
      <w:pPr>
        <w:numPr>
          <w:ilvl w:val="0"/>
          <w:numId w:val="39"/>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El deporte una alternativa para mejorar la calidad de vida.</w:t>
      </w:r>
    </w:p>
    <w:p w:rsidR="008B0655" w:rsidRPr="008B0655" w:rsidRDefault="008B0655" w:rsidP="008B0655">
      <w:pPr>
        <w:spacing w:line="360" w:lineRule="auto"/>
        <w:ind w:left="720"/>
        <w:contextualSpacing/>
        <w:jc w:val="both"/>
        <w:rPr>
          <w:rFonts w:ascii="Arial" w:eastAsia="Calibri" w:hAnsi="Arial" w:cs="Arial"/>
          <w:sz w:val="24"/>
          <w:szCs w:val="24"/>
          <w:lang w:val="es-CO"/>
        </w:rPr>
      </w:pPr>
    </w:p>
    <w:p w:rsidR="008B0655" w:rsidRPr="008B0655" w:rsidRDefault="008B0655" w:rsidP="008B0655">
      <w:pPr>
        <w:spacing w:line="360" w:lineRule="auto"/>
        <w:contextualSpacing/>
        <w:jc w:val="both"/>
        <w:rPr>
          <w:rFonts w:ascii="Arial" w:eastAsia="Calibri" w:hAnsi="Arial" w:cs="Arial"/>
          <w:b/>
          <w:sz w:val="24"/>
          <w:szCs w:val="24"/>
          <w:lang w:val="es-CO"/>
        </w:rPr>
      </w:pPr>
      <w:r w:rsidRPr="008B0655">
        <w:rPr>
          <w:rFonts w:ascii="Arial" w:eastAsia="Calibri" w:hAnsi="Arial" w:cs="Arial"/>
          <w:b/>
          <w:sz w:val="24"/>
          <w:szCs w:val="24"/>
          <w:lang w:val="es-CO"/>
        </w:rPr>
        <w:t>2.</w:t>
      </w:r>
      <w:r w:rsidRPr="008B0655">
        <w:rPr>
          <w:rFonts w:ascii="Arial" w:eastAsia="Calibri" w:hAnsi="Arial" w:cs="Arial"/>
          <w:b/>
          <w:sz w:val="24"/>
          <w:szCs w:val="24"/>
          <w:lang w:val="es-CO"/>
        </w:rPr>
        <w:tab/>
        <w:t>Cultura:</w:t>
      </w:r>
    </w:p>
    <w:p w:rsidR="008B0655" w:rsidRPr="008B0655" w:rsidRDefault="008B0655" w:rsidP="008B0655">
      <w:pPr>
        <w:numPr>
          <w:ilvl w:val="0"/>
          <w:numId w:val="39"/>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Fortalecimiento de  los valores y patrimonio cultural.</w:t>
      </w:r>
    </w:p>
    <w:p w:rsidR="008B0655" w:rsidRPr="008B0655" w:rsidRDefault="008B0655" w:rsidP="008B0655">
      <w:pPr>
        <w:numPr>
          <w:ilvl w:val="0"/>
          <w:numId w:val="39"/>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Fomentar procesos de formación integral</w:t>
      </w:r>
    </w:p>
    <w:p w:rsidR="008B0655" w:rsidRPr="008B0655" w:rsidRDefault="008B0655" w:rsidP="008B0655">
      <w:pPr>
        <w:numPr>
          <w:ilvl w:val="0"/>
          <w:numId w:val="39"/>
        </w:numPr>
        <w:spacing w:line="360" w:lineRule="auto"/>
        <w:contextualSpacing/>
        <w:jc w:val="both"/>
        <w:rPr>
          <w:rFonts w:ascii="Arial" w:eastAsia="Calibri" w:hAnsi="Arial" w:cs="Arial"/>
          <w:sz w:val="24"/>
          <w:szCs w:val="24"/>
          <w:lang w:val="es-CO"/>
        </w:rPr>
      </w:pPr>
      <w:r w:rsidRPr="008B0655">
        <w:rPr>
          <w:rFonts w:ascii="Arial" w:eastAsia="Times New Roman" w:hAnsi="Arial" w:cs="Arial"/>
          <w:color w:val="000000"/>
          <w:sz w:val="24"/>
          <w:szCs w:val="24"/>
          <w:lang w:val="es-CO" w:eastAsia="es-CO"/>
        </w:rPr>
        <w:t>Exaltación de la identidad étnica del municipio</w:t>
      </w:r>
    </w:p>
    <w:p w:rsidR="008B0655" w:rsidRPr="008B0655" w:rsidRDefault="008B0655" w:rsidP="008B0655">
      <w:pPr>
        <w:spacing w:line="360" w:lineRule="auto"/>
        <w:ind w:left="720"/>
        <w:contextualSpacing/>
        <w:jc w:val="both"/>
        <w:rPr>
          <w:rFonts w:ascii="Arial" w:eastAsia="Times New Roman" w:hAnsi="Arial" w:cs="Arial"/>
          <w:color w:val="000000"/>
          <w:sz w:val="24"/>
          <w:szCs w:val="24"/>
          <w:lang w:val="es-CO" w:eastAsia="es-CO"/>
        </w:rPr>
      </w:pPr>
    </w:p>
    <w:p w:rsidR="008B0655" w:rsidRPr="008B0655" w:rsidRDefault="008B0655" w:rsidP="008B0655">
      <w:pPr>
        <w:autoSpaceDE w:val="0"/>
        <w:autoSpaceDN w:val="0"/>
        <w:adjustRightInd w:val="0"/>
        <w:spacing w:after="0" w:line="360" w:lineRule="auto"/>
        <w:contextualSpacing/>
        <w:jc w:val="both"/>
        <w:rPr>
          <w:rFonts w:ascii="Arial" w:eastAsia="Calibri" w:hAnsi="Arial" w:cs="Arial"/>
          <w:b/>
          <w:color w:val="000000"/>
          <w:sz w:val="24"/>
          <w:szCs w:val="24"/>
          <w:lang w:val="es-CO"/>
        </w:rPr>
      </w:pPr>
      <w:r w:rsidRPr="008B0655">
        <w:rPr>
          <w:rFonts w:ascii="Arial" w:eastAsia="Calibri" w:hAnsi="Arial" w:cs="Arial"/>
          <w:b/>
          <w:color w:val="000000"/>
          <w:sz w:val="24"/>
          <w:szCs w:val="24"/>
          <w:lang w:val="es-CO"/>
        </w:rPr>
        <w:t>3.</w:t>
      </w:r>
      <w:r w:rsidRPr="008B0655">
        <w:rPr>
          <w:rFonts w:ascii="Arial" w:eastAsia="Calibri" w:hAnsi="Arial" w:cs="Arial"/>
          <w:b/>
          <w:color w:val="000000"/>
          <w:sz w:val="24"/>
          <w:szCs w:val="24"/>
          <w:lang w:val="es-CO"/>
        </w:rPr>
        <w:tab/>
      </w:r>
      <w:r w:rsidR="002C0595">
        <w:rPr>
          <w:rFonts w:ascii="Arial" w:eastAsia="Calibri" w:hAnsi="Arial" w:cs="Arial"/>
          <w:b/>
          <w:color w:val="000000"/>
          <w:sz w:val="24"/>
          <w:szCs w:val="24"/>
          <w:lang w:val="es-CO"/>
        </w:rPr>
        <w:t>EDUCACION “</w:t>
      </w:r>
      <w:r w:rsidRPr="008B0655">
        <w:rPr>
          <w:rFonts w:ascii="Arial" w:eastAsia="Calibri" w:hAnsi="Arial" w:cs="Arial"/>
          <w:b/>
          <w:color w:val="000000"/>
          <w:sz w:val="24"/>
          <w:szCs w:val="24"/>
          <w:lang w:val="es-CO"/>
        </w:rPr>
        <w:t>SALTO AFRO</w:t>
      </w:r>
      <w:r w:rsidR="002C0595">
        <w:rPr>
          <w:rFonts w:ascii="Arial" w:eastAsia="Calibri" w:hAnsi="Arial" w:cs="Arial"/>
          <w:b/>
          <w:color w:val="000000"/>
          <w:sz w:val="24"/>
          <w:szCs w:val="24"/>
          <w:lang w:val="es-CO"/>
        </w:rPr>
        <w:t>”</w:t>
      </w:r>
    </w:p>
    <w:p w:rsidR="008B0655" w:rsidRPr="008B0655" w:rsidRDefault="008B0655" w:rsidP="008B0655">
      <w:pPr>
        <w:autoSpaceDE w:val="0"/>
        <w:autoSpaceDN w:val="0"/>
        <w:adjustRightInd w:val="0"/>
        <w:spacing w:after="0" w:line="360" w:lineRule="auto"/>
        <w:jc w:val="both"/>
        <w:rPr>
          <w:rFonts w:ascii="Arial" w:eastAsia="Calibri" w:hAnsi="Arial" w:cs="Arial"/>
          <w:color w:val="000000"/>
          <w:sz w:val="24"/>
          <w:szCs w:val="24"/>
          <w:lang w:val="es-CO"/>
        </w:rPr>
      </w:pPr>
    </w:p>
    <w:p w:rsidR="008B0655" w:rsidRPr="008B0655" w:rsidRDefault="008B0655" w:rsidP="008B0655">
      <w:pPr>
        <w:numPr>
          <w:ilvl w:val="0"/>
          <w:numId w:val="86"/>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Calidad del Servicio Educativo Cobertura del Servicio Educativo</w:t>
      </w:r>
    </w:p>
    <w:p w:rsidR="008B0655" w:rsidRPr="008B0655" w:rsidRDefault="008B0655" w:rsidP="008B0655">
      <w:pPr>
        <w:numPr>
          <w:ilvl w:val="0"/>
          <w:numId w:val="86"/>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Cobertura del servicio educativo</w:t>
      </w:r>
    </w:p>
    <w:p w:rsidR="008B0655" w:rsidRPr="008B0655" w:rsidRDefault="008B0655" w:rsidP="008B0655">
      <w:pPr>
        <w:numPr>
          <w:ilvl w:val="0"/>
          <w:numId w:val="86"/>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Eficiencia del Servicio Educativo</w:t>
      </w:r>
    </w:p>
    <w:p w:rsidR="008B0655" w:rsidRPr="008B0655" w:rsidRDefault="008B0655" w:rsidP="008B0655">
      <w:pPr>
        <w:numPr>
          <w:ilvl w:val="0"/>
          <w:numId w:val="86"/>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Pertinencia del Servicio Educativo</w:t>
      </w:r>
    </w:p>
    <w:p w:rsidR="008B0655" w:rsidRPr="008B0655" w:rsidRDefault="008B0655" w:rsidP="008B0655">
      <w:pPr>
        <w:numPr>
          <w:ilvl w:val="0"/>
          <w:numId w:val="86"/>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Programas de nivelación académica talentos "Guachene</w:t>
      </w:r>
    </w:p>
    <w:p w:rsidR="008B0655" w:rsidRPr="008B0655" w:rsidRDefault="008B0655" w:rsidP="008B0655">
      <w:pPr>
        <w:numPr>
          <w:ilvl w:val="0"/>
          <w:numId w:val="86"/>
        </w:numPr>
        <w:autoSpaceDE w:val="0"/>
        <w:autoSpaceDN w:val="0"/>
        <w:adjustRightInd w:val="0"/>
        <w:spacing w:after="0" w:line="360" w:lineRule="auto"/>
        <w:contextualSpacing/>
        <w:jc w:val="both"/>
        <w:rPr>
          <w:rFonts w:ascii="Arial" w:eastAsia="Calibri" w:hAnsi="Arial" w:cs="Arial"/>
          <w:color w:val="000000"/>
          <w:sz w:val="18"/>
          <w:szCs w:val="18"/>
          <w:lang w:val="es-CO"/>
        </w:rPr>
      </w:pPr>
      <w:r w:rsidRPr="008B0655">
        <w:rPr>
          <w:rFonts w:ascii="Arial" w:eastAsia="Calibri" w:hAnsi="Arial" w:cs="Arial"/>
          <w:color w:val="000000"/>
          <w:sz w:val="24"/>
          <w:szCs w:val="24"/>
          <w:lang w:val="es-CO"/>
        </w:rPr>
        <w:t xml:space="preserve">Implementación de las </w:t>
      </w:r>
      <w:proofErr w:type="spellStart"/>
      <w:r w:rsidR="0041129D" w:rsidRPr="008B0655">
        <w:rPr>
          <w:rFonts w:ascii="Arial" w:eastAsia="Calibri" w:hAnsi="Arial" w:cs="Arial"/>
          <w:color w:val="000000"/>
          <w:sz w:val="24"/>
          <w:szCs w:val="24"/>
          <w:lang w:val="es-CO"/>
        </w:rPr>
        <w:t>Tics</w:t>
      </w:r>
      <w:hyperlink w:anchor="_Hlk29161323" w:history="1" w:docLocation="1,42332,42378,0,,Tecnologías de Información y Com">
        <w:r w:rsidRPr="008B0655">
          <w:rPr>
            <w:rFonts w:ascii="Arial" w:eastAsia="Times New Roman" w:hAnsi="Arial" w:cs="Arial"/>
            <w:color w:val="0000FF"/>
            <w:sz w:val="18"/>
            <w:szCs w:val="18"/>
            <w:u w:val="single"/>
            <w:lang w:val="es-CO" w:eastAsia="es-CO"/>
          </w:rPr>
          <w:t>Tecnologías</w:t>
        </w:r>
        <w:proofErr w:type="spellEnd"/>
        <w:r w:rsidRPr="008B0655">
          <w:rPr>
            <w:rFonts w:ascii="Arial" w:eastAsia="Times New Roman" w:hAnsi="Arial" w:cs="Arial"/>
            <w:color w:val="0000FF"/>
            <w:sz w:val="18"/>
            <w:szCs w:val="18"/>
            <w:u w:val="single"/>
            <w:lang w:val="es-CO" w:eastAsia="es-CO"/>
          </w:rPr>
          <w:t xml:space="preserve"> de Información y Comunicación, TIC</w:t>
        </w:r>
      </w:hyperlink>
    </w:p>
    <w:p w:rsidR="008B0655" w:rsidRPr="008B0655" w:rsidRDefault="008B0655" w:rsidP="008B0655">
      <w:pPr>
        <w:spacing w:line="360" w:lineRule="auto"/>
        <w:ind w:left="720"/>
        <w:contextualSpacing/>
        <w:jc w:val="both"/>
        <w:rPr>
          <w:rFonts w:ascii="Arial" w:eastAsia="Calibri" w:hAnsi="Arial" w:cs="Arial"/>
          <w:sz w:val="24"/>
          <w:szCs w:val="24"/>
          <w:lang w:val="es-CO"/>
        </w:rPr>
      </w:pPr>
    </w:p>
    <w:p w:rsidR="008B0655" w:rsidRPr="008B0655" w:rsidRDefault="008B0655" w:rsidP="008B0655">
      <w:pPr>
        <w:spacing w:line="360" w:lineRule="auto"/>
        <w:contextualSpacing/>
        <w:jc w:val="both"/>
        <w:rPr>
          <w:rFonts w:ascii="Arial" w:eastAsia="Calibri" w:hAnsi="Arial" w:cs="Arial"/>
          <w:b/>
          <w:sz w:val="24"/>
          <w:szCs w:val="24"/>
          <w:lang w:val="es-CO"/>
        </w:rPr>
      </w:pPr>
      <w:r w:rsidRPr="008B0655">
        <w:rPr>
          <w:rFonts w:ascii="Arial" w:eastAsia="Calibri" w:hAnsi="Arial" w:cs="Arial"/>
          <w:b/>
          <w:sz w:val="24"/>
          <w:szCs w:val="24"/>
          <w:lang w:val="es-CO"/>
        </w:rPr>
        <w:t xml:space="preserve">9.5.3. </w:t>
      </w:r>
      <w:r w:rsidRPr="008B0655">
        <w:rPr>
          <w:rFonts w:ascii="Arial" w:eastAsia="Calibri" w:hAnsi="Arial" w:cs="Arial"/>
          <w:b/>
          <w:sz w:val="24"/>
          <w:szCs w:val="24"/>
          <w:lang w:val="es-CO"/>
        </w:rPr>
        <w:tab/>
      </w:r>
      <w:r w:rsidR="003164EA">
        <w:rPr>
          <w:rFonts w:ascii="Arial" w:eastAsia="Calibri" w:hAnsi="Arial" w:cs="Arial"/>
          <w:b/>
          <w:sz w:val="24"/>
          <w:szCs w:val="24"/>
          <w:lang w:val="es-CO"/>
        </w:rPr>
        <w:t>P</w:t>
      </w:r>
      <w:r w:rsidRPr="008B0655">
        <w:rPr>
          <w:rFonts w:ascii="Arial" w:eastAsia="Calibri" w:hAnsi="Arial" w:cs="Arial"/>
          <w:b/>
          <w:sz w:val="24"/>
          <w:szCs w:val="24"/>
          <w:lang w:val="es-CO"/>
        </w:rPr>
        <w:t>ROYECTOS:</w:t>
      </w:r>
    </w:p>
    <w:p w:rsidR="008B0655" w:rsidRPr="008B0655" w:rsidRDefault="008B0655" w:rsidP="008B0655">
      <w:pPr>
        <w:spacing w:line="360" w:lineRule="auto"/>
        <w:ind w:left="720"/>
        <w:contextualSpacing/>
        <w:jc w:val="both"/>
        <w:rPr>
          <w:rFonts w:ascii="Arial" w:eastAsia="Calibri" w:hAnsi="Arial" w:cs="Arial"/>
          <w:b/>
          <w:sz w:val="24"/>
          <w:szCs w:val="24"/>
          <w:lang w:val="es-CO"/>
        </w:rPr>
      </w:pPr>
    </w:p>
    <w:p w:rsidR="008B0655" w:rsidRPr="008B0655" w:rsidRDefault="008B0655" w:rsidP="008B0655">
      <w:pPr>
        <w:spacing w:line="360" w:lineRule="auto"/>
        <w:contextualSpacing/>
        <w:jc w:val="both"/>
        <w:rPr>
          <w:rFonts w:ascii="Arial" w:eastAsia="Calibri" w:hAnsi="Arial" w:cs="Arial"/>
          <w:b/>
          <w:sz w:val="24"/>
          <w:szCs w:val="24"/>
          <w:lang w:val="es-CO"/>
        </w:rPr>
      </w:pPr>
      <w:r w:rsidRPr="008B0655">
        <w:rPr>
          <w:rFonts w:ascii="Arial" w:eastAsia="Calibri" w:hAnsi="Arial" w:cs="Arial"/>
          <w:b/>
          <w:sz w:val="24"/>
          <w:szCs w:val="24"/>
          <w:lang w:val="es-CO"/>
        </w:rPr>
        <w:t xml:space="preserve">       1.</w:t>
      </w:r>
      <w:r w:rsidRPr="008B0655">
        <w:rPr>
          <w:rFonts w:ascii="Arial" w:eastAsia="Calibri" w:hAnsi="Arial" w:cs="Arial"/>
          <w:b/>
          <w:sz w:val="24"/>
          <w:szCs w:val="24"/>
          <w:lang w:val="es-CO"/>
        </w:rPr>
        <w:tab/>
        <w:t>Comunidades activas en uso adecuado del tiempo libre.</w:t>
      </w:r>
    </w:p>
    <w:p w:rsidR="008B0655" w:rsidRPr="008B0655" w:rsidRDefault="008B0655" w:rsidP="008B0655">
      <w:pPr>
        <w:spacing w:line="360" w:lineRule="auto"/>
        <w:contextualSpacing/>
        <w:jc w:val="both"/>
        <w:rPr>
          <w:rFonts w:ascii="Arial" w:eastAsia="Calibri" w:hAnsi="Arial" w:cs="Arial"/>
          <w:b/>
          <w:sz w:val="24"/>
          <w:szCs w:val="24"/>
          <w:lang w:val="es-CO"/>
        </w:rPr>
      </w:pPr>
    </w:p>
    <w:p w:rsidR="008B0655" w:rsidRPr="008B0655" w:rsidRDefault="008B0655" w:rsidP="008B0655">
      <w:pPr>
        <w:numPr>
          <w:ilvl w:val="0"/>
          <w:numId w:val="90"/>
        </w:numPr>
        <w:spacing w:line="360" w:lineRule="auto"/>
        <w:contextualSpacing/>
        <w:jc w:val="both"/>
        <w:rPr>
          <w:rFonts w:ascii="Arial" w:eastAsia="Calibri" w:hAnsi="Arial" w:cs="Arial"/>
          <w:b/>
          <w:sz w:val="24"/>
          <w:szCs w:val="24"/>
          <w:lang w:val="es-CO"/>
        </w:rPr>
      </w:pPr>
      <w:r w:rsidRPr="008B0655">
        <w:rPr>
          <w:rFonts w:ascii="Arial" w:eastAsia="Calibri" w:hAnsi="Arial" w:cs="Arial"/>
          <w:sz w:val="24"/>
          <w:szCs w:val="24"/>
          <w:lang w:val="es-CO"/>
        </w:rPr>
        <w:t>Jornadas de integración para el aprovechamiento del tiempo libre.</w:t>
      </w:r>
    </w:p>
    <w:p w:rsidR="008B0655" w:rsidRPr="008B0655" w:rsidRDefault="008B0655" w:rsidP="008B0655">
      <w:pPr>
        <w:numPr>
          <w:ilvl w:val="0"/>
          <w:numId w:val="90"/>
        </w:numPr>
        <w:spacing w:line="360" w:lineRule="auto"/>
        <w:contextualSpacing/>
        <w:jc w:val="both"/>
        <w:rPr>
          <w:rFonts w:ascii="Arial" w:eastAsia="Calibri" w:hAnsi="Arial" w:cs="Arial"/>
          <w:b/>
          <w:sz w:val="24"/>
          <w:szCs w:val="24"/>
          <w:lang w:val="es-CO"/>
        </w:rPr>
      </w:pPr>
      <w:r w:rsidRPr="008B0655">
        <w:rPr>
          <w:rFonts w:ascii="Arial" w:eastAsia="Calibri" w:hAnsi="Arial" w:cs="Arial"/>
          <w:sz w:val="24"/>
          <w:szCs w:val="24"/>
          <w:lang w:val="es-CO"/>
        </w:rPr>
        <w:t>Jornadas de vacaciones lúdicas y recreativas.</w:t>
      </w:r>
    </w:p>
    <w:p w:rsidR="008B0655" w:rsidRPr="008B0655" w:rsidRDefault="008B0655" w:rsidP="008B0655">
      <w:pPr>
        <w:numPr>
          <w:ilvl w:val="0"/>
          <w:numId w:val="90"/>
        </w:numPr>
        <w:spacing w:line="360" w:lineRule="auto"/>
        <w:contextualSpacing/>
        <w:jc w:val="both"/>
        <w:rPr>
          <w:rFonts w:ascii="Arial" w:eastAsia="Calibri" w:hAnsi="Arial" w:cs="Arial"/>
          <w:b/>
          <w:sz w:val="24"/>
          <w:szCs w:val="24"/>
          <w:lang w:val="es-CO"/>
        </w:rPr>
      </w:pPr>
      <w:r w:rsidRPr="008B0655">
        <w:rPr>
          <w:rFonts w:ascii="Arial" w:eastAsia="Calibri" w:hAnsi="Arial" w:cs="Arial"/>
          <w:sz w:val="24"/>
          <w:szCs w:val="24"/>
          <w:lang w:val="es-CO"/>
        </w:rPr>
        <w:t xml:space="preserve">Apoyo logístico y humano a las actividades fisioterapéuticas para el adulto mayor </w:t>
      </w:r>
    </w:p>
    <w:p w:rsidR="008B0655" w:rsidRPr="008B0655" w:rsidRDefault="008B0655" w:rsidP="008B0655">
      <w:pPr>
        <w:spacing w:line="360" w:lineRule="auto"/>
        <w:ind w:left="720"/>
        <w:contextualSpacing/>
        <w:jc w:val="both"/>
        <w:rPr>
          <w:rFonts w:ascii="Arial" w:eastAsia="Calibri" w:hAnsi="Arial" w:cs="Arial"/>
          <w:sz w:val="24"/>
          <w:szCs w:val="24"/>
          <w:lang w:val="es-CO"/>
        </w:rPr>
      </w:pPr>
    </w:p>
    <w:p w:rsidR="008B0655" w:rsidRPr="008B0655" w:rsidRDefault="008B0655" w:rsidP="008B0655">
      <w:pPr>
        <w:spacing w:line="360" w:lineRule="auto"/>
        <w:ind w:left="720"/>
        <w:contextualSpacing/>
        <w:jc w:val="both"/>
        <w:rPr>
          <w:rFonts w:ascii="Arial" w:eastAsia="Calibri" w:hAnsi="Arial" w:cs="Arial"/>
          <w:b/>
          <w:sz w:val="24"/>
          <w:szCs w:val="24"/>
          <w:lang w:val="es-CO"/>
        </w:rPr>
      </w:pPr>
      <w:r w:rsidRPr="008B0655">
        <w:rPr>
          <w:rFonts w:ascii="Arial" w:eastAsia="Calibri" w:hAnsi="Arial" w:cs="Arial"/>
          <w:b/>
          <w:sz w:val="24"/>
          <w:szCs w:val="24"/>
          <w:lang w:val="es-CO"/>
        </w:rPr>
        <w:t>2.</w:t>
      </w:r>
      <w:r w:rsidRPr="008B0655">
        <w:rPr>
          <w:rFonts w:ascii="Arial" w:eastAsia="Calibri" w:hAnsi="Arial" w:cs="Arial"/>
          <w:b/>
          <w:sz w:val="24"/>
          <w:szCs w:val="24"/>
          <w:lang w:val="es-CO"/>
        </w:rPr>
        <w:tab/>
        <w:t xml:space="preserve">El deporte una alternativa para mejorar la calidad de vida.  </w:t>
      </w:r>
      <w:hyperlink w:anchor="_Hlk29162084" w:history="1" w:docLocation="1,46709,46743,0,,fortalecer el deporte y recreaci">
        <w:r w:rsidRPr="008B0655">
          <w:rPr>
            <w:rFonts w:ascii="Arial" w:eastAsia="Times New Roman" w:hAnsi="Arial" w:cs="Arial"/>
            <w:b/>
            <w:bCs/>
            <w:color w:val="0000FF"/>
            <w:sz w:val="18"/>
            <w:szCs w:val="18"/>
            <w:u w:val="single"/>
            <w:lang w:val="es-CO" w:eastAsia="es-CO"/>
          </w:rPr>
          <w:t>fortalecer el deporte y recreación</w:t>
        </w:r>
      </w:hyperlink>
    </w:p>
    <w:p w:rsidR="008B0655" w:rsidRPr="008B0655" w:rsidRDefault="008B0655" w:rsidP="008B0655">
      <w:pPr>
        <w:spacing w:line="360" w:lineRule="auto"/>
        <w:ind w:left="720"/>
        <w:contextualSpacing/>
        <w:jc w:val="both"/>
        <w:rPr>
          <w:rFonts w:ascii="Arial" w:eastAsia="Calibri" w:hAnsi="Arial" w:cs="Arial"/>
          <w:b/>
          <w:sz w:val="24"/>
          <w:szCs w:val="24"/>
          <w:lang w:val="es-CO"/>
        </w:rPr>
      </w:pPr>
    </w:p>
    <w:p w:rsidR="008B0655" w:rsidRPr="008B0655" w:rsidRDefault="008B0655" w:rsidP="008B0655">
      <w:pPr>
        <w:numPr>
          <w:ilvl w:val="0"/>
          <w:numId w:val="90"/>
        </w:numPr>
        <w:spacing w:line="360" w:lineRule="auto"/>
        <w:contextualSpacing/>
        <w:jc w:val="both"/>
        <w:rPr>
          <w:rFonts w:ascii="Arial" w:eastAsia="Calibri" w:hAnsi="Arial" w:cs="Arial"/>
          <w:b/>
          <w:sz w:val="24"/>
          <w:szCs w:val="24"/>
          <w:lang w:val="es-CO"/>
        </w:rPr>
      </w:pPr>
      <w:r w:rsidRPr="008B0655">
        <w:rPr>
          <w:rFonts w:ascii="Arial" w:eastAsia="Calibri" w:hAnsi="Arial" w:cs="Arial"/>
          <w:sz w:val="24"/>
          <w:szCs w:val="24"/>
          <w:lang w:val="es-CO"/>
        </w:rPr>
        <w:t>Construcción, Mantenimiento y recuperación  de escenarios deportivos,       recreativos para la sana convivencia.</w:t>
      </w:r>
    </w:p>
    <w:p w:rsidR="008B0655" w:rsidRPr="008B0655" w:rsidRDefault="008B0655" w:rsidP="008B0655">
      <w:pPr>
        <w:numPr>
          <w:ilvl w:val="0"/>
          <w:numId w:val="90"/>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Creación del instituto municipal del deporte y la recreación y estampilla pro   deporte.</w:t>
      </w:r>
    </w:p>
    <w:p w:rsidR="008B0655" w:rsidRPr="008B0655" w:rsidRDefault="008B0655" w:rsidP="008B0655">
      <w:pPr>
        <w:numPr>
          <w:ilvl w:val="0"/>
          <w:numId w:val="90"/>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Construcción de parques infantiles</w:t>
      </w:r>
    </w:p>
    <w:p w:rsidR="008B0655" w:rsidRPr="008B0655" w:rsidRDefault="008B0655" w:rsidP="008B0655">
      <w:pPr>
        <w:numPr>
          <w:ilvl w:val="0"/>
          <w:numId w:val="90"/>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Compra de terrenos para la construcción de  escenarios deportivos.</w:t>
      </w:r>
    </w:p>
    <w:p w:rsidR="008B0655" w:rsidRPr="008B0655" w:rsidRDefault="008B0655" w:rsidP="008B0655">
      <w:pPr>
        <w:numPr>
          <w:ilvl w:val="0"/>
          <w:numId w:val="90"/>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Creación de escuelas de formación deportiva en las diferentes disciplinas.</w:t>
      </w:r>
    </w:p>
    <w:p w:rsidR="008B0655" w:rsidRPr="008B0655" w:rsidRDefault="008B0655" w:rsidP="008B0655">
      <w:pPr>
        <w:numPr>
          <w:ilvl w:val="0"/>
          <w:numId w:val="90"/>
        </w:numPr>
        <w:spacing w:line="360" w:lineRule="auto"/>
        <w:contextualSpacing/>
        <w:jc w:val="both"/>
        <w:rPr>
          <w:rFonts w:ascii="Arial" w:eastAsia="Calibri" w:hAnsi="Arial" w:cs="Arial"/>
          <w:b/>
          <w:sz w:val="18"/>
          <w:szCs w:val="18"/>
          <w:lang w:val="es-CO"/>
        </w:rPr>
      </w:pPr>
      <w:r w:rsidRPr="008B0655">
        <w:rPr>
          <w:rFonts w:ascii="Arial" w:eastAsia="Calibri" w:hAnsi="Arial" w:cs="Arial"/>
          <w:sz w:val="24"/>
          <w:szCs w:val="24"/>
          <w:lang w:val="es-CO"/>
        </w:rPr>
        <w:t xml:space="preserve">Apoyo a deportistas y selecciones representativas del municipio en los diferentes eventos y torneos regionales, departamentales, nacionales e internacionales.  </w:t>
      </w:r>
      <w:hyperlink w:anchor="_Hlk29156779" w:history="1" w:docLocation="1,20097,20143,0,,DEPORTE PARA LA RECREACION Y LA ">
        <w:r w:rsidRPr="008B0655">
          <w:rPr>
            <w:rFonts w:ascii="Arial" w:eastAsia="Times New Roman" w:hAnsi="Arial" w:cs="Arial"/>
            <w:b/>
            <w:bCs/>
            <w:color w:val="0000FF"/>
            <w:sz w:val="18"/>
            <w:szCs w:val="18"/>
            <w:u w:val="single"/>
            <w:lang w:val="es-CO" w:eastAsia="es-CO"/>
          </w:rPr>
          <w:t>DEPORTE PARA LA RECREACION Y LA COMPETITIVIDAD</w:t>
        </w:r>
      </w:hyperlink>
    </w:p>
    <w:p w:rsidR="008B0655" w:rsidRPr="008B0655" w:rsidRDefault="008B0655" w:rsidP="008B0655">
      <w:pPr>
        <w:numPr>
          <w:ilvl w:val="0"/>
          <w:numId w:val="90"/>
        </w:numPr>
        <w:spacing w:line="360" w:lineRule="auto"/>
        <w:contextualSpacing/>
        <w:jc w:val="both"/>
        <w:rPr>
          <w:rFonts w:ascii="Arial" w:eastAsia="Calibri" w:hAnsi="Arial" w:cs="Arial"/>
          <w:b/>
          <w:sz w:val="24"/>
          <w:szCs w:val="24"/>
          <w:lang w:val="es-CO"/>
        </w:rPr>
      </w:pPr>
      <w:r w:rsidRPr="008B0655">
        <w:rPr>
          <w:rFonts w:ascii="Arial" w:eastAsia="Calibri" w:hAnsi="Arial" w:cs="Arial"/>
          <w:sz w:val="24"/>
          <w:szCs w:val="24"/>
          <w:lang w:val="es-CO"/>
        </w:rPr>
        <w:t>Gestionar el fortalecimiento de los torneos deportivos, escuelas y clubes municipales</w:t>
      </w:r>
      <w:r w:rsidRPr="008B0655">
        <w:rPr>
          <w:rFonts w:ascii="Arial" w:eastAsia="Calibri" w:hAnsi="Arial" w:cs="Arial"/>
          <w:b/>
          <w:sz w:val="24"/>
          <w:szCs w:val="24"/>
          <w:lang w:val="es-CO"/>
        </w:rPr>
        <w:t xml:space="preserve">.  </w:t>
      </w:r>
      <w:r w:rsidRPr="008B0655">
        <w:rPr>
          <w:rFonts w:ascii="Arial" w:eastAsia="Calibri" w:hAnsi="Arial" w:cs="Arial"/>
          <w:sz w:val="24"/>
          <w:szCs w:val="24"/>
          <w:lang w:val="es-CO"/>
        </w:rPr>
        <w:t xml:space="preserve">Desarrollo de los  juegos escolares e </w:t>
      </w:r>
      <w:proofErr w:type="spellStart"/>
      <w:r w:rsidRPr="008B0655">
        <w:rPr>
          <w:rFonts w:ascii="Arial" w:eastAsia="Calibri" w:hAnsi="Arial" w:cs="Arial"/>
          <w:sz w:val="24"/>
          <w:szCs w:val="24"/>
          <w:lang w:val="es-CO"/>
        </w:rPr>
        <w:t>intercolegiados</w:t>
      </w:r>
      <w:proofErr w:type="spellEnd"/>
      <w:r w:rsidRPr="008B0655">
        <w:rPr>
          <w:rFonts w:ascii="Arial" w:eastAsia="Calibri" w:hAnsi="Arial" w:cs="Arial"/>
          <w:sz w:val="24"/>
          <w:szCs w:val="24"/>
          <w:lang w:val="es-CO"/>
        </w:rPr>
        <w:t xml:space="preserve"> Municipales</w:t>
      </w:r>
      <w:r w:rsidRPr="008B0655">
        <w:rPr>
          <w:rFonts w:ascii="Arial" w:eastAsia="Calibri" w:hAnsi="Arial" w:cs="Arial"/>
          <w:b/>
          <w:sz w:val="24"/>
          <w:szCs w:val="24"/>
          <w:lang w:val="es-CO"/>
        </w:rPr>
        <w:t>.</w:t>
      </w:r>
    </w:p>
    <w:p w:rsidR="008B0655" w:rsidRPr="008B0655" w:rsidRDefault="008B0655" w:rsidP="008B0655">
      <w:pPr>
        <w:numPr>
          <w:ilvl w:val="0"/>
          <w:numId w:val="90"/>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Vinculación de las instituciones educativas al sistema nacional de competencias deportivas y académicas SUPERATE</w:t>
      </w:r>
    </w:p>
    <w:p w:rsidR="008B0655" w:rsidRPr="008B0655" w:rsidRDefault="008B0655" w:rsidP="008B0655">
      <w:pPr>
        <w:numPr>
          <w:ilvl w:val="0"/>
          <w:numId w:val="90"/>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Apoyo a los procesos de capacitación a deportistas entrenadores deportivos, preparadores físicos, árbitros entre otros, para mejorar su desempeño.</w:t>
      </w:r>
    </w:p>
    <w:p w:rsidR="008B0655" w:rsidRPr="008B0655" w:rsidRDefault="008B0655" w:rsidP="008B0655">
      <w:pPr>
        <w:numPr>
          <w:ilvl w:val="0"/>
          <w:numId w:val="90"/>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Dotación de implementos deportivos a escuelas, clubes, grupos organizados y personas con habilidades diferentes del municipio.</w:t>
      </w:r>
    </w:p>
    <w:p w:rsidR="008B0655" w:rsidRPr="008B0655" w:rsidRDefault="008B0655" w:rsidP="008B0655">
      <w:pPr>
        <w:numPr>
          <w:ilvl w:val="0"/>
          <w:numId w:val="90"/>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Apoyo a las instituciones educativas con personal calificado para el desarrollo del las actividades lúdicas y deportivas</w:t>
      </w:r>
    </w:p>
    <w:p w:rsidR="008B0655" w:rsidRPr="008B0655" w:rsidRDefault="008B0655" w:rsidP="008B0655">
      <w:pPr>
        <w:spacing w:line="360" w:lineRule="auto"/>
        <w:contextualSpacing/>
        <w:jc w:val="both"/>
        <w:rPr>
          <w:rFonts w:ascii="Arial" w:eastAsia="Calibri" w:hAnsi="Arial" w:cs="Arial"/>
          <w:sz w:val="24"/>
          <w:szCs w:val="24"/>
          <w:lang w:val="es-CO"/>
        </w:rPr>
      </w:pPr>
    </w:p>
    <w:p w:rsidR="008B0655" w:rsidRPr="008B0655" w:rsidRDefault="008B0655" w:rsidP="008B0655">
      <w:pPr>
        <w:spacing w:line="360" w:lineRule="auto"/>
        <w:ind w:left="720"/>
        <w:contextualSpacing/>
        <w:jc w:val="both"/>
        <w:rPr>
          <w:rFonts w:ascii="Arial" w:eastAsia="Calibri" w:hAnsi="Arial" w:cs="Arial"/>
          <w:b/>
          <w:sz w:val="18"/>
          <w:szCs w:val="18"/>
          <w:lang w:val="es-CO"/>
        </w:rPr>
      </w:pPr>
      <w:r w:rsidRPr="008B0655">
        <w:rPr>
          <w:rFonts w:ascii="Arial" w:eastAsia="Calibri" w:hAnsi="Arial" w:cs="Arial"/>
          <w:b/>
          <w:sz w:val="24"/>
          <w:szCs w:val="24"/>
          <w:lang w:val="es-CO"/>
        </w:rPr>
        <w:t>3.</w:t>
      </w:r>
      <w:r w:rsidRPr="008B0655">
        <w:rPr>
          <w:rFonts w:ascii="Arial" w:eastAsia="Calibri" w:hAnsi="Arial" w:cs="Arial"/>
          <w:b/>
          <w:sz w:val="24"/>
          <w:szCs w:val="24"/>
          <w:lang w:val="es-CO"/>
        </w:rPr>
        <w:tab/>
        <w:t xml:space="preserve">Fortalecimiento de  los valores y patrimonio cultural.  </w:t>
      </w:r>
      <w:hyperlink w:anchor="_Hlk29156875" w:history="1" w:docLocation="1,20407,20424,0,,CULTURA UNIVERSAL">
        <w:r w:rsidRPr="008B0655">
          <w:rPr>
            <w:rFonts w:ascii="Arial" w:eastAsia="Times New Roman" w:hAnsi="Arial" w:cs="Arial"/>
            <w:b/>
            <w:bCs/>
            <w:color w:val="0000FF"/>
            <w:sz w:val="18"/>
            <w:szCs w:val="18"/>
            <w:u w:val="single"/>
            <w:lang w:val="es-CO" w:eastAsia="es-CO"/>
          </w:rPr>
          <w:t>CULTURA UNIVERSAL</w:t>
        </w:r>
      </w:hyperlink>
      <w:hyperlink w:anchor="_Hlk29161991" w:history="1" w:docLocation="1,45484,45505,0,,fortalecer la cultura">
        <w:r w:rsidRPr="008B0655">
          <w:rPr>
            <w:rFonts w:ascii="Arial" w:eastAsia="Times New Roman" w:hAnsi="Arial" w:cs="Arial"/>
            <w:b/>
            <w:bCs/>
            <w:color w:val="0000FF"/>
            <w:sz w:val="18"/>
            <w:szCs w:val="18"/>
            <w:u w:val="single"/>
            <w:lang w:val="es-CO" w:eastAsia="es-CO"/>
          </w:rPr>
          <w:t>fortalecer la cultura</w:t>
        </w:r>
      </w:hyperlink>
    </w:p>
    <w:p w:rsidR="008B0655" w:rsidRPr="008B0655" w:rsidRDefault="008B0655" w:rsidP="008B0655">
      <w:pPr>
        <w:numPr>
          <w:ilvl w:val="0"/>
          <w:numId w:val="19"/>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fortaleciendo los valores culturales.</w:t>
      </w:r>
    </w:p>
    <w:p w:rsidR="008B0655" w:rsidRPr="008B0655" w:rsidRDefault="008B0655" w:rsidP="008B0655">
      <w:pPr>
        <w:numPr>
          <w:ilvl w:val="0"/>
          <w:numId w:val="19"/>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lastRenderedPageBreak/>
        <w:t>visibilizar y divulgar   nuestro  patrimonio cultural.</w:t>
      </w:r>
    </w:p>
    <w:p w:rsidR="008B0655" w:rsidRPr="008B0655" w:rsidRDefault="008B0655" w:rsidP="008B0655">
      <w:pPr>
        <w:numPr>
          <w:ilvl w:val="0"/>
          <w:numId w:val="19"/>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gestionar recursos para la construcción y dotación de la casa de la cultura en la cabecera Municipal y  salones culturales en la zona rural.</w:t>
      </w:r>
    </w:p>
    <w:p w:rsidR="008B0655" w:rsidRPr="008B0655" w:rsidRDefault="008B0655" w:rsidP="008B0655">
      <w:pPr>
        <w:numPr>
          <w:ilvl w:val="0"/>
          <w:numId w:val="19"/>
        </w:numPr>
        <w:spacing w:line="360" w:lineRule="auto"/>
        <w:jc w:val="both"/>
        <w:rPr>
          <w:rFonts w:ascii="Arial" w:eastAsia="Calibri" w:hAnsi="Arial" w:cs="Arial"/>
          <w:sz w:val="24"/>
          <w:szCs w:val="24"/>
          <w:lang w:val="es-CO"/>
        </w:rPr>
      </w:pPr>
      <w:r w:rsidRPr="008B0655">
        <w:rPr>
          <w:rFonts w:ascii="Arial" w:eastAsia="Calibri" w:hAnsi="Arial" w:cs="Arial"/>
          <w:sz w:val="24"/>
          <w:szCs w:val="24"/>
          <w:lang w:val="es-CO"/>
        </w:rPr>
        <w:t>Recuperación de la reseña histórica de todo el patrimonio cultural del municipio</w:t>
      </w:r>
    </w:p>
    <w:p w:rsidR="008B0655" w:rsidRPr="008B0655" w:rsidRDefault="008B0655" w:rsidP="008B0655">
      <w:pPr>
        <w:numPr>
          <w:ilvl w:val="0"/>
          <w:numId w:val="19"/>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Estructuración del equipo interdisciplinario de rescate del acervo cultural afrodescendientes del Municipio. (Identificación, cualificación, acompañamiento     y dotación).</w:t>
      </w:r>
    </w:p>
    <w:p w:rsidR="008B0655" w:rsidRPr="008B0655" w:rsidRDefault="008B0655" w:rsidP="008B0655">
      <w:pPr>
        <w:numPr>
          <w:ilvl w:val="0"/>
          <w:numId w:val="19"/>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Estudio y diseño del eco parque del Río Palo.</w:t>
      </w:r>
    </w:p>
    <w:p w:rsidR="008B0655" w:rsidRPr="008B0655" w:rsidRDefault="008B0655" w:rsidP="008B0655">
      <w:pPr>
        <w:numPr>
          <w:ilvl w:val="0"/>
          <w:numId w:val="19"/>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Construcción y dotación de la biblioteca municipal.</w:t>
      </w:r>
    </w:p>
    <w:p w:rsidR="008B0655" w:rsidRPr="008B0655" w:rsidRDefault="008B0655" w:rsidP="008B0655">
      <w:pPr>
        <w:spacing w:line="360" w:lineRule="auto"/>
        <w:ind w:left="644"/>
        <w:contextualSpacing/>
        <w:jc w:val="both"/>
        <w:rPr>
          <w:rFonts w:ascii="Arial" w:eastAsia="Calibri" w:hAnsi="Arial" w:cs="Arial"/>
          <w:sz w:val="24"/>
          <w:szCs w:val="24"/>
          <w:lang w:val="es-CO"/>
        </w:rPr>
      </w:pPr>
    </w:p>
    <w:p w:rsidR="008B0655" w:rsidRPr="008B0655" w:rsidRDefault="008B0655" w:rsidP="008B0655">
      <w:pPr>
        <w:spacing w:line="360" w:lineRule="auto"/>
        <w:contextualSpacing/>
        <w:jc w:val="both"/>
        <w:rPr>
          <w:rFonts w:ascii="Arial" w:eastAsia="Calibri" w:hAnsi="Arial" w:cs="Arial"/>
          <w:b/>
          <w:sz w:val="24"/>
          <w:szCs w:val="24"/>
          <w:lang w:val="es-CO"/>
        </w:rPr>
      </w:pPr>
      <w:r w:rsidRPr="008B0655">
        <w:rPr>
          <w:rFonts w:ascii="Arial" w:eastAsia="Calibri" w:hAnsi="Arial" w:cs="Arial"/>
          <w:b/>
          <w:sz w:val="24"/>
          <w:szCs w:val="24"/>
          <w:lang w:val="es-CO"/>
        </w:rPr>
        <w:t xml:space="preserve">   4.</w:t>
      </w:r>
      <w:r w:rsidRPr="008B0655">
        <w:rPr>
          <w:rFonts w:ascii="Arial" w:eastAsia="Calibri" w:hAnsi="Arial" w:cs="Arial"/>
          <w:b/>
          <w:sz w:val="24"/>
          <w:szCs w:val="24"/>
          <w:lang w:val="es-CO"/>
        </w:rPr>
        <w:tab/>
        <w:t xml:space="preserve"> Fomentar procesos de formación integral</w:t>
      </w:r>
    </w:p>
    <w:p w:rsidR="008B0655" w:rsidRPr="008B0655" w:rsidRDefault="008B0655" w:rsidP="008B0655">
      <w:pPr>
        <w:numPr>
          <w:ilvl w:val="0"/>
          <w:numId w:val="20"/>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Formulación de la propuesta de acompañamiento de los grupos culturales de las instituciones y planteles educativos del municipio.</w:t>
      </w:r>
    </w:p>
    <w:p w:rsidR="008B0655" w:rsidRPr="008B0655" w:rsidRDefault="008B0655" w:rsidP="008B0655">
      <w:pPr>
        <w:numPr>
          <w:ilvl w:val="0"/>
          <w:numId w:val="20"/>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Implementación y difusión del plan de lectura.</w:t>
      </w:r>
    </w:p>
    <w:p w:rsidR="008B0655" w:rsidRPr="008B0655" w:rsidRDefault="008B0655" w:rsidP="008B0655">
      <w:pPr>
        <w:numPr>
          <w:ilvl w:val="0"/>
          <w:numId w:val="20"/>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Puesta en marcha de la escuela de formación artística con las siguientes disciplinas: música, danzas, artes plásticas artes escénicas literatura y otras.</w:t>
      </w:r>
    </w:p>
    <w:p w:rsidR="008B0655" w:rsidRPr="008B0655" w:rsidRDefault="008B0655" w:rsidP="008B0655">
      <w:pPr>
        <w:spacing w:line="360" w:lineRule="auto"/>
        <w:contextualSpacing/>
        <w:jc w:val="both"/>
        <w:rPr>
          <w:rFonts w:ascii="Arial" w:eastAsia="Calibri" w:hAnsi="Arial" w:cs="Arial"/>
          <w:sz w:val="24"/>
          <w:szCs w:val="24"/>
          <w:lang w:val="es-CO"/>
        </w:rPr>
      </w:pPr>
    </w:p>
    <w:p w:rsidR="008B0655" w:rsidRPr="008B0655" w:rsidRDefault="008B0655" w:rsidP="008B0655">
      <w:pPr>
        <w:spacing w:line="360" w:lineRule="auto"/>
        <w:ind w:left="284"/>
        <w:contextualSpacing/>
        <w:jc w:val="both"/>
        <w:rPr>
          <w:rFonts w:ascii="Arial" w:eastAsia="Calibri" w:hAnsi="Arial" w:cs="Arial"/>
          <w:b/>
          <w:sz w:val="24"/>
          <w:szCs w:val="24"/>
          <w:lang w:val="es-CO"/>
        </w:rPr>
      </w:pPr>
      <w:r w:rsidRPr="008B0655">
        <w:rPr>
          <w:rFonts w:ascii="Arial" w:eastAsia="Times New Roman" w:hAnsi="Arial" w:cs="Arial"/>
          <w:b/>
          <w:color w:val="000000"/>
          <w:sz w:val="24"/>
          <w:szCs w:val="24"/>
          <w:lang w:val="es-CO" w:eastAsia="es-CO"/>
        </w:rPr>
        <w:t>5.</w:t>
      </w:r>
      <w:r w:rsidRPr="008B0655">
        <w:rPr>
          <w:rFonts w:ascii="Arial" w:eastAsia="Times New Roman" w:hAnsi="Arial" w:cs="Arial"/>
          <w:b/>
          <w:color w:val="000000"/>
          <w:sz w:val="24"/>
          <w:szCs w:val="24"/>
          <w:lang w:val="es-CO" w:eastAsia="es-CO"/>
        </w:rPr>
        <w:tab/>
        <w:t>Exaltación de la identidad étnica del municipio</w:t>
      </w:r>
    </w:p>
    <w:p w:rsidR="008B0655" w:rsidRPr="008B0655" w:rsidRDefault="008B0655" w:rsidP="008B0655">
      <w:pPr>
        <w:numPr>
          <w:ilvl w:val="0"/>
          <w:numId w:val="20"/>
        </w:numPr>
        <w:spacing w:line="360" w:lineRule="auto"/>
        <w:jc w:val="both"/>
        <w:rPr>
          <w:rFonts w:ascii="Arial" w:eastAsia="Calibri" w:hAnsi="Arial" w:cs="Arial"/>
          <w:sz w:val="24"/>
          <w:szCs w:val="24"/>
          <w:lang w:val="es-CO"/>
        </w:rPr>
      </w:pPr>
      <w:r w:rsidRPr="008B0655">
        <w:rPr>
          <w:rFonts w:ascii="Arial" w:eastAsia="Calibri" w:hAnsi="Arial" w:cs="Arial"/>
          <w:sz w:val="24"/>
          <w:szCs w:val="24"/>
          <w:lang w:val="es-CO"/>
        </w:rPr>
        <w:t>Apoyo y financiación a las ferias y fiestas patronales del  municipio</w:t>
      </w:r>
    </w:p>
    <w:p w:rsidR="008B0655" w:rsidRPr="008B0655" w:rsidRDefault="008B0655" w:rsidP="008B0655">
      <w:pPr>
        <w:numPr>
          <w:ilvl w:val="0"/>
          <w:numId w:val="20"/>
        </w:numPr>
        <w:spacing w:line="360" w:lineRule="auto"/>
        <w:jc w:val="both"/>
        <w:rPr>
          <w:rFonts w:ascii="Arial" w:eastAsia="Calibri" w:hAnsi="Arial" w:cs="Arial"/>
          <w:sz w:val="24"/>
          <w:szCs w:val="24"/>
          <w:lang w:val="es-CO"/>
        </w:rPr>
      </w:pPr>
      <w:r w:rsidRPr="008B0655">
        <w:rPr>
          <w:rFonts w:ascii="Arial" w:eastAsia="Calibri" w:hAnsi="Arial" w:cs="Arial"/>
          <w:sz w:val="24"/>
          <w:szCs w:val="24"/>
          <w:lang w:val="es-CO"/>
        </w:rPr>
        <w:t>Promocionar el desarrollo de los encuentros  interétnico  a nivel regional.</w:t>
      </w:r>
    </w:p>
    <w:p w:rsidR="008B0655" w:rsidRPr="008B0655" w:rsidRDefault="008B0655" w:rsidP="008B0655">
      <w:pPr>
        <w:numPr>
          <w:ilvl w:val="0"/>
          <w:numId w:val="20"/>
        </w:numPr>
        <w:spacing w:line="360" w:lineRule="auto"/>
        <w:jc w:val="both"/>
        <w:rPr>
          <w:rFonts w:ascii="Arial" w:eastAsia="Calibri" w:hAnsi="Arial" w:cs="Arial"/>
          <w:sz w:val="24"/>
          <w:szCs w:val="24"/>
          <w:lang w:val="es-CO"/>
        </w:rPr>
      </w:pPr>
      <w:r w:rsidRPr="008B0655">
        <w:rPr>
          <w:rFonts w:ascii="Arial" w:eastAsia="Calibri" w:hAnsi="Arial" w:cs="Arial"/>
          <w:sz w:val="24"/>
          <w:szCs w:val="24"/>
          <w:lang w:val="es-CO"/>
        </w:rPr>
        <w:t xml:space="preserve">Institucionalizar evento cultural </w:t>
      </w:r>
      <w:proofErr w:type="spellStart"/>
      <w:r w:rsidRPr="008B0655">
        <w:rPr>
          <w:rFonts w:ascii="Arial" w:eastAsia="Calibri" w:hAnsi="Arial" w:cs="Arial"/>
          <w:sz w:val="24"/>
          <w:szCs w:val="24"/>
          <w:lang w:val="es-CO"/>
        </w:rPr>
        <w:t>afrodecendiente</w:t>
      </w:r>
      <w:proofErr w:type="spellEnd"/>
      <w:r w:rsidRPr="008B0655">
        <w:rPr>
          <w:rFonts w:ascii="Arial" w:eastAsia="Calibri" w:hAnsi="Arial" w:cs="Arial"/>
          <w:sz w:val="24"/>
          <w:szCs w:val="24"/>
          <w:lang w:val="es-CO"/>
        </w:rPr>
        <w:t xml:space="preserve"> del municipio de Guachené.</w:t>
      </w:r>
    </w:p>
    <w:p w:rsidR="008B0655" w:rsidRPr="008B0655" w:rsidRDefault="008B0655" w:rsidP="008B0655">
      <w:pPr>
        <w:numPr>
          <w:ilvl w:val="0"/>
          <w:numId w:val="20"/>
        </w:numPr>
        <w:spacing w:line="360" w:lineRule="auto"/>
        <w:jc w:val="both"/>
        <w:rPr>
          <w:rFonts w:ascii="Arial" w:eastAsia="Calibri" w:hAnsi="Arial" w:cs="Arial"/>
          <w:sz w:val="24"/>
          <w:szCs w:val="24"/>
          <w:lang w:val="es-CO"/>
        </w:rPr>
      </w:pPr>
      <w:r w:rsidRPr="008B0655">
        <w:rPr>
          <w:rFonts w:ascii="Arial" w:eastAsia="Calibri" w:hAnsi="Arial" w:cs="Arial"/>
          <w:sz w:val="24"/>
          <w:szCs w:val="24"/>
          <w:lang w:val="es-CO"/>
        </w:rPr>
        <w:t xml:space="preserve">Construcción de un plan decenal de cultura </w:t>
      </w:r>
      <w:proofErr w:type="spellStart"/>
      <w:r w:rsidRPr="008B0655">
        <w:rPr>
          <w:rFonts w:ascii="Arial" w:eastAsia="Calibri" w:hAnsi="Arial" w:cs="Arial"/>
          <w:sz w:val="24"/>
          <w:szCs w:val="24"/>
          <w:lang w:val="es-CO"/>
        </w:rPr>
        <w:t>afroguacheneceña</w:t>
      </w:r>
      <w:proofErr w:type="spellEnd"/>
      <w:r w:rsidRPr="008B0655">
        <w:rPr>
          <w:rFonts w:ascii="Arial" w:eastAsia="Calibri" w:hAnsi="Arial" w:cs="Arial"/>
          <w:sz w:val="24"/>
          <w:szCs w:val="24"/>
          <w:lang w:val="es-CO"/>
        </w:rPr>
        <w:t>.</w:t>
      </w:r>
    </w:p>
    <w:p w:rsidR="008B0655" w:rsidRPr="008B0655" w:rsidRDefault="008B0655" w:rsidP="008B0655">
      <w:pPr>
        <w:autoSpaceDE w:val="0"/>
        <w:autoSpaceDN w:val="0"/>
        <w:adjustRightInd w:val="0"/>
        <w:spacing w:after="0" w:line="360" w:lineRule="auto"/>
        <w:jc w:val="both"/>
        <w:rPr>
          <w:rFonts w:ascii="Arial" w:eastAsia="Calibri" w:hAnsi="Arial" w:cs="Arial"/>
          <w:b/>
          <w:color w:val="000000"/>
          <w:sz w:val="24"/>
          <w:szCs w:val="24"/>
          <w:lang w:val="es-CO"/>
        </w:rPr>
      </w:pPr>
      <w:r w:rsidRPr="008B0655">
        <w:rPr>
          <w:rFonts w:ascii="Arial" w:eastAsia="Calibri" w:hAnsi="Arial" w:cs="Arial"/>
          <w:b/>
          <w:color w:val="000000"/>
          <w:sz w:val="24"/>
          <w:szCs w:val="24"/>
          <w:lang w:val="es-CO"/>
        </w:rPr>
        <w:t>6.</w:t>
      </w:r>
      <w:r w:rsidRPr="008B0655">
        <w:rPr>
          <w:rFonts w:ascii="Arial" w:eastAsia="Calibri" w:hAnsi="Arial" w:cs="Arial"/>
          <w:b/>
          <w:color w:val="000000"/>
          <w:sz w:val="24"/>
          <w:szCs w:val="24"/>
          <w:lang w:val="es-CO"/>
        </w:rPr>
        <w:tab/>
        <w:t>Calidad del servicio educativo</w:t>
      </w:r>
    </w:p>
    <w:p w:rsidR="008B0655" w:rsidRPr="008B0655" w:rsidRDefault="008B0655" w:rsidP="008B0655">
      <w:pPr>
        <w:numPr>
          <w:ilvl w:val="0"/>
          <w:numId w:val="53"/>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Guachené lee y escribe</w:t>
      </w:r>
    </w:p>
    <w:p w:rsidR="008B0655" w:rsidRPr="008B0655" w:rsidRDefault="008B0655" w:rsidP="008B0655">
      <w:pPr>
        <w:numPr>
          <w:ilvl w:val="0"/>
          <w:numId w:val="53"/>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Guachené Matemático</w:t>
      </w:r>
    </w:p>
    <w:p w:rsidR="008B0655" w:rsidRPr="008B0655" w:rsidRDefault="008B0655" w:rsidP="008B0655">
      <w:pPr>
        <w:numPr>
          <w:ilvl w:val="0"/>
          <w:numId w:val="53"/>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lastRenderedPageBreak/>
        <w:t>Guachené Bilingüe</w:t>
      </w:r>
    </w:p>
    <w:p w:rsidR="008B0655" w:rsidRPr="008B0655" w:rsidRDefault="008B0655" w:rsidP="008B0655">
      <w:pPr>
        <w:numPr>
          <w:ilvl w:val="0"/>
          <w:numId w:val="53"/>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Guachené Ético y con Valores</w:t>
      </w:r>
    </w:p>
    <w:p w:rsidR="008B0655" w:rsidRPr="008B0655" w:rsidRDefault="008B0655" w:rsidP="008B0655">
      <w:pPr>
        <w:numPr>
          <w:ilvl w:val="0"/>
          <w:numId w:val="53"/>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Alimentación Educativa</w:t>
      </w:r>
    </w:p>
    <w:p w:rsidR="008B0655" w:rsidRPr="008B0655" w:rsidRDefault="008B0655" w:rsidP="008B0655">
      <w:pPr>
        <w:numPr>
          <w:ilvl w:val="0"/>
          <w:numId w:val="53"/>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Adquisición de mobiliario escolar</w:t>
      </w:r>
    </w:p>
    <w:p w:rsidR="008B0655" w:rsidRPr="008B0655" w:rsidRDefault="008B0655" w:rsidP="008B0655">
      <w:pPr>
        <w:numPr>
          <w:ilvl w:val="0"/>
          <w:numId w:val="53"/>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Material didáctico y pedagógico</w:t>
      </w:r>
    </w:p>
    <w:p w:rsidR="008B0655" w:rsidRPr="008B0655" w:rsidRDefault="008B0655" w:rsidP="008B0655">
      <w:pPr>
        <w:numPr>
          <w:ilvl w:val="0"/>
          <w:numId w:val="53"/>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 xml:space="preserve">Guachené con las </w:t>
      </w:r>
      <w:proofErr w:type="spellStart"/>
      <w:r w:rsidRPr="008B0655">
        <w:rPr>
          <w:rFonts w:ascii="Arial" w:eastAsia="Calibri" w:hAnsi="Arial" w:cs="Arial"/>
          <w:color w:val="000000"/>
          <w:sz w:val="24"/>
          <w:szCs w:val="24"/>
          <w:lang w:val="es-CO"/>
        </w:rPr>
        <w:t>T.I.C.'s</w:t>
      </w:r>
      <w:proofErr w:type="spellEnd"/>
    </w:p>
    <w:p w:rsidR="008B0655" w:rsidRPr="008B0655" w:rsidRDefault="008B0655" w:rsidP="008B0655">
      <w:pPr>
        <w:numPr>
          <w:ilvl w:val="0"/>
          <w:numId w:val="53"/>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Apoyo a la preparación del bachiller</w:t>
      </w:r>
    </w:p>
    <w:p w:rsidR="008B0655" w:rsidRPr="008B0655" w:rsidRDefault="008B0655" w:rsidP="008B0655">
      <w:pPr>
        <w:numPr>
          <w:ilvl w:val="0"/>
          <w:numId w:val="53"/>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Olimpiadas del saber</w:t>
      </w:r>
    </w:p>
    <w:p w:rsidR="008B0655" w:rsidRPr="008B0655" w:rsidRDefault="008B0655" w:rsidP="008B0655">
      <w:pPr>
        <w:numPr>
          <w:ilvl w:val="0"/>
          <w:numId w:val="53"/>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Reconocimiento a mejores estudiantes</w:t>
      </w:r>
    </w:p>
    <w:p w:rsidR="008B0655" w:rsidRPr="008B0655" w:rsidRDefault="008B0655" w:rsidP="008B0655">
      <w:pPr>
        <w:numPr>
          <w:ilvl w:val="0"/>
          <w:numId w:val="53"/>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Apoyo pedagógico a directivos</w:t>
      </w:r>
    </w:p>
    <w:p w:rsidR="008B0655" w:rsidRPr="008B0655" w:rsidRDefault="008B0655" w:rsidP="008B0655">
      <w:pPr>
        <w:numPr>
          <w:ilvl w:val="0"/>
          <w:numId w:val="53"/>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Reconocimiento a directivos</w:t>
      </w:r>
    </w:p>
    <w:p w:rsidR="008B0655" w:rsidRPr="008B0655" w:rsidRDefault="008B0655" w:rsidP="008B0655">
      <w:pPr>
        <w:numPr>
          <w:ilvl w:val="0"/>
          <w:numId w:val="53"/>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Apoyo pedagógico a docentes</w:t>
      </w:r>
    </w:p>
    <w:p w:rsidR="008B0655" w:rsidRPr="008B0655" w:rsidRDefault="008B0655" w:rsidP="008B0655">
      <w:pPr>
        <w:autoSpaceDE w:val="0"/>
        <w:autoSpaceDN w:val="0"/>
        <w:adjustRightInd w:val="0"/>
        <w:spacing w:after="0" w:line="360" w:lineRule="auto"/>
        <w:ind w:left="720"/>
        <w:contextualSpacing/>
        <w:jc w:val="both"/>
        <w:rPr>
          <w:rFonts w:ascii="Arial" w:eastAsia="Calibri" w:hAnsi="Arial" w:cs="Arial"/>
          <w:color w:val="000000"/>
          <w:sz w:val="24"/>
          <w:szCs w:val="24"/>
          <w:lang w:val="es-CO"/>
        </w:rPr>
      </w:pPr>
    </w:p>
    <w:p w:rsidR="008B0655" w:rsidRPr="008B0655" w:rsidRDefault="008B0655" w:rsidP="008B0655">
      <w:pPr>
        <w:autoSpaceDE w:val="0"/>
        <w:autoSpaceDN w:val="0"/>
        <w:adjustRightInd w:val="0"/>
        <w:spacing w:after="0" w:line="360" w:lineRule="auto"/>
        <w:jc w:val="both"/>
        <w:rPr>
          <w:rFonts w:ascii="Arial" w:eastAsia="Calibri" w:hAnsi="Arial" w:cs="Arial"/>
          <w:b/>
          <w:color w:val="000000"/>
          <w:sz w:val="24"/>
          <w:szCs w:val="24"/>
          <w:lang w:val="es-CO"/>
        </w:rPr>
      </w:pPr>
      <w:r w:rsidRPr="008B0655">
        <w:rPr>
          <w:rFonts w:ascii="Arial" w:eastAsia="Calibri" w:hAnsi="Arial" w:cs="Arial"/>
          <w:b/>
          <w:color w:val="000000"/>
          <w:sz w:val="24"/>
          <w:szCs w:val="24"/>
          <w:lang w:val="es-CO"/>
        </w:rPr>
        <w:t>7.</w:t>
      </w:r>
      <w:r w:rsidRPr="008B0655">
        <w:rPr>
          <w:rFonts w:ascii="Arial" w:eastAsia="Calibri" w:hAnsi="Arial" w:cs="Arial"/>
          <w:b/>
          <w:color w:val="000000"/>
          <w:sz w:val="24"/>
          <w:szCs w:val="24"/>
          <w:lang w:val="es-CO"/>
        </w:rPr>
        <w:tab/>
        <w:t>Cobertura del servicio educativo</w:t>
      </w:r>
    </w:p>
    <w:p w:rsidR="008B0655" w:rsidRPr="008B0655" w:rsidRDefault="008B0655" w:rsidP="008B0655">
      <w:pPr>
        <w:numPr>
          <w:ilvl w:val="0"/>
          <w:numId w:val="53"/>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Reconocimiento  a docentes</w:t>
      </w:r>
    </w:p>
    <w:p w:rsidR="008B0655" w:rsidRPr="008B0655" w:rsidRDefault="008B0655" w:rsidP="008B0655">
      <w:pPr>
        <w:numPr>
          <w:ilvl w:val="0"/>
          <w:numId w:val="53"/>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Ampliación de la infraestructura educativa</w:t>
      </w:r>
    </w:p>
    <w:p w:rsidR="008B0655" w:rsidRPr="008B0655" w:rsidRDefault="008B0655" w:rsidP="008B0655">
      <w:pPr>
        <w:numPr>
          <w:ilvl w:val="0"/>
          <w:numId w:val="53"/>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Construcción, ampliación  y/o dotación, de salas de sistemas escolares</w:t>
      </w:r>
    </w:p>
    <w:p w:rsidR="008B0655" w:rsidRPr="008B0655" w:rsidRDefault="008B0655" w:rsidP="008B0655">
      <w:pPr>
        <w:numPr>
          <w:ilvl w:val="0"/>
          <w:numId w:val="53"/>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Mejoramiento, y/o Ampliación de baterías sanitarias escolares</w:t>
      </w:r>
    </w:p>
    <w:p w:rsidR="008B0655" w:rsidRPr="008B0655" w:rsidRDefault="008B0655" w:rsidP="008B0655">
      <w:pPr>
        <w:numPr>
          <w:ilvl w:val="0"/>
          <w:numId w:val="53"/>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Ampliación y dotación de bibliotecas escolares</w:t>
      </w:r>
    </w:p>
    <w:p w:rsidR="008B0655" w:rsidRPr="008B0655" w:rsidRDefault="008B0655" w:rsidP="008B0655">
      <w:pPr>
        <w:numPr>
          <w:ilvl w:val="0"/>
          <w:numId w:val="53"/>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Ampliación de cocinas y/o restaurantes escolares</w:t>
      </w:r>
    </w:p>
    <w:p w:rsidR="008B0655" w:rsidRPr="008B0655" w:rsidRDefault="008B0655" w:rsidP="008B0655">
      <w:pPr>
        <w:numPr>
          <w:ilvl w:val="0"/>
          <w:numId w:val="53"/>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Mejoramiento y mantenimiento de la infraestructura educativa</w:t>
      </w:r>
    </w:p>
    <w:p w:rsidR="008B0655" w:rsidRPr="008B0655" w:rsidRDefault="008B0655" w:rsidP="008B0655">
      <w:pPr>
        <w:numPr>
          <w:ilvl w:val="0"/>
          <w:numId w:val="53"/>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 xml:space="preserve">Ciudadela Universitaria Guacheneseña.  </w:t>
      </w:r>
      <w:hyperlink w:anchor="_Hlk29154443" w:history="1" w:docLocation="1,18236,18248,0,,MEGA COLEGIO">
        <w:r w:rsidRPr="008B0655">
          <w:rPr>
            <w:rFonts w:ascii="Arial" w:eastAsia="Times New Roman" w:hAnsi="Arial" w:cs="Arial"/>
            <w:b/>
            <w:bCs/>
            <w:i/>
            <w:iCs/>
            <w:color w:val="0000FF"/>
            <w:sz w:val="18"/>
            <w:szCs w:val="18"/>
            <w:u w:val="single"/>
            <w:lang w:val="es-CO" w:eastAsia="es-CO"/>
          </w:rPr>
          <w:t>MEGA COLEGIO</w:t>
        </w:r>
      </w:hyperlink>
    </w:p>
    <w:p w:rsidR="008B0655" w:rsidRPr="008B0655" w:rsidRDefault="008B0655" w:rsidP="008B0655">
      <w:pPr>
        <w:numPr>
          <w:ilvl w:val="0"/>
          <w:numId w:val="53"/>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 xml:space="preserve">Apoyo en el acceso y permanencia a </w:t>
      </w:r>
      <w:smartTag w:uri="urn:schemas-microsoft-com:office:smarttags" w:element="PersonName">
        <w:smartTagPr>
          <w:attr w:name="ProductID" w:val="LA EDUCACIￓN SUPERIOR"/>
        </w:smartTagPr>
        <w:r w:rsidRPr="008B0655">
          <w:rPr>
            <w:rFonts w:ascii="Arial" w:eastAsia="Calibri" w:hAnsi="Arial" w:cs="Arial"/>
            <w:color w:val="000000"/>
            <w:sz w:val="24"/>
            <w:szCs w:val="24"/>
            <w:lang w:val="es-CO"/>
          </w:rPr>
          <w:t>la Educación Superior</w:t>
        </w:r>
      </w:smartTag>
      <w:r w:rsidRPr="008B0655">
        <w:rPr>
          <w:rFonts w:ascii="Arial" w:eastAsia="Calibri" w:hAnsi="Arial" w:cs="Arial"/>
          <w:color w:val="000000"/>
          <w:sz w:val="24"/>
          <w:szCs w:val="24"/>
          <w:lang w:val="es-CO"/>
        </w:rPr>
        <w:t xml:space="preserve"> "salto afro"</w:t>
      </w:r>
    </w:p>
    <w:p w:rsidR="008B0655" w:rsidRPr="008B0655" w:rsidRDefault="008B0655" w:rsidP="008B0655">
      <w:pPr>
        <w:numPr>
          <w:ilvl w:val="0"/>
          <w:numId w:val="53"/>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Gratuidad escolar en todos los ámbitos</w:t>
      </w:r>
    </w:p>
    <w:p w:rsidR="008B0655" w:rsidRPr="008B0655" w:rsidRDefault="008B0655" w:rsidP="008B0655">
      <w:pPr>
        <w:numPr>
          <w:ilvl w:val="0"/>
          <w:numId w:val="53"/>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Promoción de la educación para población con capacidades diversas</w:t>
      </w:r>
      <w:r w:rsidR="007B291B">
        <w:rPr>
          <w:rFonts w:ascii="Arial" w:eastAsia="Calibri" w:hAnsi="Arial" w:cs="Arial"/>
          <w:color w:val="000000"/>
          <w:sz w:val="24"/>
          <w:szCs w:val="24"/>
          <w:lang w:val="es-CO"/>
        </w:rPr>
        <w:t>.</w:t>
      </w:r>
    </w:p>
    <w:p w:rsidR="008B0655" w:rsidRPr="008B0655" w:rsidRDefault="008B0655" w:rsidP="008B0655">
      <w:pPr>
        <w:numPr>
          <w:ilvl w:val="0"/>
          <w:numId w:val="53"/>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Nivelación académica para la población vulnerable</w:t>
      </w:r>
    </w:p>
    <w:p w:rsidR="008B0655" w:rsidRPr="008B0655" w:rsidRDefault="008B0655" w:rsidP="008B0655">
      <w:pPr>
        <w:autoSpaceDE w:val="0"/>
        <w:autoSpaceDN w:val="0"/>
        <w:adjustRightInd w:val="0"/>
        <w:spacing w:after="0" w:line="360" w:lineRule="auto"/>
        <w:jc w:val="both"/>
        <w:rPr>
          <w:rFonts w:ascii="Arial" w:eastAsia="Calibri" w:hAnsi="Arial" w:cs="Arial"/>
          <w:color w:val="000000"/>
          <w:sz w:val="24"/>
          <w:szCs w:val="24"/>
          <w:lang w:val="es-CO"/>
        </w:rPr>
      </w:pPr>
    </w:p>
    <w:p w:rsidR="008B0655" w:rsidRPr="008B0655" w:rsidRDefault="008B0655" w:rsidP="008B0655">
      <w:pPr>
        <w:autoSpaceDE w:val="0"/>
        <w:autoSpaceDN w:val="0"/>
        <w:adjustRightInd w:val="0"/>
        <w:spacing w:after="0" w:line="360" w:lineRule="auto"/>
        <w:jc w:val="both"/>
        <w:rPr>
          <w:rFonts w:ascii="Arial" w:eastAsia="Calibri" w:hAnsi="Arial" w:cs="Arial"/>
          <w:b/>
          <w:color w:val="000000"/>
          <w:sz w:val="24"/>
          <w:szCs w:val="24"/>
          <w:lang w:val="es-CO"/>
        </w:rPr>
      </w:pPr>
      <w:r w:rsidRPr="008B0655">
        <w:rPr>
          <w:rFonts w:ascii="Arial" w:eastAsia="Calibri" w:hAnsi="Arial" w:cs="Arial"/>
          <w:b/>
          <w:color w:val="000000"/>
          <w:sz w:val="24"/>
          <w:szCs w:val="24"/>
          <w:lang w:val="es-CO"/>
        </w:rPr>
        <w:t>8.</w:t>
      </w:r>
      <w:r w:rsidRPr="008B0655">
        <w:rPr>
          <w:rFonts w:ascii="Arial" w:eastAsia="Calibri" w:hAnsi="Arial" w:cs="Arial"/>
          <w:b/>
          <w:color w:val="000000"/>
          <w:sz w:val="24"/>
          <w:szCs w:val="24"/>
          <w:lang w:val="es-CO"/>
        </w:rPr>
        <w:tab/>
        <w:t>Eficiencia del servicio educativo</w:t>
      </w:r>
    </w:p>
    <w:p w:rsidR="008B0655" w:rsidRPr="008B0655" w:rsidRDefault="008B0655" w:rsidP="008B0655">
      <w:pPr>
        <w:numPr>
          <w:ilvl w:val="0"/>
          <w:numId w:val="53"/>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Sistema de matrículas y gestión educativa</w:t>
      </w:r>
    </w:p>
    <w:p w:rsidR="008B0655" w:rsidRPr="008B0655" w:rsidRDefault="008B0655" w:rsidP="008B0655">
      <w:pPr>
        <w:numPr>
          <w:ilvl w:val="0"/>
          <w:numId w:val="53"/>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lastRenderedPageBreak/>
        <w:t xml:space="preserve">Estandarización de procesos de gestión administrativa de </w:t>
      </w:r>
      <w:smartTag w:uri="urn:schemas-microsoft-com:office:smarttags" w:element="PersonName">
        <w:smartTagPr>
          <w:attr w:name="ProductID" w:val="la Educaci￳n"/>
        </w:smartTagPr>
        <w:r w:rsidRPr="008B0655">
          <w:rPr>
            <w:rFonts w:ascii="Arial" w:eastAsia="Calibri" w:hAnsi="Arial" w:cs="Arial"/>
            <w:color w:val="000000"/>
            <w:sz w:val="24"/>
            <w:szCs w:val="24"/>
            <w:lang w:val="es-CO"/>
          </w:rPr>
          <w:t>la Educación</w:t>
        </w:r>
      </w:smartTag>
    </w:p>
    <w:p w:rsidR="008B0655" w:rsidRPr="008B0655" w:rsidRDefault="008B0655" w:rsidP="008B0655">
      <w:pPr>
        <w:numPr>
          <w:ilvl w:val="0"/>
          <w:numId w:val="53"/>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 xml:space="preserve">Estudio de Certificación de </w:t>
      </w:r>
      <w:smartTag w:uri="urn:schemas-microsoft-com:office:smarttags" w:element="PersonName">
        <w:smartTagPr>
          <w:attr w:name="ProductID" w:val="la Educaci￳n"/>
        </w:smartTagPr>
        <w:r w:rsidRPr="008B0655">
          <w:rPr>
            <w:rFonts w:ascii="Arial" w:eastAsia="Calibri" w:hAnsi="Arial" w:cs="Arial"/>
            <w:color w:val="000000"/>
            <w:sz w:val="24"/>
            <w:szCs w:val="24"/>
            <w:lang w:val="es-CO"/>
          </w:rPr>
          <w:t>la Educación</w:t>
        </w:r>
      </w:smartTag>
    </w:p>
    <w:p w:rsidR="008B0655" w:rsidRPr="008B0655" w:rsidRDefault="008B0655" w:rsidP="008B0655">
      <w:pPr>
        <w:autoSpaceDE w:val="0"/>
        <w:autoSpaceDN w:val="0"/>
        <w:adjustRightInd w:val="0"/>
        <w:spacing w:after="0" w:line="360" w:lineRule="auto"/>
        <w:jc w:val="both"/>
        <w:rPr>
          <w:rFonts w:ascii="Arial" w:eastAsia="Calibri" w:hAnsi="Arial" w:cs="Arial"/>
          <w:color w:val="000000"/>
          <w:sz w:val="24"/>
          <w:szCs w:val="24"/>
          <w:lang w:val="es-CO"/>
        </w:rPr>
      </w:pPr>
    </w:p>
    <w:p w:rsidR="008B0655" w:rsidRPr="008B0655" w:rsidRDefault="008B0655" w:rsidP="008B0655">
      <w:pPr>
        <w:autoSpaceDE w:val="0"/>
        <w:autoSpaceDN w:val="0"/>
        <w:adjustRightInd w:val="0"/>
        <w:spacing w:after="0" w:line="360" w:lineRule="auto"/>
        <w:jc w:val="both"/>
        <w:rPr>
          <w:rFonts w:ascii="Arial" w:eastAsia="Calibri" w:hAnsi="Arial" w:cs="Arial"/>
          <w:color w:val="000000"/>
          <w:sz w:val="24"/>
          <w:szCs w:val="24"/>
          <w:lang w:val="es-CO"/>
        </w:rPr>
      </w:pPr>
    </w:p>
    <w:p w:rsidR="008B0655" w:rsidRPr="008B0655" w:rsidRDefault="008B0655" w:rsidP="008B0655">
      <w:pPr>
        <w:autoSpaceDE w:val="0"/>
        <w:autoSpaceDN w:val="0"/>
        <w:adjustRightInd w:val="0"/>
        <w:spacing w:after="0" w:line="360" w:lineRule="auto"/>
        <w:jc w:val="both"/>
        <w:rPr>
          <w:rFonts w:ascii="Arial" w:eastAsia="Calibri" w:hAnsi="Arial" w:cs="Arial"/>
          <w:b/>
          <w:color w:val="000000"/>
          <w:sz w:val="24"/>
          <w:szCs w:val="24"/>
          <w:lang w:val="es-CO"/>
        </w:rPr>
      </w:pPr>
      <w:r w:rsidRPr="008B0655">
        <w:rPr>
          <w:rFonts w:ascii="Arial" w:eastAsia="Calibri" w:hAnsi="Arial" w:cs="Arial"/>
          <w:b/>
          <w:color w:val="000000"/>
          <w:sz w:val="24"/>
          <w:szCs w:val="24"/>
          <w:lang w:val="es-CO"/>
        </w:rPr>
        <w:t>9.</w:t>
      </w:r>
      <w:r w:rsidRPr="008B0655">
        <w:rPr>
          <w:rFonts w:ascii="Arial" w:eastAsia="Calibri" w:hAnsi="Arial" w:cs="Arial"/>
          <w:b/>
          <w:color w:val="000000"/>
          <w:sz w:val="24"/>
          <w:szCs w:val="24"/>
          <w:lang w:val="es-CO"/>
        </w:rPr>
        <w:tab/>
        <w:t>Pertinencia en el servicio educativo</w:t>
      </w:r>
    </w:p>
    <w:p w:rsidR="008B0655" w:rsidRPr="008B0655" w:rsidRDefault="008B0655" w:rsidP="008B0655">
      <w:pPr>
        <w:autoSpaceDE w:val="0"/>
        <w:autoSpaceDN w:val="0"/>
        <w:adjustRightInd w:val="0"/>
        <w:spacing w:after="0" w:line="360" w:lineRule="auto"/>
        <w:jc w:val="both"/>
        <w:rPr>
          <w:rFonts w:ascii="Arial" w:eastAsia="Calibri" w:hAnsi="Arial" w:cs="Arial"/>
          <w:color w:val="000000"/>
          <w:sz w:val="24"/>
          <w:szCs w:val="24"/>
          <w:lang w:val="es-CO"/>
        </w:rPr>
      </w:pPr>
    </w:p>
    <w:p w:rsidR="008B0655" w:rsidRPr="008B0655" w:rsidRDefault="008B0655" w:rsidP="008B0655">
      <w:pPr>
        <w:numPr>
          <w:ilvl w:val="0"/>
          <w:numId w:val="53"/>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Implementación del P.E.M</w:t>
      </w:r>
      <w:r w:rsidRPr="008B0655">
        <w:rPr>
          <w:rFonts w:ascii="Arial" w:eastAsia="Calibri" w:hAnsi="Arial" w:cs="Arial"/>
          <w:color w:val="000000"/>
          <w:sz w:val="18"/>
          <w:szCs w:val="18"/>
          <w:lang w:val="es-CO"/>
        </w:rPr>
        <w:t xml:space="preserve">.  </w:t>
      </w:r>
      <w:hyperlink w:anchor="_Hlk29161265" w:history="1" w:docLocation="1,41670,41695,0,,Plan Educativo Municipal ">
        <w:r w:rsidRPr="008B0655">
          <w:rPr>
            <w:rFonts w:ascii="Arial" w:eastAsia="Times New Roman" w:hAnsi="Arial" w:cs="Arial"/>
            <w:color w:val="0000FF"/>
            <w:sz w:val="18"/>
            <w:szCs w:val="18"/>
            <w:u w:val="single"/>
            <w:lang w:val="es-CO" w:eastAsia="es-CO"/>
          </w:rPr>
          <w:t>Plan Educativo Municipal</w:t>
        </w:r>
      </w:hyperlink>
    </w:p>
    <w:p w:rsidR="008B0655" w:rsidRPr="008B0655" w:rsidRDefault="008B0655" w:rsidP="008B0655">
      <w:pPr>
        <w:numPr>
          <w:ilvl w:val="0"/>
          <w:numId w:val="53"/>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Implementación del P.E.R.</w:t>
      </w:r>
    </w:p>
    <w:p w:rsidR="008B0655" w:rsidRPr="008B0655" w:rsidRDefault="008B0655" w:rsidP="008B0655">
      <w:pPr>
        <w:numPr>
          <w:ilvl w:val="0"/>
          <w:numId w:val="53"/>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 xml:space="preserve">Revisión y ajustes de los </w:t>
      </w:r>
      <w:proofErr w:type="spellStart"/>
      <w:r w:rsidRPr="008B0655">
        <w:rPr>
          <w:rFonts w:ascii="Arial" w:eastAsia="Calibri" w:hAnsi="Arial" w:cs="Arial"/>
          <w:color w:val="000000"/>
          <w:sz w:val="24"/>
          <w:szCs w:val="24"/>
          <w:lang w:val="es-CO"/>
        </w:rPr>
        <w:t>P.E.C.'s</w:t>
      </w:r>
      <w:proofErr w:type="spellEnd"/>
    </w:p>
    <w:p w:rsidR="008B0655" w:rsidRPr="008B0655" w:rsidRDefault="008B0655" w:rsidP="008B0655">
      <w:pPr>
        <w:numPr>
          <w:ilvl w:val="0"/>
          <w:numId w:val="53"/>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Implementación de los P.G.R.I.</w:t>
      </w:r>
    </w:p>
    <w:p w:rsidR="008B0655" w:rsidRPr="008B0655" w:rsidRDefault="008B0655" w:rsidP="008B0655">
      <w:pPr>
        <w:numPr>
          <w:ilvl w:val="0"/>
          <w:numId w:val="53"/>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 xml:space="preserve">Fortalecimiento de los </w:t>
      </w:r>
      <w:proofErr w:type="spellStart"/>
      <w:r w:rsidRPr="008B0655">
        <w:rPr>
          <w:rFonts w:ascii="Arial" w:eastAsia="Calibri" w:hAnsi="Arial" w:cs="Arial"/>
          <w:color w:val="000000"/>
          <w:sz w:val="24"/>
          <w:szCs w:val="24"/>
          <w:lang w:val="es-CO"/>
        </w:rPr>
        <w:t>P.R.A.E.'s</w:t>
      </w:r>
      <w:proofErr w:type="spellEnd"/>
    </w:p>
    <w:p w:rsidR="008B0655" w:rsidRPr="008B0655" w:rsidRDefault="008B0655" w:rsidP="008B0655">
      <w:pPr>
        <w:numPr>
          <w:ilvl w:val="0"/>
          <w:numId w:val="53"/>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Foros Educativos</w:t>
      </w:r>
    </w:p>
    <w:p w:rsidR="008B0655" w:rsidRPr="008B0655" w:rsidRDefault="008B0655" w:rsidP="008B0655">
      <w:pPr>
        <w:numPr>
          <w:ilvl w:val="0"/>
          <w:numId w:val="53"/>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Congresos Educativos</w:t>
      </w:r>
    </w:p>
    <w:p w:rsidR="008B0655" w:rsidRPr="008B0655" w:rsidRDefault="008B0655" w:rsidP="008B0655">
      <w:pPr>
        <w:numPr>
          <w:ilvl w:val="0"/>
          <w:numId w:val="53"/>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Articulación de las Instituciones Educativas con Entidades de Educación Superior</w:t>
      </w:r>
    </w:p>
    <w:p w:rsidR="008B0655" w:rsidRPr="008B0655" w:rsidRDefault="008B0655" w:rsidP="008B0655">
      <w:pPr>
        <w:numPr>
          <w:ilvl w:val="0"/>
          <w:numId w:val="53"/>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Educación laboral</w:t>
      </w:r>
    </w:p>
    <w:p w:rsidR="008B0655" w:rsidRPr="008B0655" w:rsidRDefault="008B0655" w:rsidP="008B0655">
      <w:pPr>
        <w:numPr>
          <w:ilvl w:val="0"/>
          <w:numId w:val="53"/>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Centro Piloto de formación para el trabajo</w:t>
      </w:r>
    </w:p>
    <w:p w:rsidR="008B0655" w:rsidRPr="008B0655" w:rsidRDefault="008B0655" w:rsidP="008B0655">
      <w:pPr>
        <w:autoSpaceDE w:val="0"/>
        <w:autoSpaceDN w:val="0"/>
        <w:adjustRightInd w:val="0"/>
        <w:spacing w:after="0" w:line="360" w:lineRule="auto"/>
        <w:jc w:val="both"/>
        <w:rPr>
          <w:rFonts w:ascii="Arial" w:eastAsia="Calibri" w:hAnsi="Arial" w:cs="Arial"/>
          <w:color w:val="000000"/>
          <w:sz w:val="24"/>
          <w:szCs w:val="24"/>
          <w:lang w:val="es-CO"/>
        </w:rPr>
      </w:pPr>
    </w:p>
    <w:p w:rsidR="008B0655" w:rsidRPr="008B0655" w:rsidRDefault="008B0655" w:rsidP="008B0655">
      <w:pPr>
        <w:autoSpaceDE w:val="0"/>
        <w:autoSpaceDN w:val="0"/>
        <w:adjustRightInd w:val="0"/>
        <w:spacing w:after="0" w:line="360" w:lineRule="auto"/>
        <w:jc w:val="both"/>
        <w:rPr>
          <w:rFonts w:ascii="Arial" w:eastAsia="Calibri" w:hAnsi="Arial" w:cs="Arial"/>
          <w:color w:val="000000"/>
          <w:sz w:val="24"/>
          <w:szCs w:val="24"/>
          <w:lang w:val="es-CO"/>
        </w:rPr>
      </w:pPr>
    </w:p>
    <w:p w:rsidR="008B0655" w:rsidRPr="008B0655" w:rsidRDefault="008B0655" w:rsidP="008B0655">
      <w:pPr>
        <w:autoSpaceDE w:val="0"/>
        <w:autoSpaceDN w:val="0"/>
        <w:adjustRightInd w:val="0"/>
        <w:spacing w:after="0" w:line="360" w:lineRule="auto"/>
        <w:jc w:val="both"/>
        <w:rPr>
          <w:rFonts w:ascii="Arial" w:eastAsia="Calibri" w:hAnsi="Arial" w:cs="Arial"/>
          <w:b/>
          <w:color w:val="000000"/>
          <w:sz w:val="24"/>
          <w:szCs w:val="24"/>
          <w:lang w:val="es-CO"/>
        </w:rPr>
      </w:pPr>
      <w:r w:rsidRPr="008B0655">
        <w:rPr>
          <w:rFonts w:ascii="Arial" w:eastAsia="Calibri" w:hAnsi="Arial" w:cs="Arial"/>
          <w:b/>
          <w:color w:val="000000"/>
          <w:sz w:val="24"/>
          <w:szCs w:val="24"/>
          <w:lang w:val="es-CO"/>
        </w:rPr>
        <w:t>10.</w:t>
      </w:r>
      <w:r w:rsidRPr="008B0655">
        <w:rPr>
          <w:rFonts w:ascii="Arial" w:eastAsia="Calibri" w:hAnsi="Arial" w:cs="Arial"/>
          <w:b/>
          <w:color w:val="000000"/>
          <w:sz w:val="24"/>
          <w:szCs w:val="24"/>
          <w:lang w:val="es-CO"/>
        </w:rPr>
        <w:tab/>
        <w:t>Programas de nivelación académica “talentos Guachene”</w:t>
      </w:r>
    </w:p>
    <w:p w:rsidR="008B0655" w:rsidRPr="008B0655" w:rsidRDefault="008B0655" w:rsidP="008B0655">
      <w:pPr>
        <w:autoSpaceDE w:val="0"/>
        <w:autoSpaceDN w:val="0"/>
        <w:adjustRightInd w:val="0"/>
        <w:spacing w:after="0" w:line="360" w:lineRule="auto"/>
        <w:jc w:val="both"/>
        <w:rPr>
          <w:rFonts w:ascii="Arial" w:eastAsia="Calibri" w:hAnsi="Arial" w:cs="Arial"/>
          <w:color w:val="000000"/>
          <w:sz w:val="24"/>
          <w:szCs w:val="24"/>
          <w:lang w:val="es-CO"/>
        </w:rPr>
      </w:pPr>
    </w:p>
    <w:p w:rsidR="008B0655" w:rsidRPr="008B0655" w:rsidRDefault="008B0655" w:rsidP="008B0655">
      <w:pPr>
        <w:numPr>
          <w:ilvl w:val="0"/>
          <w:numId w:val="53"/>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proyecto talentos</w:t>
      </w:r>
    </w:p>
    <w:p w:rsidR="008B0655" w:rsidRPr="008B0655" w:rsidRDefault="008B0655" w:rsidP="008B0655">
      <w:pPr>
        <w:autoSpaceDE w:val="0"/>
        <w:autoSpaceDN w:val="0"/>
        <w:adjustRightInd w:val="0"/>
        <w:spacing w:after="0" w:line="360" w:lineRule="auto"/>
        <w:ind w:left="720"/>
        <w:contextualSpacing/>
        <w:jc w:val="both"/>
        <w:rPr>
          <w:rFonts w:ascii="Arial" w:eastAsia="Calibri" w:hAnsi="Arial" w:cs="Arial"/>
          <w:color w:val="000000"/>
          <w:sz w:val="24"/>
          <w:szCs w:val="24"/>
          <w:lang w:val="es-CO"/>
        </w:rPr>
      </w:pPr>
    </w:p>
    <w:p w:rsidR="008B0655" w:rsidRPr="008B0655" w:rsidRDefault="008B0655" w:rsidP="008B0655">
      <w:pPr>
        <w:autoSpaceDE w:val="0"/>
        <w:autoSpaceDN w:val="0"/>
        <w:adjustRightInd w:val="0"/>
        <w:spacing w:after="0" w:line="360" w:lineRule="auto"/>
        <w:contextualSpacing/>
        <w:jc w:val="both"/>
        <w:rPr>
          <w:rFonts w:ascii="Arial" w:eastAsia="Calibri" w:hAnsi="Arial" w:cs="Arial"/>
          <w:b/>
          <w:color w:val="000000"/>
          <w:sz w:val="24"/>
          <w:szCs w:val="24"/>
          <w:lang w:val="es-CO"/>
        </w:rPr>
      </w:pPr>
      <w:r w:rsidRPr="008B0655">
        <w:rPr>
          <w:rFonts w:ascii="Arial" w:eastAsia="Calibri" w:hAnsi="Arial" w:cs="Arial"/>
          <w:b/>
          <w:color w:val="000000"/>
          <w:sz w:val="24"/>
          <w:szCs w:val="24"/>
          <w:lang w:val="es-CO"/>
        </w:rPr>
        <w:t>11.</w:t>
      </w:r>
      <w:r w:rsidRPr="008B0655">
        <w:rPr>
          <w:rFonts w:ascii="Arial" w:eastAsia="Calibri" w:hAnsi="Arial" w:cs="Arial"/>
          <w:b/>
          <w:color w:val="000000"/>
          <w:sz w:val="24"/>
          <w:szCs w:val="24"/>
          <w:lang w:val="es-CO"/>
        </w:rPr>
        <w:tab/>
        <w:t xml:space="preserve">Implementación de las </w:t>
      </w:r>
      <w:proofErr w:type="spellStart"/>
      <w:r w:rsidRPr="008B0655">
        <w:rPr>
          <w:rFonts w:ascii="Arial" w:eastAsia="Calibri" w:hAnsi="Arial" w:cs="Arial"/>
          <w:b/>
          <w:color w:val="000000"/>
          <w:sz w:val="24"/>
          <w:szCs w:val="24"/>
          <w:lang w:val="es-CO"/>
        </w:rPr>
        <w:t>TIC´s</w:t>
      </w:r>
      <w:hyperlink w:anchor="_Hlk29161323" w:history="1" w:docLocation="1,42332,42378,0,,Tecnologías de Información y Com">
        <w:r w:rsidRPr="008B0655">
          <w:rPr>
            <w:rFonts w:ascii="Arial" w:eastAsia="Times New Roman" w:hAnsi="Arial" w:cs="Arial"/>
            <w:color w:val="0000FF"/>
            <w:sz w:val="18"/>
            <w:szCs w:val="18"/>
            <w:u w:val="single"/>
            <w:lang w:val="es-CO" w:eastAsia="es-CO"/>
          </w:rPr>
          <w:t>Tecnologías</w:t>
        </w:r>
        <w:proofErr w:type="spellEnd"/>
        <w:r w:rsidRPr="008B0655">
          <w:rPr>
            <w:rFonts w:ascii="Arial" w:eastAsia="Times New Roman" w:hAnsi="Arial" w:cs="Arial"/>
            <w:color w:val="0000FF"/>
            <w:sz w:val="18"/>
            <w:szCs w:val="18"/>
            <w:u w:val="single"/>
            <w:lang w:val="es-CO" w:eastAsia="es-CO"/>
          </w:rPr>
          <w:t xml:space="preserve"> de Información y Comunicación, TIC</w:t>
        </w:r>
      </w:hyperlink>
    </w:p>
    <w:p w:rsidR="008B0655" w:rsidRPr="008B0655" w:rsidRDefault="008B0655" w:rsidP="008B0655">
      <w:pPr>
        <w:autoSpaceDE w:val="0"/>
        <w:autoSpaceDN w:val="0"/>
        <w:adjustRightInd w:val="0"/>
        <w:spacing w:after="0" w:line="360" w:lineRule="auto"/>
        <w:contextualSpacing/>
        <w:jc w:val="both"/>
        <w:rPr>
          <w:rFonts w:ascii="Arial" w:eastAsia="Calibri" w:hAnsi="Arial" w:cs="Arial"/>
          <w:color w:val="000000"/>
          <w:sz w:val="24"/>
          <w:szCs w:val="24"/>
          <w:lang w:val="es-CO"/>
        </w:rPr>
      </w:pPr>
    </w:p>
    <w:p w:rsidR="008B0655" w:rsidRPr="008B0655" w:rsidRDefault="008B0655" w:rsidP="008B0655">
      <w:pPr>
        <w:numPr>
          <w:ilvl w:val="0"/>
          <w:numId w:val="53"/>
        </w:numPr>
        <w:autoSpaceDE w:val="0"/>
        <w:autoSpaceDN w:val="0"/>
        <w:adjustRightInd w:val="0"/>
        <w:spacing w:after="0" w:line="360" w:lineRule="auto"/>
        <w:contextualSpacing/>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construcción ampliación y/o dotación de las salas de sistemas</w:t>
      </w:r>
    </w:p>
    <w:p w:rsidR="008B0655" w:rsidRPr="008B0655" w:rsidRDefault="008B0655" w:rsidP="008B0655">
      <w:pPr>
        <w:spacing w:line="360" w:lineRule="auto"/>
        <w:contextualSpacing/>
        <w:jc w:val="both"/>
        <w:rPr>
          <w:rFonts w:ascii="Arial" w:eastAsia="Calibri" w:hAnsi="Arial" w:cs="Arial"/>
          <w:sz w:val="24"/>
          <w:szCs w:val="24"/>
          <w:lang w:val="es-CO"/>
        </w:rPr>
      </w:pPr>
    </w:p>
    <w:p w:rsidR="00E83382" w:rsidRDefault="00E83382" w:rsidP="008B0655">
      <w:pPr>
        <w:spacing w:line="360" w:lineRule="auto"/>
        <w:contextualSpacing/>
        <w:jc w:val="both"/>
        <w:rPr>
          <w:rFonts w:ascii="Arial" w:eastAsia="Calibri" w:hAnsi="Arial" w:cs="Arial"/>
          <w:b/>
          <w:sz w:val="24"/>
          <w:szCs w:val="24"/>
          <w:lang w:val="es-CO"/>
        </w:rPr>
      </w:pPr>
    </w:p>
    <w:p w:rsidR="00E83382" w:rsidRDefault="00E83382" w:rsidP="008B0655">
      <w:pPr>
        <w:spacing w:line="360" w:lineRule="auto"/>
        <w:contextualSpacing/>
        <w:jc w:val="both"/>
        <w:rPr>
          <w:rFonts w:ascii="Arial" w:eastAsia="Calibri" w:hAnsi="Arial" w:cs="Arial"/>
          <w:b/>
          <w:sz w:val="24"/>
          <w:szCs w:val="24"/>
          <w:lang w:val="es-CO"/>
        </w:rPr>
      </w:pPr>
    </w:p>
    <w:p w:rsidR="008B0655" w:rsidRPr="008B0655" w:rsidRDefault="008B0655" w:rsidP="008B0655">
      <w:pPr>
        <w:spacing w:line="360" w:lineRule="auto"/>
        <w:contextualSpacing/>
        <w:jc w:val="both"/>
        <w:rPr>
          <w:rFonts w:ascii="Arial" w:eastAsia="Calibri" w:hAnsi="Arial" w:cs="Arial"/>
          <w:b/>
          <w:sz w:val="24"/>
          <w:szCs w:val="24"/>
          <w:lang w:val="es-CO"/>
        </w:rPr>
      </w:pPr>
      <w:r w:rsidRPr="008B0655">
        <w:rPr>
          <w:rFonts w:ascii="Arial" w:eastAsia="Calibri" w:hAnsi="Arial" w:cs="Arial"/>
          <w:b/>
          <w:sz w:val="24"/>
          <w:szCs w:val="24"/>
          <w:lang w:val="es-CO"/>
        </w:rPr>
        <w:lastRenderedPageBreak/>
        <w:t xml:space="preserve">9.5.4. </w:t>
      </w:r>
      <w:r w:rsidRPr="008B0655">
        <w:rPr>
          <w:rFonts w:ascii="Arial" w:eastAsia="Calibri" w:hAnsi="Arial" w:cs="Arial"/>
          <w:b/>
          <w:sz w:val="24"/>
          <w:szCs w:val="24"/>
          <w:lang w:val="es-CO"/>
        </w:rPr>
        <w:tab/>
        <w:t>METAS E INDICADORES</w:t>
      </w:r>
    </w:p>
    <w:p w:rsidR="008B0655" w:rsidRPr="008B0655" w:rsidRDefault="008B0655" w:rsidP="008B0655">
      <w:pPr>
        <w:spacing w:line="360" w:lineRule="auto"/>
        <w:ind w:left="720"/>
        <w:contextualSpacing/>
        <w:jc w:val="both"/>
        <w:rPr>
          <w:rFonts w:ascii="Arial" w:eastAsia="Calibri" w:hAnsi="Arial" w:cs="Arial"/>
          <w:b/>
          <w:sz w:val="24"/>
          <w:szCs w:val="24"/>
          <w:lang w:val="es-CO"/>
        </w:rPr>
      </w:pPr>
    </w:p>
    <w:p w:rsidR="008B0655" w:rsidRPr="002C0595" w:rsidRDefault="008B0655" w:rsidP="008B0655">
      <w:pPr>
        <w:spacing w:line="360" w:lineRule="auto"/>
        <w:contextualSpacing/>
        <w:jc w:val="both"/>
        <w:rPr>
          <w:rFonts w:ascii="Arial" w:eastAsia="Calibri" w:hAnsi="Arial" w:cs="Arial"/>
          <w:b/>
          <w:sz w:val="20"/>
          <w:szCs w:val="20"/>
          <w:lang w:val="es-CO"/>
        </w:rPr>
      </w:pPr>
      <w:r w:rsidRPr="008B0655">
        <w:rPr>
          <w:rFonts w:ascii="Arial" w:eastAsia="Calibri" w:hAnsi="Arial" w:cs="Arial"/>
          <w:b/>
          <w:sz w:val="24"/>
          <w:szCs w:val="24"/>
          <w:lang w:val="es-CO"/>
        </w:rPr>
        <w:t>1.</w:t>
      </w:r>
      <w:r w:rsidRPr="008B0655">
        <w:rPr>
          <w:rFonts w:ascii="Arial" w:eastAsia="Calibri" w:hAnsi="Arial" w:cs="Arial"/>
          <w:b/>
          <w:sz w:val="24"/>
          <w:szCs w:val="24"/>
          <w:lang w:val="es-CO"/>
        </w:rPr>
        <w:tab/>
      </w:r>
      <w:r w:rsidRPr="002C0595">
        <w:rPr>
          <w:rFonts w:ascii="Arial" w:eastAsia="Calibri" w:hAnsi="Arial" w:cs="Arial"/>
          <w:b/>
          <w:sz w:val="20"/>
          <w:szCs w:val="20"/>
          <w:lang w:val="es-CO"/>
        </w:rPr>
        <w:t>RECREACION Y DEPORTE: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23"/>
        <w:gridCol w:w="1737"/>
        <w:gridCol w:w="2686"/>
      </w:tblGrid>
      <w:tr w:rsidR="008B0655" w:rsidRPr="008B0655" w:rsidTr="003164EA">
        <w:tc>
          <w:tcPr>
            <w:tcW w:w="4523" w:type="dxa"/>
          </w:tcPr>
          <w:p w:rsidR="008B0655" w:rsidRPr="008B0655" w:rsidRDefault="008B0655" w:rsidP="008B0655">
            <w:pPr>
              <w:spacing w:line="360" w:lineRule="auto"/>
              <w:ind w:left="720"/>
              <w:contextualSpacing/>
              <w:jc w:val="center"/>
              <w:rPr>
                <w:rFonts w:ascii="Arial" w:eastAsia="Calibri" w:hAnsi="Arial" w:cs="Arial"/>
                <w:b/>
                <w:sz w:val="20"/>
                <w:szCs w:val="20"/>
                <w:lang w:val="es-CO"/>
              </w:rPr>
            </w:pPr>
            <w:r w:rsidRPr="008B0655">
              <w:rPr>
                <w:rFonts w:ascii="Arial" w:eastAsia="Calibri" w:hAnsi="Arial" w:cs="Arial"/>
                <w:b/>
                <w:sz w:val="20"/>
                <w:szCs w:val="20"/>
                <w:lang w:val="es-CO"/>
              </w:rPr>
              <w:t>META</w:t>
            </w:r>
          </w:p>
        </w:tc>
        <w:tc>
          <w:tcPr>
            <w:tcW w:w="1737" w:type="dxa"/>
          </w:tcPr>
          <w:p w:rsidR="008B0655" w:rsidRPr="008B0655" w:rsidRDefault="008B0655" w:rsidP="008B0655">
            <w:pPr>
              <w:spacing w:line="360" w:lineRule="auto"/>
              <w:contextualSpacing/>
              <w:jc w:val="center"/>
              <w:rPr>
                <w:rFonts w:ascii="Arial" w:eastAsia="Calibri" w:hAnsi="Arial" w:cs="Arial"/>
                <w:b/>
                <w:sz w:val="20"/>
                <w:szCs w:val="20"/>
                <w:lang w:val="es-CO"/>
              </w:rPr>
            </w:pPr>
            <w:r w:rsidRPr="008B0655">
              <w:rPr>
                <w:rFonts w:ascii="Arial" w:eastAsia="Calibri" w:hAnsi="Arial" w:cs="Arial"/>
                <w:b/>
                <w:sz w:val="20"/>
                <w:szCs w:val="20"/>
                <w:lang w:val="es-CO"/>
              </w:rPr>
              <w:t>LINEA BASE</w:t>
            </w:r>
          </w:p>
        </w:tc>
        <w:tc>
          <w:tcPr>
            <w:tcW w:w="2686" w:type="dxa"/>
          </w:tcPr>
          <w:p w:rsidR="008B0655" w:rsidRPr="008B0655" w:rsidRDefault="008B0655" w:rsidP="008B0655">
            <w:pPr>
              <w:spacing w:line="360" w:lineRule="auto"/>
              <w:contextualSpacing/>
              <w:jc w:val="center"/>
              <w:rPr>
                <w:rFonts w:ascii="Arial" w:eastAsia="Calibri" w:hAnsi="Arial" w:cs="Arial"/>
                <w:b/>
                <w:sz w:val="20"/>
                <w:szCs w:val="20"/>
                <w:lang w:val="es-CO"/>
              </w:rPr>
            </w:pPr>
            <w:r w:rsidRPr="008B0655">
              <w:rPr>
                <w:rFonts w:ascii="Arial" w:eastAsia="Calibri" w:hAnsi="Arial" w:cs="Arial"/>
                <w:b/>
                <w:sz w:val="20"/>
                <w:szCs w:val="20"/>
                <w:lang w:val="es-CO"/>
              </w:rPr>
              <w:t>INDICADOR</w:t>
            </w:r>
          </w:p>
        </w:tc>
      </w:tr>
      <w:tr w:rsidR="008B0655" w:rsidRPr="008B0655" w:rsidTr="003164EA">
        <w:trPr>
          <w:trHeight w:val="2104"/>
        </w:trPr>
        <w:tc>
          <w:tcPr>
            <w:tcW w:w="4523" w:type="dxa"/>
          </w:tcPr>
          <w:p w:rsidR="008B0655" w:rsidRPr="008B0655" w:rsidRDefault="008B0655" w:rsidP="008B0655">
            <w:pPr>
              <w:spacing w:line="360" w:lineRule="auto"/>
              <w:contextualSpacing/>
              <w:jc w:val="both"/>
              <w:rPr>
                <w:rFonts w:ascii="Arial" w:eastAsia="Times New Roman" w:hAnsi="Arial" w:cs="Arial"/>
                <w:color w:val="000000"/>
                <w:sz w:val="20"/>
                <w:szCs w:val="20"/>
                <w:lang w:val="es-CO" w:eastAsia="es-CO"/>
              </w:rPr>
            </w:pPr>
            <w:r w:rsidRPr="008B0655">
              <w:rPr>
                <w:rFonts w:ascii="Arial" w:eastAsia="Times New Roman" w:hAnsi="Arial" w:cs="Arial"/>
                <w:color w:val="000000"/>
                <w:sz w:val="20"/>
                <w:szCs w:val="20"/>
                <w:lang w:val="es-CO" w:eastAsia="es-CO"/>
              </w:rPr>
              <w:t>Realizar jornadas  de integración a través de festivales lúdicos, recreo deportivo y juegos tradicionales.</w:t>
            </w:r>
          </w:p>
          <w:p w:rsidR="008B0655" w:rsidRPr="008B0655" w:rsidRDefault="008B0655" w:rsidP="008B0655">
            <w:pPr>
              <w:spacing w:line="360" w:lineRule="auto"/>
              <w:contextualSpacing/>
              <w:jc w:val="both"/>
              <w:rPr>
                <w:rFonts w:ascii="Arial" w:eastAsia="Calibri" w:hAnsi="Arial" w:cs="Arial"/>
                <w:b/>
                <w:sz w:val="20"/>
                <w:szCs w:val="20"/>
                <w:lang w:val="es-CO"/>
              </w:rPr>
            </w:pPr>
          </w:p>
        </w:tc>
        <w:tc>
          <w:tcPr>
            <w:tcW w:w="1737" w:type="dxa"/>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20 jornadas al año con 9.200 participantes</w:t>
            </w:r>
          </w:p>
        </w:tc>
        <w:tc>
          <w:tcPr>
            <w:tcW w:w="2686" w:type="dxa"/>
          </w:tcPr>
          <w:p w:rsidR="008B0655" w:rsidRPr="008B0655" w:rsidRDefault="008B0655" w:rsidP="008B0655">
            <w:pPr>
              <w:spacing w:line="360" w:lineRule="auto"/>
              <w:contextualSpacing/>
              <w:jc w:val="both"/>
              <w:rPr>
                <w:rFonts w:ascii="Arial" w:eastAsia="Calibri" w:hAnsi="Arial" w:cs="Arial"/>
                <w:b/>
                <w:sz w:val="20"/>
                <w:szCs w:val="20"/>
                <w:lang w:val="es-CO"/>
              </w:rPr>
            </w:pPr>
            <w:r w:rsidRPr="008B0655">
              <w:rPr>
                <w:rFonts w:ascii="Arial" w:eastAsia="Times New Roman" w:hAnsi="Arial" w:cs="Arial"/>
                <w:color w:val="000000"/>
                <w:sz w:val="20"/>
                <w:szCs w:val="20"/>
                <w:lang w:val="es-CO" w:eastAsia="es-CO"/>
              </w:rPr>
              <w:t>Incrementar a  treinta  (30) jornadas  de integración y  aprovechamiento del tiempo libre por año.</w:t>
            </w:r>
            <w:r w:rsidRPr="008B0655">
              <w:rPr>
                <w:rFonts w:ascii="Arial" w:eastAsia="Calibri" w:hAnsi="Arial" w:cs="Arial"/>
                <w:sz w:val="20"/>
                <w:szCs w:val="20"/>
                <w:lang w:val="es-CO"/>
              </w:rPr>
              <w:t xml:space="preserve"> Con 12.000 participantes</w:t>
            </w:r>
          </w:p>
        </w:tc>
      </w:tr>
      <w:tr w:rsidR="008B0655" w:rsidRPr="008B0655" w:rsidTr="003164EA">
        <w:tc>
          <w:tcPr>
            <w:tcW w:w="4523" w:type="dxa"/>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Jornadas de vacaciones recreativas con la población infantil y juvenil de 5 a 19años (6.587 niños y niñas)</w:t>
            </w:r>
          </w:p>
        </w:tc>
        <w:tc>
          <w:tcPr>
            <w:tcW w:w="1737" w:type="dxa"/>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2 jornadas al año con participación del 30% de la población infantil (1.976)</w:t>
            </w:r>
          </w:p>
        </w:tc>
        <w:tc>
          <w:tcPr>
            <w:tcW w:w="2686" w:type="dxa"/>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2 jornadas de vacaciones con participación del 70% de la población infantil y juvenil (4.610)</w:t>
            </w:r>
          </w:p>
        </w:tc>
      </w:tr>
      <w:tr w:rsidR="008B0655" w:rsidRPr="008B0655" w:rsidTr="003164EA">
        <w:tc>
          <w:tcPr>
            <w:tcW w:w="4523" w:type="dxa"/>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Apoyo logístico y humano a las actividades fisioterapéuticas para el adulto mayor</w:t>
            </w:r>
          </w:p>
        </w:tc>
        <w:tc>
          <w:tcPr>
            <w:tcW w:w="1737" w:type="dxa"/>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17 grupos con 650 personas</w:t>
            </w:r>
          </w:p>
        </w:tc>
        <w:tc>
          <w:tcPr>
            <w:tcW w:w="2686" w:type="dxa"/>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 xml:space="preserve">Ampliar el </w:t>
            </w:r>
            <w:proofErr w:type="spellStart"/>
            <w:r w:rsidRPr="008B0655">
              <w:rPr>
                <w:rFonts w:ascii="Arial" w:eastAsia="Calibri" w:hAnsi="Arial" w:cs="Arial"/>
                <w:sz w:val="20"/>
                <w:szCs w:val="20"/>
                <w:lang w:val="es-CO"/>
              </w:rPr>
              <w:t>numero</w:t>
            </w:r>
            <w:proofErr w:type="spellEnd"/>
            <w:r w:rsidRPr="008B0655">
              <w:rPr>
                <w:rFonts w:ascii="Arial" w:eastAsia="Calibri" w:hAnsi="Arial" w:cs="Arial"/>
                <w:sz w:val="20"/>
                <w:szCs w:val="20"/>
                <w:lang w:val="es-CO"/>
              </w:rPr>
              <w:t xml:space="preserve"> de beneficiarios a 850 personas</w:t>
            </w:r>
          </w:p>
        </w:tc>
      </w:tr>
      <w:tr w:rsidR="008B0655" w:rsidRPr="008B0655" w:rsidTr="003164EA">
        <w:tc>
          <w:tcPr>
            <w:tcW w:w="4523" w:type="dxa"/>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Construcción de 2 parques infantiles en la zona rural y uno en el casco urbano</w:t>
            </w:r>
          </w:p>
        </w:tc>
        <w:tc>
          <w:tcPr>
            <w:tcW w:w="1737" w:type="dxa"/>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1</w:t>
            </w:r>
          </w:p>
        </w:tc>
        <w:tc>
          <w:tcPr>
            <w:tcW w:w="2686" w:type="dxa"/>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3 parques infantiles construidos</w:t>
            </w:r>
          </w:p>
        </w:tc>
      </w:tr>
      <w:tr w:rsidR="008B0655" w:rsidRPr="008B0655" w:rsidTr="003164EA">
        <w:trPr>
          <w:trHeight w:val="1247"/>
        </w:trPr>
        <w:tc>
          <w:tcPr>
            <w:tcW w:w="4523" w:type="dxa"/>
            <w:tcBorders>
              <w:bottom w:val="single" w:sz="4" w:space="0" w:color="auto"/>
            </w:tcBorders>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adecuación de un polideportivo en el municipio</w:t>
            </w:r>
          </w:p>
          <w:p w:rsidR="008B0655" w:rsidRPr="008B0655" w:rsidRDefault="008B0655" w:rsidP="008B0655">
            <w:pPr>
              <w:spacing w:line="360" w:lineRule="auto"/>
              <w:contextualSpacing/>
              <w:jc w:val="both"/>
              <w:rPr>
                <w:rFonts w:ascii="Arial" w:eastAsia="Calibri" w:hAnsi="Arial" w:cs="Arial"/>
                <w:sz w:val="20"/>
                <w:szCs w:val="20"/>
                <w:lang w:val="es-CO"/>
              </w:rPr>
            </w:pPr>
          </w:p>
        </w:tc>
        <w:tc>
          <w:tcPr>
            <w:tcW w:w="1737" w:type="dxa"/>
            <w:tcBorders>
              <w:bottom w:val="single" w:sz="4" w:space="0" w:color="auto"/>
            </w:tcBorders>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1</w:t>
            </w:r>
          </w:p>
          <w:p w:rsidR="008B0655" w:rsidRPr="008B0655" w:rsidRDefault="008B0655" w:rsidP="008B0655">
            <w:pPr>
              <w:spacing w:line="360" w:lineRule="auto"/>
              <w:contextualSpacing/>
              <w:jc w:val="both"/>
              <w:rPr>
                <w:rFonts w:ascii="Arial" w:eastAsia="Calibri" w:hAnsi="Arial" w:cs="Arial"/>
                <w:sz w:val="20"/>
                <w:szCs w:val="20"/>
                <w:lang w:val="es-CO"/>
              </w:rPr>
            </w:pPr>
          </w:p>
        </w:tc>
        <w:tc>
          <w:tcPr>
            <w:tcW w:w="2686" w:type="dxa"/>
            <w:tcBorders>
              <w:bottom w:val="single" w:sz="4" w:space="0" w:color="auto"/>
            </w:tcBorders>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Un polideportivo adecuado en el municipio</w:t>
            </w:r>
          </w:p>
        </w:tc>
      </w:tr>
      <w:tr w:rsidR="008B0655" w:rsidRPr="008B0655" w:rsidTr="003164EA">
        <w:trPr>
          <w:trHeight w:val="1218"/>
        </w:trPr>
        <w:tc>
          <w:tcPr>
            <w:tcW w:w="4523" w:type="dxa"/>
            <w:tcBorders>
              <w:top w:val="single" w:sz="4" w:space="0" w:color="auto"/>
            </w:tcBorders>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Construcción de un coliseo en el casco urbano</w:t>
            </w:r>
          </w:p>
        </w:tc>
        <w:tc>
          <w:tcPr>
            <w:tcW w:w="1737" w:type="dxa"/>
            <w:tcBorders>
              <w:top w:val="single" w:sz="4" w:space="0" w:color="auto"/>
            </w:tcBorders>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0</w:t>
            </w:r>
          </w:p>
          <w:p w:rsidR="008B0655" w:rsidRPr="008B0655" w:rsidRDefault="008B0655" w:rsidP="008B0655">
            <w:pPr>
              <w:spacing w:line="360" w:lineRule="auto"/>
              <w:contextualSpacing/>
              <w:jc w:val="both"/>
              <w:rPr>
                <w:rFonts w:ascii="Arial" w:eastAsia="Calibri" w:hAnsi="Arial" w:cs="Arial"/>
                <w:sz w:val="20"/>
                <w:szCs w:val="20"/>
                <w:lang w:val="es-CO"/>
              </w:rPr>
            </w:pPr>
          </w:p>
        </w:tc>
        <w:tc>
          <w:tcPr>
            <w:tcW w:w="2686" w:type="dxa"/>
            <w:tcBorders>
              <w:top w:val="single" w:sz="4" w:space="0" w:color="auto"/>
            </w:tcBorders>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Un coliseo construido en el municipio</w:t>
            </w:r>
          </w:p>
        </w:tc>
      </w:tr>
      <w:tr w:rsidR="008B0655" w:rsidRPr="008B0655" w:rsidTr="003164EA">
        <w:tc>
          <w:tcPr>
            <w:tcW w:w="4523" w:type="dxa"/>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Construcción de cancha sintética y/o múltiple</w:t>
            </w:r>
          </w:p>
        </w:tc>
        <w:tc>
          <w:tcPr>
            <w:tcW w:w="1737" w:type="dxa"/>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0</w:t>
            </w:r>
          </w:p>
        </w:tc>
        <w:tc>
          <w:tcPr>
            <w:tcW w:w="2686" w:type="dxa"/>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1 cancha sintética y/o múltiple en el cuatrienio</w:t>
            </w:r>
          </w:p>
        </w:tc>
      </w:tr>
      <w:tr w:rsidR="008B0655" w:rsidRPr="008B0655" w:rsidTr="003164EA">
        <w:tc>
          <w:tcPr>
            <w:tcW w:w="4523" w:type="dxa"/>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Compra de terreno para la construcción de escenarios deportivos en el municipio</w:t>
            </w:r>
          </w:p>
        </w:tc>
        <w:tc>
          <w:tcPr>
            <w:tcW w:w="1737" w:type="dxa"/>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0</w:t>
            </w:r>
          </w:p>
        </w:tc>
        <w:tc>
          <w:tcPr>
            <w:tcW w:w="2686" w:type="dxa"/>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Un terreno adquirido para construcción de escenario deportivo en el cuatrienio</w:t>
            </w:r>
          </w:p>
        </w:tc>
      </w:tr>
      <w:tr w:rsidR="008B0655" w:rsidRPr="008B0655" w:rsidTr="003164EA">
        <w:tc>
          <w:tcPr>
            <w:tcW w:w="4523" w:type="dxa"/>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lastRenderedPageBreak/>
              <w:t>Creación de un instituto municipal y aprobación de estampilla.</w:t>
            </w:r>
          </w:p>
        </w:tc>
        <w:tc>
          <w:tcPr>
            <w:tcW w:w="1737" w:type="dxa"/>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0</w:t>
            </w:r>
          </w:p>
        </w:tc>
        <w:tc>
          <w:tcPr>
            <w:tcW w:w="2686" w:type="dxa"/>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Un instituto municipal del deporte creado y estampilla aprobada</w:t>
            </w:r>
          </w:p>
        </w:tc>
      </w:tr>
      <w:tr w:rsidR="008B0655" w:rsidRPr="008B0655" w:rsidTr="003164EA">
        <w:tc>
          <w:tcPr>
            <w:tcW w:w="4523" w:type="dxa"/>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Mantenimiento periódico de los escenarios deportivos de los cuales 5 están en buen estado y 21 en estado regular.</w:t>
            </w:r>
          </w:p>
        </w:tc>
        <w:tc>
          <w:tcPr>
            <w:tcW w:w="1737" w:type="dxa"/>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24  escenarios</w:t>
            </w:r>
          </w:p>
        </w:tc>
        <w:tc>
          <w:tcPr>
            <w:tcW w:w="2686" w:type="dxa"/>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El 100% de los escenarios con mantenimiento periódico</w:t>
            </w:r>
          </w:p>
        </w:tc>
      </w:tr>
      <w:tr w:rsidR="008B0655" w:rsidRPr="008B0655" w:rsidTr="003164EA">
        <w:tc>
          <w:tcPr>
            <w:tcW w:w="4523" w:type="dxa"/>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Creación de una escuelas deportivas por zona</w:t>
            </w:r>
          </w:p>
        </w:tc>
        <w:tc>
          <w:tcPr>
            <w:tcW w:w="1737" w:type="dxa"/>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1</w:t>
            </w:r>
          </w:p>
        </w:tc>
        <w:tc>
          <w:tcPr>
            <w:tcW w:w="2686" w:type="dxa"/>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3 escuelas deportivas creadas en el cuatrienio</w:t>
            </w:r>
          </w:p>
        </w:tc>
      </w:tr>
      <w:tr w:rsidR="008B0655" w:rsidRPr="008B0655" w:rsidTr="003164EA">
        <w:tc>
          <w:tcPr>
            <w:tcW w:w="4523" w:type="dxa"/>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Apoyo logístico a deportista representativo del municipio que participan en juegos y competencias nacionales e internacionales</w:t>
            </w:r>
          </w:p>
        </w:tc>
        <w:tc>
          <w:tcPr>
            <w:tcW w:w="1737" w:type="dxa"/>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100 deportistas representativos</w:t>
            </w:r>
          </w:p>
        </w:tc>
        <w:tc>
          <w:tcPr>
            <w:tcW w:w="2686" w:type="dxa"/>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Incrementar a 140 deportistas representativos apoyados</w:t>
            </w:r>
          </w:p>
        </w:tc>
      </w:tr>
      <w:tr w:rsidR="008B0655" w:rsidRPr="008B0655" w:rsidTr="003164EA">
        <w:tc>
          <w:tcPr>
            <w:tcW w:w="4523" w:type="dxa"/>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Realización de torneos deportivos zonales en el  municipio</w:t>
            </w:r>
          </w:p>
        </w:tc>
        <w:tc>
          <w:tcPr>
            <w:tcW w:w="1737" w:type="dxa"/>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4</w:t>
            </w:r>
          </w:p>
        </w:tc>
        <w:tc>
          <w:tcPr>
            <w:tcW w:w="2686" w:type="dxa"/>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 xml:space="preserve">Un torneo deportivo en cada zona (6) realizados en el año. </w:t>
            </w:r>
          </w:p>
        </w:tc>
      </w:tr>
      <w:tr w:rsidR="008B0655" w:rsidRPr="008B0655" w:rsidTr="003164EA">
        <w:tc>
          <w:tcPr>
            <w:tcW w:w="4523" w:type="dxa"/>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 xml:space="preserve">Realización de juegos escolares e  </w:t>
            </w:r>
            <w:proofErr w:type="spellStart"/>
            <w:r w:rsidRPr="008B0655">
              <w:rPr>
                <w:rFonts w:ascii="Arial" w:eastAsia="Calibri" w:hAnsi="Arial" w:cs="Arial"/>
                <w:sz w:val="20"/>
                <w:szCs w:val="20"/>
                <w:lang w:val="es-CO"/>
              </w:rPr>
              <w:t>intercolegiados</w:t>
            </w:r>
            <w:proofErr w:type="spellEnd"/>
          </w:p>
        </w:tc>
        <w:tc>
          <w:tcPr>
            <w:tcW w:w="1737" w:type="dxa"/>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2</w:t>
            </w:r>
          </w:p>
          <w:p w:rsidR="008B0655" w:rsidRPr="008B0655" w:rsidRDefault="008B0655" w:rsidP="008B0655">
            <w:pPr>
              <w:spacing w:line="360" w:lineRule="auto"/>
              <w:contextualSpacing/>
              <w:jc w:val="both"/>
              <w:rPr>
                <w:rFonts w:ascii="Arial" w:eastAsia="Calibri" w:hAnsi="Arial" w:cs="Arial"/>
                <w:sz w:val="20"/>
                <w:szCs w:val="20"/>
                <w:lang w:val="es-CO"/>
              </w:rPr>
            </w:pPr>
          </w:p>
        </w:tc>
        <w:tc>
          <w:tcPr>
            <w:tcW w:w="2686" w:type="dxa"/>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 xml:space="preserve">Un juego escolar y uno </w:t>
            </w:r>
            <w:proofErr w:type="spellStart"/>
            <w:r w:rsidRPr="008B0655">
              <w:rPr>
                <w:rFonts w:ascii="Arial" w:eastAsia="Calibri" w:hAnsi="Arial" w:cs="Arial"/>
                <w:sz w:val="20"/>
                <w:szCs w:val="20"/>
                <w:lang w:val="es-CO"/>
              </w:rPr>
              <w:t>intercolegiado</w:t>
            </w:r>
            <w:proofErr w:type="spellEnd"/>
            <w:r w:rsidRPr="008B0655">
              <w:rPr>
                <w:rFonts w:ascii="Arial" w:eastAsia="Calibri" w:hAnsi="Arial" w:cs="Arial"/>
                <w:sz w:val="20"/>
                <w:szCs w:val="20"/>
                <w:lang w:val="es-CO"/>
              </w:rPr>
              <w:t xml:space="preserve"> en el año</w:t>
            </w:r>
          </w:p>
        </w:tc>
      </w:tr>
      <w:tr w:rsidR="008B0655" w:rsidRPr="008B0655" w:rsidTr="003164EA">
        <w:tc>
          <w:tcPr>
            <w:tcW w:w="4523" w:type="dxa"/>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Apoyar con capacitaciones a entrenadores, deportistas, preparadores físicos y árbitros.</w:t>
            </w:r>
          </w:p>
          <w:p w:rsidR="008B0655" w:rsidRPr="008B0655" w:rsidRDefault="008B0655" w:rsidP="008B0655">
            <w:pPr>
              <w:spacing w:line="360" w:lineRule="auto"/>
              <w:contextualSpacing/>
              <w:jc w:val="both"/>
              <w:rPr>
                <w:rFonts w:ascii="Arial" w:eastAsia="Calibri" w:hAnsi="Arial" w:cs="Arial"/>
                <w:sz w:val="20"/>
                <w:szCs w:val="20"/>
                <w:lang w:val="es-CO"/>
              </w:rPr>
            </w:pPr>
          </w:p>
        </w:tc>
        <w:tc>
          <w:tcPr>
            <w:tcW w:w="1737" w:type="dxa"/>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2</w:t>
            </w:r>
          </w:p>
        </w:tc>
        <w:tc>
          <w:tcPr>
            <w:tcW w:w="2686" w:type="dxa"/>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1 capacitación para 100 personas en el año</w:t>
            </w:r>
          </w:p>
        </w:tc>
      </w:tr>
      <w:tr w:rsidR="008B0655" w:rsidRPr="008B0655" w:rsidTr="003164EA">
        <w:tc>
          <w:tcPr>
            <w:tcW w:w="4523" w:type="dxa"/>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Entrega de implementos deportivos a escuelas y clubes deportivos organizados y legalmente constituidos</w:t>
            </w:r>
          </w:p>
        </w:tc>
        <w:tc>
          <w:tcPr>
            <w:tcW w:w="1737" w:type="dxa"/>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1</w:t>
            </w:r>
          </w:p>
        </w:tc>
        <w:tc>
          <w:tcPr>
            <w:tcW w:w="2686" w:type="dxa"/>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4 escuelas y 22 clubes deportivos beneficiados con 2 entregas en el cuatrienio.</w:t>
            </w:r>
          </w:p>
        </w:tc>
      </w:tr>
      <w:tr w:rsidR="008B0655" w:rsidRPr="008B0655" w:rsidTr="003164EA">
        <w:tc>
          <w:tcPr>
            <w:tcW w:w="4523" w:type="dxa"/>
          </w:tcPr>
          <w:p w:rsidR="008B0655" w:rsidRPr="008B0655" w:rsidRDefault="008B0655" w:rsidP="008B0655">
            <w:pPr>
              <w:jc w:val="both"/>
              <w:rPr>
                <w:rFonts w:ascii="Calibri" w:eastAsia="Times New Roman" w:hAnsi="Calibri" w:cs="Times New Roman"/>
                <w:color w:val="000000"/>
                <w:sz w:val="20"/>
                <w:szCs w:val="20"/>
                <w:lang w:val="es-CO" w:eastAsia="es-CO"/>
              </w:rPr>
            </w:pPr>
            <w:r w:rsidRPr="008B0655">
              <w:rPr>
                <w:rFonts w:ascii="Calibri" w:eastAsia="Times New Roman" w:hAnsi="Calibri" w:cs="Times New Roman"/>
                <w:color w:val="000000"/>
                <w:sz w:val="20"/>
                <w:szCs w:val="20"/>
                <w:lang w:val="es-CO" w:eastAsia="es-CO"/>
              </w:rPr>
              <w:t>Instituciones educativas vinculadas al sistema nacional de competencias deportivas y académicas (supérate)</w:t>
            </w:r>
          </w:p>
          <w:p w:rsidR="008B0655" w:rsidRPr="008B0655" w:rsidRDefault="008B0655" w:rsidP="008B0655">
            <w:pPr>
              <w:spacing w:line="360" w:lineRule="auto"/>
              <w:contextualSpacing/>
              <w:jc w:val="both"/>
              <w:rPr>
                <w:rFonts w:ascii="Arial" w:eastAsia="Calibri" w:hAnsi="Arial" w:cs="Arial"/>
                <w:sz w:val="20"/>
                <w:szCs w:val="20"/>
                <w:lang w:val="es-CO"/>
              </w:rPr>
            </w:pPr>
          </w:p>
        </w:tc>
        <w:tc>
          <w:tcPr>
            <w:tcW w:w="1737" w:type="dxa"/>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0</w:t>
            </w:r>
          </w:p>
        </w:tc>
        <w:tc>
          <w:tcPr>
            <w:tcW w:w="2686" w:type="dxa"/>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5 instituciones educativas vinculadas al sistema nacional de competencias deportivas y académicas (supérate)</w:t>
            </w:r>
          </w:p>
        </w:tc>
      </w:tr>
      <w:tr w:rsidR="008B0655" w:rsidRPr="008B0655" w:rsidTr="003164EA">
        <w:tc>
          <w:tcPr>
            <w:tcW w:w="4523" w:type="dxa"/>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Apoyar a las instituciones educativas con el personal calificado para el desarrollo de las actividades recreo deportivas</w:t>
            </w:r>
          </w:p>
        </w:tc>
        <w:tc>
          <w:tcPr>
            <w:tcW w:w="1737" w:type="dxa"/>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8 sedes atendidas de 17 existentes</w:t>
            </w:r>
          </w:p>
        </w:tc>
        <w:tc>
          <w:tcPr>
            <w:tcW w:w="2686" w:type="dxa"/>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16 sedes educativas apoyadas, beneficiando a 2.359 estudiantes de básica primaria.</w:t>
            </w:r>
          </w:p>
        </w:tc>
      </w:tr>
    </w:tbl>
    <w:p w:rsidR="008B0655" w:rsidRPr="008B0655" w:rsidRDefault="008B0655" w:rsidP="008B0655">
      <w:pPr>
        <w:spacing w:line="360" w:lineRule="auto"/>
        <w:ind w:left="720"/>
        <w:contextualSpacing/>
        <w:jc w:val="both"/>
        <w:rPr>
          <w:rFonts w:ascii="Arial" w:eastAsia="Calibri" w:hAnsi="Arial" w:cs="Arial"/>
          <w:b/>
          <w:sz w:val="24"/>
          <w:szCs w:val="24"/>
          <w:lang w:val="es-CO"/>
        </w:rPr>
      </w:pPr>
    </w:p>
    <w:p w:rsidR="008B0655" w:rsidRPr="008B0655" w:rsidRDefault="008B0655" w:rsidP="008B0655">
      <w:pPr>
        <w:spacing w:line="360" w:lineRule="auto"/>
        <w:contextualSpacing/>
        <w:jc w:val="both"/>
        <w:rPr>
          <w:rFonts w:ascii="Arial" w:eastAsia="Calibri" w:hAnsi="Arial" w:cs="Arial"/>
          <w:b/>
          <w:sz w:val="24"/>
          <w:szCs w:val="24"/>
          <w:lang w:val="es-CO"/>
        </w:rPr>
      </w:pPr>
      <w:r w:rsidRPr="008B0655">
        <w:rPr>
          <w:rFonts w:ascii="Arial" w:eastAsia="Calibri" w:hAnsi="Arial" w:cs="Arial"/>
          <w:b/>
          <w:sz w:val="24"/>
          <w:szCs w:val="24"/>
          <w:lang w:val="es-CO"/>
        </w:rPr>
        <w:t>2.</w:t>
      </w:r>
      <w:r w:rsidRPr="008B0655">
        <w:rPr>
          <w:rFonts w:ascii="Arial" w:eastAsia="Calibri" w:hAnsi="Arial" w:cs="Arial"/>
          <w:b/>
          <w:sz w:val="24"/>
          <w:szCs w:val="24"/>
          <w:lang w:val="es-CO"/>
        </w:rPr>
        <w:tab/>
      </w:r>
      <w:r w:rsidRPr="002C0595">
        <w:rPr>
          <w:rFonts w:ascii="Arial" w:eastAsia="Calibri" w:hAnsi="Arial" w:cs="Arial"/>
          <w:b/>
          <w:sz w:val="20"/>
          <w:szCs w:val="20"/>
          <w:lang w:val="es-CO"/>
        </w:rPr>
        <w:t>CULTURA</w:t>
      </w:r>
    </w:p>
    <w:p w:rsidR="008B0655" w:rsidRPr="008B0655" w:rsidRDefault="008B0655" w:rsidP="008B0655">
      <w:pPr>
        <w:spacing w:line="360" w:lineRule="auto"/>
        <w:ind w:left="720"/>
        <w:contextualSpacing/>
        <w:jc w:val="both"/>
        <w:rPr>
          <w:rFonts w:ascii="Arial" w:eastAsia="Calibri" w:hAnsi="Arial" w:cs="Arial"/>
          <w:b/>
          <w:sz w:val="24"/>
          <w:szCs w:val="24"/>
          <w:lang w:val="es-C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1701"/>
        <w:gridCol w:w="2709"/>
      </w:tblGrid>
      <w:tr w:rsidR="008B0655" w:rsidRPr="008B0655" w:rsidTr="003164EA">
        <w:tc>
          <w:tcPr>
            <w:tcW w:w="4536" w:type="dxa"/>
            <w:tcBorders>
              <w:top w:val="single" w:sz="4" w:space="0" w:color="000000"/>
              <w:left w:val="single" w:sz="4" w:space="0" w:color="000000"/>
              <w:bottom w:val="single" w:sz="4" w:space="0" w:color="000000"/>
              <w:right w:val="single" w:sz="4" w:space="0" w:color="000000"/>
            </w:tcBorders>
          </w:tcPr>
          <w:p w:rsidR="008B0655" w:rsidRPr="008B0655" w:rsidRDefault="008B0655" w:rsidP="008B0655">
            <w:pPr>
              <w:spacing w:line="360" w:lineRule="auto"/>
              <w:contextualSpacing/>
              <w:jc w:val="center"/>
              <w:rPr>
                <w:rFonts w:ascii="Arial" w:eastAsia="Calibri" w:hAnsi="Arial" w:cs="Arial"/>
                <w:b/>
                <w:sz w:val="20"/>
                <w:szCs w:val="20"/>
                <w:lang w:val="es-CO"/>
              </w:rPr>
            </w:pPr>
            <w:r w:rsidRPr="008B0655">
              <w:rPr>
                <w:rFonts w:ascii="Arial" w:eastAsia="Calibri" w:hAnsi="Arial" w:cs="Arial"/>
                <w:b/>
                <w:sz w:val="20"/>
                <w:szCs w:val="20"/>
                <w:lang w:val="es-CO"/>
              </w:rPr>
              <w:t>META</w:t>
            </w:r>
          </w:p>
        </w:tc>
        <w:tc>
          <w:tcPr>
            <w:tcW w:w="1701" w:type="dxa"/>
            <w:tcBorders>
              <w:top w:val="single" w:sz="4" w:space="0" w:color="000000"/>
              <w:left w:val="single" w:sz="4" w:space="0" w:color="000000"/>
              <w:bottom w:val="single" w:sz="4" w:space="0" w:color="000000"/>
              <w:right w:val="single" w:sz="4" w:space="0" w:color="000000"/>
            </w:tcBorders>
          </w:tcPr>
          <w:p w:rsidR="008B0655" w:rsidRPr="008B0655" w:rsidRDefault="008B0655" w:rsidP="008B0655">
            <w:pPr>
              <w:spacing w:line="360" w:lineRule="auto"/>
              <w:contextualSpacing/>
              <w:jc w:val="center"/>
              <w:rPr>
                <w:rFonts w:ascii="Arial" w:eastAsia="Calibri" w:hAnsi="Arial" w:cs="Arial"/>
                <w:b/>
                <w:sz w:val="20"/>
                <w:szCs w:val="20"/>
                <w:lang w:val="es-CO"/>
              </w:rPr>
            </w:pPr>
            <w:r w:rsidRPr="008B0655">
              <w:rPr>
                <w:rFonts w:ascii="Arial" w:eastAsia="Calibri" w:hAnsi="Arial" w:cs="Arial"/>
                <w:b/>
                <w:sz w:val="20"/>
                <w:szCs w:val="20"/>
                <w:lang w:val="es-CO"/>
              </w:rPr>
              <w:t>LINEA BASE</w:t>
            </w:r>
          </w:p>
        </w:tc>
        <w:tc>
          <w:tcPr>
            <w:tcW w:w="2709" w:type="dxa"/>
            <w:tcBorders>
              <w:top w:val="single" w:sz="4" w:space="0" w:color="000000"/>
              <w:left w:val="single" w:sz="4" w:space="0" w:color="000000"/>
              <w:bottom w:val="single" w:sz="4" w:space="0" w:color="000000"/>
              <w:right w:val="single" w:sz="4" w:space="0" w:color="000000"/>
            </w:tcBorders>
          </w:tcPr>
          <w:p w:rsidR="008B0655" w:rsidRPr="008B0655" w:rsidRDefault="008B0655" w:rsidP="008B0655">
            <w:pPr>
              <w:spacing w:line="360" w:lineRule="auto"/>
              <w:contextualSpacing/>
              <w:jc w:val="center"/>
              <w:rPr>
                <w:rFonts w:ascii="Arial" w:eastAsia="Calibri" w:hAnsi="Arial" w:cs="Arial"/>
                <w:b/>
                <w:sz w:val="20"/>
                <w:szCs w:val="20"/>
                <w:lang w:val="es-CO"/>
              </w:rPr>
            </w:pPr>
            <w:r w:rsidRPr="008B0655">
              <w:rPr>
                <w:rFonts w:ascii="Arial" w:eastAsia="Calibri" w:hAnsi="Arial" w:cs="Arial"/>
                <w:b/>
                <w:sz w:val="20"/>
                <w:szCs w:val="20"/>
                <w:lang w:val="es-CO"/>
              </w:rPr>
              <w:t>INDICADOR</w:t>
            </w:r>
          </w:p>
        </w:tc>
      </w:tr>
      <w:tr w:rsidR="008B0655" w:rsidRPr="008B0655" w:rsidTr="003164EA">
        <w:tc>
          <w:tcPr>
            <w:tcW w:w="4536" w:type="dxa"/>
            <w:tcBorders>
              <w:top w:val="single" w:sz="4" w:space="0" w:color="000000"/>
              <w:left w:val="single" w:sz="4" w:space="0" w:color="000000"/>
              <w:bottom w:val="single" w:sz="4" w:space="0" w:color="000000"/>
              <w:right w:val="single" w:sz="4" w:space="0" w:color="000000"/>
            </w:tcBorders>
          </w:tcPr>
          <w:p w:rsidR="008B0655" w:rsidRPr="008B0655" w:rsidRDefault="008B0655" w:rsidP="008B0655">
            <w:pPr>
              <w:spacing w:line="360" w:lineRule="auto"/>
              <w:jc w:val="both"/>
              <w:rPr>
                <w:rFonts w:ascii="Arial" w:eastAsia="Calibri" w:hAnsi="Arial" w:cs="Arial"/>
                <w:b/>
                <w:sz w:val="20"/>
                <w:szCs w:val="20"/>
                <w:lang w:val="es-CO"/>
              </w:rPr>
            </w:pPr>
            <w:r w:rsidRPr="008B0655">
              <w:rPr>
                <w:rFonts w:ascii="Arial" w:eastAsia="Calibri" w:hAnsi="Arial" w:cs="Arial"/>
                <w:sz w:val="20"/>
                <w:szCs w:val="20"/>
                <w:lang w:val="es-CO"/>
              </w:rPr>
              <w:t xml:space="preserve">Capacitación a las expresiones culturales (grupos de danza sabedores y conocedores del acervo cultural afro, cantores, cantoras, rezanderos, oradores, pintores, escultores, cuenteros, poetas, gestores, expresiones artísticas modernas, síndicos, cultores entre otros) de las cuatro zonas que integran el municipio (sur; veredas nororientales; veredas unidas, centro) en el cuatrienio. </w:t>
            </w:r>
          </w:p>
        </w:tc>
        <w:tc>
          <w:tcPr>
            <w:tcW w:w="1701" w:type="dxa"/>
            <w:tcBorders>
              <w:top w:val="single" w:sz="4" w:space="0" w:color="000000"/>
              <w:left w:val="single" w:sz="4" w:space="0" w:color="000000"/>
              <w:bottom w:val="single" w:sz="4" w:space="0" w:color="000000"/>
              <w:right w:val="single" w:sz="4" w:space="0" w:color="000000"/>
            </w:tcBorders>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1</w:t>
            </w:r>
          </w:p>
        </w:tc>
        <w:tc>
          <w:tcPr>
            <w:tcW w:w="2709" w:type="dxa"/>
            <w:tcBorders>
              <w:top w:val="single" w:sz="4" w:space="0" w:color="000000"/>
              <w:left w:val="single" w:sz="4" w:space="0" w:color="000000"/>
              <w:bottom w:val="single" w:sz="4" w:space="0" w:color="000000"/>
              <w:right w:val="single" w:sz="4" w:space="0" w:color="000000"/>
            </w:tcBorders>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 xml:space="preserve">2 capacitaciones al año </w:t>
            </w:r>
          </w:p>
        </w:tc>
      </w:tr>
      <w:tr w:rsidR="008B0655" w:rsidRPr="008B0655" w:rsidTr="003164EA">
        <w:tc>
          <w:tcPr>
            <w:tcW w:w="4536" w:type="dxa"/>
            <w:tcBorders>
              <w:top w:val="single" w:sz="4" w:space="0" w:color="000000"/>
              <w:left w:val="single" w:sz="4" w:space="0" w:color="000000"/>
              <w:bottom w:val="single" w:sz="4" w:space="0" w:color="000000"/>
              <w:right w:val="single" w:sz="4" w:space="0" w:color="000000"/>
            </w:tcBorders>
          </w:tcPr>
          <w:p w:rsidR="008B0655" w:rsidRPr="008B0655" w:rsidRDefault="008B0655" w:rsidP="008B0655">
            <w:pPr>
              <w:spacing w:line="360" w:lineRule="auto"/>
              <w:jc w:val="both"/>
              <w:rPr>
                <w:rFonts w:ascii="Arial" w:eastAsia="Calibri" w:hAnsi="Arial" w:cs="Arial"/>
                <w:b/>
                <w:sz w:val="20"/>
                <w:szCs w:val="20"/>
                <w:lang w:val="es-CO"/>
              </w:rPr>
            </w:pPr>
            <w:r w:rsidRPr="008B0655">
              <w:rPr>
                <w:rFonts w:ascii="Arial" w:eastAsia="Calibri" w:hAnsi="Arial" w:cs="Arial"/>
                <w:sz w:val="20"/>
                <w:szCs w:val="20"/>
                <w:lang w:val="es-CO"/>
              </w:rPr>
              <w:t>Realizar fiestas patronales y tradicionales en el municipio.</w:t>
            </w:r>
          </w:p>
        </w:tc>
        <w:tc>
          <w:tcPr>
            <w:tcW w:w="1701" w:type="dxa"/>
            <w:tcBorders>
              <w:top w:val="single" w:sz="4" w:space="0" w:color="000000"/>
              <w:left w:val="single" w:sz="4" w:space="0" w:color="000000"/>
              <w:bottom w:val="single" w:sz="4" w:space="0" w:color="000000"/>
              <w:right w:val="single" w:sz="4" w:space="0" w:color="000000"/>
            </w:tcBorders>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8</w:t>
            </w:r>
          </w:p>
        </w:tc>
        <w:tc>
          <w:tcPr>
            <w:tcW w:w="2709" w:type="dxa"/>
            <w:tcBorders>
              <w:top w:val="single" w:sz="4" w:space="0" w:color="000000"/>
              <w:left w:val="single" w:sz="4" w:space="0" w:color="000000"/>
              <w:bottom w:val="single" w:sz="4" w:space="0" w:color="000000"/>
              <w:right w:val="single" w:sz="4" w:space="0" w:color="000000"/>
            </w:tcBorders>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 xml:space="preserve"> 11 fiestas patronales realizadas al año</w:t>
            </w:r>
          </w:p>
        </w:tc>
      </w:tr>
      <w:tr w:rsidR="008B0655" w:rsidRPr="008B0655" w:rsidTr="003164EA">
        <w:trPr>
          <w:trHeight w:val="1244"/>
        </w:trPr>
        <w:tc>
          <w:tcPr>
            <w:tcW w:w="4536" w:type="dxa"/>
            <w:tcBorders>
              <w:top w:val="single" w:sz="4" w:space="0" w:color="000000"/>
              <w:left w:val="single" w:sz="4" w:space="0" w:color="000000"/>
              <w:bottom w:val="single" w:sz="4" w:space="0" w:color="000000"/>
              <w:right w:val="single" w:sz="4" w:space="0" w:color="000000"/>
            </w:tcBorders>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 xml:space="preserve">Gestionar encuentro </w:t>
            </w:r>
            <w:proofErr w:type="spellStart"/>
            <w:r w:rsidRPr="008B0655">
              <w:rPr>
                <w:rFonts w:ascii="Arial" w:eastAsia="Calibri" w:hAnsi="Arial" w:cs="Arial"/>
                <w:sz w:val="20"/>
                <w:szCs w:val="20"/>
                <w:lang w:val="es-CO"/>
              </w:rPr>
              <w:t>interetnico</w:t>
            </w:r>
            <w:proofErr w:type="spellEnd"/>
            <w:r w:rsidRPr="008B0655">
              <w:rPr>
                <w:rFonts w:ascii="Arial" w:eastAsia="Calibri" w:hAnsi="Arial" w:cs="Arial"/>
                <w:sz w:val="20"/>
                <w:szCs w:val="20"/>
                <w:lang w:val="es-CO"/>
              </w:rPr>
              <w:t xml:space="preserve"> regional en el municipio de Guachené.</w:t>
            </w:r>
          </w:p>
        </w:tc>
        <w:tc>
          <w:tcPr>
            <w:tcW w:w="1701" w:type="dxa"/>
            <w:tcBorders>
              <w:top w:val="single" w:sz="4" w:space="0" w:color="000000"/>
              <w:left w:val="single" w:sz="4" w:space="0" w:color="000000"/>
              <w:bottom w:val="single" w:sz="4" w:space="0" w:color="000000"/>
              <w:right w:val="single" w:sz="4" w:space="0" w:color="000000"/>
            </w:tcBorders>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0</w:t>
            </w:r>
          </w:p>
        </w:tc>
        <w:tc>
          <w:tcPr>
            <w:tcW w:w="2709" w:type="dxa"/>
            <w:tcBorders>
              <w:top w:val="single" w:sz="4" w:space="0" w:color="000000"/>
              <w:left w:val="single" w:sz="4" w:space="0" w:color="000000"/>
              <w:bottom w:val="single" w:sz="4" w:space="0" w:color="000000"/>
              <w:right w:val="single" w:sz="4" w:space="0" w:color="000000"/>
            </w:tcBorders>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 xml:space="preserve">Un encuentro </w:t>
            </w:r>
            <w:proofErr w:type="spellStart"/>
            <w:r w:rsidRPr="008B0655">
              <w:rPr>
                <w:rFonts w:ascii="Arial" w:eastAsia="Calibri" w:hAnsi="Arial" w:cs="Arial"/>
                <w:sz w:val="20"/>
                <w:szCs w:val="20"/>
                <w:lang w:val="es-CO"/>
              </w:rPr>
              <w:t>interetnico</w:t>
            </w:r>
            <w:proofErr w:type="spellEnd"/>
            <w:r w:rsidRPr="008B0655">
              <w:rPr>
                <w:rFonts w:ascii="Arial" w:eastAsia="Calibri" w:hAnsi="Arial" w:cs="Arial"/>
                <w:sz w:val="20"/>
                <w:szCs w:val="20"/>
                <w:lang w:val="es-CO"/>
              </w:rPr>
              <w:t xml:space="preserve"> regional al año</w:t>
            </w:r>
          </w:p>
        </w:tc>
      </w:tr>
      <w:tr w:rsidR="008B0655" w:rsidRPr="008B0655" w:rsidTr="003164EA">
        <w:trPr>
          <w:trHeight w:val="1244"/>
        </w:trPr>
        <w:tc>
          <w:tcPr>
            <w:tcW w:w="4536" w:type="dxa"/>
            <w:tcBorders>
              <w:top w:val="single" w:sz="4" w:space="0" w:color="000000"/>
              <w:left w:val="single" w:sz="4" w:space="0" w:color="000000"/>
              <w:bottom w:val="single" w:sz="4" w:space="0" w:color="000000"/>
              <w:right w:val="single" w:sz="4" w:space="0" w:color="000000"/>
            </w:tcBorders>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Creación legal de un canal comunitario de televisión y una emisora radiodifusora Municipal</w:t>
            </w:r>
          </w:p>
        </w:tc>
        <w:tc>
          <w:tcPr>
            <w:tcW w:w="1701" w:type="dxa"/>
            <w:tcBorders>
              <w:top w:val="single" w:sz="4" w:space="0" w:color="000000"/>
              <w:left w:val="single" w:sz="4" w:space="0" w:color="000000"/>
              <w:bottom w:val="single" w:sz="4" w:space="0" w:color="000000"/>
              <w:right w:val="single" w:sz="4" w:space="0" w:color="000000"/>
            </w:tcBorders>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0</w:t>
            </w:r>
          </w:p>
        </w:tc>
        <w:tc>
          <w:tcPr>
            <w:tcW w:w="2709" w:type="dxa"/>
            <w:tcBorders>
              <w:top w:val="single" w:sz="4" w:space="0" w:color="000000"/>
              <w:left w:val="single" w:sz="4" w:space="0" w:color="000000"/>
              <w:bottom w:val="single" w:sz="4" w:space="0" w:color="000000"/>
              <w:right w:val="single" w:sz="4" w:space="0" w:color="000000"/>
            </w:tcBorders>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Una emisora radiodifusora y un canal comunitario de televisión creados</w:t>
            </w:r>
          </w:p>
        </w:tc>
      </w:tr>
      <w:tr w:rsidR="008B0655" w:rsidRPr="008B0655" w:rsidTr="003164EA">
        <w:tc>
          <w:tcPr>
            <w:tcW w:w="4536" w:type="dxa"/>
            <w:tcBorders>
              <w:top w:val="single" w:sz="4" w:space="0" w:color="000000"/>
              <w:left w:val="single" w:sz="4" w:space="0" w:color="000000"/>
              <w:bottom w:val="single" w:sz="4" w:space="0" w:color="000000"/>
              <w:right w:val="single" w:sz="4" w:space="0" w:color="000000"/>
            </w:tcBorders>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Implementar normatividad para la conservación de sitios históricos y arquitectónicos.</w:t>
            </w:r>
          </w:p>
        </w:tc>
        <w:tc>
          <w:tcPr>
            <w:tcW w:w="1701" w:type="dxa"/>
            <w:tcBorders>
              <w:top w:val="single" w:sz="4" w:space="0" w:color="000000"/>
              <w:left w:val="single" w:sz="4" w:space="0" w:color="000000"/>
              <w:bottom w:val="single" w:sz="4" w:space="0" w:color="000000"/>
              <w:right w:val="single" w:sz="4" w:space="0" w:color="000000"/>
            </w:tcBorders>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5</w:t>
            </w:r>
          </w:p>
        </w:tc>
        <w:tc>
          <w:tcPr>
            <w:tcW w:w="2709" w:type="dxa"/>
            <w:tcBorders>
              <w:top w:val="single" w:sz="4" w:space="0" w:color="000000"/>
              <w:left w:val="single" w:sz="4" w:space="0" w:color="000000"/>
              <w:bottom w:val="single" w:sz="4" w:space="0" w:color="000000"/>
              <w:right w:val="single" w:sz="4" w:space="0" w:color="000000"/>
            </w:tcBorders>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5 sitios declarados como patrimonio histórico en el cuatrienio</w:t>
            </w:r>
          </w:p>
        </w:tc>
      </w:tr>
      <w:tr w:rsidR="008B0655" w:rsidRPr="008B0655" w:rsidTr="003164EA">
        <w:tc>
          <w:tcPr>
            <w:tcW w:w="4536" w:type="dxa"/>
            <w:tcBorders>
              <w:top w:val="single" w:sz="4" w:space="0" w:color="000000"/>
              <w:left w:val="single" w:sz="4" w:space="0" w:color="000000"/>
              <w:bottom w:val="single" w:sz="4" w:space="0" w:color="000000"/>
              <w:right w:val="single" w:sz="4" w:space="0" w:color="000000"/>
            </w:tcBorders>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 xml:space="preserve">Realizar un convenio con las instituciones educativas para fomentar las actividades culturales </w:t>
            </w:r>
          </w:p>
        </w:tc>
        <w:tc>
          <w:tcPr>
            <w:tcW w:w="1701" w:type="dxa"/>
            <w:tcBorders>
              <w:top w:val="single" w:sz="4" w:space="0" w:color="000000"/>
              <w:left w:val="single" w:sz="4" w:space="0" w:color="000000"/>
              <w:bottom w:val="single" w:sz="4" w:space="0" w:color="000000"/>
              <w:right w:val="single" w:sz="4" w:space="0" w:color="000000"/>
            </w:tcBorders>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0</w:t>
            </w:r>
          </w:p>
        </w:tc>
        <w:tc>
          <w:tcPr>
            <w:tcW w:w="2709" w:type="dxa"/>
            <w:tcBorders>
              <w:top w:val="single" w:sz="4" w:space="0" w:color="000000"/>
              <w:left w:val="single" w:sz="4" w:space="0" w:color="000000"/>
              <w:bottom w:val="single" w:sz="4" w:space="0" w:color="000000"/>
              <w:right w:val="single" w:sz="4" w:space="0" w:color="000000"/>
            </w:tcBorders>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 xml:space="preserve">5 instituciones educativas en las cuales se realizan actividades culturales. </w:t>
            </w:r>
          </w:p>
        </w:tc>
      </w:tr>
      <w:tr w:rsidR="008B0655" w:rsidRPr="008B0655" w:rsidTr="003164EA">
        <w:tc>
          <w:tcPr>
            <w:tcW w:w="4536" w:type="dxa"/>
            <w:tcBorders>
              <w:top w:val="single" w:sz="4" w:space="0" w:color="000000"/>
              <w:left w:val="single" w:sz="4" w:space="0" w:color="000000"/>
              <w:bottom w:val="single" w:sz="4" w:space="0" w:color="000000"/>
              <w:right w:val="single" w:sz="4" w:space="0" w:color="000000"/>
            </w:tcBorders>
          </w:tcPr>
          <w:p w:rsidR="008B0655" w:rsidRPr="008B0655" w:rsidRDefault="008B0655" w:rsidP="008B0655">
            <w:pPr>
              <w:spacing w:after="0" w:line="240" w:lineRule="auto"/>
              <w:rPr>
                <w:rFonts w:ascii="Arial" w:eastAsia="Calibri" w:hAnsi="Arial" w:cs="Arial"/>
                <w:sz w:val="20"/>
                <w:szCs w:val="20"/>
                <w:lang w:eastAsia="es-ES"/>
              </w:rPr>
            </w:pPr>
            <w:r w:rsidRPr="008B0655">
              <w:rPr>
                <w:rFonts w:ascii="Arial" w:eastAsia="Calibri" w:hAnsi="Arial" w:cs="Arial"/>
                <w:sz w:val="20"/>
                <w:szCs w:val="20"/>
                <w:lang w:eastAsia="es-ES"/>
              </w:rPr>
              <w:t xml:space="preserve">Fortalecer el proceso de enseñanza de las tradiciones culturales con  personal calificado para su desarrollo </w:t>
            </w:r>
          </w:p>
        </w:tc>
        <w:tc>
          <w:tcPr>
            <w:tcW w:w="1701" w:type="dxa"/>
            <w:tcBorders>
              <w:top w:val="single" w:sz="4" w:space="0" w:color="000000"/>
              <w:left w:val="single" w:sz="4" w:space="0" w:color="000000"/>
              <w:bottom w:val="single" w:sz="4" w:space="0" w:color="000000"/>
              <w:right w:val="single" w:sz="4" w:space="0" w:color="000000"/>
            </w:tcBorders>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4 gestores</w:t>
            </w:r>
          </w:p>
        </w:tc>
        <w:tc>
          <w:tcPr>
            <w:tcW w:w="2709" w:type="dxa"/>
            <w:tcBorders>
              <w:top w:val="single" w:sz="4" w:space="0" w:color="000000"/>
              <w:left w:val="single" w:sz="4" w:space="0" w:color="000000"/>
              <w:bottom w:val="single" w:sz="4" w:space="0" w:color="000000"/>
              <w:right w:val="single" w:sz="4" w:space="0" w:color="000000"/>
            </w:tcBorders>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5 gestores culturales contratados.</w:t>
            </w:r>
          </w:p>
        </w:tc>
      </w:tr>
      <w:tr w:rsidR="008B0655" w:rsidRPr="008B0655" w:rsidTr="003164EA">
        <w:tc>
          <w:tcPr>
            <w:tcW w:w="4536" w:type="dxa"/>
            <w:tcBorders>
              <w:top w:val="single" w:sz="4" w:space="0" w:color="000000"/>
              <w:left w:val="single" w:sz="4" w:space="0" w:color="000000"/>
              <w:bottom w:val="single" w:sz="4" w:space="0" w:color="000000"/>
              <w:right w:val="single" w:sz="4" w:space="0" w:color="000000"/>
            </w:tcBorders>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 xml:space="preserve">Impulsar el turismo en los sitios atractivos que generen un impacto  nacional y a su vez genere  empleo.   </w:t>
            </w:r>
          </w:p>
        </w:tc>
        <w:tc>
          <w:tcPr>
            <w:tcW w:w="1701" w:type="dxa"/>
            <w:tcBorders>
              <w:top w:val="single" w:sz="4" w:space="0" w:color="000000"/>
              <w:left w:val="single" w:sz="4" w:space="0" w:color="000000"/>
              <w:bottom w:val="single" w:sz="4" w:space="0" w:color="000000"/>
              <w:right w:val="single" w:sz="4" w:space="0" w:color="000000"/>
            </w:tcBorders>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1</w:t>
            </w:r>
          </w:p>
        </w:tc>
        <w:tc>
          <w:tcPr>
            <w:tcW w:w="2709" w:type="dxa"/>
            <w:tcBorders>
              <w:top w:val="single" w:sz="4" w:space="0" w:color="000000"/>
              <w:left w:val="single" w:sz="4" w:space="0" w:color="000000"/>
              <w:bottom w:val="single" w:sz="4" w:space="0" w:color="000000"/>
              <w:right w:val="single" w:sz="4" w:space="0" w:color="000000"/>
            </w:tcBorders>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4 sitios turísticos  impulsados en el cuatrienio.</w:t>
            </w:r>
          </w:p>
        </w:tc>
      </w:tr>
      <w:tr w:rsidR="008B0655" w:rsidRPr="008B0655" w:rsidTr="003164EA">
        <w:tc>
          <w:tcPr>
            <w:tcW w:w="4536" w:type="dxa"/>
            <w:tcBorders>
              <w:top w:val="single" w:sz="4" w:space="0" w:color="000000"/>
              <w:left w:val="single" w:sz="4" w:space="0" w:color="000000"/>
              <w:bottom w:val="single" w:sz="4" w:space="0" w:color="000000"/>
              <w:right w:val="single" w:sz="4" w:space="0" w:color="000000"/>
            </w:tcBorders>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 xml:space="preserve">Construir la casa de la cultura incluyendo </w:t>
            </w:r>
            <w:r w:rsidRPr="008B0655">
              <w:rPr>
                <w:rFonts w:ascii="Arial" w:eastAsia="Calibri" w:hAnsi="Arial" w:cs="Arial"/>
                <w:sz w:val="20"/>
                <w:szCs w:val="20"/>
                <w:lang w:val="es-CO"/>
              </w:rPr>
              <w:lastRenderedPageBreak/>
              <w:t xml:space="preserve">biblioteca municipal </w:t>
            </w:r>
          </w:p>
        </w:tc>
        <w:tc>
          <w:tcPr>
            <w:tcW w:w="1701" w:type="dxa"/>
            <w:tcBorders>
              <w:top w:val="single" w:sz="4" w:space="0" w:color="000000"/>
              <w:left w:val="single" w:sz="4" w:space="0" w:color="000000"/>
              <w:bottom w:val="single" w:sz="4" w:space="0" w:color="000000"/>
              <w:right w:val="single" w:sz="4" w:space="0" w:color="000000"/>
            </w:tcBorders>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lastRenderedPageBreak/>
              <w:t xml:space="preserve">1 </w:t>
            </w:r>
          </w:p>
        </w:tc>
        <w:tc>
          <w:tcPr>
            <w:tcW w:w="2709" w:type="dxa"/>
            <w:tcBorders>
              <w:top w:val="single" w:sz="4" w:space="0" w:color="000000"/>
              <w:left w:val="single" w:sz="4" w:space="0" w:color="000000"/>
              <w:bottom w:val="single" w:sz="4" w:space="0" w:color="000000"/>
              <w:right w:val="single" w:sz="4" w:space="0" w:color="000000"/>
            </w:tcBorders>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 xml:space="preserve">Una casa de la cultura con </w:t>
            </w:r>
            <w:r w:rsidRPr="008B0655">
              <w:rPr>
                <w:rFonts w:ascii="Arial" w:eastAsia="Calibri" w:hAnsi="Arial" w:cs="Arial"/>
                <w:sz w:val="20"/>
                <w:szCs w:val="20"/>
                <w:lang w:val="es-CO"/>
              </w:rPr>
              <w:lastRenderedPageBreak/>
              <w:t xml:space="preserve">bibliotecas construida </w:t>
            </w:r>
          </w:p>
        </w:tc>
      </w:tr>
      <w:tr w:rsidR="008B0655" w:rsidRPr="008B0655" w:rsidTr="003164EA">
        <w:tc>
          <w:tcPr>
            <w:tcW w:w="4536" w:type="dxa"/>
            <w:tcBorders>
              <w:top w:val="single" w:sz="4" w:space="0" w:color="000000"/>
              <w:left w:val="single" w:sz="4" w:space="0" w:color="000000"/>
              <w:bottom w:val="single" w:sz="4" w:space="0" w:color="000000"/>
              <w:right w:val="single" w:sz="4" w:space="0" w:color="000000"/>
            </w:tcBorders>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lastRenderedPageBreak/>
              <w:t>Dotación de la biblioteca con material didáctico para personas de 0 a siempre</w:t>
            </w:r>
          </w:p>
        </w:tc>
        <w:tc>
          <w:tcPr>
            <w:tcW w:w="1701" w:type="dxa"/>
            <w:tcBorders>
              <w:top w:val="single" w:sz="4" w:space="0" w:color="000000"/>
              <w:left w:val="single" w:sz="4" w:space="0" w:color="000000"/>
              <w:bottom w:val="single" w:sz="4" w:space="0" w:color="000000"/>
              <w:right w:val="single" w:sz="4" w:space="0" w:color="000000"/>
            </w:tcBorders>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0</w:t>
            </w:r>
          </w:p>
        </w:tc>
        <w:tc>
          <w:tcPr>
            <w:tcW w:w="2709" w:type="dxa"/>
            <w:tcBorders>
              <w:top w:val="single" w:sz="4" w:space="0" w:color="000000"/>
              <w:left w:val="single" w:sz="4" w:space="0" w:color="000000"/>
              <w:bottom w:val="single" w:sz="4" w:space="0" w:color="000000"/>
              <w:right w:val="single" w:sz="4" w:space="0" w:color="000000"/>
            </w:tcBorders>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Una biblioteca bien dotada</w:t>
            </w:r>
          </w:p>
        </w:tc>
      </w:tr>
      <w:tr w:rsidR="008B0655" w:rsidRPr="008B0655" w:rsidTr="003164EA">
        <w:tc>
          <w:tcPr>
            <w:tcW w:w="4536" w:type="dxa"/>
            <w:tcBorders>
              <w:top w:val="single" w:sz="4" w:space="0" w:color="000000"/>
              <w:left w:val="single" w:sz="4" w:space="0" w:color="000000"/>
              <w:bottom w:val="single" w:sz="4" w:space="0" w:color="000000"/>
              <w:right w:val="single" w:sz="4" w:space="0" w:color="000000"/>
            </w:tcBorders>
          </w:tcPr>
          <w:p w:rsidR="008B0655" w:rsidRPr="008B0655" w:rsidRDefault="008B0655" w:rsidP="008B0655">
            <w:pPr>
              <w:spacing w:line="360" w:lineRule="auto"/>
              <w:jc w:val="both"/>
              <w:rPr>
                <w:rFonts w:ascii="Arial" w:eastAsia="Calibri" w:hAnsi="Arial" w:cs="Arial"/>
                <w:b/>
                <w:sz w:val="20"/>
                <w:szCs w:val="20"/>
                <w:lang w:val="es-CO"/>
              </w:rPr>
            </w:pPr>
            <w:r w:rsidRPr="008B0655">
              <w:rPr>
                <w:rFonts w:ascii="Arial" w:eastAsia="Calibri" w:hAnsi="Arial" w:cs="Arial"/>
                <w:sz w:val="20"/>
                <w:szCs w:val="20"/>
                <w:lang w:val="es-CO"/>
              </w:rPr>
              <w:t xml:space="preserve">Contratar docente (s) de danza, música, artes plásticas y artes escénicas </w:t>
            </w:r>
          </w:p>
        </w:tc>
        <w:tc>
          <w:tcPr>
            <w:tcW w:w="1701" w:type="dxa"/>
            <w:tcBorders>
              <w:top w:val="single" w:sz="4" w:space="0" w:color="000000"/>
              <w:left w:val="single" w:sz="4" w:space="0" w:color="000000"/>
              <w:bottom w:val="single" w:sz="4" w:space="0" w:color="000000"/>
              <w:right w:val="single" w:sz="4" w:space="0" w:color="000000"/>
            </w:tcBorders>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0</w:t>
            </w:r>
          </w:p>
        </w:tc>
        <w:tc>
          <w:tcPr>
            <w:tcW w:w="2709" w:type="dxa"/>
            <w:tcBorders>
              <w:top w:val="single" w:sz="4" w:space="0" w:color="000000"/>
              <w:left w:val="single" w:sz="4" w:space="0" w:color="000000"/>
              <w:bottom w:val="single" w:sz="4" w:space="0" w:color="000000"/>
              <w:right w:val="single" w:sz="4" w:space="0" w:color="000000"/>
            </w:tcBorders>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5 docentes contratados</w:t>
            </w:r>
          </w:p>
        </w:tc>
      </w:tr>
      <w:tr w:rsidR="008B0655" w:rsidRPr="008B0655" w:rsidTr="003164EA">
        <w:tc>
          <w:tcPr>
            <w:tcW w:w="4536" w:type="dxa"/>
            <w:tcBorders>
              <w:top w:val="single" w:sz="4" w:space="0" w:color="000000"/>
              <w:left w:val="single" w:sz="4" w:space="0" w:color="000000"/>
              <w:bottom w:val="single" w:sz="4" w:space="0" w:color="000000"/>
              <w:right w:val="single" w:sz="4" w:space="0" w:color="000000"/>
            </w:tcBorders>
          </w:tcPr>
          <w:p w:rsidR="008B0655" w:rsidRPr="008B0655" w:rsidRDefault="008B0655" w:rsidP="008B0655">
            <w:pPr>
              <w:spacing w:line="360" w:lineRule="auto"/>
              <w:jc w:val="both"/>
              <w:rPr>
                <w:rFonts w:ascii="Arial" w:eastAsia="Calibri" w:hAnsi="Arial" w:cs="Arial"/>
                <w:sz w:val="20"/>
                <w:szCs w:val="20"/>
                <w:lang w:val="es-CO"/>
              </w:rPr>
            </w:pPr>
            <w:r w:rsidRPr="008B0655">
              <w:rPr>
                <w:rFonts w:ascii="Arial" w:eastAsia="Calibri" w:hAnsi="Arial" w:cs="Arial"/>
                <w:sz w:val="20"/>
                <w:szCs w:val="20"/>
                <w:lang w:val="es-CO"/>
              </w:rPr>
              <w:t xml:space="preserve">Institucionalización del evento cultural </w:t>
            </w:r>
            <w:proofErr w:type="spellStart"/>
            <w:r w:rsidRPr="008B0655">
              <w:rPr>
                <w:rFonts w:ascii="Arial" w:eastAsia="Calibri" w:hAnsi="Arial" w:cs="Arial"/>
                <w:sz w:val="20"/>
                <w:szCs w:val="20"/>
                <w:lang w:val="es-CO"/>
              </w:rPr>
              <w:t>afrodecendiente</w:t>
            </w:r>
            <w:proofErr w:type="spellEnd"/>
            <w:r w:rsidRPr="008B0655">
              <w:rPr>
                <w:rFonts w:ascii="Arial" w:eastAsia="Calibri" w:hAnsi="Arial" w:cs="Arial"/>
                <w:sz w:val="20"/>
                <w:szCs w:val="20"/>
                <w:lang w:val="es-CO"/>
              </w:rPr>
              <w:t xml:space="preserve"> de Guachené</w:t>
            </w:r>
          </w:p>
        </w:tc>
        <w:tc>
          <w:tcPr>
            <w:tcW w:w="1701" w:type="dxa"/>
            <w:tcBorders>
              <w:top w:val="single" w:sz="4" w:space="0" w:color="000000"/>
              <w:left w:val="single" w:sz="4" w:space="0" w:color="000000"/>
              <w:bottom w:val="single" w:sz="4" w:space="0" w:color="000000"/>
              <w:right w:val="single" w:sz="4" w:space="0" w:color="000000"/>
            </w:tcBorders>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0</w:t>
            </w:r>
          </w:p>
        </w:tc>
        <w:tc>
          <w:tcPr>
            <w:tcW w:w="2709" w:type="dxa"/>
            <w:tcBorders>
              <w:top w:val="single" w:sz="4" w:space="0" w:color="000000"/>
              <w:left w:val="single" w:sz="4" w:space="0" w:color="000000"/>
              <w:bottom w:val="single" w:sz="4" w:space="0" w:color="000000"/>
              <w:right w:val="single" w:sz="4" w:space="0" w:color="000000"/>
            </w:tcBorders>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 xml:space="preserve">Un evento cultural </w:t>
            </w:r>
            <w:proofErr w:type="spellStart"/>
            <w:r w:rsidRPr="008B0655">
              <w:rPr>
                <w:rFonts w:ascii="Arial" w:eastAsia="Calibri" w:hAnsi="Arial" w:cs="Arial"/>
                <w:sz w:val="20"/>
                <w:szCs w:val="20"/>
                <w:lang w:val="es-CO"/>
              </w:rPr>
              <w:t>afrodecendiente</w:t>
            </w:r>
            <w:proofErr w:type="spellEnd"/>
            <w:r w:rsidRPr="008B0655">
              <w:rPr>
                <w:rFonts w:ascii="Arial" w:eastAsia="Calibri" w:hAnsi="Arial" w:cs="Arial"/>
                <w:sz w:val="20"/>
                <w:szCs w:val="20"/>
                <w:lang w:val="es-CO"/>
              </w:rPr>
              <w:t xml:space="preserve"> institucionalizado en el municipio</w:t>
            </w:r>
          </w:p>
        </w:tc>
      </w:tr>
      <w:tr w:rsidR="008B0655" w:rsidRPr="008B0655" w:rsidTr="003164EA">
        <w:tc>
          <w:tcPr>
            <w:tcW w:w="4536" w:type="dxa"/>
            <w:tcBorders>
              <w:top w:val="single" w:sz="4" w:space="0" w:color="000000"/>
              <w:left w:val="single" w:sz="4" w:space="0" w:color="000000"/>
              <w:bottom w:val="single" w:sz="4" w:space="0" w:color="000000"/>
              <w:right w:val="single" w:sz="4" w:space="0" w:color="000000"/>
            </w:tcBorders>
          </w:tcPr>
          <w:p w:rsidR="008B0655" w:rsidRPr="008B0655" w:rsidRDefault="008B0655" w:rsidP="008B0655">
            <w:pPr>
              <w:spacing w:line="360" w:lineRule="auto"/>
              <w:jc w:val="both"/>
              <w:rPr>
                <w:rFonts w:ascii="Arial" w:eastAsia="Calibri" w:hAnsi="Arial" w:cs="Arial"/>
                <w:sz w:val="20"/>
                <w:szCs w:val="20"/>
                <w:lang w:val="es-CO"/>
              </w:rPr>
            </w:pPr>
            <w:r w:rsidRPr="008B0655">
              <w:rPr>
                <w:rFonts w:ascii="Arial" w:eastAsia="Calibri" w:hAnsi="Arial" w:cs="Arial"/>
                <w:sz w:val="20"/>
                <w:szCs w:val="20"/>
                <w:lang w:val="es-CO"/>
              </w:rPr>
              <w:t xml:space="preserve">Construcción colectiva del proceso del plan decenal de cultura </w:t>
            </w:r>
            <w:proofErr w:type="spellStart"/>
            <w:r w:rsidRPr="008B0655">
              <w:rPr>
                <w:rFonts w:ascii="Arial" w:eastAsia="Calibri" w:hAnsi="Arial" w:cs="Arial"/>
                <w:sz w:val="20"/>
                <w:szCs w:val="20"/>
                <w:lang w:val="es-CO"/>
              </w:rPr>
              <w:t>afroguacheneceña</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0</w:t>
            </w:r>
          </w:p>
        </w:tc>
        <w:tc>
          <w:tcPr>
            <w:tcW w:w="2709" w:type="dxa"/>
            <w:tcBorders>
              <w:top w:val="single" w:sz="4" w:space="0" w:color="000000"/>
              <w:left w:val="single" w:sz="4" w:space="0" w:color="000000"/>
              <w:bottom w:val="single" w:sz="4" w:space="0" w:color="000000"/>
              <w:right w:val="single" w:sz="4" w:space="0" w:color="000000"/>
            </w:tcBorders>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 xml:space="preserve">Un plan decenal de cultura </w:t>
            </w:r>
            <w:proofErr w:type="spellStart"/>
            <w:r w:rsidRPr="008B0655">
              <w:rPr>
                <w:rFonts w:ascii="Arial" w:eastAsia="Calibri" w:hAnsi="Arial" w:cs="Arial"/>
                <w:sz w:val="20"/>
                <w:szCs w:val="20"/>
                <w:lang w:val="es-CO"/>
              </w:rPr>
              <w:t>afroguacheneceña</w:t>
            </w:r>
            <w:proofErr w:type="spellEnd"/>
            <w:r w:rsidRPr="008B0655">
              <w:rPr>
                <w:rFonts w:ascii="Arial" w:eastAsia="Calibri" w:hAnsi="Arial" w:cs="Arial"/>
                <w:sz w:val="20"/>
                <w:szCs w:val="20"/>
                <w:lang w:val="es-CO"/>
              </w:rPr>
              <w:t xml:space="preserve"> construido.</w:t>
            </w:r>
          </w:p>
        </w:tc>
      </w:tr>
      <w:tr w:rsidR="008B0655" w:rsidRPr="008B0655" w:rsidTr="003164EA">
        <w:tc>
          <w:tcPr>
            <w:tcW w:w="4536" w:type="dxa"/>
            <w:tcBorders>
              <w:top w:val="single" w:sz="4" w:space="0" w:color="000000"/>
              <w:left w:val="single" w:sz="4" w:space="0" w:color="000000"/>
              <w:bottom w:val="single" w:sz="4" w:space="0" w:color="000000"/>
              <w:right w:val="single" w:sz="4" w:space="0" w:color="000000"/>
            </w:tcBorders>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 xml:space="preserve">Implementar en los salones comunales rurales el desarrollo de las actividades culturales. </w:t>
            </w:r>
          </w:p>
        </w:tc>
        <w:tc>
          <w:tcPr>
            <w:tcW w:w="1701" w:type="dxa"/>
            <w:tcBorders>
              <w:top w:val="single" w:sz="4" w:space="0" w:color="000000"/>
              <w:left w:val="single" w:sz="4" w:space="0" w:color="000000"/>
              <w:bottom w:val="single" w:sz="4" w:space="0" w:color="000000"/>
              <w:right w:val="single" w:sz="4" w:space="0" w:color="000000"/>
            </w:tcBorders>
          </w:tcPr>
          <w:p w:rsidR="008B0655" w:rsidRPr="008B0655" w:rsidRDefault="008B0655" w:rsidP="008B0655">
            <w:pPr>
              <w:spacing w:line="36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 xml:space="preserve">17 </w:t>
            </w:r>
          </w:p>
        </w:tc>
        <w:tc>
          <w:tcPr>
            <w:tcW w:w="2709" w:type="dxa"/>
            <w:tcBorders>
              <w:top w:val="single" w:sz="4" w:space="0" w:color="000000"/>
              <w:left w:val="single" w:sz="4" w:space="0" w:color="000000"/>
              <w:bottom w:val="single" w:sz="4" w:space="0" w:color="000000"/>
              <w:right w:val="single" w:sz="4" w:space="0" w:color="000000"/>
            </w:tcBorders>
          </w:tcPr>
          <w:p w:rsidR="008B0655" w:rsidRPr="008B0655" w:rsidRDefault="008B0655" w:rsidP="008B0655">
            <w:pPr>
              <w:spacing w:line="360" w:lineRule="auto"/>
              <w:contextualSpacing/>
              <w:jc w:val="both"/>
              <w:rPr>
                <w:rFonts w:ascii="Arial" w:eastAsia="Calibri" w:hAnsi="Arial" w:cs="Arial"/>
                <w:b/>
                <w:sz w:val="20"/>
                <w:szCs w:val="20"/>
                <w:lang w:val="es-CO"/>
              </w:rPr>
            </w:pPr>
            <w:r w:rsidRPr="008B0655">
              <w:rPr>
                <w:rFonts w:ascii="Arial" w:eastAsia="Calibri" w:hAnsi="Arial" w:cs="Arial"/>
                <w:sz w:val="20"/>
                <w:szCs w:val="20"/>
                <w:lang w:val="es-CO"/>
              </w:rPr>
              <w:t>17salones culturales habilitados</w:t>
            </w:r>
          </w:p>
        </w:tc>
      </w:tr>
    </w:tbl>
    <w:p w:rsidR="008B0655" w:rsidRPr="008B0655" w:rsidRDefault="008B0655" w:rsidP="008B0655">
      <w:pPr>
        <w:autoSpaceDE w:val="0"/>
        <w:autoSpaceDN w:val="0"/>
        <w:adjustRightInd w:val="0"/>
        <w:spacing w:after="0" w:line="360" w:lineRule="auto"/>
        <w:ind w:firstLine="708"/>
        <w:contextualSpacing/>
        <w:jc w:val="both"/>
        <w:rPr>
          <w:rFonts w:ascii="Arial" w:eastAsia="Calibri" w:hAnsi="Arial" w:cs="Arial"/>
          <w:b/>
          <w:color w:val="000000"/>
          <w:sz w:val="24"/>
          <w:szCs w:val="24"/>
          <w:lang w:val="es-CO"/>
        </w:rPr>
      </w:pPr>
    </w:p>
    <w:p w:rsidR="008B0655" w:rsidRPr="008B0655" w:rsidRDefault="008B0655" w:rsidP="002C0595">
      <w:pPr>
        <w:autoSpaceDE w:val="0"/>
        <w:autoSpaceDN w:val="0"/>
        <w:adjustRightInd w:val="0"/>
        <w:spacing w:after="0" w:line="360" w:lineRule="auto"/>
        <w:contextualSpacing/>
        <w:jc w:val="both"/>
        <w:rPr>
          <w:rFonts w:ascii="Arial" w:eastAsia="Calibri" w:hAnsi="Arial" w:cs="Arial"/>
          <w:b/>
          <w:color w:val="000000"/>
          <w:sz w:val="24"/>
          <w:szCs w:val="24"/>
          <w:lang w:val="es-CO"/>
        </w:rPr>
      </w:pPr>
      <w:r w:rsidRPr="008B0655">
        <w:rPr>
          <w:rFonts w:ascii="Arial" w:eastAsia="Calibri" w:hAnsi="Arial" w:cs="Arial"/>
          <w:b/>
          <w:color w:val="000000"/>
          <w:sz w:val="24"/>
          <w:szCs w:val="24"/>
          <w:lang w:val="es-CO"/>
        </w:rPr>
        <w:t>3.</w:t>
      </w:r>
      <w:r w:rsidRPr="008B0655">
        <w:rPr>
          <w:rFonts w:ascii="Arial" w:eastAsia="Calibri" w:hAnsi="Arial" w:cs="Arial"/>
          <w:b/>
          <w:color w:val="000000"/>
          <w:sz w:val="24"/>
          <w:szCs w:val="24"/>
          <w:lang w:val="es-CO"/>
        </w:rPr>
        <w:tab/>
      </w:r>
      <w:r w:rsidR="002C0595">
        <w:rPr>
          <w:rFonts w:ascii="Arial" w:eastAsia="Calibri" w:hAnsi="Arial" w:cs="Arial"/>
          <w:b/>
          <w:color w:val="000000"/>
          <w:sz w:val="24"/>
          <w:szCs w:val="24"/>
          <w:lang w:val="es-CO"/>
        </w:rPr>
        <w:t>EDUCACION “</w:t>
      </w:r>
      <w:r w:rsidRPr="008B0655">
        <w:rPr>
          <w:rFonts w:ascii="Arial" w:eastAsia="Calibri" w:hAnsi="Arial" w:cs="Arial"/>
          <w:b/>
          <w:color w:val="000000"/>
          <w:sz w:val="24"/>
          <w:szCs w:val="24"/>
          <w:lang w:val="es-CO"/>
        </w:rPr>
        <w:t>SALTO AFRO</w:t>
      </w:r>
      <w:r w:rsidR="002C0595">
        <w:rPr>
          <w:rFonts w:ascii="Arial" w:eastAsia="Calibri" w:hAnsi="Arial" w:cs="Arial"/>
          <w:b/>
          <w:color w:val="000000"/>
          <w:sz w:val="24"/>
          <w:szCs w:val="24"/>
          <w:lang w:val="es-CO"/>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1573"/>
        <w:gridCol w:w="2774"/>
      </w:tblGrid>
      <w:tr w:rsidR="008B0655" w:rsidRPr="008B0655" w:rsidTr="003164EA">
        <w:tc>
          <w:tcPr>
            <w:tcW w:w="4644" w:type="dxa"/>
          </w:tcPr>
          <w:p w:rsidR="008B0655" w:rsidRPr="008B0655" w:rsidRDefault="008B0655" w:rsidP="008B0655">
            <w:pPr>
              <w:autoSpaceDE w:val="0"/>
              <w:autoSpaceDN w:val="0"/>
              <w:adjustRightInd w:val="0"/>
              <w:spacing w:after="0" w:line="360" w:lineRule="auto"/>
              <w:contextualSpacing/>
              <w:jc w:val="center"/>
              <w:rPr>
                <w:rFonts w:ascii="Arial" w:eastAsia="Calibri" w:hAnsi="Arial" w:cs="Arial"/>
                <w:b/>
                <w:color w:val="000000"/>
                <w:lang w:val="es-CO"/>
              </w:rPr>
            </w:pPr>
            <w:r w:rsidRPr="008B0655">
              <w:rPr>
                <w:rFonts w:ascii="Arial" w:eastAsia="Calibri" w:hAnsi="Arial" w:cs="Arial"/>
                <w:b/>
                <w:color w:val="000000"/>
                <w:lang w:val="es-CO"/>
              </w:rPr>
              <w:t>META</w:t>
            </w:r>
          </w:p>
        </w:tc>
        <w:tc>
          <w:tcPr>
            <w:tcW w:w="1573" w:type="dxa"/>
          </w:tcPr>
          <w:p w:rsidR="008B0655" w:rsidRPr="008B0655" w:rsidRDefault="008B0655" w:rsidP="008B0655">
            <w:pPr>
              <w:autoSpaceDE w:val="0"/>
              <w:autoSpaceDN w:val="0"/>
              <w:adjustRightInd w:val="0"/>
              <w:spacing w:after="0" w:line="360" w:lineRule="auto"/>
              <w:contextualSpacing/>
              <w:jc w:val="center"/>
              <w:rPr>
                <w:rFonts w:ascii="Arial" w:eastAsia="Calibri" w:hAnsi="Arial" w:cs="Arial"/>
                <w:b/>
                <w:color w:val="000000"/>
                <w:lang w:val="es-CO"/>
              </w:rPr>
            </w:pPr>
            <w:r w:rsidRPr="008B0655">
              <w:rPr>
                <w:rFonts w:ascii="Arial" w:eastAsia="Calibri" w:hAnsi="Arial" w:cs="Arial"/>
                <w:b/>
                <w:color w:val="000000"/>
                <w:lang w:val="es-CO"/>
              </w:rPr>
              <w:t>LINEA BASE</w:t>
            </w:r>
          </w:p>
        </w:tc>
        <w:tc>
          <w:tcPr>
            <w:tcW w:w="2774" w:type="dxa"/>
          </w:tcPr>
          <w:p w:rsidR="008B0655" w:rsidRPr="008B0655" w:rsidRDefault="008B0655" w:rsidP="008B0655">
            <w:pPr>
              <w:autoSpaceDE w:val="0"/>
              <w:autoSpaceDN w:val="0"/>
              <w:adjustRightInd w:val="0"/>
              <w:spacing w:after="0" w:line="360" w:lineRule="auto"/>
              <w:contextualSpacing/>
              <w:jc w:val="center"/>
              <w:rPr>
                <w:rFonts w:ascii="Arial" w:eastAsia="Calibri" w:hAnsi="Arial" w:cs="Arial"/>
                <w:b/>
                <w:color w:val="000000"/>
                <w:lang w:val="es-CO"/>
              </w:rPr>
            </w:pPr>
            <w:r w:rsidRPr="008B0655">
              <w:rPr>
                <w:rFonts w:ascii="Arial" w:eastAsia="Calibri" w:hAnsi="Arial" w:cs="Arial"/>
                <w:b/>
                <w:color w:val="000000"/>
                <w:lang w:val="es-CO"/>
              </w:rPr>
              <w:t>INDICADOR</w:t>
            </w:r>
          </w:p>
        </w:tc>
      </w:tr>
      <w:tr w:rsidR="008B0655" w:rsidRPr="008B0655" w:rsidTr="003164EA">
        <w:tc>
          <w:tcPr>
            <w:tcW w:w="4644" w:type="dxa"/>
          </w:tcPr>
          <w:p w:rsidR="008B0655" w:rsidRPr="008B0655" w:rsidRDefault="008B0655" w:rsidP="008B0655">
            <w:pPr>
              <w:autoSpaceDE w:val="0"/>
              <w:autoSpaceDN w:val="0"/>
              <w:adjustRightInd w:val="0"/>
              <w:spacing w:after="0" w:line="240" w:lineRule="auto"/>
              <w:contextualSpacing/>
              <w:jc w:val="both"/>
              <w:rPr>
                <w:rFonts w:ascii="Arial" w:eastAsia="Calibri" w:hAnsi="Arial" w:cs="Arial"/>
                <w:color w:val="000000"/>
                <w:sz w:val="20"/>
                <w:szCs w:val="20"/>
                <w:lang w:val="es-CO"/>
              </w:rPr>
            </w:pPr>
            <w:r w:rsidRPr="008B0655">
              <w:rPr>
                <w:rFonts w:ascii="Arial" w:eastAsia="Calibri" w:hAnsi="Arial" w:cs="Arial"/>
                <w:color w:val="000000"/>
                <w:sz w:val="20"/>
                <w:szCs w:val="20"/>
                <w:lang w:val="es-CO"/>
              </w:rPr>
              <w:t>Gestionar la construcción de la ciudadela educativa Jorge Eliecer Gaitán, para el periodo de articulación universitaria  que beneficia a 1.306 estudiantes</w:t>
            </w:r>
          </w:p>
          <w:p w:rsidR="008B0655" w:rsidRPr="008B0655" w:rsidRDefault="008B0655" w:rsidP="008B0655">
            <w:pPr>
              <w:autoSpaceDE w:val="0"/>
              <w:autoSpaceDN w:val="0"/>
              <w:adjustRightInd w:val="0"/>
              <w:spacing w:after="0" w:line="360" w:lineRule="auto"/>
              <w:contextualSpacing/>
              <w:jc w:val="both"/>
              <w:rPr>
                <w:rFonts w:ascii="Arial" w:eastAsia="Calibri" w:hAnsi="Arial" w:cs="Arial"/>
                <w:b/>
                <w:color w:val="000000"/>
                <w:lang w:val="es-CO"/>
              </w:rPr>
            </w:pPr>
          </w:p>
        </w:tc>
        <w:tc>
          <w:tcPr>
            <w:tcW w:w="1573" w:type="dxa"/>
          </w:tcPr>
          <w:p w:rsidR="008B0655" w:rsidRPr="008B0655" w:rsidRDefault="008B0655" w:rsidP="008B0655">
            <w:pPr>
              <w:autoSpaceDE w:val="0"/>
              <w:autoSpaceDN w:val="0"/>
              <w:adjustRightInd w:val="0"/>
              <w:spacing w:after="0" w:line="240" w:lineRule="auto"/>
              <w:contextualSpacing/>
              <w:jc w:val="both"/>
              <w:rPr>
                <w:rFonts w:ascii="Arial" w:eastAsia="Calibri" w:hAnsi="Arial" w:cs="Arial"/>
                <w:color w:val="000000"/>
                <w:sz w:val="20"/>
                <w:szCs w:val="20"/>
                <w:lang w:val="es-CO"/>
              </w:rPr>
            </w:pPr>
            <w:r w:rsidRPr="008B0655">
              <w:rPr>
                <w:rFonts w:ascii="Arial" w:eastAsia="Calibri" w:hAnsi="Arial" w:cs="Arial"/>
                <w:color w:val="000000"/>
                <w:sz w:val="20"/>
                <w:szCs w:val="20"/>
                <w:lang w:val="es-CO"/>
              </w:rPr>
              <w:t xml:space="preserve">Un colegio con 12 aulas y solo 5 en buen estado. </w:t>
            </w:r>
          </w:p>
        </w:tc>
        <w:tc>
          <w:tcPr>
            <w:tcW w:w="2774" w:type="dxa"/>
          </w:tcPr>
          <w:p w:rsidR="008B0655" w:rsidRPr="008B0655" w:rsidRDefault="008B0655" w:rsidP="008B0655">
            <w:pPr>
              <w:spacing w:line="240" w:lineRule="auto"/>
              <w:contextualSpacing/>
              <w:jc w:val="both"/>
              <w:rPr>
                <w:rFonts w:ascii="Arial" w:eastAsia="Calibri" w:hAnsi="Arial" w:cs="Arial"/>
                <w:b/>
                <w:color w:val="000000"/>
                <w:lang w:val="es-CO"/>
              </w:rPr>
            </w:pPr>
            <w:r w:rsidRPr="008B0655">
              <w:rPr>
                <w:rFonts w:ascii="Arial" w:eastAsia="Calibri" w:hAnsi="Arial" w:cs="Arial"/>
                <w:sz w:val="20"/>
                <w:szCs w:val="20"/>
                <w:lang w:val="es-CO"/>
              </w:rPr>
              <w:t>Un proyecto de Ciudadela Universitaria gestionado y construcción de una primera etapa que representa un 30% en el cuatrienio</w:t>
            </w:r>
          </w:p>
        </w:tc>
      </w:tr>
      <w:tr w:rsidR="008B0655" w:rsidRPr="008B0655" w:rsidTr="003164EA">
        <w:tc>
          <w:tcPr>
            <w:tcW w:w="4644" w:type="dxa"/>
          </w:tcPr>
          <w:p w:rsidR="008B0655" w:rsidRPr="008B0655" w:rsidRDefault="008B0655" w:rsidP="008B0655">
            <w:pPr>
              <w:autoSpaceDE w:val="0"/>
              <w:autoSpaceDN w:val="0"/>
              <w:adjustRightInd w:val="0"/>
              <w:spacing w:after="0" w:line="240" w:lineRule="auto"/>
              <w:contextualSpacing/>
              <w:jc w:val="both"/>
              <w:rPr>
                <w:rFonts w:ascii="Arial" w:eastAsia="Calibri" w:hAnsi="Arial" w:cs="Arial"/>
                <w:color w:val="000000"/>
                <w:sz w:val="20"/>
                <w:szCs w:val="20"/>
                <w:lang w:val="es-CO"/>
              </w:rPr>
            </w:pPr>
            <w:r w:rsidRPr="008B0655">
              <w:rPr>
                <w:rFonts w:ascii="Arial" w:eastAsia="Calibri" w:hAnsi="Arial" w:cs="Arial"/>
                <w:color w:val="000000"/>
                <w:sz w:val="20"/>
                <w:szCs w:val="20"/>
                <w:lang w:val="es-CO"/>
              </w:rPr>
              <w:t>Ampliar la cobertura en aulas para las  instituciones educativas la cabaña, san Jacinto, Obando y Jorge Eliecer Gaitán y veredas unidas infraestructura de las instituciones educativas del municipio.</w:t>
            </w:r>
          </w:p>
          <w:p w:rsidR="008B0655" w:rsidRPr="008B0655" w:rsidRDefault="008B0655" w:rsidP="008B0655">
            <w:pPr>
              <w:autoSpaceDE w:val="0"/>
              <w:autoSpaceDN w:val="0"/>
              <w:adjustRightInd w:val="0"/>
              <w:spacing w:after="0" w:line="240" w:lineRule="auto"/>
              <w:contextualSpacing/>
              <w:jc w:val="both"/>
              <w:rPr>
                <w:rFonts w:ascii="Arial" w:eastAsia="Calibri" w:hAnsi="Arial" w:cs="Arial"/>
                <w:b/>
                <w:color w:val="000000"/>
                <w:sz w:val="20"/>
                <w:szCs w:val="20"/>
                <w:lang w:val="es-CO"/>
              </w:rPr>
            </w:pPr>
          </w:p>
        </w:tc>
        <w:tc>
          <w:tcPr>
            <w:tcW w:w="1573" w:type="dxa"/>
          </w:tcPr>
          <w:p w:rsidR="008B0655" w:rsidRPr="008B0655" w:rsidRDefault="008B0655" w:rsidP="008B0655">
            <w:pPr>
              <w:autoSpaceDE w:val="0"/>
              <w:autoSpaceDN w:val="0"/>
              <w:adjustRightInd w:val="0"/>
              <w:spacing w:after="0" w:line="240" w:lineRule="auto"/>
              <w:contextualSpacing/>
              <w:jc w:val="both"/>
              <w:rPr>
                <w:rFonts w:ascii="Arial" w:eastAsia="Calibri" w:hAnsi="Arial" w:cs="Arial"/>
                <w:color w:val="000000"/>
                <w:sz w:val="20"/>
                <w:szCs w:val="20"/>
                <w:lang w:val="es-CO"/>
              </w:rPr>
            </w:pPr>
            <w:r w:rsidRPr="008B0655">
              <w:rPr>
                <w:rFonts w:ascii="Arial" w:eastAsia="Calibri" w:hAnsi="Arial" w:cs="Arial"/>
                <w:color w:val="000000"/>
                <w:sz w:val="20"/>
                <w:szCs w:val="20"/>
                <w:lang w:val="es-CO"/>
              </w:rPr>
              <w:t>5 instituciones en funcionamiento</w:t>
            </w:r>
          </w:p>
        </w:tc>
        <w:tc>
          <w:tcPr>
            <w:tcW w:w="2774" w:type="dxa"/>
          </w:tcPr>
          <w:p w:rsidR="008B0655" w:rsidRPr="008B0655" w:rsidRDefault="008B0655" w:rsidP="008B0655">
            <w:pPr>
              <w:spacing w:line="24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15 aulas construidas en las cinco instituciones educativa para ampliar la cobertura en el cuatrienio</w:t>
            </w:r>
          </w:p>
          <w:p w:rsidR="008B0655" w:rsidRPr="008B0655" w:rsidRDefault="008B0655" w:rsidP="008B0655">
            <w:pPr>
              <w:autoSpaceDE w:val="0"/>
              <w:autoSpaceDN w:val="0"/>
              <w:adjustRightInd w:val="0"/>
              <w:spacing w:after="0" w:line="240" w:lineRule="auto"/>
              <w:contextualSpacing/>
              <w:jc w:val="both"/>
              <w:rPr>
                <w:rFonts w:ascii="Arial" w:eastAsia="Calibri" w:hAnsi="Arial" w:cs="Arial"/>
                <w:b/>
                <w:color w:val="000000"/>
                <w:sz w:val="20"/>
                <w:szCs w:val="20"/>
                <w:lang w:val="es-CO"/>
              </w:rPr>
            </w:pPr>
          </w:p>
        </w:tc>
      </w:tr>
      <w:tr w:rsidR="008B0655" w:rsidRPr="008B0655" w:rsidTr="003164EA">
        <w:tc>
          <w:tcPr>
            <w:tcW w:w="4644" w:type="dxa"/>
          </w:tcPr>
          <w:p w:rsidR="008B0655" w:rsidRPr="008B0655" w:rsidRDefault="008B0655" w:rsidP="008B0655">
            <w:pPr>
              <w:autoSpaceDE w:val="0"/>
              <w:autoSpaceDN w:val="0"/>
              <w:adjustRightInd w:val="0"/>
              <w:spacing w:after="0" w:line="240" w:lineRule="auto"/>
              <w:contextualSpacing/>
              <w:jc w:val="both"/>
              <w:rPr>
                <w:rFonts w:ascii="Arial" w:eastAsia="Calibri" w:hAnsi="Arial" w:cs="Arial"/>
                <w:color w:val="000000"/>
                <w:sz w:val="20"/>
                <w:szCs w:val="20"/>
                <w:lang w:val="es-CO"/>
              </w:rPr>
            </w:pPr>
            <w:r w:rsidRPr="008B0655">
              <w:rPr>
                <w:rFonts w:ascii="Arial" w:eastAsia="Calibri" w:hAnsi="Arial" w:cs="Arial"/>
                <w:color w:val="000000"/>
                <w:sz w:val="20"/>
                <w:szCs w:val="20"/>
                <w:lang w:val="es-CO"/>
              </w:rPr>
              <w:t>Mejoramiento y mantenimiento de las instituciones educativas del municipio</w:t>
            </w:r>
          </w:p>
        </w:tc>
        <w:tc>
          <w:tcPr>
            <w:tcW w:w="1573" w:type="dxa"/>
          </w:tcPr>
          <w:p w:rsidR="008B0655" w:rsidRPr="008B0655" w:rsidRDefault="008B0655" w:rsidP="008B0655">
            <w:pPr>
              <w:autoSpaceDE w:val="0"/>
              <w:autoSpaceDN w:val="0"/>
              <w:adjustRightInd w:val="0"/>
              <w:spacing w:after="0" w:line="240" w:lineRule="auto"/>
              <w:contextualSpacing/>
              <w:jc w:val="both"/>
              <w:rPr>
                <w:rFonts w:ascii="Arial" w:eastAsia="Calibri" w:hAnsi="Arial" w:cs="Arial"/>
                <w:color w:val="000000"/>
                <w:sz w:val="20"/>
                <w:szCs w:val="20"/>
                <w:lang w:val="es-CO"/>
              </w:rPr>
            </w:pPr>
            <w:r w:rsidRPr="008B0655">
              <w:rPr>
                <w:rFonts w:ascii="Arial" w:eastAsia="Calibri" w:hAnsi="Arial" w:cs="Arial"/>
                <w:color w:val="000000"/>
                <w:sz w:val="20"/>
                <w:szCs w:val="20"/>
                <w:lang w:val="es-CO"/>
              </w:rPr>
              <w:t>5 instituciones</w:t>
            </w:r>
          </w:p>
        </w:tc>
        <w:tc>
          <w:tcPr>
            <w:tcW w:w="2774" w:type="dxa"/>
          </w:tcPr>
          <w:p w:rsidR="008B0655" w:rsidRPr="008B0655" w:rsidRDefault="008B0655" w:rsidP="008B0655">
            <w:pPr>
              <w:spacing w:line="24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Cinco instituciones con mantenimiento y mejoramiento periódico en el cuatrienio</w:t>
            </w:r>
          </w:p>
        </w:tc>
      </w:tr>
      <w:tr w:rsidR="008B0655" w:rsidRPr="008B0655" w:rsidTr="003164EA">
        <w:tc>
          <w:tcPr>
            <w:tcW w:w="4644" w:type="dxa"/>
          </w:tcPr>
          <w:p w:rsidR="008B0655" w:rsidRPr="008B0655" w:rsidRDefault="008B0655" w:rsidP="008B0655">
            <w:pPr>
              <w:autoSpaceDE w:val="0"/>
              <w:autoSpaceDN w:val="0"/>
              <w:adjustRightInd w:val="0"/>
              <w:spacing w:after="0" w:line="240" w:lineRule="auto"/>
              <w:contextualSpacing/>
              <w:jc w:val="both"/>
              <w:rPr>
                <w:rFonts w:ascii="Arial" w:eastAsia="Calibri" w:hAnsi="Arial" w:cs="Arial"/>
                <w:color w:val="000000"/>
                <w:sz w:val="20"/>
                <w:szCs w:val="20"/>
                <w:lang w:val="es-CO"/>
              </w:rPr>
            </w:pPr>
            <w:r w:rsidRPr="008B0655">
              <w:rPr>
                <w:rFonts w:ascii="Arial" w:eastAsia="Calibri" w:hAnsi="Arial" w:cs="Arial"/>
                <w:color w:val="000000"/>
                <w:sz w:val="20"/>
                <w:szCs w:val="20"/>
                <w:lang w:val="es-CO"/>
              </w:rPr>
              <w:t>Construcción de la segunda etapa del colegio ecológico de veredas unidas Barragán</w:t>
            </w:r>
          </w:p>
        </w:tc>
        <w:tc>
          <w:tcPr>
            <w:tcW w:w="1573" w:type="dxa"/>
          </w:tcPr>
          <w:p w:rsidR="008B0655" w:rsidRPr="008B0655" w:rsidRDefault="008B0655" w:rsidP="008B0655">
            <w:pPr>
              <w:autoSpaceDE w:val="0"/>
              <w:autoSpaceDN w:val="0"/>
              <w:adjustRightInd w:val="0"/>
              <w:spacing w:after="0" w:line="240" w:lineRule="auto"/>
              <w:contextualSpacing/>
              <w:jc w:val="both"/>
              <w:rPr>
                <w:rFonts w:ascii="Arial" w:eastAsia="Calibri" w:hAnsi="Arial" w:cs="Arial"/>
                <w:color w:val="000000"/>
                <w:sz w:val="20"/>
                <w:szCs w:val="20"/>
                <w:highlight w:val="yellow"/>
                <w:lang w:val="es-CO"/>
              </w:rPr>
            </w:pPr>
            <w:r w:rsidRPr="008B0655">
              <w:rPr>
                <w:rFonts w:ascii="Arial" w:eastAsia="Calibri" w:hAnsi="Arial" w:cs="Arial"/>
                <w:color w:val="000000"/>
                <w:sz w:val="20"/>
                <w:szCs w:val="20"/>
                <w:lang w:val="es-CO"/>
              </w:rPr>
              <w:t>Primera etapa</w:t>
            </w:r>
          </w:p>
        </w:tc>
        <w:tc>
          <w:tcPr>
            <w:tcW w:w="2774" w:type="dxa"/>
          </w:tcPr>
          <w:p w:rsidR="008B0655" w:rsidRPr="008B0655" w:rsidRDefault="008B0655" w:rsidP="008B0655">
            <w:pPr>
              <w:spacing w:line="24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La segunda etapa del colegio construida</w:t>
            </w:r>
          </w:p>
        </w:tc>
      </w:tr>
      <w:tr w:rsidR="008B0655" w:rsidRPr="008B0655" w:rsidTr="003164EA">
        <w:tc>
          <w:tcPr>
            <w:tcW w:w="4644" w:type="dxa"/>
          </w:tcPr>
          <w:p w:rsidR="008B0655" w:rsidRPr="008B0655" w:rsidRDefault="008B0655" w:rsidP="008B0655">
            <w:pPr>
              <w:autoSpaceDE w:val="0"/>
              <w:autoSpaceDN w:val="0"/>
              <w:adjustRightInd w:val="0"/>
              <w:spacing w:after="0" w:line="240" w:lineRule="auto"/>
              <w:contextualSpacing/>
              <w:jc w:val="both"/>
              <w:rPr>
                <w:rFonts w:ascii="Arial" w:eastAsia="Calibri" w:hAnsi="Arial" w:cs="Arial"/>
                <w:color w:val="000000"/>
                <w:sz w:val="20"/>
                <w:szCs w:val="20"/>
                <w:lang w:val="es-CO"/>
              </w:rPr>
            </w:pPr>
          </w:p>
        </w:tc>
        <w:tc>
          <w:tcPr>
            <w:tcW w:w="1573" w:type="dxa"/>
          </w:tcPr>
          <w:p w:rsidR="008B0655" w:rsidRPr="008B0655" w:rsidRDefault="008B0655" w:rsidP="008B0655">
            <w:pPr>
              <w:autoSpaceDE w:val="0"/>
              <w:autoSpaceDN w:val="0"/>
              <w:adjustRightInd w:val="0"/>
              <w:spacing w:after="0" w:line="240" w:lineRule="auto"/>
              <w:contextualSpacing/>
              <w:jc w:val="both"/>
              <w:rPr>
                <w:rFonts w:ascii="Arial" w:eastAsia="Calibri" w:hAnsi="Arial" w:cs="Arial"/>
                <w:color w:val="000000"/>
                <w:sz w:val="20"/>
                <w:szCs w:val="20"/>
                <w:lang w:val="es-CO"/>
              </w:rPr>
            </w:pPr>
          </w:p>
        </w:tc>
        <w:tc>
          <w:tcPr>
            <w:tcW w:w="2774" w:type="dxa"/>
          </w:tcPr>
          <w:p w:rsidR="008B0655" w:rsidRPr="008B0655" w:rsidRDefault="008B0655" w:rsidP="008B0655">
            <w:pPr>
              <w:spacing w:line="240" w:lineRule="auto"/>
              <w:contextualSpacing/>
              <w:jc w:val="both"/>
              <w:rPr>
                <w:rFonts w:ascii="Arial" w:eastAsia="Calibri" w:hAnsi="Arial" w:cs="Arial"/>
                <w:sz w:val="20"/>
                <w:szCs w:val="20"/>
                <w:lang w:val="es-CO"/>
              </w:rPr>
            </w:pPr>
          </w:p>
        </w:tc>
      </w:tr>
      <w:tr w:rsidR="008B0655" w:rsidRPr="008B0655" w:rsidTr="003164EA">
        <w:trPr>
          <w:trHeight w:val="628"/>
        </w:trPr>
        <w:tc>
          <w:tcPr>
            <w:tcW w:w="4644" w:type="dxa"/>
          </w:tcPr>
          <w:p w:rsidR="008B0655" w:rsidRPr="008B0655" w:rsidRDefault="008B0655" w:rsidP="008B0655">
            <w:pPr>
              <w:spacing w:line="360" w:lineRule="auto"/>
              <w:contextualSpacing/>
              <w:jc w:val="both"/>
              <w:rPr>
                <w:rFonts w:ascii="Arial" w:eastAsia="Calibri" w:hAnsi="Arial" w:cs="Arial"/>
                <w:b/>
                <w:color w:val="000000"/>
                <w:sz w:val="20"/>
                <w:szCs w:val="20"/>
                <w:lang w:val="es-CO"/>
              </w:rPr>
            </w:pPr>
            <w:r w:rsidRPr="008B0655">
              <w:rPr>
                <w:rFonts w:ascii="Arial" w:eastAsia="Calibri" w:hAnsi="Arial" w:cs="Arial"/>
                <w:sz w:val="20"/>
                <w:szCs w:val="20"/>
                <w:lang w:val="es-CO"/>
              </w:rPr>
              <w:t xml:space="preserve">Implementar un programa de </w:t>
            </w:r>
            <w:proofErr w:type="spellStart"/>
            <w:r w:rsidRPr="008B0655">
              <w:rPr>
                <w:rFonts w:ascii="Arial" w:eastAsia="Calibri" w:hAnsi="Arial" w:cs="Arial"/>
                <w:sz w:val="20"/>
                <w:szCs w:val="20"/>
                <w:lang w:val="es-CO"/>
              </w:rPr>
              <w:t>Lecto</w:t>
            </w:r>
            <w:proofErr w:type="spellEnd"/>
            <w:r w:rsidRPr="008B0655">
              <w:rPr>
                <w:rFonts w:ascii="Arial" w:eastAsia="Calibri" w:hAnsi="Arial" w:cs="Arial"/>
                <w:sz w:val="20"/>
                <w:szCs w:val="20"/>
                <w:lang w:val="es-CO"/>
              </w:rPr>
              <w:t xml:space="preserve"> - Escritura </w:t>
            </w:r>
          </w:p>
        </w:tc>
        <w:tc>
          <w:tcPr>
            <w:tcW w:w="1573" w:type="dxa"/>
          </w:tcPr>
          <w:p w:rsidR="008B0655" w:rsidRPr="008B0655" w:rsidRDefault="008B0655" w:rsidP="008B0655">
            <w:pPr>
              <w:autoSpaceDE w:val="0"/>
              <w:autoSpaceDN w:val="0"/>
              <w:adjustRightInd w:val="0"/>
              <w:spacing w:after="0" w:line="360" w:lineRule="auto"/>
              <w:contextualSpacing/>
              <w:jc w:val="both"/>
              <w:rPr>
                <w:rFonts w:ascii="Arial" w:eastAsia="Calibri" w:hAnsi="Arial" w:cs="Arial"/>
                <w:color w:val="000000"/>
                <w:sz w:val="20"/>
                <w:szCs w:val="20"/>
                <w:lang w:val="es-CO"/>
              </w:rPr>
            </w:pPr>
            <w:r w:rsidRPr="008B0655">
              <w:rPr>
                <w:rFonts w:ascii="Arial" w:eastAsia="Calibri" w:hAnsi="Arial" w:cs="Arial"/>
                <w:color w:val="000000"/>
                <w:sz w:val="20"/>
                <w:szCs w:val="20"/>
                <w:lang w:val="es-CO"/>
              </w:rPr>
              <w:t>0</w:t>
            </w:r>
          </w:p>
        </w:tc>
        <w:tc>
          <w:tcPr>
            <w:tcW w:w="2774" w:type="dxa"/>
          </w:tcPr>
          <w:p w:rsidR="008B0655" w:rsidRPr="008B0655" w:rsidRDefault="008B0655" w:rsidP="008B0655">
            <w:pPr>
              <w:spacing w:line="240" w:lineRule="auto"/>
              <w:contextualSpacing/>
              <w:jc w:val="both"/>
              <w:rPr>
                <w:rFonts w:ascii="Arial" w:eastAsia="Calibri" w:hAnsi="Arial" w:cs="Arial"/>
                <w:b/>
                <w:color w:val="000000"/>
                <w:sz w:val="20"/>
                <w:szCs w:val="20"/>
                <w:lang w:val="es-CO"/>
              </w:rPr>
            </w:pPr>
            <w:r w:rsidRPr="008B0655">
              <w:rPr>
                <w:rFonts w:ascii="Arial" w:eastAsia="Calibri" w:hAnsi="Arial" w:cs="Arial"/>
                <w:sz w:val="20"/>
                <w:szCs w:val="20"/>
                <w:lang w:val="es-CO"/>
              </w:rPr>
              <w:t xml:space="preserve">1 Programa de </w:t>
            </w:r>
            <w:proofErr w:type="spellStart"/>
            <w:r w:rsidRPr="008B0655">
              <w:rPr>
                <w:rFonts w:ascii="Arial" w:eastAsia="Calibri" w:hAnsi="Arial" w:cs="Arial"/>
                <w:sz w:val="20"/>
                <w:szCs w:val="20"/>
                <w:lang w:val="es-CO"/>
              </w:rPr>
              <w:t>Lecto</w:t>
            </w:r>
            <w:proofErr w:type="spellEnd"/>
            <w:r w:rsidRPr="008B0655">
              <w:rPr>
                <w:rFonts w:ascii="Arial" w:eastAsia="Calibri" w:hAnsi="Arial" w:cs="Arial"/>
                <w:sz w:val="20"/>
                <w:szCs w:val="20"/>
                <w:lang w:val="es-CO"/>
              </w:rPr>
              <w:t xml:space="preserve"> - Escritura implementado </w:t>
            </w:r>
          </w:p>
        </w:tc>
      </w:tr>
      <w:tr w:rsidR="008B0655" w:rsidRPr="008B0655" w:rsidTr="003164EA">
        <w:tc>
          <w:tcPr>
            <w:tcW w:w="4644" w:type="dxa"/>
          </w:tcPr>
          <w:p w:rsidR="008B0655" w:rsidRPr="008B0655" w:rsidRDefault="008B0655" w:rsidP="008B0655">
            <w:pPr>
              <w:spacing w:line="360" w:lineRule="auto"/>
              <w:contextualSpacing/>
              <w:jc w:val="both"/>
              <w:rPr>
                <w:rFonts w:ascii="Arial" w:eastAsia="Calibri" w:hAnsi="Arial" w:cs="Arial"/>
                <w:b/>
                <w:color w:val="000000"/>
                <w:lang w:val="es-CO"/>
              </w:rPr>
            </w:pPr>
            <w:r w:rsidRPr="008B0655">
              <w:rPr>
                <w:rFonts w:ascii="Arial" w:eastAsia="Calibri" w:hAnsi="Arial" w:cs="Arial"/>
                <w:sz w:val="20"/>
                <w:szCs w:val="20"/>
                <w:lang w:val="es-CO"/>
              </w:rPr>
              <w:t xml:space="preserve">Implementar un programa de matemáticas </w:t>
            </w:r>
          </w:p>
        </w:tc>
        <w:tc>
          <w:tcPr>
            <w:tcW w:w="1573" w:type="dxa"/>
          </w:tcPr>
          <w:p w:rsidR="008B0655" w:rsidRPr="008B0655" w:rsidRDefault="008B0655" w:rsidP="008B0655">
            <w:pPr>
              <w:autoSpaceDE w:val="0"/>
              <w:autoSpaceDN w:val="0"/>
              <w:adjustRightInd w:val="0"/>
              <w:spacing w:after="0" w:line="360" w:lineRule="auto"/>
              <w:contextualSpacing/>
              <w:jc w:val="both"/>
              <w:rPr>
                <w:rFonts w:ascii="Arial" w:eastAsia="Calibri" w:hAnsi="Arial" w:cs="Arial"/>
                <w:color w:val="000000"/>
                <w:sz w:val="20"/>
                <w:szCs w:val="20"/>
                <w:lang w:val="es-CO"/>
              </w:rPr>
            </w:pPr>
            <w:r w:rsidRPr="008B0655">
              <w:rPr>
                <w:rFonts w:ascii="Arial" w:eastAsia="Calibri" w:hAnsi="Arial" w:cs="Arial"/>
                <w:color w:val="000000"/>
                <w:sz w:val="20"/>
                <w:szCs w:val="20"/>
                <w:lang w:val="es-CO"/>
              </w:rPr>
              <w:t>0</w:t>
            </w:r>
          </w:p>
        </w:tc>
        <w:tc>
          <w:tcPr>
            <w:tcW w:w="2774" w:type="dxa"/>
          </w:tcPr>
          <w:p w:rsidR="008B0655" w:rsidRPr="008B0655" w:rsidRDefault="008B0655" w:rsidP="008B0655">
            <w:pPr>
              <w:spacing w:line="240" w:lineRule="auto"/>
              <w:contextualSpacing/>
              <w:jc w:val="both"/>
              <w:rPr>
                <w:rFonts w:ascii="Arial" w:eastAsia="Calibri" w:hAnsi="Arial" w:cs="Arial"/>
                <w:b/>
                <w:color w:val="000000"/>
                <w:lang w:val="es-CO"/>
              </w:rPr>
            </w:pPr>
            <w:r w:rsidRPr="008B0655">
              <w:rPr>
                <w:rFonts w:ascii="Arial" w:eastAsia="Calibri" w:hAnsi="Arial" w:cs="Arial"/>
                <w:sz w:val="20"/>
                <w:szCs w:val="20"/>
                <w:lang w:val="es-CO"/>
              </w:rPr>
              <w:t xml:space="preserve">1 Programa de matemáticas implementado </w:t>
            </w:r>
          </w:p>
        </w:tc>
      </w:tr>
      <w:tr w:rsidR="008B0655" w:rsidRPr="008B0655" w:rsidTr="003164EA">
        <w:tc>
          <w:tcPr>
            <w:tcW w:w="4644" w:type="dxa"/>
          </w:tcPr>
          <w:p w:rsidR="008B0655" w:rsidRPr="008B0655" w:rsidRDefault="008B0655" w:rsidP="008B0655">
            <w:pPr>
              <w:spacing w:line="360" w:lineRule="auto"/>
              <w:contextualSpacing/>
              <w:jc w:val="both"/>
              <w:rPr>
                <w:rFonts w:ascii="Arial" w:eastAsia="Calibri" w:hAnsi="Arial" w:cs="Arial"/>
                <w:b/>
                <w:color w:val="000000"/>
                <w:lang w:val="es-CO"/>
              </w:rPr>
            </w:pPr>
            <w:r w:rsidRPr="008B0655">
              <w:rPr>
                <w:rFonts w:ascii="Arial" w:eastAsia="Calibri" w:hAnsi="Arial" w:cs="Arial"/>
                <w:sz w:val="20"/>
                <w:szCs w:val="20"/>
                <w:lang w:val="es-CO"/>
              </w:rPr>
              <w:lastRenderedPageBreak/>
              <w:t>Implementar un programa de Bilingüismo</w:t>
            </w:r>
          </w:p>
        </w:tc>
        <w:tc>
          <w:tcPr>
            <w:tcW w:w="1573" w:type="dxa"/>
          </w:tcPr>
          <w:p w:rsidR="008B0655" w:rsidRPr="008B0655" w:rsidRDefault="008B0655" w:rsidP="008B0655">
            <w:pPr>
              <w:autoSpaceDE w:val="0"/>
              <w:autoSpaceDN w:val="0"/>
              <w:adjustRightInd w:val="0"/>
              <w:spacing w:after="0" w:line="360" w:lineRule="auto"/>
              <w:contextualSpacing/>
              <w:jc w:val="both"/>
              <w:rPr>
                <w:rFonts w:ascii="Arial" w:eastAsia="Calibri" w:hAnsi="Arial" w:cs="Arial"/>
                <w:color w:val="000000"/>
                <w:sz w:val="20"/>
                <w:szCs w:val="20"/>
                <w:lang w:val="es-CO"/>
              </w:rPr>
            </w:pPr>
            <w:r w:rsidRPr="008B0655">
              <w:rPr>
                <w:rFonts w:ascii="Arial" w:eastAsia="Calibri" w:hAnsi="Arial" w:cs="Arial"/>
                <w:color w:val="000000"/>
                <w:sz w:val="20"/>
                <w:szCs w:val="20"/>
                <w:lang w:val="es-CO"/>
              </w:rPr>
              <w:t>0</w:t>
            </w:r>
          </w:p>
        </w:tc>
        <w:tc>
          <w:tcPr>
            <w:tcW w:w="2774" w:type="dxa"/>
          </w:tcPr>
          <w:p w:rsidR="008B0655" w:rsidRPr="008B0655" w:rsidRDefault="008B0655" w:rsidP="008B0655">
            <w:pPr>
              <w:spacing w:line="240" w:lineRule="auto"/>
              <w:contextualSpacing/>
              <w:jc w:val="both"/>
              <w:rPr>
                <w:rFonts w:ascii="Arial" w:eastAsia="Calibri" w:hAnsi="Arial" w:cs="Arial"/>
                <w:b/>
                <w:color w:val="000000"/>
                <w:lang w:val="es-CO"/>
              </w:rPr>
            </w:pPr>
            <w:r w:rsidRPr="008B0655">
              <w:rPr>
                <w:rFonts w:ascii="Arial" w:eastAsia="Calibri" w:hAnsi="Arial" w:cs="Arial"/>
                <w:sz w:val="20"/>
                <w:szCs w:val="20"/>
                <w:lang w:val="es-CO"/>
              </w:rPr>
              <w:t xml:space="preserve">1 Programa de Bilingüismo implementado </w:t>
            </w:r>
          </w:p>
        </w:tc>
      </w:tr>
      <w:tr w:rsidR="008B0655" w:rsidRPr="008B0655" w:rsidTr="003164EA">
        <w:tc>
          <w:tcPr>
            <w:tcW w:w="4644" w:type="dxa"/>
          </w:tcPr>
          <w:p w:rsidR="008B0655" w:rsidRPr="008B0655" w:rsidRDefault="008B0655" w:rsidP="008B0655">
            <w:pPr>
              <w:autoSpaceDE w:val="0"/>
              <w:autoSpaceDN w:val="0"/>
              <w:adjustRightInd w:val="0"/>
              <w:spacing w:after="0" w:line="360" w:lineRule="auto"/>
              <w:contextualSpacing/>
              <w:jc w:val="both"/>
              <w:rPr>
                <w:rFonts w:ascii="Arial" w:eastAsia="Calibri" w:hAnsi="Arial" w:cs="Arial"/>
                <w:b/>
                <w:color w:val="000000"/>
                <w:lang w:val="es-CO"/>
              </w:rPr>
            </w:pPr>
            <w:r w:rsidRPr="008B0655">
              <w:rPr>
                <w:rFonts w:ascii="Arial" w:eastAsia="Calibri" w:hAnsi="Arial" w:cs="Arial"/>
                <w:sz w:val="20"/>
                <w:szCs w:val="20"/>
                <w:lang w:val="es-CO"/>
              </w:rPr>
              <w:t>Implementar un programa de ética y valores</w:t>
            </w:r>
          </w:p>
        </w:tc>
        <w:tc>
          <w:tcPr>
            <w:tcW w:w="1573" w:type="dxa"/>
          </w:tcPr>
          <w:p w:rsidR="008B0655" w:rsidRPr="008B0655" w:rsidRDefault="008B0655" w:rsidP="008B0655">
            <w:pPr>
              <w:autoSpaceDE w:val="0"/>
              <w:autoSpaceDN w:val="0"/>
              <w:adjustRightInd w:val="0"/>
              <w:spacing w:after="0" w:line="360" w:lineRule="auto"/>
              <w:contextualSpacing/>
              <w:jc w:val="both"/>
              <w:rPr>
                <w:rFonts w:ascii="Arial" w:eastAsia="Calibri" w:hAnsi="Arial" w:cs="Arial"/>
                <w:color w:val="000000"/>
                <w:sz w:val="20"/>
                <w:szCs w:val="20"/>
                <w:lang w:val="es-CO"/>
              </w:rPr>
            </w:pPr>
            <w:r w:rsidRPr="008B0655">
              <w:rPr>
                <w:rFonts w:ascii="Arial" w:eastAsia="Calibri" w:hAnsi="Arial" w:cs="Arial"/>
                <w:color w:val="000000"/>
                <w:sz w:val="20"/>
                <w:szCs w:val="20"/>
                <w:lang w:val="es-CO"/>
              </w:rPr>
              <w:t>0</w:t>
            </w:r>
          </w:p>
        </w:tc>
        <w:tc>
          <w:tcPr>
            <w:tcW w:w="2774" w:type="dxa"/>
          </w:tcPr>
          <w:p w:rsidR="008B0655" w:rsidRPr="008B0655" w:rsidRDefault="008B0655" w:rsidP="008B0655">
            <w:pPr>
              <w:spacing w:line="240" w:lineRule="auto"/>
              <w:contextualSpacing/>
              <w:jc w:val="both"/>
              <w:rPr>
                <w:rFonts w:ascii="Arial" w:eastAsia="Calibri" w:hAnsi="Arial" w:cs="Arial"/>
                <w:b/>
                <w:color w:val="000000"/>
                <w:lang w:val="es-CO"/>
              </w:rPr>
            </w:pPr>
            <w:r w:rsidRPr="008B0655">
              <w:rPr>
                <w:rFonts w:ascii="Arial" w:eastAsia="Calibri" w:hAnsi="Arial" w:cs="Arial"/>
                <w:sz w:val="20"/>
                <w:szCs w:val="20"/>
                <w:lang w:val="es-CO"/>
              </w:rPr>
              <w:t xml:space="preserve">1 Programa de ética y valores implementado </w:t>
            </w:r>
          </w:p>
        </w:tc>
      </w:tr>
      <w:tr w:rsidR="008B0655" w:rsidRPr="008B0655" w:rsidTr="003164EA">
        <w:trPr>
          <w:trHeight w:val="714"/>
        </w:trPr>
        <w:tc>
          <w:tcPr>
            <w:tcW w:w="4644" w:type="dxa"/>
            <w:tcBorders>
              <w:bottom w:val="single" w:sz="4" w:space="0" w:color="auto"/>
            </w:tcBorders>
          </w:tcPr>
          <w:p w:rsidR="008B0655" w:rsidRPr="008B0655" w:rsidRDefault="008B0655" w:rsidP="008B0655">
            <w:pPr>
              <w:spacing w:line="24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 xml:space="preserve">Gestionar y apoyar el  programa de alimentación escolar beneficiando </w:t>
            </w:r>
          </w:p>
          <w:p w:rsidR="008B0655" w:rsidRPr="008B0655" w:rsidRDefault="008B0655" w:rsidP="008B0655">
            <w:pPr>
              <w:contextualSpacing/>
              <w:jc w:val="both"/>
              <w:rPr>
                <w:rFonts w:ascii="Arial" w:eastAsia="Calibri" w:hAnsi="Arial" w:cs="Arial"/>
                <w:b/>
                <w:color w:val="000000"/>
                <w:lang w:val="es-CO"/>
              </w:rPr>
            </w:pPr>
          </w:p>
        </w:tc>
        <w:tc>
          <w:tcPr>
            <w:tcW w:w="1573" w:type="dxa"/>
            <w:tcBorders>
              <w:bottom w:val="single" w:sz="4" w:space="0" w:color="auto"/>
            </w:tcBorders>
          </w:tcPr>
          <w:p w:rsidR="008B0655" w:rsidRPr="008B0655" w:rsidRDefault="008B0655" w:rsidP="008B0655">
            <w:pPr>
              <w:autoSpaceDE w:val="0"/>
              <w:autoSpaceDN w:val="0"/>
              <w:adjustRightInd w:val="0"/>
              <w:spacing w:after="0" w:line="240" w:lineRule="auto"/>
              <w:contextualSpacing/>
              <w:jc w:val="both"/>
              <w:rPr>
                <w:rFonts w:ascii="Arial" w:eastAsia="Calibri" w:hAnsi="Arial" w:cs="Arial"/>
                <w:color w:val="000000"/>
                <w:sz w:val="20"/>
                <w:szCs w:val="20"/>
                <w:lang w:val="es-CO"/>
              </w:rPr>
            </w:pPr>
            <w:r w:rsidRPr="008B0655">
              <w:rPr>
                <w:rFonts w:ascii="Arial" w:eastAsia="Calibri" w:hAnsi="Arial" w:cs="Arial"/>
                <w:color w:val="000000"/>
                <w:sz w:val="20"/>
                <w:szCs w:val="20"/>
                <w:lang w:val="es-CO"/>
              </w:rPr>
              <w:t>3.514 niños beneficiados</w:t>
            </w:r>
          </w:p>
        </w:tc>
        <w:tc>
          <w:tcPr>
            <w:tcW w:w="2774" w:type="dxa"/>
            <w:tcBorders>
              <w:bottom w:val="single" w:sz="4" w:space="0" w:color="auto"/>
            </w:tcBorders>
          </w:tcPr>
          <w:p w:rsidR="008B0655" w:rsidRPr="008B0655" w:rsidRDefault="008B0655" w:rsidP="008B0655">
            <w:pPr>
              <w:spacing w:line="240" w:lineRule="auto"/>
              <w:contextualSpacing/>
              <w:jc w:val="both"/>
              <w:rPr>
                <w:rFonts w:ascii="Arial" w:eastAsia="Calibri" w:hAnsi="Arial" w:cs="Arial"/>
                <w:b/>
                <w:color w:val="000000"/>
                <w:lang w:val="es-CO"/>
              </w:rPr>
            </w:pPr>
            <w:r w:rsidRPr="008B0655">
              <w:rPr>
                <w:rFonts w:ascii="Arial" w:eastAsia="Calibri" w:hAnsi="Arial" w:cs="Arial"/>
                <w:sz w:val="20"/>
                <w:szCs w:val="20"/>
                <w:lang w:val="es-CO"/>
              </w:rPr>
              <w:t xml:space="preserve">Programa de Alimentación Escolar funcionando y beneficiando a </w:t>
            </w:r>
            <w:r w:rsidRPr="008B0655">
              <w:rPr>
                <w:rFonts w:ascii="Arial" w:eastAsia="Calibri" w:hAnsi="Arial" w:cs="Arial"/>
                <w:color w:val="000000"/>
                <w:sz w:val="20"/>
                <w:szCs w:val="20"/>
                <w:lang w:val="es-CO"/>
              </w:rPr>
              <w:t>4.163</w:t>
            </w:r>
          </w:p>
        </w:tc>
      </w:tr>
      <w:tr w:rsidR="008B0655" w:rsidRPr="008B0655" w:rsidTr="003164EA">
        <w:trPr>
          <w:trHeight w:val="895"/>
        </w:trPr>
        <w:tc>
          <w:tcPr>
            <w:tcW w:w="4644" w:type="dxa"/>
            <w:tcBorders>
              <w:top w:val="single" w:sz="4" w:space="0" w:color="auto"/>
              <w:bottom w:val="single" w:sz="4" w:space="0" w:color="auto"/>
            </w:tcBorders>
          </w:tcPr>
          <w:p w:rsidR="008B0655" w:rsidRPr="008B0655" w:rsidRDefault="008B0655" w:rsidP="008B0655">
            <w:pPr>
              <w:contextualSpacing/>
              <w:jc w:val="both"/>
              <w:rPr>
                <w:rFonts w:ascii="Arial" w:eastAsia="Calibri" w:hAnsi="Arial" w:cs="Arial"/>
                <w:sz w:val="20"/>
                <w:szCs w:val="20"/>
                <w:lang w:val="es-CO"/>
              </w:rPr>
            </w:pPr>
            <w:r w:rsidRPr="008B0655">
              <w:rPr>
                <w:rFonts w:ascii="Arial" w:eastAsia="Calibri" w:hAnsi="Arial" w:cs="Arial"/>
                <w:sz w:val="20"/>
                <w:szCs w:val="20"/>
                <w:lang w:val="es-CO"/>
              </w:rPr>
              <w:t>Implementación de un programa de nivelación talento para los niveles 10° y 11°</w:t>
            </w:r>
          </w:p>
        </w:tc>
        <w:tc>
          <w:tcPr>
            <w:tcW w:w="1573" w:type="dxa"/>
            <w:tcBorders>
              <w:top w:val="single" w:sz="4" w:space="0" w:color="auto"/>
              <w:bottom w:val="single" w:sz="4" w:space="0" w:color="auto"/>
            </w:tcBorders>
          </w:tcPr>
          <w:p w:rsidR="008B0655" w:rsidRPr="008B0655" w:rsidRDefault="008B0655" w:rsidP="008B0655">
            <w:pPr>
              <w:autoSpaceDE w:val="0"/>
              <w:autoSpaceDN w:val="0"/>
              <w:adjustRightInd w:val="0"/>
              <w:spacing w:after="0" w:line="360" w:lineRule="auto"/>
              <w:contextualSpacing/>
              <w:jc w:val="both"/>
              <w:rPr>
                <w:rFonts w:ascii="Arial" w:eastAsia="Calibri" w:hAnsi="Arial" w:cs="Arial"/>
                <w:color w:val="000000"/>
                <w:sz w:val="20"/>
                <w:szCs w:val="20"/>
                <w:lang w:val="es-CO"/>
              </w:rPr>
            </w:pPr>
            <w:r w:rsidRPr="008B0655">
              <w:rPr>
                <w:rFonts w:ascii="Arial" w:eastAsia="Calibri" w:hAnsi="Arial" w:cs="Arial"/>
                <w:color w:val="000000"/>
                <w:sz w:val="20"/>
                <w:szCs w:val="20"/>
                <w:lang w:val="es-CO"/>
              </w:rPr>
              <w:t>0</w:t>
            </w:r>
          </w:p>
        </w:tc>
        <w:tc>
          <w:tcPr>
            <w:tcW w:w="2774" w:type="dxa"/>
            <w:tcBorders>
              <w:top w:val="single" w:sz="4" w:space="0" w:color="auto"/>
              <w:bottom w:val="single" w:sz="4" w:space="0" w:color="auto"/>
            </w:tcBorders>
          </w:tcPr>
          <w:p w:rsidR="008B0655" w:rsidRPr="008B0655" w:rsidRDefault="008B0655" w:rsidP="008B0655">
            <w:pPr>
              <w:spacing w:line="24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programa de nivelación implementado Talento beneficiando a 300 estudiantes</w:t>
            </w:r>
          </w:p>
        </w:tc>
      </w:tr>
      <w:tr w:rsidR="008B0655" w:rsidRPr="008B0655" w:rsidTr="003164EA">
        <w:trPr>
          <w:trHeight w:val="882"/>
        </w:trPr>
        <w:tc>
          <w:tcPr>
            <w:tcW w:w="4644" w:type="dxa"/>
            <w:tcBorders>
              <w:top w:val="single" w:sz="4" w:space="0" w:color="auto"/>
              <w:bottom w:val="single" w:sz="4" w:space="0" w:color="auto"/>
            </w:tcBorders>
          </w:tcPr>
          <w:p w:rsidR="008B0655" w:rsidRPr="008B0655" w:rsidRDefault="008B0655" w:rsidP="008B0655">
            <w:pPr>
              <w:spacing w:line="24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 xml:space="preserve">Dotación de material didáctico y pedagógico a las sedes educativas </w:t>
            </w:r>
          </w:p>
        </w:tc>
        <w:tc>
          <w:tcPr>
            <w:tcW w:w="1573" w:type="dxa"/>
            <w:tcBorders>
              <w:top w:val="single" w:sz="4" w:space="0" w:color="auto"/>
              <w:bottom w:val="single" w:sz="4" w:space="0" w:color="auto"/>
            </w:tcBorders>
          </w:tcPr>
          <w:p w:rsidR="008B0655" w:rsidRPr="008B0655" w:rsidRDefault="008B0655" w:rsidP="008B0655">
            <w:pPr>
              <w:autoSpaceDE w:val="0"/>
              <w:autoSpaceDN w:val="0"/>
              <w:adjustRightInd w:val="0"/>
              <w:spacing w:after="0" w:line="360" w:lineRule="auto"/>
              <w:contextualSpacing/>
              <w:jc w:val="both"/>
              <w:rPr>
                <w:rFonts w:ascii="Arial" w:eastAsia="Calibri" w:hAnsi="Arial" w:cs="Arial"/>
                <w:color w:val="000000"/>
                <w:sz w:val="20"/>
                <w:szCs w:val="20"/>
                <w:lang w:val="es-CO"/>
              </w:rPr>
            </w:pPr>
            <w:r w:rsidRPr="008B0655">
              <w:rPr>
                <w:rFonts w:ascii="Arial" w:eastAsia="Calibri" w:hAnsi="Arial" w:cs="Arial"/>
                <w:color w:val="000000"/>
                <w:sz w:val="20"/>
                <w:szCs w:val="20"/>
                <w:lang w:val="es-CO"/>
              </w:rPr>
              <w:t>15%</w:t>
            </w:r>
          </w:p>
        </w:tc>
        <w:tc>
          <w:tcPr>
            <w:tcW w:w="2774" w:type="dxa"/>
            <w:tcBorders>
              <w:top w:val="single" w:sz="4" w:space="0" w:color="auto"/>
              <w:bottom w:val="single" w:sz="4" w:space="0" w:color="auto"/>
            </w:tcBorders>
          </w:tcPr>
          <w:p w:rsidR="008B0655" w:rsidRPr="008B0655" w:rsidRDefault="008B0655" w:rsidP="008B0655">
            <w:pPr>
              <w:spacing w:line="24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17 sedes educativas dotadas de material didáctico y pedagógico en un 50%</w:t>
            </w:r>
          </w:p>
        </w:tc>
      </w:tr>
      <w:tr w:rsidR="008B0655" w:rsidRPr="008B0655" w:rsidTr="003164EA">
        <w:trPr>
          <w:trHeight w:val="732"/>
        </w:trPr>
        <w:tc>
          <w:tcPr>
            <w:tcW w:w="4644" w:type="dxa"/>
            <w:tcBorders>
              <w:top w:val="single" w:sz="4" w:space="0" w:color="auto"/>
              <w:bottom w:val="single" w:sz="4" w:space="0" w:color="auto"/>
            </w:tcBorders>
          </w:tcPr>
          <w:p w:rsidR="008B0655" w:rsidRPr="008B0655" w:rsidRDefault="008B0655" w:rsidP="008B0655">
            <w:pPr>
              <w:contextualSpacing/>
              <w:jc w:val="both"/>
              <w:rPr>
                <w:rFonts w:ascii="Arial" w:eastAsia="Calibri" w:hAnsi="Arial" w:cs="Arial"/>
                <w:sz w:val="20"/>
                <w:szCs w:val="20"/>
                <w:lang w:val="es-CO"/>
              </w:rPr>
            </w:pPr>
            <w:r w:rsidRPr="008B0655">
              <w:rPr>
                <w:rFonts w:ascii="Arial" w:eastAsia="Calibri" w:hAnsi="Arial" w:cs="Arial"/>
                <w:sz w:val="20"/>
                <w:szCs w:val="20"/>
                <w:lang w:val="es-CO"/>
              </w:rPr>
              <w:t>Dotación de tableros digitales a las sedes educativas.</w:t>
            </w:r>
          </w:p>
        </w:tc>
        <w:tc>
          <w:tcPr>
            <w:tcW w:w="1573" w:type="dxa"/>
            <w:tcBorders>
              <w:top w:val="single" w:sz="4" w:space="0" w:color="auto"/>
              <w:bottom w:val="single" w:sz="4" w:space="0" w:color="auto"/>
            </w:tcBorders>
          </w:tcPr>
          <w:p w:rsidR="008B0655" w:rsidRPr="008B0655" w:rsidRDefault="008B0655" w:rsidP="008B0655">
            <w:pPr>
              <w:autoSpaceDE w:val="0"/>
              <w:autoSpaceDN w:val="0"/>
              <w:adjustRightInd w:val="0"/>
              <w:spacing w:after="0" w:line="360" w:lineRule="auto"/>
              <w:contextualSpacing/>
              <w:jc w:val="both"/>
              <w:rPr>
                <w:rFonts w:ascii="Arial" w:eastAsia="Calibri" w:hAnsi="Arial" w:cs="Arial"/>
                <w:color w:val="000000"/>
                <w:sz w:val="20"/>
                <w:szCs w:val="20"/>
                <w:lang w:val="es-CO"/>
              </w:rPr>
            </w:pPr>
            <w:r w:rsidRPr="008B0655">
              <w:rPr>
                <w:rFonts w:ascii="Arial" w:eastAsia="Calibri" w:hAnsi="Arial" w:cs="Arial"/>
                <w:color w:val="000000"/>
                <w:sz w:val="20"/>
                <w:szCs w:val="20"/>
                <w:lang w:val="es-CO"/>
              </w:rPr>
              <w:t>0</w:t>
            </w:r>
          </w:p>
        </w:tc>
        <w:tc>
          <w:tcPr>
            <w:tcW w:w="2774" w:type="dxa"/>
            <w:tcBorders>
              <w:top w:val="single" w:sz="4" w:space="0" w:color="auto"/>
              <w:bottom w:val="single" w:sz="4" w:space="0" w:color="auto"/>
            </w:tcBorders>
          </w:tcPr>
          <w:p w:rsidR="008B0655" w:rsidRPr="008B0655" w:rsidRDefault="008B0655" w:rsidP="008B0655">
            <w:pPr>
              <w:spacing w:line="24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35 tableros digitales dotados</w:t>
            </w:r>
          </w:p>
        </w:tc>
      </w:tr>
      <w:tr w:rsidR="008B0655" w:rsidRPr="008B0655" w:rsidTr="003164EA">
        <w:trPr>
          <w:trHeight w:val="910"/>
        </w:trPr>
        <w:tc>
          <w:tcPr>
            <w:tcW w:w="4644" w:type="dxa"/>
            <w:tcBorders>
              <w:top w:val="single" w:sz="4" w:space="0" w:color="auto"/>
              <w:bottom w:val="single" w:sz="4" w:space="0" w:color="auto"/>
            </w:tcBorders>
          </w:tcPr>
          <w:p w:rsidR="008B0655" w:rsidRPr="008B0655" w:rsidRDefault="008B0655" w:rsidP="008B0655">
            <w:pPr>
              <w:spacing w:line="24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Apoyo a estudiantes para el ingreso a la educación Superior.</w:t>
            </w:r>
          </w:p>
        </w:tc>
        <w:tc>
          <w:tcPr>
            <w:tcW w:w="1573" w:type="dxa"/>
            <w:tcBorders>
              <w:top w:val="single" w:sz="4" w:space="0" w:color="auto"/>
              <w:bottom w:val="single" w:sz="4" w:space="0" w:color="auto"/>
            </w:tcBorders>
          </w:tcPr>
          <w:p w:rsidR="008B0655" w:rsidRPr="008B0655" w:rsidRDefault="008B0655" w:rsidP="008B0655">
            <w:pPr>
              <w:autoSpaceDE w:val="0"/>
              <w:autoSpaceDN w:val="0"/>
              <w:adjustRightInd w:val="0"/>
              <w:spacing w:after="0" w:line="360" w:lineRule="auto"/>
              <w:contextualSpacing/>
              <w:jc w:val="both"/>
              <w:rPr>
                <w:rFonts w:ascii="Arial" w:eastAsia="Calibri" w:hAnsi="Arial" w:cs="Arial"/>
                <w:color w:val="000000"/>
                <w:sz w:val="20"/>
                <w:szCs w:val="20"/>
                <w:lang w:val="es-CO"/>
              </w:rPr>
            </w:pPr>
            <w:r w:rsidRPr="008B0655">
              <w:rPr>
                <w:rFonts w:ascii="Arial" w:eastAsia="Calibri" w:hAnsi="Arial" w:cs="Arial"/>
                <w:color w:val="000000"/>
                <w:sz w:val="20"/>
                <w:szCs w:val="20"/>
                <w:lang w:val="es-CO"/>
              </w:rPr>
              <w:t>22</w:t>
            </w:r>
          </w:p>
        </w:tc>
        <w:tc>
          <w:tcPr>
            <w:tcW w:w="2774" w:type="dxa"/>
            <w:tcBorders>
              <w:top w:val="single" w:sz="4" w:space="0" w:color="auto"/>
              <w:bottom w:val="single" w:sz="4" w:space="0" w:color="auto"/>
            </w:tcBorders>
          </w:tcPr>
          <w:p w:rsidR="008B0655" w:rsidRPr="008B0655" w:rsidRDefault="008B0655" w:rsidP="008B0655">
            <w:pPr>
              <w:spacing w:line="24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500 estudiantes apoyados para el ingreso a la  universidad, y 800  estudiantes en carreras tecnólogas y tecnológicas.</w:t>
            </w:r>
          </w:p>
        </w:tc>
      </w:tr>
      <w:tr w:rsidR="008B0655" w:rsidRPr="008B0655" w:rsidTr="003164EA">
        <w:trPr>
          <w:trHeight w:val="614"/>
        </w:trPr>
        <w:tc>
          <w:tcPr>
            <w:tcW w:w="4644" w:type="dxa"/>
            <w:tcBorders>
              <w:top w:val="single" w:sz="4" w:space="0" w:color="auto"/>
              <w:bottom w:val="single" w:sz="4" w:space="0" w:color="auto"/>
            </w:tcBorders>
          </w:tcPr>
          <w:p w:rsidR="008B0655" w:rsidRPr="008B0655" w:rsidRDefault="008B0655" w:rsidP="008B0655">
            <w:pPr>
              <w:spacing w:line="24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Realizar dos olimpiadas del saber</w:t>
            </w:r>
          </w:p>
          <w:p w:rsidR="008B0655" w:rsidRPr="008B0655" w:rsidRDefault="008B0655" w:rsidP="008B0655">
            <w:pPr>
              <w:spacing w:line="240" w:lineRule="auto"/>
              <w:contextualSpacing/>
              <w:jc w:val="both"/>
              <w:rPr>
                <w:rFonts w:ascii="Arial" w:eastAsia="Calibri" w:hAnsi="Arial" w:cs="Arial"/>
                <w:sz w:val="20"/>
                <w:szCs w:val="20"/>
                <w:lang w:val="es-CO"/>
              </w:rPr>
            </w:pPr>
          </w:p>
        </w:tc>
        <w:tc>
          <w:tcPr>
            <w:tcW w:w="1573" w:type="dxa"/>
            <w:tcBorders>
              <w:top w:val="single" w:sz="4" w:space="0" w:color="auto"/>
              <w:bottom w:val="single" w:sz="4" w:space="0" w:color="auto"/>
            </w:tcBorders>
          </w:tcPr>
          <w:p w:rsidR="008B0655" w:rsidRPr="008B0655" w:rsidRDefault="008B0655" w:rsidP="008B0655">
            <w:pPr>
              <w:autoSpaceDE w:val="0"/>
              <w:autoSpaceDN w:val="0"/>
              <w:adjustRightInd w:val="0"/>
              <w:spacing w:after="0" w:line="360" w:lineRule="auto"/>
              <w:contextualSpacing/>
              <w:jc w:val="both"/>
              <w:rPr>
                <w:rFonts w:ascii="Arial" w:eastAsia="Calibri" w:hAnsi="Arial" w:cs="Arial"/>
                <w:color w:val="000000"/>
                <w:sz w:val="20"/>
                <w:szCs w:val="20"/>
                <w:lang w:val="es-CO"/>
              </w:rPr>
            </w:pPr>
            <w:r w:rsidRPr="008B0655">
              <w:rPr>
                <w:rFonts w:ascii="Arial" w:eastAsia="Calibri" w:hAnsi="Arial" w:cs="Arial"/>
                <w:color w:val="000000"/>
                <w:sz w:val="20"/>
                <w:szCs w:val="20"/>
                <w:lang w:val="es-CO"/>
              </w:rPr>
              <w:t>0</w:t>
            </w:r>
          </w:p>
          <w:p w:rsidR="008B0655" w:rsidRPr="008B0655" w:rsidRDefault="008B0655" w:rsidP="008B0655">
            <w:pPr>
              <w:autoSpaceDE w:val="0"/>
              <w:autoSpaceDN w:val="0"/>
              <w:adjustRightInd w:val="0"/>
              <w:spacing w:after="0" w:line="360" w:lineRule="auto"/>
              <w:contextualSpacing/>
              <w:jc w:val="both"/>
              <w:rPr>
                <w:rFonts w:ascii="Arial" w:eastAsia="Calibri" w:hAnsi="Arial" w:cs="Arial"/>
                <w:color w:val="000000"/>
                <w:sz w:val="20"/>
                <w:szCs w:val="20"/>
                <w:lang w:val="es-CO"/>
              </w:rPr>
            </w:pPr>
          </w:p>
        </w:tc>
        <w:tc>
          <w:tcPr>
            <w:tcW w:w="2774" w:type="dxa"/>
            <w:tcBorders>
              <w:top w:val="single" w:sz="4" w:space="0" w:color="auto"/>
              <w:bottom w:val="single" w:sz="4" w:space="0" w:color="auto"/>
            </w:tcBorders>
          </w:tcPr>
          <w:p w:rsidR="008B0655" w:rsidRPr="008B0655" w:rsidRDefault="008B0655" w:rsidP="008B0655">
            <w:pPr>
              <w:contextualSpacing/>
              <w:jc w:val="both"/>
              <w:rPr>
                <w:rFonts w:ascii="Arial" w:eastAsia="Calibri" w:hAnsi="Arial" w:cs="Arial"/>
                <w:sz w:val="20"/>
                <w:szCs w:val="20"/>
                <w:lang w:val="es-CO"/>
              </w:rPr>
            </w:pPr>
            <w:r w:rsidRPr="008B0655">
              <w:rPr>
                <w:rFonts w:ascii="Arial" w:eastAsia="Calibri" w:hAnsi="Arial" w:cs="Arial"/>
                <w:sz w:val="20"/>
                <w:szCs w:val="20"/>
                <w:lang w:val="es-CO"/>
              </w:rPr>
              <w:t>una olimpiadas del saber realizadas al año.</w:t>
            </w:r>
          </w:p>
        </w:tc>
      </w:tr>
      <w:tr w:rsidR="008B0655" w:rsidRPr="008B0655" w:rsidTr="003164EA">
        <w:trPr>
          <w:trHeight w:val="436"/>
        </w:trPr>
        <w:tc>
          <w:tcPr>
            <w:tcW w:w="4644" w:type="dxa"/>
            <w:tcBorders>
              <w:top w:val="single" w:sz="4" w:space="0" w:color="auto"/>
              <w:bottom w:val="single" w:sz="4" w:space="0" w:color="auto"/>
            </w:tcBorders>
          </w:tcPr>
          <w:p w:rsidR="008B0655" w:rsidRPr="008B0655" w:rsidRDefault="008B0655" w:rsidP="008B0655">
            <w:pPr>
              <w:contextualSpacing/>
              <w:jc w:val="both"/>
              <w:rPr>
                <w:rFonts w:ascii="Arial" w:eastAsia="Calibri" w:hAnsi="Arial" w:cs="Arial"/>
                <w:sz w:val="20"/>
                <w:szCs w:val="20"/>
                <w:lang w:val="es-CO"/>
              </w:rPr>
            </w:pPr>
            <w:r w:rsidRPr="008B0655">
              <w:rPr>
                <w:rFonts w:ascii="Arial" w:eastAsia="Calibri" w:hAnsi="Arial" w:cs="Arial"/>
                <w:sz w:val="20"/>
                <w:szCs w:val="20"/>
                <w:lang w:val="es-CO"/>
              </w:rPr>
              <w:t>Realizar alianza con Icetex</w:t>
            </w:r>
          </w:p>
        </w:tc>
        <w:tc>
          <w:tcPr>
            <w:tcW w:w="1573" w:type="dxa"/>
            <w:tcBorders>
              <w:top w:val="single" w:sz="4" w:space="0" w:color="auto"/>
              <w:bottom w:val="single" w:sz="4" w:space="0" w:color="auto"/>
            </w:tcBorders>
          </w:tcPr>
          <w:p w:rsidR="008B0655" w:rsidRPr="008B0655" w:rsidRDefault="008B0655" w:rsidP="008B0655">
            <w:pPr>
              <w:autoSpaceDE w:val="0"/>
              <w:autoSpaceDN w:val="0"/>
              <w:adjustRightInd w:val="0"/>
              <w:spacing w:line="360" w:lineRule="auto"/>
              <w:contextualSpacing/>
              <w:jc w:val="both"/>
              <w:rPr>
                <w:rFonts w:ascii="Arial" w:eastAsia="Calibri" w:hAnsi="Arial" w:cs="Arial"/>
                <w:color w:val="000000"/>
                <w:sz w:val="20"/>
                <w:szCs w:val="20"/>
                <w:lang w:val="es-CO"/>
              </w:rPr>
            </w:pPr>
            <w:r w:rsidRPr="008B0655">
              <w:rPr>
                <w:rFonts w:ascii="Arial" w:eastAsia="Calibri" w:hAnsi="Arial" w:cs="Arial"/>
                <w:color w:val="000000"/>
                <w:sz w:val="20"/>
                <w:szCs w:val="20"/>
                <w:lang w:val="es-CO"/>
              </w:rPr>
              <w:t>0</w:t>
            </w:r>
          </w:p>
        </w:tc>
        <w:tc>
          <w:tcPr>
            <w:tcW w:w="2774" w:type="dxa"/>
            <w:tcBorders>
              <w:top w:val="single" w:sz="4" w:space="0" w:color="auto"/>
              <w:bottom w:val="single" w:sz="4" w:space="0" w:color="auto"/>
            </w:tcBorders>
          </w:tcPr>
          <w:p w:rsidR="008B0655" w:rsidRPr="008B0655" w:rsidRDefault="008B0655" w:rsidP="008B0655">
            <w:pPr>
              <w:contextualSpacing/>
              <w:jc w:val="both"/>
              <w:rPr>
                <w:rFonts w:ascii="Arial" w:eastAsia="Calibri" w:hAnsi="Arial" w:cs="Arial"/>
                <w:sz w:val="20"/>
                <w:szCs w:val="20"/>
                <w:lang w:val="es-CO"/>
              </w:rPr>
            </w:pPr>
            <w:r w:rsidRPr="008B0655">
              <w:rPr>
                <w:rFonts w:ascii="Arial" w:eastAsia="Calibri" w:hAnsi="Arial" w:cs="Arial"/>
                <w:sz w:val="20"/>
                <w:szCs w:val="20"/>
                <w:lang w:val="es-CO"/>
              </w:rPr>
              <w:t>Alianza con el Icetex para gestionar créditos para los estudiantes que deseen ingresar a los estudios superiores funcionando.</w:t>
            </w:r>
          </w:p>
        </w:tc>
      </w:tr>
      <w:tr w:rsidR="008B0655" w:rsidRPr="008B0655" w:rsidTr="003164EA">
        <w:trPr>
          <w:trHeight w:val="992"/>
        </w:trPr>
        <w:tc>
          <w:tcPr>
            <w:tcW w:w="4644" w:type="dxa"/>
            <w:tcBorders>
              <w:top w:val="single" w:sz="4" w:space="0" w:color="auto"/>
              <w:bottom w:val="single" w:sz="4" w:space="0" w:color="auto"/>
            </w:tcBorders>
          </w:tcPr>
          <w:p w:rsidR="008B0655" w:rsidRPr="008B0655" w:rsidRDefault="008B0655" w:rsidP="008B0655">
            <w:pPr>
              <w:contextualSpacing/>
              <w:jc w:val="both"/>
              <w:rPr>
                <w:rFonts w:ascii="Arial" w:eastAsia="Calibri" w:hAnsi="Arial" w:cs="Arial"/>
                <w:sz w:val="20"/>
                <w:szCs w:val="20"/>
                <w:lang w:val="es-CO"/>
              </w:rPr>
            </w:pPr>
            <w:r w:rsidRPr="008B0655">
              <w:rPr>
                <w:rFonts w:ascii="Arial" w:eastAsia="Calibri" w:hAnsi="Arial" w:cs="Arial"/>
                <w:sz w:val="20"/>
                <w:szCs w:val="20"/>
                <w:lang w:val="es-CO"/>
              </w:rPr>
              <w:t>Implementar un programas de capacitación o actualización para directivos y docentes</w:t>
            </w:r>
          </w:p>
        </w:tc>
        <w:tc>
          <w:tcPr>
            <w:tcW w:w="1573" w:type="dxa"/>
            <w:tcBorders>
              <w:top w:val="single" w:sz="4" w:space="0" w:color="auto"/>
              <w:bottom w:val="single" w:sz="4" w:space="0" w:color="auto"/>
            </w:tcBorders>
          </w:tcPr>
          <w:p w:rsidR="008B0655" w:rsidRPr="008B0655" w:rsidRDefault="008B0655" w:rsidP="008B0655">
            <w:pPr>
              <w:autoSpaceDE w:val="0"/>
              <w:autoSpaceDN w:val="0"/>
              <w:adjustRightInd w:val="0"/>
              <w:spacing w:line="360" w:lineRule="auto"/>
              <w:contextualSpacing/>
              <w:jc w:val="both"/>
              <w:rPr>
                <w:rFonts w:ascii="Arial" w:eastAsia="Calibri" w:hAnsi="Arial" w:cs="Arial"/>
                <w:color w:val="000000"/>
                <w:sz w:val="20"/>
                <w:szCs w:val="20"/>
                <w:lang w:val="es-CO"/>
              </w:rPr>
            </w:pPr>
            <w:r w:rsidRPr="008B0655">
              <w:rPr>
                <w:rFonts w:ascii="Arial" w:eastAsia="Calibri" w:hAnsi="Arial" w:cs="Arial"/>
                <w:color w:val="000000"/>
                <w:sz w:val="20"/>
                <w:szCs w:val="20"/>
                <w:lang w:val="es-CO"/>
              </w:rPr>
              <w:t>0</w:t>
            </w:r>
          </w:p>
        </w:tc>
        <w:tc>
          <w:tcPr>
            <w:tcW w:w="2774" w:type="dxa"/>
            <w:tcBorders>
              <w:top w:val="single" w:sz="4" w:space="0" w:color="auto"/>
              <w:bottom w:val="single" w:sz="4" w:space="0" w:color="auto"/>
            </w:tcBorders>
          </w:tcPr>
          <w:p w:rsidR="008B0655" w:rsidRPr="008B0655" w:rsidRDefault="008B0655" w:rsidP="008B0655">
            <w:pPr>
              <w:contextualSpacing/>
              <w:jc w:val="both"/>
              <w:rPr>
                <w:rFonts w:ascii="Arial" w:eastAsia="Calibri" w:hAnsi="Arial" w:cs="Arial"/>
                <w:sz w:val="20"/>
                <w:szCs w:val="20"/>
                <w:lang w:val="es-CO"/>
              </w:rPr>
            </w:pPr>
            <w:r w:rsidRPr="008B0655">
              <w:rPr>
                <w:rFonts w:ascii="Arial" w:eastAsia="Calibri" w:hAnsi="Arial" w:cs="Arial"/>
                <w:sz w:val="20"/>
                <w:szCs w:val="20"/>
                <w:lang w:val="es-CO"/>
              </w:rPr>
              <w:t>Un programas de capacitación o actualización para directivos y docentes realizados.</w:t>
            </w:r>
          </w:p>
        </w:tc>
      </w:tr>
      <w:tr w:rsidR="008B0655" w:rsidRPr="008B0655" w:rsidTr="003164EA">
        <w:trPr>
          <w:trHeight w:val="569"/>
        </w:trPr>
        <w:tc>
          <w:tcPr>
            <w:tcW w:w="4644" w:type="dxa"/>
            <w:tcBorders>
              <w:top w:val="single" w:sz="4" w:space="0" w:color="auto"/>
              <w:bottom w:val="single" w:sz="4" w:space="0" w:color="auto"/>
            </w:tcBorders>
          </w:tcPr>
          <w:p w:rsidR="008B0655" w:rsidRPr="008B0655" w:rsidRDefault="008B0655" w:rsidP="008B0655">
            <w:pPr>
              <w:spacing w:line="240" w:lineRule="auto"/>
              <w:contextualSpacing/>
              <w:jc w:val="both"/>
              <w:rPr>
                <w:rFonts w:ascii="Arial" w:eastAsia="Calibri" w:hAnsi="Arial" w:cs="Arial"/>
                <w:sz w:val="20"/>
                <w:szCs w:val="20"/>
                <w:lang w:val="es-CO"/>
              </w:rPr>
            </w:pPr>
            <w:r w:rsidRPr="008B0655">
              <w:rPr>
                <w:rFonts w:ascii="Arial" w:eastAsia="Calibri" w:hAnsi="Arial" w:cs="Arial"/>
                <w:sz w:val="20"/>
                <w:szCs w:val="20"/>
                <w:lang w:val="es-CO"/>
              </w:rPr>
              <w:t>Hacer reconocimiento a los directivos</w:t>
            </w:r>
          </w:p>
        </w:tc>
        <w:tc>
          <w:tcPr>
            <w:tcW w:w="1573" w:type="dxa"/>
            <w:tcBorders>
              <w:top w:val="single" w:sz="4" w:space="0" w:color="auto"/>
              <w:bottom w:val="single" w:sz="4" w:space="0" w:color="auto"/>
            </w:tcBorders>
          </w:tcPr>
          <w:p w:rsidR="008B0655" w:rsidRPr="008B0655" w:rsidRDefault="008B0655" w:rsidP="008B0655">
            <w:pPr>
              <w:autoSpaceDE w:val="0"/>
              <w:autoSpaceDN w:val="0"/>
              <w:adjustRightInd w:val="0"/>
              <w:spacing w:line="360" w:lineRule="auto"/>
              <w:contextualSpacing/>
              <w:jc w:val="both"/>
              <w:rPr>
                <w:rFonts w:ascii="Arial" w:eastAsia="Calibri" w:hAnsi="Arial" w:cs="Arial"/>
                <w:color w:val="000000"/>
                <w:sz w:val="20"/>
                <w:szCs w:val="20"/>
                <w:lang w:val="es-CO"/>
              </w:rPr>
            </w:pPr>
            <w:r w:rsidRPr="008B0655">
              <w:rPr>
                <w:rFonts w:ascii="Arial" w:eastAsia="Calibri" w:hAnsi="Arial" w:cs="Arial"/>
                <w:color w:val="000000"/>
                <w:sz w:val="20"/>
                <w:szCs w:val="20"/>
                <w:lang w:val="es-CO"/>
              </w:rPr>
              <w:t>0</w:t>
            </w:r>
          </w:p>
        </w:tc>
        <w:tc>
          <w:tcPr>
            <w:tcW w:w="2774" w:type="dxa"/>
            <w:tcBorders>
              <w:top w:val="single" w:sz="4" w:space="0" w:color="auto"/>
              <w:bottom w:val="single" w:sz="4" w:space="0" w:color="auto"/>
            </w:tcBorders>
          </w:tcPr>
          <w:p w:rsidR="008B0655" w:rsidRPr="008B0655" w:rsidRDefault="008B0655" w:rsidP="008B0655">
            <w:pPr>
              <w:contextualSpacing/>
              <w:jc w:val="both"/>
              <w:rPr>
                <w:rFonts w:ascii="Arial" w:eastAsia="Calibri" w:hAnsi="Arial" w:cs="Arial"/>
                <w:sz w:val="20"/>
                <w:szCs w:val="20"/>
                <w:lang w:val="es-CO"/>
              </w:rPr>
            </w:pPr>
            <w:r w:rsidRPr="008B0655">
              <w:rPr>
                <w:rFonts w:ascii="Arial" w:eastAsia="Calibri" w:hAnsi="Arial" w:cs="Arial"/>
                <w:sz w:val="20"/>
                <w:szCs w:val="20"/>
                <w:lang w:val="es-CO"/>
              </w:rPr>
              <w:t>4 directivos reconocidos</w:t>
            </w:r>
          </w:p>
        </w:tc>
      </w:tr>
      <w:tr w:rsidR="008B0655" w:rsidRPr="008B0655" w:rsidTr="003164EA">
        <w:trPr>
          <w:trHeight w:val="541"/>
        </w:trPr>
        <w:tc>
          <w:tcPr>
            <w:tcW w:w="4644" w:type="dxa"/>
            <w:tcBorders>
              <w:top w:val="single" w:sz="4" w:space="0" w:color="auto"/>
              <w:bottom w:val="single" w:sz="4" w:space="0" w:color="auto"/>
            </w:tcBorders>
          </w:tcPr>
          <w:p w:rsidR="008B0655" w:rsidRPr="008B0655" w:rsidRDefault="008B0655" w:rsidP="008B0655">
            <w:pPr>
              <w:contextualSpacing/>
              <w:jc w:val="both"/>
              <w:rPr>
                <w:rFonts w:ascii="Arial" w:eastAsia="Calibri" w:hAnsi="Arial" w:cs="Arial"/>
                <w:sz w:val="20"/>
                <w:szCs w:val="20"/>
                <w:lang w:val="es-CO"/>
              </w:rPr>
            </w:pPr>
            <w:r w:rsidRPr="008B0655">
              <w:rPr>
                <w:rFonts w:ascii="Arial" w:eastAsia="Calibri" w:hAnsi="Arial" w:cs="Arial"/>
                <w:sz w:val="20"/>
                <w:szCs w:val="20"/>
                <w:lang w:val="es-CO"/>
              </w:rPr>
              <w:t>Hacer plan de reconocimiento a docentes</w:t>
            </w:r>
          </w:p>
        </w:tc>
        <w:tc>
          <w:tcPr>
            <w:tcW w:w="1573" w:type="dxa"/>
            <w:tcBorders>
              <w:top w:val="single" w:sz="4" w:space="0" w:color="auto"/>
              <w:bottom w:val="single" w:sz="4" w:space="0" w:color="auto"/>
            </w:tcBorders>
          </w:tcPr>
          <w:p w:rsidR="008B0655" w:rsidRPr="008B0655" w:rsidRDefault="008B0655" w:rsidP="008B0655">
            <w:pPr>
              <w:autoSpaceDE w:val="0"/>
              <w:autoSpaceDN w:val="0"/>
              <w:adjustRightInd w:val="0"/>
              <w:spacing w:line="360" w:lineRule="auto"/>
              <w:contextualSpacing/>
              <w:jc w:val="both"/>
              <w:rPr>
                <w:rFonts w:ascii="Arial" w:eastAsia="Calibri" w:hAnsi="Arial" w:cs="Arial"/>
                <w:color w:val="000000"/>
                <w:sz w:val="20"/>
                <w:szCs w:val="20"/>
                <w:lang w:val="es-CO"/>
              </w:rPr>
            </w:pPr>
            <w:r w:rsidRPr="008B0655">
              <w:rPr>
                <w:rFonts w:ascii="Arial" w:eastAsia="Calibri" w:hAnsi="Arial" w:cs="Arial"/>
                <w:color w:val="000000"/>
                <w:sz w:val="20"/>
                <w:szCs w:val="20"/>
                <w:lang w:val="es-CO"/>
              </w:rPr>
              <w:t>0</w:t>
            </w:r>
          </w:p>
        </w:tc>
        <w:tc>
          <w:tcPr>
            <w:tcW w:w="2774" w:type="dxa"/>
            <w:tcBorders>
              <w:top w:val="single" w:sz="4" w:space="0" w:color="auto"/>
              <w:bottom w:val="single" w:sz="4" w:space="0" w:color="auto"/>
            </w:tcBorders>
          </w:tcPr>
          <w:p w:rsidR="008B0655" w:rsidRPr="008B0655" w:rsidRDefault="008B0655" w:rsidP="008B0655">
            <w:pPr>
              <w:contextualSpacing/>
              <w:jc w:val="both"/>
              <w:rPr>
                <w:rFonts w:ascii="Arial" w:eastAsia="Calibri" w:hAnsi="Arial" w:cs="Arial"/>
                <w:sz w:val="20"/>
                <w:szCs w:val="20"/>
                <w:lang w:val="es-CO"/>
              </w:rPr>
            </w:pPr>
            <w:r w:rsidRPr="008B0655">
              <w:rPr>
                <w:rFonts w:ascii="Arial" w:eastAsia="Calibri" w:hAnsi="Arial" w:cs="Arial"/>
                <w:sz w:val="20"/>
                <w:szCs w:val="20"/>
                <w:lang w:val="es-CO"/>
              </w:rPr>
              <w:t>16 docentes reconocidos</w:t>
            </w:r>
          </w:p>
        </w:tc>
      </w:tr>
      <w:tr w:rsidR="008B0655" w:rsidRPr="008B0655" w:rsidTr="003164EA">
        <w:trPr>
          <w:trHeight w:val="581"/>
        </w:trPr>
        <w:tc>
          <w:tcPr>
            <w:tcW w:w="4644" w:type="dxa"/>
            <w:tcBorders>
              <w:top w:val="single" w:sz="4" w:space="0" w:color="auto"/>
              <w:bottom w:val="single" w:sz="4" w:space="0" w:color="auto"/>
            </w:tcBorders>
          </w:tcPr>
          <w:p w:rsidR="008B0655" w:rsidRPr="008B0655" w:rsidRDefault="008B0655" w:rsidP="008B0655">
            <w:pPr>
              <w:contextualSpacing/>
              <w:jc w:val="both"/>
              <w:rPr>
                <w:rFonts w:ascii="Arial" w:eastAsia="Calibri" w:hAnsi="Arial" w:cs="Arial"/>
                <w:sz w:val="20"/>
                <w:szCs w:val="20"/>
                <w:lang w:val="es-CO"/>
              </w:rPr>
            </w:pPr>
            <w:r w:rsidRPr="008B0655">
              <w:rPr>
                <w:rFonts w:ascii="Arial" w:eastAsia="Calibri" w:hAnsi="Arial" w:cs="Arial"/>
                <w:sz w:val="20"/>
                <w:szCs w:val="20"/>
                <w:lang w:val="es-CO"/>
              </w:rPr>
              <w:t>Construcción de 3 salas de sistemas</w:t>
            </w:r>
          </w:p>
        </w:tc>
        <w:tc>
          <w:tcPr>
            <w:tcW w:w="1573" w:type="dxa"/>
            <w:tcBorders>
              <w:top w:val="single" w:sz="4" w:space="0" w:color="auto"/>
              <w:bottom w:val="single" w:sz="4" w:space="0" w:color="auto"/>
            </w:tcBorders>
          </w:tcPr>
          <w:p w:rsidR="008B0655" w:rsidRPr="008B0655" w:rsidRDefault="008B0655" w:rsidP="008B0655">
            <w:pPr>
              <w:autoSpaceDE w:val="0"/>
              <w:autoSpaceDN w:val="0"/>
              <w:adjustRightInd w:val="0"/>
              <w:spacing w:line="360" w:lineRule="auto"/>
              <w:contextualSpacing/>
              <w:jc w:val="both"/>
              <w:rPr>
                <w:rFonts w:ascii="Arial" w:eastAsia="Calibri" w:hAnsi="Arial" w:cs="Arial"/>
                <w:color w:val="000000"/>
                <w:sz w:val="20"/>
                <w:szCs w:val="20"/>
                <w:lang w:val="es-CO"/>
              </w:rPr>
            </w:pPr>
            <w:r w:rsidRPr="008B0655">
              <w:rPr>
                <w:rFonts w:ascii="Arial" w:eastAsia="Calibri" w:hAnsi="Arial" w:cs="Arial"/>
                <w:color w:val="000000"/>
                <w:sz w:val="20"/>
                <w:szCs w:val="20"/>
                <w:lang w:val="es-CO"/>
              </w:rPr>
              <w:t>0</w:t>
            </w:r>
          </w:p>
        </w:tc>
        <w:tc>
          <w:tcPr>
            <w:tcW w:w="2774" w:type="dxa"/>
            <w:tcBorders>
              <w:top w:val="single" w:sz="4" w:space="0" w:color="auto"/>
              <w:bottom w:val="single" w:sz="4" w:space="0" w:color="auto"/>
            </w:tcBorders>
          </w:tcPr>
          <w:p w:rsidR="008B0655" w:rsidRPr="008B0655" w:rsidRDefault="008B0655" w:rsidP="008B0655">
            <w:pPr>
              <w:contextualSpacing/>
              <w:jc w:val="both"/>
              <w:rPr>
                <w:rFonts w:ascii="Arial" w:eastAsia="Calibri" w:hAnsi="Arial" w:cs="Arial"/>
                <w:sz w:val="20"/>
                <w:szCs w:val="20"/>
                <w:lang w:val="es-CO"/>
              </w:rPr>
            </w:pPr>
            <w:r w:rsidRPr="008B0655">
              <w:rPr>
                <w:rFonts w:ascii="Arial" w:eastAsia="Calibri" w:hAnsi="Arial" w:cs="Arial"/>
                <w:sz w:val="20"/>
                <w:szCs w:val="20"/>
                <w:lang w:val="es-CO"/>
              </w:rPr>
              <w:t>3 salas de sistemas construidas</w:t>
            </w:r>
          </w:p>
        </w:tc>
      </w:tr>
      <w:tr w:rsidR="008B0655" w:rsidRPr="008B0655" w:rsidTr="003164EA">
        <w:trPr>
          <w:trHeight w:val="914"/>
        </w:trPr>
        <w:tc>
          <w:tcPr>
            <w:tcW w:w="4644" w:type="dxa"/>
            <w:tcBorders>
              <w:top w:val="single" w:sz="4" w:space="0" w:color="auto"/>
              <w:bottom w:val="single" w:sz="4" w:space="0" w:color="auto"/>
            </w:tcBorders>
          </w:tcPr>
          <w:p w:rsidR="008B0655" w:rsidRPr="008B0655" w:rsidRDefault="008B0655" w:rsidP="008B0655">
            <w:pPr>
              <w:contextualSpacing/>
              <w:jc w:val="both"/>
              <w:rPr>
                <w:rFonts w:ascii="Arial" w:eastAsia="Calibri" w:hAnsi="Arial" w:cs="Arial"/>
                <w:sz w:val="20"/>
                <w:szCs w:val="20"/>
                <w:lang w:val="es-CO"/>
              </w:rPr>
            </w:pPr>
            <w:r w:rsidRPr="008B0655">
              <w:rPr>
                <w:rFonts w:ascii="Arial" w:eastAsia="Calibri" w:hAnsi="Arial" w:cs="Arial"/>
                <w:sz w:val="20"/>
                <w:szCs w:val="20"/>
                <w:lang w:val="es-CO"/>
              </w:rPr>
              <w:t>Construir 30 baterías sanitarias en las instituciones educativas</w:t>
            </w:r>
          </w:p>
        </w:tc>
        <w:tc>
          <w:tcPr>
            <w:tcW w:w="1573" w:type="dxa"/>
            <w:tcBorders>
              <w:top w:val="single" w:sz="4" w:space="0" w:color="auto"/>
              <w:bottom w:val="single" w:sz="4" w:space="0" w:color="auto"/>
            </w:tcBorders>
          </w:tcPr>
          <w:p w:rsidR="008B0655" w:rsidRPr="008B0655" w:rsidRDefault="008B0655" w:rsidP="008B0655">
            <w:pPr>
              <w:autoSpaceDE w:val="0"/>
              <w:autoSpaceDN w:val="0"/>
              <w:adjustRightInd w:val="0"/>
              <w:spacing w:line="360" w:lineRule="auto"/>
              <w:contextualSpacing/>
              <w:jc w:val="both"/>
              <w:rPr>
                <w:rFonts w:ascii="Arial" w:eastAsia="Calibri" w:hAnsi="Arial" w:cs="Arial"/>
                <w:color w:val="000000"/>
                <w:sz w:val="20"/>
                <w:szCs w:val="20"/>
                <w:lang w:val="es-CO"/>
              </w:rPr>
            </w:pPr>
            <w:r w:rsidRPr="008B0655">
              <w:rPr>
                <w:rFonts w:ascii="Arial" w:eastAsia="Calibri" w:hAnsi="Arial" w:cs="Arial"/>
                <w:color w:val="000000"/>
                <w:sz w:val="20"/>
                <w:szCs w:val="20"/>
                <w:lang w:val="es-CO"/>
              </w:rPr>
              <w:t>4</w:t>
            </w:r>
          </w:p>
        </w:tc>
        <w:tc>
          <w:tcPr>
            <w:tcW w:w="2774" w:type="dxa"/>
            <w:tcBorders>
              <w:top w:val="single" w:sz="4" w:space="0" w:color="auto"/>
              <w:bottom w:val="single" w:sz="4" w:space="0" w:color="auto"/>
            </w:tcBorders>
          </w:tcPr>
          <w:p w:rsidR="008B0655" w:rsidRPr="008B0655" w:rsidRDefault="008B0655" w:rsidP="008B0655">
            <w:pPr>
              <w:contextualSpacing/>
              <w:jc w:val="both"/>
              <w:rPr>
                <w:rFonts w:ascii="Arial" w:eastAsia="Calibri" w:hAnsi="Arial" w:cs="Arial"/>
                <w:sz w:val="20"/>
                <w:szCs w:val="20"/>
                <w:lang w:val="es-CO"/>
              </w:rPr>
            </w:pPr>
            <w:r w:rsidRPr="008B0655">
              <w:rPr>
                <w:rFonts w:ascii="Arial" w:eastAsia="Calibri" w:hAnsi="Arial" w:cs="Arial"/>
                <w:sz w:val="20"/>
                <w:szCs w:val="20"/>
                <w:lang w:val="es-CO"/>
              </w:rPr>
              <w:t>30 baterías sanitarias construidas en los institutos educativos del municipio</w:t>
            </w:r>
          </w:p>
        </w:tc>
      </w:tr>
      <w:tr w:rsidR="008B0655" w:rsidRPr="008B0655" w:rsidTr="003164EA">
        <w:trPr>
          <w:trHeight w:val="475"/>
        </w:trPr>
        <w:tc>
          <w:tcPr>
            <w:tcW w:w="4644" w:type="dxa"/>
            <w:tcBorders>
              <w:top w:val="single" w:sz="4" w:space="0" w:color="auto"/>
              <w:bottom w:val="single" w:sz="4" w:space="0" w:color="auto"/>
            </w:tcBorders>
          </w:tcPr>
          <w:p w:rsidR="008B0655" w:rsidRPr="008B0655" w:rsidRDefault="008B0655" w:rsidP="008B0655">
            <w:pPr>
              <w:contextualSpacing/>
              <w:jc w:val="both"/>
              <w:rPr>
                <w:rFonts w:ascii="Arial" w:eastAsia="Calibri" w:hAnsi="Arial" w:cs="Arial"/>
                <w:sz w:val="20"/>
                <w:szCs w:val="20"/>
                <w:lang w:val="es-CO"/>
              </w:rPr>
            </w:pPr>
            <w:r w:rsidRPr="008B0655">
              <w:rPr>
                <w:rFonts w:ascii="Arial" w:eastAsia="Calibri" w:hAnsi="Arial" w:cs="Arial"/>
                <w:sz w:val="20"/>
                <w:szCs w:val="20"/>
                <w:lang w:val="es-CO"/>
              </w:rPr>
              <w:t>Construcción de 2 bibliotecas en las instituciones educativas</w:t>
            </w:r>
          </w:p>
        </w:tc>
        <w:tc>
          <w:tcPr>
            <w:tcW w:w="1573" w:type="dxa"/>
            <w:tcBorders>
              <w:top w:val="single" w:sz="4" w:space="0" w:color="auto"/>
              <w:bottom w:val="single" w:sz="4" w:space="0" w:color="auto"/>
            </w:tcBorders>
          </w:tcPr>
          <w:p w:rsidR="008B0655" w:rsidRPr="008B0655" w:rsidRDefault="008B0655" w:rsidP="008B0655">
            <w:pPr>
              <w:autoSpaceDE w:val="0"/>
              <w:autoSpaceDN w:val="0"/>
              <w:adjustRightInd w:val="0"/>
              <w:spacing w:line="360" w:lineRule="auto"/>
              <w:contextualSpacing/>
              <w:jc w:val="both"/>
              <w:rPr>
                <w:rFonts w:ascii="Arial" w:eastAsia="Calibri" w:hAnsi="Arial" w:cs="Arial"/>
                <w:color w:val="000000"/>
                <w:sz w:val="20"/>
                <w:szCs w:val="20"/>
                <w:lang w:val="es-CO"/>
              </w:rPr>
            </w:pPr>
            <w:r w:rsidRPr="008B0655">
              <w:rPr>
                <w:rFonts w:ascii="Arial" w:eastAsia="Calibri" w:hAnsi="Arial" w:cs="Arial"/>
                <w:color w:val="000000"/>
                <w:sz w:val="20"/>
                <w:szCs w:val="20"/>
                <w:lang w:val="es-CO"/>
              </w:rPr>
              <w:t>2</w:t>
            </w:r>
          </w:p>
        </w:tc>
        <w:tc>
          <w:tcPr>
            <w:tcW w:w="2774" w:type="dxa"/>
            <w:tcBorders>
              <w:top w:val="single" w:sz="4" w:space="0" w:color="auto"/>
              <w:bottom w:val="single" w:sz="4" w:space="0" w:color="auto"/>
            </w:tcBorders>
          </w:tcPr>
          <w:p w:rsidR="008B0655" w:rsidRPr="008B0655" w:rsidRDefault="008B0655" w:rsidP="008B0655">
            <w:pPr>
              <w:contextualSpacing/>
              <w:jc w:val="both"/>
              <w:rPr>
                <w:rFonts w:ascii="Arial" w:eastAsia="Calibri" w:hAnsi="Arial" w:cs="Arial"/>
                <w:sz w:val="20"/>
                <w:szCs w:val="20"/>
                <w:lang w:val="es-CO"/>
              </w:rPr>
            </w:pPr>
            <w:r w:rsidRPr="008B0655">
              <w:rPr>
                <w:rFonts w:ascii="Arial" w:eastAsia="Calibri" w:hAnsi="Arial" w:cs="Arial"/>
                <w:sz w:val="20"/>
                <w:szCs w:val="20"/>
                <w:lang w:val="es-CO"/>
              </w:rPr>
              <w:t>2 bibliotecas construidas</w:t>
            </w:r>
          </w:p>
        </w:tc>
      </w:tr>
      <w:tr w:rsidR="008B0655" w:rsidRPr="008B0655" w:rsidTr="003164EA">
        <w:trPr>
          <w:trHeight w:val="1125"/>
        </w:trPr>
        <w:tc>
          <w:tcPr>
            <w:tcW w:w="4644" w:type="dxa"/>
            <w:tcBorders>
              <w:top w:val="single" w:sz="4" w:space="0" w:color="auto"/>
              <w:bottom w:val="single" w:sz="4" w:space="0" w:color="auto"/>
            </w:tcBorders>
          </w:tcPr>
          <w:p w:rsidR="008B0655" w:rsidRPr="008B0655" w:rsidRDefault="008B0655" w:rsidP="008B0655">
            <w:pPr>
              <w:contextualSpacing/>
              <w:jc w:val="both"/>
              <w:rPr>
                <w:rFonts w:ascii="Arial" w:eastAsia="Calibri" w:hAnsi="Arial" w:cs="Arial"/>
                <w:sz w:val="20"/>
                <w:szCs w:val="20"/>
                <w:lang w:val="es-CO"/>
              </w:rPr>
            </w:pPr>
            <w:r w:rsidRPr="008B0655">
              <w:rPr>
                <w:rFonts w:ascii="Arial" w:eastAsia="Calibri" w:hAnsi="Arial" w:cs="Arial"/>
                <w:sz w:val="20"/>
                <w:szCs w:val="20"/>
                <w:lang w:val="es-CO"/>
              </w:rPr>
              <w:lastRenderedPageBreak/>
              <w:t>Construcción de 4 cocinas y/o restaurantes escolares</w:t>
            </w:r>
          </w:p>
        </w:tc>
        <w:tc>
          <w:tcPr>
            <w:tcW w:w="1573" w:type="dxa"/>
            <w:tcBorders>
              <w:top w:val="single" w:sz="4" w:space="0" w:color="auto"/>
              <w:bottom w:val="single" w:sz="4" w:space="0" w:color="auto"/>
            </w:tcBorders>
          </w:tcPr>
          <w:p w:rsidR="008B0655" w:rsidRPr="008B0655" w:rsidRDefault="008B0655" w:rsidP="008B0655">
            <w:pPr>
              <w:autoSpaceDE w:val="0"/>
              <w:autoSpaceDN w:val="0"/>
              <w:adjustRightInd w:val="0"/>
              <w:spacing w:line="360" w:lineRule="auto"/>
              <w:contextualSpacing/>
              <w:jc w:val="both"/>
              <w:rPr>
                <w:rFonts w:ascii="Arial" w:eastAsia="Calibri" w:hAnsi="Arial" w:cs="Arial"/>
                <w:color w:val="000000"/>
                <w:sz w:val="20"/>
                <w:szCs w:val="20"/>
                <w:lang w:val="es-CO"/>
              </w:rPr>
            </w:pPr>
          </w:p>
        </w:tc>
        <w:tc>
          <w:tcPr>
            <w:tcW w:w="2774" w:type="dxa"/>
            <w:tcBorders>
              <w:top w:val="single" w:sz="4" w:space="0" w:color="auto"/>
              <w:bottom w:val="single" w:sz="4" w:space="0" w:color="auto"/>
            </w:tcBorders>
          </w:tcPr>
          <w:p w:rsidR="008B0655" w:rsidRPr="008B0655" w:rsidRDefault="008B0655" w:rsidP="008B0655">
            <w:pPr>
              <w:contextualSpacing/>
              <w:jc w:val="both"/>
              <w:rPr>
                <w:rFonts w:ascii="Arial" w:eastAsia="Calibri" w:hAnsi="Arial" w:cs="Arial"/>
                <w:sz w:val="20"/>
                <w:szCs w:val="20"/>
                <w:lang w:val="es-CO"/>
              </w:rPr>
            </w:pPr>
            <w:r w:rsidRPr="008B0655">
              <w:rPr>
                <w:rFonts w:ascii="Arial" w:eastAsia="Calibri" w:hAnsi="Arial" w:cs="Arial"/>
                <w:sz w:val="20"/>
                <w:szCs w:val="20"/>
                <w:lang w:val="es-CO"/>
              </w:rPr>
              <w:t>4 cocinas y/o restaurantes escolares construidos</w:t>
            </w:r>
          </w:p>
        </w:tc>
      </w:tr>
      <w:tr w:rsidR="008B0655" w:rsidRPr="008B0655" w:rsidTr="003164EA">
        <w:trPr>
          <w:trHeight w:val="666"/>
        </w:trPr>
        <w:tc>
          <w:tcPr>
            <w:tcW w:w="4644" w:type="dxa"/>
            <w:tcBorders>
              <w:top w:val="single" w:sz="4" w:space="0" w:color="auto"/>
              <w:bottom w:val="single" w:sz="4" w:space="0" w:color="auto"/>
            </w:tcBorders>
          </w:tcPr>
          <w:p w:rsidR="008B0655" w:rsidRPr="008B0655" w:rsidRDefault="008B0655" w:rsidP="008B0655">
            <w:pPr>
              <w:contextualSpacing/>
              <w:jc w:val="both"/>
              <w:rPr>
                <w:rFonts w:ascii="Arial" w:eastAsia="Calibri" w:hAnsi="Arial" w:cs="Arial"/>
                <w:sz w:val="20"/>
                <w:szCs w:val="20"/>
                <w:lang w:val="es-CO"/>
              </w:rPr>
            </w:pPr>
            <w:r w:rsidRPr="008B0655">
              <w:rPr>
                <w:rFonts w:ascii="Arial" w:eastAsia="Calibri" w:hAnsi="Arial" w:cs="Arial"/>
                <w:sz w:val="20"/>
                <w:szCs w:val="20"/>
                <w:lang w:val="es-CO"/>
              </w:rPr>
              <w:t>Mejorar 17 sedes educativas en el municipio</w:t>
            </w:r>
          </w:p>
        </w:tc>
        <w:tc>
          <w:tcPr>
            <w:tcW w:w="1573" w:type="dxa"/>
            <w:tcBorders>
              <w:top w:val="single" w:sz="4" w:space="0" w:color="auto"/>
              <w:bottom w:val="single" w:sz="4" w:space="0" w:color="auto"/>
            </w:tcBorders>
          </w:tcPr>
          <w:p w:rsidR="008B0655" w:rsidRPr="008B0655" w:rsidRDefault="008B0655" w:rsidP="008B0655">
            <w:pPr>
              <w:autoSpaceDE w:val="0"/>
              <w:autoSpaceDN w:val="0"/>
              <w:adjustRightInd w:val="0"/>
              <w:spacing w:line="360" w:lineRule="auto"/>
              <w:contextualSpacing/>
              <w:jc w:val="both"/>
              <w:rPr>
                <w:rFonts w:ascii="Arial" w:eastAsia="Calibri" w:hAnsi="Arial" w:cs="Arial"/>
                <w:color w:val="000000"/>
                <w:sz w:val="20"/>
                <w:szCs w:val="20"/>
                <w:lang w:val="es-CO"/>
              </w:rPr>
            </w:pPr>
            <w:r w:rsidRPr="008B0655">
              <w:rPr>
                <w:rFonts w:ascii="Arial" w:eastAsia="Calibri" w:hAnsi="Arial" w:cs="Arial"/>
                <w:color w:val="000000"/>
                <w:sz w:val="20"/>
                <w:szCs w:val="20"/>
                <w:lang w:val="es-CO"/>
              </w:rPr>
              <w:t>7</w:t>
            </w:r>
          </w:p>
        </w:tc>
        <w:tc>
          <w:tcPr>
            <w:tcW w:w="2774" w:type="dxa"/>
            <w:tcBorders>
              <w:top w:val="single" w:sz="4" w:space="0" w:color="auto"/>
              <w:bottom w:val="single" w:sz="4" w:space="0" w:color="auto"/>
            </w:tcBorders>
          </w:tcPr>
          <w:p w:rsidR="008B0655" w:rsidRPr="008B0655" w:rsidRDefault="008B0655" w:rsidP="008B0655">
            <w:pPr>
              <w:contextualSpacing/>
              <w:jc w:val="both"/>
              <w:rPr>
                <w:rFonts w:ascii="Arial" w:eastAsia="Calibri" w:hAnsi="Arial" w:cs="Arial"/>
                <w:sz w:val="20"/>
                <w:szCs w:val="20"/>
                <w:lang w:val="es-CO"/>
              </w:rPr>
            </w:pPr>
            <w:r w:rsidRPr="008B0655">
              <w:rPr>
                <w:rFonts w:ascii="Arial" w:eastAsia="Calibri" w:hAnsi="Arial" w:cs="Arial"/>
                <w:sz w:val="20"/>
                <w:szCs w:val="20"/>
                <w:lang w:val="es-CO"/>
              </w:rPr>
              <w:t>17 sedes educativas mejoradas</w:t>
            </w:r>
          </w:p>
        </w:tc>
      </w:tr>
      <w:tr w:rsidR="008B0655" w:rsidRPr="008B0655" w:rsidTr="003164EA">
        <w:trPr>
          <w:trHeight w:val="533"/>
        </w:trPr>
        <w:tc>
          <w:tcPr>
            <w:tcW w:w="4644" w:type="dxa"/>
            <w:tcBorders>
              <w:top w:val="single" w:sz="4" w:space="0" w:color="auto"/>
              <w:bottom w:val="single" w:sz="4" w:space="0" w:color="auto"/>
            </w:tcBorders>
          </w:tcPr>
          <w:p w:rsidR="008B0655" w:rsidRPr="008B0655" w:rsidRDefault="008B0655" w:rsidP="008B0655">
            <w:pPr>
              <w:contextualSpacing/>
              <w:jc w:val="both"/>
              <w:rPr>
                <w:rFonts w:ascii="Arial" w:eastAsia="Calibri" w:hAnsi="Arial" w:cs="Arial"/>
                <w:sz w:val="20"/>
                <w:szCs w:val="20"/>
                <w:lang w:val="es-CO"/>
              </w:rPr>
            </w:pPr>
            <w:r w:rsidRPr="008B0655">
              <w:rPr>
                <w:rFonts w:ascii="Arial" w:eastAsia="Calibri" w:hAnsi="Arial" w:cs="Arial"/>
                <w:sz w:val="20"/>
                <w:szCs w:val="20"/>
                <w:lang w:val="es-CO"/>
              </w:rPr>
              <w:t>Apoyar tres proyectos de formación superior</w:t>
            </w:r>
          </w:p>
        </w:tc>
        <w:tc>
          <w:tcPr>
            <w:tcW w:w="1573" w:type="dxa"/>
            <w:tcBorders>
              <w:top w:val="single" w:sz="4" w:space="0" w:color="auto"/>
              <w:bottom w:val="single" w:sz="4" w:space="0" w:color="auto"/>
            </w:tcBorders>
          </w:tcPr>
          <w:p w:rsidR="008B0655" w:rsidRPr="008B0655" w:rsidRDefault="008B0655" w:rsidP="008B0655">
            <w:pPr>
              <w:autoSpaceDE w:val="0"/>
              <w:autoSpaceDN w:val="0"/>
              <w:adjustRightInd w:val="0"/>
              <w:spacing w:line="360" w:lineRule="auto"/>
              <w:contextualSpacing/>
              <w:jc w:val="both"/>
              <w:rPr>
                <w:rFonts w:ascii="Arial" w:eastAsia="Calibri" w:hAnsi="Arial" w:cs="Arial"/>
                <w:color w:val="000000"/>
                <w:sz w:val="20"/>
                <w:szCs w:val="20"/>
                <w:lang w:val="es-CO"/>
              </w:rPr>
            </w:pPr>
            <w:r w:rsidRPr="008B0655">
              <w:rPr>
                <w:rFonts w:ascii="Arial" w:eastAsia="Calibri" w:hAnsi="Arial" w:cs="Arial"/>
                <w:color w:val="000000"/>
                <w:sz w:val="20"/>
                <w:szCs w:val="20"/>
                <w:lang w:val="es-CO"/>
              </w:rPr>
              <w:t>0</w:t>
            </w:r>
          </w:p>
        </w:tc>
        <w:tc>
          <w:tcPr>
            <w:tcW w:w="2774" w:type="dxa"/>
            <w:tcBorders>
              <w:top w:val="single" w:sz="4" w:space="0" w:color="auto"/>
              <w:bottom w:val="single" w:sz="4" w:space="0" w:color="auto"/>
            </w:tcBorders>
          </w:tcPr>
          <w:p w:rsidR="008B0655" w:rsidRPr="008B0655" w:rsidRDefault="008B0655" w:rsidP="008B0655">
            <w:pPr>
              <w:contextualSpacing/>
              <w:jc w:val="both"/>
              <w:rPr>
                <w:rFonts w:ascii="Arial" w:eastAsia="Calibri" w:hAnsi="Arial" w:cs="Arial"/>
                <w:sz w:val="20"/>
                <w:szCs w:val="20"/>
                <w:lang w:val="es-CO"/>
              </w:rPr>
            </w:pPr>
            <w:r w:rsidRPr="008B0655">
              <w:rPr>
                <w:rFonts w:ascii="Arial" w:eastAsia="Calibri" w:hAnsi="Arial" w:cs="Arial"/>
                <w:sz w:val="20"/>
                <w:szCs w:val="20"/>
                <w:lang w:val="es-CO"/>
              </w:rPr>
              <w:t>3 proyectos de formación superior apoyados</w:t>
            </w:r>
          </w:p>
        </w:tc>
      </w:tr>
      <w:tr w:rsidR="008B0655" w:rsidRPr="008B0655" w:rsidTr="003164EA">
        <w:trPr>
          <w:trHeight w:val="1147"/>
        </w:trPr>
        <w:tc>
          <w:tcPr>
            <w:tcW w:w="4644" w:type="dxa"/>
            <w:tcBorders>
              <w:top w:val="single" w:sz="4" w:space="0" w:color="auto"/>
              <w:bottom w:val="single" w:sz="4" w:space="0" w:color="auto"/>
            </w:tcBorders>
          </w:tcPr>
          <w:p w:rsidR="008B0655" w:rsidRPr="008B0655" w:rsidRDefault="008B0655" w:rsidP="008B0655">
            <w:pPr>
              <w:contextualSpacing/>
              <w:jc w:val="both"/>
              <w:rPr>
                <w:rFonts w:ascii="Arial" w:eastAsia="Calibri" w:hAnsi="Arial" w:cs="Arial"/>
                <w:sz w:val="20"/>
                <w:szCs w:val="20"/>
                <w:lang w:val="es-CO"/>
              </w:rPr>
            </w:pPr>
            <w:r w:rsidRPr="008B0655">
              <w:rPr>
                <w:rFonts w:ascii="Arial" w:eastAsia="Calibri" w:hAnsi="Arial" w:cs="Arial"/>
                <w:sz w:val="20"/>
                <w:szCs w:val="20"/>
                <w:lang w:val="es-CO"/>
              </w:rPr>
              <w:t>Brindar gratuidad en formación técnica y tecnológica a estudiantes de niveles 1 y 2  del sisben.</w:t>
            </w:r>
          </w:p>
          <w:p w:rsidR="008B0655" w:rsidRPr="008B0655" w:rsidRDefault="008B0655" w:rsidP="008B0655">
            <w:pPr>
              <w:contextualSpacing/>
              <w:jc w:val="both"/>
              <w:rPr>
                <w:rFonts w:ascii="Arial" w:eastAsia="Calibri" w:hAnsi="Arial" w:cs="Arial"/>
                <w:sz w:val="20"/>
                <w:szCs w:val="20"/>
                <w:lang w:val="es-CO"/>
              </w:rPr>
            </w:pPr>
          </w:p>
        </w:tc>
        <w:tc>
          <w:tcPr>
            <w:tcW w:w="1573" w:type="dxa"/>
            <w:tcBorders>
              <w:top w:val="single" w:sz="4" w:space="0" w:color="auto"/>
              <w:bottom w:val="single" w:sz="4" w:space="0" w:color="auto"/>
            </w:tcBorders>
          </w:tcPr>
          <w:p w:rsidR="008B0655" w:rsidRPr="008B0655" w:rsidRDefault="008B0655" w:rsidP="008B0655">
            <w:pPr>
              <w:autoSpaceDE w:val="0"/>
              <w:autoSpaceDN w:val="0"/>
              <w:adjustRightInd w:val="0"/>
              <w:spacing w:line="360" w:lineRule="auto"/>
              <w:contextualSpacing/>
              <w:jc w:val="both"/>
              <w:rPr>
                <w:rFonts w:ascii="Arial" w:eastAsia="Calibri" w:hAnsi="Arial" w:cs="Arial"/>
                <w:color w:val="000000"/>
                <w:sz w:val="20"/>
                <w:szCs w:val="20"/>
                <w:lang w:val="es-CO"/>
              </w:rPr>
            </w:pPr>
            <w:r w:rsidRPr="008B0655">
              <w:rPr>
                <w:rFonts w:ascii="Arial" w:eastAsia="Calibri" w:hAnsi="Arial" w:cs="Arial"/>
                <w:color w:val="000000"/>
                <w:sz w:val="20"/>
                <w:szCs w:val="20"/>
                <w:lang w:val="es-CO"/>
              </w:rPr>
              <w:t>22 estudiantes</w:t>
            </w:r>
          </w:p>
        </w:tc>
        <w:tc>
          <w:tcPr>
            <w:tcW w:w="2774" w:type="dxa"/>
            <w:tcBorders>
              <w:top w:val="single" w:sz="4" w:space="0" w:color="auto"/>
              <w:bottom w:val="single" w:sz="4" w:space="0" w:color="auto"/>
            </w:tcBorders>
          </w:tcPr>
          <w:p w:rsidR="008B0655" w:rsidRPr="008B0655" w:rsidRDefault="008B0655" w:rsidP="008B0655">
            <w:pPr>
              <w:contextualSpacing/>
              <w:jc w:val="both"/>
              <w:rPr>
                <w:rFonts w:ascii="Arial" w:eastAsia="Calibri" w:hAnsi="Arial" w:cs="Arial"/>
                <w:sz w:val="20"/>
                <w:szCs w:val="20"/>
                <w:lang w:val="es-CO"/>
              </w:rPr>
            </w:pPr>
            <w:r w:rsidRPr="008B0655">
              <w:rPr>
                <w:rFonts w:ascii="Arial" w:eastAsia="Calibri" w:hAnsi="Arial" w:cs="Arial"/>
                <w:sz w:val="20"/>
                <w:szCs w:val="20"/>
                <w:lang w:val="es-CO"/>
              </w:rPr>
              <w:t>100 estudiantes en formación técnica y tecnológica de niveles 1 y2 con educación gratuita</w:t>
            </w:r>
          </w:p>
        </w:tc>
      </w:tr>
      <w:tr w:rsidR="008B0655" w:rsidRPr="008B0655" w:rsidTr="003164EA">
        <w:trPr>
          <w:trHeight w:val="748"/>
        </w:trPr>
        <w:tc>
          <w:tcPr>
            <w:tcW w:w="4644" w:type="dxa"/>
            <w:tcBorders>
              <w:top w:val="single" w:sz="4" w:space="0" w:color="auto"/>
              <w:bottom w:val="single" w:sz="4" w:space="0" w:color="auto"/>
            </w:tcBorders>
          </w:tcPr>
          <w:p w:rsidR="008B0655" w:rsidRPr="008B0655" w:rsidRDefault="008B0655" w:rsidP="008B0655">
            <w:pPr>
              <w:contextualSpacing/>
              <w:jc w:val="both"/>
              <w:rPr>
                <w:rFonts w:ascii="Arial" w:eastAsia="Calibri" w:hAnsi="Arial" w:cs="Arial"/>
                <w:sz w:val="20"/>
                <w:szCs w:val="20"/>
                <w:lang w:val="es-CO"/>
              </w:rPr>
            </w:pPr>
            <w:r w:rsidRPr="008B0655">
              <w:rPr>
                <w:rFonts w:ascii="Arial" w:eastAsia="Calibri" w:hAnsi="Arial" w:cs="Arial"/>
                <w:sz w:val="20"/>
                <w:szCs w:val="20"/>
                <w:lang w:val="es-CO"/>
              </w:rPr>
              <w:t>Formación básica para 30 personas con habilidades diferentes</w:t>
            </w:r>
          </w:p>
          <w:p w:rsidR="008B0655" w:rsidRPr="008B0655" w:rsidRDefault="008B0655" w:rsidP="008B0655">
            <w:pPr>
              <w:contextualSpacing/>
              <w:jc w:val="both"/>
              <w:rPr>
                <w:rFonts w:ascii="Arial" w:eastAsia="Calibri" w:hAnsi="Arial" w:cs="Arial"/>
                <w:sz w:val="20"/>
                <w:szCs w:val="20"/>
                <w:lang w:val="es-CO"/>
              </w:rPr>
            </w:pPr>
          </w:p>
        </w:tc>
        <w:tc>
          <w:tcPr>
            <w:tcW w:w="1573" w:type="dxa"/>
            <w:tcBorders>
              <w:top w:val="single" w:sz="4" w:space="0" w:color="auto"/>
              <w:bottom w:val="single" w:sz="4" w:space="0" w:color="auto"/>
            </w:tcBorders>
          </w:tcPr>
          <w:p w:rsidR="008B0655" w:rsidRPr="008B0655" w:rsidRDefault="008B0655" w:rsidP="008B0655">
            <w:pPr>
              <w:autoSpaceDE w:val="0"/>
              <w:autoSpaceDN w:val="0"/>
              <w:adjustRightInd w:val="0"/>
              <w:spacing w:line="360" w:lineRule="auto"/>
              <w:contextualSpacing/>
              <w:jc w:val="both"/>
              <w:rPr>
                <w:rFonts w:ascii="Arial" w:eastAsia="Calibri" w:hAnsi="Arial" w:cs="Arial"/>
                <w:color w:val="000000"/>
                <w:sz w:val="20"/>
                <w:szCs w:val="20"/>
                <w:lang w:val="es-CO"/>
              </w:rPr>
            </w:pPr>
            <w:r w:rsidRPr="008B0655">
              <w:rPr>
                <w:rFonts w:ascii="Arial" w:eastAsia="Calibri" w:hAnsi="Arial" w:cs="Arial"/>
                <w:color w:val="000000"/>
                <w:sz w:val="20"/>
                <w:szCs w:val="20"/>
                <w:lang w:val="es-CO"/>
              </w:rPr>
              <w:t>0</w:t>
            </w:r>
          </w:p>
        </w:tc>
        <w:tc>
          <w:tcPr>
            <w:tcW w:w="2774" w:type="dxa"/>
            <w:tcBorders>
              <w:top w:val="single" w:sz="4" w:space="0" w:color="auto"/>
              <w:bottom w:val="single" w:sz="4" w:space="0" w:color="auto"/>
            </w:tcBorders>
          </w:tcPr>
          <w:p w:rsidR="008B0655" w:rsidRPr="008B0655" w:rsidRDefault="008B0655" w:rsidP="008B0655">
            <w:pPr>
              <w:contextualSpacing/>
              <w:jc w:val="both"/>
              <w:rPr>
                <w:rFonts w:ascii="Arial" w:eastAsia="Calibri" w:hAnsi="Arial" w:cs="Arial"/>
                <w:sz w:val="20"/>
                <w:szCs w:val="20"/>
                <w:lang w:val="es-CO"/>
              </w:rPr>
            </w:pPr>
            <w:r w:rsidRPr="008B0655">
              <w:rPr>
                <w:rFonts w:ascii="Arial" w:eastAsia="Calibri" w:hAnsi="Arial" w:cs="Arial"/>
                <w:sz w:val="20"/>
                <w:szCs w:val="20"/>
                <w:lang w:val="es-CO"/>
              </w:rPr>
              <w:t>30 personas con habilidades diferentes en formación básica</w:t>
            </w:r>
          </w:p>
        </w:tc>
      </w:tr>
      <w:tr w:rsidR="008B0655" w:rsidRPr="008B0655" w:rsidTr="003164EA">
        <w:trPr>
          <w:trHeight w:val="539"/>
        </w:trPr>
        <w:tc>
          <w:tcPr>
            <w:tcW w:w="4644" w:type="dxa"/>
            <w:tcBorders>
              <w:top w:val="single" w:sz="4" w:space="0" w:color="auto"/>
              <w:bottom w:val="single" w:sz="4" w:space="0" w:color="auto"/>
            </w:tcBorders>
          </w:tcPr>
          <w:p w:rsidR="008B0655" w:rsidRPr="008B0655" w:rsidRDefault="008B0655" w:rsidP="008B0655">
            <w:pPr>
              <w:contextualSpacing/>
              <w:jc w:val="both"/>
              <w:rPr>
                <w:rFonts w:ascii="Arial" w:eastAsia="Calibri" w:hAnsi="Arial" w:cs="Arial"/>
                <w:sz w:val="20"/>
                <w:szCs w:val="20"/>
                <w:lang w:val="es-CO"/>
              </w:rPr>
            </w:pPr>
            <w:r w:rsidRPr="008B0655">
              <w:rPr>
                <w:rFonts w:ascii="Arial" w:eastAsia="Calibri" w:hAnsi="Arial" w:cs="Arial"/>
                <w:sz w:val="20"/>
                <w:szCs w:val="20"/>
                <w:lang w:val="es-CO"/>
              </w:rPr>
              <w:t>Brindar educación  secundaria para 200 adultos</w:t>
            </w:r>
          </w:p>
          <w:p w:rsidR="008B0655" w:rsidRPr="008B0655" w:rsidRDefault="008B0655" w:rsidP="008B0655">
            <w:pPr>
              <w:contextualSpacing/>
              <w:jc w:val="both"/>
              <w:rPr>
                <w:rFonts w:ascii="Arial" w:eastAsia="Calibri" w:hAnsi="Arial" w:cs="Arial"/>
                <w:sz w:val="20"/>
                <w:szCs w:val="20"/>
                <w:lang w:val="es-CO"/>
              </w:rPr>
            </w:pPr>
          </w:p>
        </w:tc>
        <w:tc>
          <w:tcPr>
            <w:tcW w:w="1573" w:type="dxa"/>
            <w:tcBorders>
              <w:top w:val="single" w:sz="4" w:space="0" w:color="auto"/>
              <w:bottom w:val="single" w:sz="4" w:space="0" w:color="auto"/>
            </w:tcBorders>
          </w:tcPr>
          <w:p w:rsidR="008B0655" w:rsidRPr="008B0655" w:rsidRDefault="008B0655" w:rsidP="008B0655">
            <w:pPr>
              <w:autoSpaceDE w:val="0"/>
              <w:autoSpaceDN w:val="0"/>
              <w:adjustRightInd w:val="0"/>
              <w:spacing w:line="360" w:lineRule="auto"/>
              <w:contextualSpacing/>
              <w:jc w:val="both"/>
              <w:rPr>
                <w:rFonts w:ascii="Arial" w:eastAsia="Calibri" w:hAnsi="Arial" w:cs="Arial"/>
                <w:color w:val="000000"/>
                <w:sz w:val="20"/>
                <w:szCs w:val="20"/>
                <w:lang w:val="es-CO"/>
              </w:rPr>
            </w:pPr>
            <w:r w:rsidRPr="008B0655">
              <w:rPr>
                <w:rFonts w:ascii="Arial" w:eastAsia="Calibri" w:hAnsi="Arial" w:cs="Arial"/>
                <w:color w:val="000000"/>
                <w:sz w:val="20"/>
                <w:szCs w:val="20"/>
                <w:lang w:val="es-CO"/>
              </w:rPr>
              <w:t>0</w:t>
            </w:r>
          </w:p>
        </w:tc>
        <w:tc>
          <w:tcPr>
            <w:tcW w:w="2774" w:type="dxa"/>
            <w:tcBorders>
              <w:top w:val="single" w:sz="4" w:space="0" w:color="auto"/>
              <w:bottom w:val="single" w:sz="4" w:space="0" w:color="auto"/>
            </w:tcBorders>
          </w:tcPr>
          <w:p w:rsidR="008B0655" w:rsidRPr="008B0655" w:rsidRDefault="008B0655" w:rsidP="008B0655">
            <w:pPr>
              <w:contextualSpacing/>
              <w:jc w:val="both"/>
              <w:rPr>
                <w:rFonts w:ascii="Arial" w:eastAsia="Calibri" w:hAnsi="Arial" w:cs="Arial"/>
                <w:sz w:val="20"/>
                <w:szCs w:val="20"/>
                <w:lang w:val="es-CO"/>
              </w:rPr>
            </w:pPr>
            <w:r w:rsidRPr="008B0655">
              <w:rPr>
                <w:rFonts w:ascii="Arial" w:eastAsia="Calibri" w:hAnsi="Arial" w:cs="Arial"/>
                <w:sz w:val="20"/>
                <w:szCs w:val="20"/>
                <w:lang w:val="es-CO"/>
              </w:rPr>
              <w:t>200 adultos terminando la educación secundaria</w:t>
            </w:r>
          </w:p>
        </w:tc>
      </w:tr>
      <w:tr w:rsidR="008B0655" w:rsidRPr="008B0655" w:rsidTr="003164EA">
        <w:trPr>
          <w:trHeight w:val="984"/>
        </w:trPr>
        <w:tc>
          <w:tcPr>
            <w:tcW w:w="4644" w:type="dxa"/>
            <w:tcBorders>
              <w:top w:val="single" w:sz="4" w:space="0" w:color="auto"/>
              <w:bottom w:val="single" w:sz="4" w:space="0" w:color="auto"/>
            </w:tcBorders>
          </w:tcPr>
          <w:p w:rsidR="008B0655" w:rsidRPr="008B0655" w:rsidRDefault="008B0655" w:rsidP="008B0655">
            <w:pPr>
              <w:contextualSpacing/>
              <w:jc w:val="both"/>
              <w:rPr>
                <w:rFonts w:ascii="Arial" w:eastAsia="Calibri" w:hAnsi="Arial" w:cs="Arial"/>
                <w:sz w:val="20"/>
                <w:szCs w:val="20"/>
                <w:lang w:val="es-CO"/>
              </w:rPr>
            </w:pPr>
            <w:r w:rsidRPr="008B0655">
              <w:rPr>
                <w:rFonts w:ascii="Arial" w:eastAsia="Calibri" w:hAnsi="Arial" w:cs="Arial"/>
                <w:sz w:val="20"/>
                <w:szCs w:val="20"/>
                <w:lang w:val="es-CO"/>
              </w:rPr>
              <w:t>Fortalecer el sistema de matriculas y de gestión educativa</w:t>
            </w:r>
          </w:p>
        </w:tc>
        <w:tc>
          <w:tcPr>
            <w:tcW w:w="1573" w:type="dxa"/>
            <w:tcBorders>
              <w:top w:val="single" w:sz="4" w:space="0" w:color="auto"/>
              <w:bottom w:val="single" w:sz="4" w:space="0" w:color="auto"/>
            </w:tcBorders>
          </w:tcPr>
          <w:p w:rsidR="008B0655" w:rsidRPr="008B0655" w:rsidRDefault="008B0655" w:rsidP="008B0655">
            <w:pPr>
              <w:autoSpaceDE w:val="0"/>
              <w:autoSpaceDN w:val="0"/>
              <w:adjustRightInd w:val="0"/>
              <w:spacing w:line="360" w:lineRule="auto"/>
              <w:contextualSpacing/>
              <w:jc w:val="both"/>
              <w:rPr>
                <w:rFonts w:ascii="Arial" w:eastAsia="Calibri" w:hAnsi="Arial" w:cs="Arial"/>
                <w:color w:val="000000"/>
                <w:sz w:val="20"/>
                <w:szCs w:val="20"/>
                <w:lang w:val="es-CO"/>
              </w:rPr>
            </w:pPr>
            <w:r w:rsidRPr="008B0655">
              <w:rPr>
                <w:rFonts w:ascii="Arial" w:eastAsia="Calibri" w:hAnsi="Arial" w:cs="Arial"/>
                <w:color w:val="000000"/>
                <w:sz w:val="20"/>
                <w:szCs w:val="20"/>
                <w:lang w:val="es-CO"/>
              </w:rPr>
              <w:t>0</w:t>
            </w:r>
          </w:p>
        </w:tc>
        <w:tc>
          <w:tcPr>
            <w:tcW w:w="2774" w:type="dxa"/>
            <w:tcBorders>
              <w:top w:val="single" w:sz="4" w:space="0" w:color="auto"/>
              <w:bottom w:val="single" w:sz="4" w:space="0" w:color="auto"/>
            </w:tcBorders>
          </w:tcPr>
          <w:p w:rsidR="008B0655" w:rsidRPr="008B0655" w:rsidRDefault="008B0655" w:rsidP="008B0655">
            <w:pPr>
              <w:contextualSpacing/>
              <w:jc w:val="both"/>
              <w:rPr>
                <w:rFonts w:ascii="Arial" w:eastAsia="Calibri" w:hAnsi="Arial" w:cs="Arial"/>
                <w:sz w:val="20"/>
                <w:szCs w:val="20"/>
                <w:lang w:val="es-CO"/>
              </w:rPr>
            </w:pPr>
            <w:r w:rsidRPr="008B0655">
              <w:rPr>
                <w:rFonts w:ascii="Arial" w:eastAsia="Calibri" w:hAnsi="Arial" w:cs="Arial"/>
                <w:sz w:val="20"/>
                <w:szCs w:val="20"/>
                <w:lang w:val="es-CO"/>
              </w:rPr>
              <w:t>Un sistema de matriculas y de gestión educativa fortalecido</w:t>
            </w:r>
          </w:p>
        </w:tc>
      </w:tr>
      <w:tr w:rsidR="008B0655" w:rsidRPr="008B0655" w:rsidTr="003164EA">
        <w:trPr>
          <w:trHeight w:val="278"/>
        </w:trPr>
        <w:tc>
          <w:tcPr>
            <w:tcW w:w="4644" w:type="dxa"/>
            <w:tcBorders>
              <w:top w:val="single" w:sz="4" w:space="0" w:color="auto"/>
              <w:bottom w:val="single" w:sz="4" w:space="0" w:color="auto"/>
            </w:tcBorders>
          </w:tcPr>
          <w:p w:rsidR="008B0655" w:rsidRPr="008B0655" w:rsidRDefault="008B0655" w:rsidP="008B0655">
            <w:pPr>
              <w:contextualSpacing/>
              <w:jc w:val="both"/>
              <w:rPr>
                <w:rFonts w:ascii="Arial" w:eastAsia="Calibri" w:hAnsi="Arial" w:cs="Arial"/>
                <w:sz w:val="20"/>
                <w:szCs w:val="20"/>
                <w:lang w:val="es-CO"/>
              </w:rPr>
            </w:pPr>
            <w:r w:rsidRPr="008B0655">
              <w:rPr>
                <w:rFonts w:ascii="Arial" w:eastAsia="Calibri" w:hAnsi="Arial" w:cs="Arial"/>
                <w:sz w:val="20"/>
                <w:szCs w:val="20"/>
                <w:lang w:val="es-CO"/>
              </w:rPr>
              <w:t>Estandarizar y protocolizar los procesos de gestión</w:t>
            </w:r>
          </w:p>
        </w:tc>
        <w:tc>
          <w:tcPr>
            <w:tcW w:w="1573" w:type="dxa"/>
            <w:tcBorders>
              <w:top w:val="single" w:sz="4" w:space="0" w:color="auto"/>
              <w:bottom w:val="single" w:sz="4" w:space="0" w:color="auto"/>
            </w:tcBorders>
          </w:tcPr>
          <w:p w:rsidR="008B0655" w:rsidRPr="008B0655" w:rsidRDefault="008B0655" w:rsidP="008B0655">
            <w:pPr>
              <w:autoSpaceDE w:val="0"/>
              <w:autoSpaceDN w:val="0"/>
              <w:adjustRightInd w:val="0"/>
              <w:spacing w:line="360" w:lineRule="auto"/>
              <w:contextualSpacing/>
              <w:jc w:val="both"/>
              <w:rPr>
                <w:rFonts w:ascii="Arial" w:eastAsia="Calibri" w:hAnsi="Arial" w:cs="Arial"/>
                <w:color w:val="000000"/>
                <w:sz w:val="20"/>
                <w:szCs w:val="20"/>
                <w:lang w:val="es-CO"/>
              </w:rPr>
            </w:pPr>
            <w:r w:rsidRPr="008B0655">
              <w:rPr>
                <w:rFonts w:ascii="Arial" w:eastAsia="Calibri" w:hAnsi="Arial" w:cs="Arial"/>
                <w:color w:val="000000"/>
                <w:sz w:val="20"/>
                <w:szCs w:val="20"/>
                <w:lang w:val="es-CO"/>
              </w:rPr>
              <w:t>0</w:t>
            </w:r>
          </w:p>
        </w:tc>
        <w:tc>
          <w:tcPr>
            <w:tcW w:w="2774" w:type="dxa"/>
            <w:tcBorders>
              <w:top w:val="single" w:sz="4" w:space="0" w:color="auto"/>
              <w:bottom w:val="single" w:sz="4" w:space="0" w:color="auto"/>
            </w:tcBorders>
          </w:tcPr>
          <w:p w:rsidR="008B0655" w:rsidRPr="008B0655" w:rsidRDefault="008B0655" w:rsidP="008B0655">
            <w:pPr>
              <w:contextualSpacing/>
              <w:jc w:val="both"/>
              <w:rPr>
                <w:rFonts w:ascii="Arial" w:eastAsia="Calibri" w:hAnsi="Arial" w:cs="Arial"/>
                <w:sz w:val="20"/>
                <w:szCs w:val="20"/>
                <w:lang w:val="es-CO"/>
              </w:rPr>
            </w:pPr>
            <w:r w:rsidRPr="008B0655">
              <w:rPr>
                <w:rFonts w:ascii="Arial" w:eastAsia="Calibri" w:hAnsi="Arial" w:cs="Arial"/>
                <w:sz w:val="20"/>
                <w:szCs w:val="20"/>
                <w:lang w:val="es-CO"/>
              </w:rPr>
              <w:t>procesos de gestión estandarizados y protocolizados</w:t>
            </w:r>
          </w:p>
        </w:tc>
      </w:tr>
      <w:tr w:rsidR="008B0655" w:rsidRPr="008B0655" w:rsidTr="003164EA">
        <w:trPr>
          <w:trHeight w:val="1017"/>
        </w:trPr>
        <w:tc>
          <w:tcPr>
            <w:tcW w:w="4644" w:type="dxa"/>
            <w:tcBorders>
              <w:top w:val="single" w:sz="4" w:space="0" w:color="auto"/>
              <w:bottom w:val="single" w:sz="4" w:space="0" w:color="auto"/>
            </w:tcBorders>
          </w:tcPr>
          <w:p w:rsidR="008B0655" w:rsidRPr="008B0655" w:rsidRDefault="008B0655" w:rsidP="008B0655">
            <w:pPr>
              <w:contextualSpacing/>
              <w:jc w:val="both"/>
              <w:rPr>
                <w:rFonts w:ascii="Arial" w:eastAsia="Calibri" w:hAnsi="Arial" w:cs="Arial"/>
                <w:sz w:val="20"/>
                <w:szCs w:val="20"/>
                <w:lang w:val="es-CO"/>
              </w:rPr>
            </w:pPr>
            <w:r w:rsidRPr="008B0655">
              <w:rPr>
                <w:rFonts w:ascii="Arial" w:eastAsia="Calibri" w:hAnsi="Arial" w:cs="Arial"/>
                <w:sz w:val="20"/>
                <w:szCs w:val="20"/>
                <w:lang w:val="es-CO"/>
              </w:rPr>
              <w:t>Realizar un estudio de viabilidad técnica y financiera de la certificación de la educación</w:t>
            </w:r>
          </w:p>
          <w:p w:rsidR="008B0655" w:rsidRPr="008B0655" w:rsidRDefault="008B0655" w:rsidP="008B0655">
            <w:pPr>
              <w:contextualSpacing/>
              <w:jc w:val="both"/>
              <w:rPr>
                <w:rFonts w:ascii="Arial" w:eastAsia="Calibri" w:hAnsi="Arial" w:cs="Arial"/>
                <w:sz w:val="20"/>
                <w:szCs w:val="20"/>
                <w:lang w:val="es-CO"/>
              </w:rPr>
            </w:pPr>
          </w:p>
        </w:tc>
        <w:tc>
          <w:tcPr>
            <w:tcW w:w="1573" w:type="dxa"/>
            <w:tcBorders>
              <w:top w:val="single" w:sz="4" w:space="0" w:color="auto"/>
              <w:bottom w:val="single" w:sz="4" w:space="0" w:color="auto"/>
            </w:tcBorders>
          </w:tcPr>
          <w:p w:rsidR="008B0655" w:rsidRPr="008B0655" w:rsidRDefault="008B0655" w:rsidP="008B0655">
            <w:pPr>
              <w:autoSpaceDE w:val="0"/>
              <w:autoSpaceDN w:val="0"/>
              <w:adjustRightInd w:val="0"/>
              <w:spacing w:line="360" w:lineRule="auto"/>
              <w:contextualSpacing/>
              <w:jc w:val="both"/>
              <w:rPr>
                <w:rFonts w:ascii="Arial" w:eastAsia="Calibri" w:hAnsi="Arial" w:cs="Arial"/>
                <w:color w:val="000000"/>
                <w:sz w:val="20"/>
                <w:szCs w:val="20"/>
                <w:lang w:val="es-CO"/>
              </w:rPr>
            </w:pPr>
            <w:r w:rsidRPr="008B0655">
              <w:rPr>
                <w:rFonts w:ascii="Arial" w:eastAsia="Calibri" w:hAnsi="Arial" w:cs="Arial"/>
                <w:color w:val="000000"/>
                <w:sz w:val="20"/>
                <w:szCs w:val="20"/>
                <w:lang w:val="es-CO"/>
              </w:rPr>
              <w:t>0</w:t>
            </w:r>
          </w:p>
        </w:tc>
        <w:tc>
          <w:tcPr>
            <w:tcW w:w="2774" w:type="dxa"/>
            <w:tcBorders>
              <w:top w:val="single" w:sz="4" w:space="0" w:color="auto"/>
              <w:bottom w:val="single" w:sz="4" w:space="0" w:color="auto"/>
            </w:tcBorders>
          </w:tcPr>
          <w:p w:rsidR="008B0655" w:rsidRPr="008B0655" w:rsidRDefault="008B0655" w:rsidP="008B0655">
            <w:pPr>
              <w:contextualSpacing/>
              <w:jc w:val="both"/>
              <w:rPr>
                <w:rFonts w:ascii="Arial" w:eastAsia="Calibri" w:hAnsi="Arial" w:cs="Arial"/>
                <w:sz w:val="20"/>
                <w:szCs w:val="20"/>
                <w:lang w:val="es-CO"/>
              </w:rPr>
            </w:pPr>
            <w:r w:rsidRPr="008B0655">
              <w:rPr>
                <w:rFonts w:ascii="Arial" w:eastAsia="Calibri" w:hAnsi="Arial" w:cs="Arial"/>
                <w:sz w:val="20"/>
                <w:szCs w:val="20"/>
                <w:lang w:val="es-CO"/>
              </w:rPr>
              <w:t>Un estudio de viabilidad técnica y financiera de la certificación de la educación realizado</w:t>
            </w:r>
          </w:p>
        </w:tc>
      </w:tr>
      <w:tr w:rsidR="008B0655" w:rsidRPr="008B0655" w:rsidTr="003164EA">
        <w:trPr>
          <w:trHeight w:val="484"/>
        </w:trPr>
        <w:tc>
          <w:tcPr>
            <w:tcW w:w="4644" w:type="dxa"/>
            <w:tcBorders>
              <w:top w:val="single" w:sz="4" w:space="0" w:color="auto"/>
              <w:bottom w:val="single" w:sz="4" w:space="0" w:color="auto"/>
            </w:tcBorders>
          </w:tcPr>
          <w:p w:rsidR="008B0655" w:rsidRPr="008B0655" w:rsidRDefault="008B0655" w:rsidP="008B0655">
            <w:pPr>
              <w:contextualSpacing/>
              <w:jc w:val="both"/>
              <w:rPr>
                <w:rFonts w:ascii="Arial" w:eastAsia="Calibri" w:hAnsi="Arial" w:cs="Arial"/>
                <w:sz w:val="20"/>
                <w:szCs w:val="20"/>
                <w:lang w:val="es-CO"/>
              </w:rPr>
            </w:pPr>
            <w:r w:rsidRPr="008B0655">
              <w:rPr>
                <w:rFonts w:ascii="Arial" w:eastAsia="Calibri" w:hAnsi="Arial" w:cs="Arial"/>
                <w:sz w:val="20"/>
                <w:szCs w:val="20"/>
                <w:lang w:val="es-CO"/>
              </w:rPr>
              <w:t>Formular e implementar un plan educativo municipal P.E.M</w:t>
            </w:r>
          </w:p>
        </w:tc>
        <w:tc>
          <w:tcPr>
            <w:tcW w:w="1573" w:type="dxa"/>
            <w:tcBorders>
              <w:top w:val="single" w:sz="4" w:space="0" w:color="auto"/>
              <w:bottom w:val="single" w:sz="4" w:space="0" w:color="auto"/>
            </w:tcBorders>
          </w:tcPr>
          <w:p w:rsidR="008B0655" w:rsidRPr="008B0655" w:rsidRDefault="008B0655" w:rsidP="008B0655">
            <w:pPr>
              <w:autoSpaceDE w:val="0"/>
              <w:autoSpaceDN w:val="0"/>
              <w:adjustRightInd w:val="0"/>
              <w:spacing w:line="360" w:lineRule="auto"/>
              <w:contextualSpacing/>
              <w:jc w:val="both"/>
              <w:rPr>
                <w:rFonts w:ascii="Arial" w:eastAsia="Calibri" w:hAnsi="Arial" w:cs="Arial"/>
                <w:color w:val="000000"/>
                <w:sz w:val="20"/>
                <w:szCs w:val="20"/>
                <w:lang w:val="es-CO"/>
              </w:rPr>
            </w:pPr>
            <w:r w:rsidRPr="008B0655">
              <w:rPr>
                <w:rFonts w:ascii="Arial" w:eastAsia="Calibri" w:hAnsi="Arial" w:cs="Arial"/>
                <w:color w:val="000000"/>
                <w:sz w:val="20"/>
                <w:szCs w:val="20"/>
                <w:lang w:val="es-CO"/>
              </w:rPr>
              <w:t>1</w:t>
            </w:r>
          </w:p>
        </w:tc>
        <w:tc>
          <w:tcPr>
            <w:tcW w:w="2774" w:type="dxa"/>
            <w:tcBorders>
              <w:top w:val="single" w:sz="4" w:space="0" w:color="auto"/>
              <w:bottom w:val="single" w:sz="4" w:space="0" w:color="auto"/>
            </w:tcBorders>
          </w:tcPr>
          <w:p w:rsidR="008B0655" w:rsidRPr="008B0655" w:rsidRDefault="008B0655" w:rsidP="008B0655">
            <w:pPr>
              <w:contextualSpacing/>
              <w:jc w:val="both"/>
              <w:rPr>
                <w:rFonts w:ascii="Arial" w:eastAsia="Calibri" w:hAnsi="Arial" w:cs="Arial"/>
                <w:sz w:val="20"/>
                <w:szCs w:val="20"/>
                <w:lang w:val="es-CO"/>
              </w:rPr>
            </w:pPr>
            <w:r w:rsidRPr="008B0655">
              <w:rPr>
                <w:rFonts w:ascii="Arial" w:eastAsia="Calibri" w:hAnsi="Arial" w:cs="Arial"/>
                <w:sz w:val="20"/>
                <w:szCs w:val="20"/>
                <w:lang w:val="es-CO"/>
              </w:rPr>
              <w:t>Un plan educativo municipal P.E.M. formulado e implementado</w:t>
            </w:r>
          </w:p>
        </w:tc>
      </w:tr>
      <w:tr w:rsidR="008B0655" w:rsidRPr="008B0655" w:rsidTr="003164EA">
        <w:trPr>
          <w:trHeight w:val="460"/>
        </w:trPr>
        <w:tc>
          <w:tcPr>
            <w:tcW w:w="4644" w:type="dxa"/>
            <w:tcBorders>
              <w:top w:val="single" w:sz="4" w:space="0" w:color="auto"/>
              <w:bottom w:val="single" w:sz="4" w:space="0" w:color="auto"/>
            </w:tcBorders>
          </w:tcPr>
          <w:p w:rsidR="008B0655" w:rsidRPr="008B0655" w:rsidRDefault="008B0655" w:rsidP="008B0655">
            <w:pPr>
              <w:contextualSpacing/>
              <w:jc w:val="both"/>
              <w:rPr>
                <w:rFonts w:ascii="Arial" w:eastAsia="Calibri" w:hAnsi="Arial" w:cs="Arial"/>
                <w:sz w:val="20"/>
                <w:szCs w:val="20"/>
                <w:lang w:val="es-CO"/>
              </w:rPr>
            </w:pPr>
            <w:r w:rsidRPr="008B0655">
              <w:rPr>
                <w:rFonts w:ascii="Arial" w:eastAsia="Calibri" w:hAnsi="Arial" w:cs="Arial"/>
                <w:sz w:val="20"/>
                <w:szCs w:val="20"/>
                <w:lang w:val="es-CO"/>
              </w:rPr>
              <w:t xml:space="preserve">Revisar los proyectos educativos institucionales </w:t>
            </w:r>
            <w:proofErr w:type="spellStart"/>
            <w:r w:rsidRPr="008B0655">
              <w:rPr>
                <w:rFonts w:ascii="Arial" w:eastAsia="Calibri" w:hAnsi="Arial" w:cs="Arial"/>
                <w:sz w:val="20"/>
                <w:szCs w:val="20"/>
                <w:lang w:val="es-CO"/>
              </w:rPr>
              <w:t>P.E.I´s</w:t>
            </w:r>
            <w:proofErr w:type="spellEnd"/>
          </w:p>
        </w:tc>
        <w:tc>
          <w:tcPr>
            <w:tcW w:w="1573" w:type="dxa"/>
            <w:tcBorders>
              <w:top w:val="single" w:sz="4" w:space="0" w:color="auto"/>
              <w:bottom w:val="single" w:sz="4" w:space="0" w:color="auto"/>
            </w:tcBorders>
          </w:tcPr>
          <w:p w:rsidR="008B0655" w:rsidRPr="008B0655" w:rsidRDefault="008B0655" w:rsidP="008B0655">
            <w:pPr>
              <w:autoSpaceDE w:val="0"/>
              <w:autoSpaceDN w:val="0"/>
              <w:adjustRightInd w:val="0"/>
              <w:spacing w:line="360" w:lineRule="auto"/>
              <w:contextualSpacing/>
              <w:jc w:val="both"/>
              <w:rPr>
                <w:rFonts w:ascii="Arial" w:eastAsia="Calibri" w:hAnsi="Arial" w:cs="Arial"/>
                <w:color w:val="000000"/>
                <w:sz w:val="20"/>
                <w:szCs w:val="20"/>
                <w:lang w:val="es-CO"/>
              </w:rPr>
            </w:pPr>
            <w:r w:rsidRPr="008B0655">
              <w:rPr>
                <w:rFonts w:ascii="Arial" w:eastAsia="Calibri" w:hAnsi="Arial" w:cs="Arial"/>
                <w:color w:val="000000"/>
                <w:sz w:val="20"/>
                <w:szCs w:val="20"/>
                <w:lang w:val="es-CO"/>
              </w:rPr>
              <w:t>1</w:t>
            </w:r>
          </w:p>
        </w:tc>
        <w:tc>
          <w:tcPr>
            <w:tcW w:w="2774" w:type="dxa"/>
            <w:tcBorders>
              <w:top w:val="single" w:sz="4" w:space="0" w:color="auto"/>
              <w:bottom w:val="single" w:sz="4" w:space="0" w:color="auto"/>
            </w:tcBorders>
          </w:tcPr>
          <w:p w:rsidR="008B0655" w:rsidRPr="008B0655" w:rsidRDefault="008B0655" w:rsidP="008B0655">
            <w:pPr>
              <w:contextualSpacing/>
              <w:jc w:val="both"/>
              <w:rPr>
                <w:rFonts w:ascii="Arial" w:eastAsia="Calibri" w:hAnsi="Arial" w:cs="Arial"/>
                <w:sz w:val="20"/>
                <w:szCs w:val="20"/>
                <w:lang w:val="es-CO"/>
              </w:rPr>
            </w:pPr>
            <w:r w:rsidRPr="008B0655">
              <w:rPr>
                <w:rFonts w:ascii="Arial" w:eastAsia="Calibri" w:hAnsi="Arial" w:cs="Arial"/>
                <w:sz w:val="20"/>
                <w:szCs w:val="20"/>
                <w:lang w:val="es-CO"/>
              </w:rPr>
              <w:t xml:space="preserve">Un estudio y revisión de los proyectos educativos institucionales </w:t>
            </w:r>
            <w:proofErr w:type="spellStart"/>
            <w:r w:rsidRPr="008B0655">
              <w:rPr>
                <w:rFonts w:ascii="Arial" w:eastAsia="Calibri" w:hAnsi="Arial" w:cs="Arial"/>
                <w:sz w:val="20"/>
                <w:szCs w:val="20"/>
                <w:lang w:val="es-CO"/>
              </w:rPr>
              <w:t>P.E.I.´s</w:t>
            </w:r>
            <w:proofErr w:type="spellEnd"/>
            <w:r w:rsidRPr="008B0655">
              <w:rPr>
                <w:rFonts w:ascii="Arial" w:eastAsia="Calibri" w:hAnsi="Arial" w:cs="Arial"/>
                <w:sz w:val="20"/>
                <w:szCs w:val="20"/>
                <w:lang w:val="es-CO"/>
              </w:rPr>
              <w:t xml:space="preserve"> realizado</w:t>
            </w:r>
          </w:p>
        </w:tc>
      </w:tr>
      <w:tr w:rsidR="008B0655" w:rsidRPr="008B0655" w:rsidTr="003164EA">
        <w:trPr>
          <w:trHeight w:val="520"/>
        </w:trPr>
        <w:tc>
          <w:tcPr>
            <w:tcW w:w="4644" w:type="dxa"/>
            <w:tcBorders>
              <w:top w:val="single" w:sz="4" w:space="0" w:color="auto"/>
              <w:bottom w:val="single" w:sz="4" w:space="0" w:color="auto"/>
            </w:tcBorders>
          </w:tcPr>
          <w:p w:rsidR="008B0655" w:rsidRPr="008B0655" w:rsidRDefault="008B0655" w:rsidP="008B0655">
            <w:pPr>
              <w:contextualSpacing/>
              <w:jc w:val="both"/>
              <w:rPr>
                <w:rFonts w:ascii="Arial" w:eastAsia="Calibri" w:hAnsi="Arial" w:cs="Arial"/>
                <w:sz w:val="20"/>
                <w:szCs w:val="20"/>
                <w:lang w:val="es-CO"/>
              </w:rPr>
            </w:pPr>
            <w:r w:rsidRPr="008B0655">
              <w:rPr>
                <w:rFonts w:ascii="Arial" w:eastAsia="Calibri" w:hAnsi="Arial" w:cs="Arial"/>
                <w:sz w:val="20"/>
                <w:szCs w:val="20"/>
                <w:lang w:val="es-CO"/>
              </w:rPr>
              <w:t>Formular un plan escolar de gestión de riesgos</w:t>
            </w:r>
          </w:p>
        </w:tc>
        <w:tc>
          <w:tcPr>
            <w:tcW w:w="1573" w:type="dxa"/>
            <w:tcBorders>
              <w:top w:val="single" w:sz="4" w:space="0" w:color="auto"/>
              <w:bottom w:val="single" w:sz="4" w:space="0" w:color="auto"/>
            </w:tcBorders>
          </w:tcPr>
          <w:p w:rsidR="008B0655" w:rsidRPr="008B0655" w:rsidRDefault="008B0655" w:rsidP="008B0655">
            <w:pPr>
              <w:autoSpaceDE w:val="0"/>
              <w:autoSpaceDN w:val="0"/>
              <w:adjustRightInd w:val="0"/>
              <w:spacing w:line="360" w:lineRule="auto"/>
              <w:contextualSpacing/>
              <w:jc w:val="both"/>
              <w:rPr>
                <w:rFonts w:ascii="Arial" w:eastAsia="Calibri" w:hAnsi="Arial" w:cs="Arial"/>
                <w:color w:val="000000"/>
                <w:sz w:val="20"/>
                <w:szCs w:val="20"/>
                <w:lang w:val="es-CO"/>
              </w:rPr>
            </w:pPr>
            <w:r w:rsidRPr="008B0655">
              <w:rPr>
                <w:rFonts w:ascii="Arial" w:eastAsia="Calibri" w:hAnsi="Arial" w:cs="Arial"/>
                <w:color w:val="000000"/>
                <w:sz w:val="20"/>
                <w:szCs w:val="20"/>
                <w:lang w:val="es-CO"/>
              </w:rPr>
              <w:t>0</w:t>
            </w:r>
          </w:p>
        </w:tc>
        <w:tc>
          <w:tcPr>
            <w:tcW w:w="2774" w:type="dxa"/>
            <w:tcBorders>
              <w:top w:val="single" w:sz="4" w:space="0" w:color="auto"/>
              <w:bottom w:val="single" w:sz="4" w:space="0" w:color="auto"/>
              <w:right w:val="single" w:sz="4" w:space="0" w:color="auto"/>
            </w:tcBorders>
          </w:tcPr>
          <w:p w:rsidR="008B0655" w:rsidRPr="008B0655" w:rsidRDefault="008B0655" w:rsidP="008B0655">
            <w:pPr>
              <w:contextualSpacing/>
              <w:jc w:val="both"/>
              <w:rPr>
                <w:rFonts w:ascii="Arial" w:eastAsia="Calibri" w:hAnsi="Arial" w:cs="Arial"/>
                <w:sz w:val="20"/>
                <w:szCs w:val="20"/>
                <w:lang w:val="es-CO"/>
              </w:rPr>
            </w:pPr>
            <w:r w:rsidRPr="008B0655">
              <w:rPr>
                <w:rFonts w:ascii="Arial" w:eastAsia="Calibri" w:hAnsi="Arial" w:cs="Arial"/>
                <w:sz w:val="20"/>
                <w:szCs w:val="20"/>
                <w:lang w:val="es-CO"/>
              </w:rPr>
              <w:t>Un plan escolar de gestión de riesgos formulado</w:t>
            </w:r>
          </w:p>
        </w:tc>
      </w:tr>
      <w:tr w:rsidR="008B0655" w:rsidRPr="008B0655" w:rsidTr="003164EA">
        <w:trPr>
          <w:trHeight w:val="1138"/>
        </w:trPr>
        <w:tc>
          <w:tcPr>
            <w:tcW w:w="4644" w:type="dxa"/>
            <w:tcBorders>
              <w:top w:val="single" w:sz="4" w:space="0" w:color="auto"/>
              <w:bottom w:val="single" w:sz="4" w:space="0" w:color="auto"/>
            </w:tcBorders>
          </w:tcPr>
          <w:p w:rsidR="008B0655" w:rsidRPr="008B0655" w:rsidRDefault="008B0655" w:rsidP="008B0655">
            <w:pPr>
              <w:contextualSpacing/>
              <w:jc w:val="both"/>
              <w:rPr>
                <w:rFonts w:ascii="Arial" w:eastAsia="Calibri" w:hAnsi="Arial" w:cs="Arial"/>
                <w:sz w:val="20"/>
                <w:szCs w:val="20"/>
                <w:lang w:val="es-CO"/>
              </w:rPr>
            </w:pPr>
            <w:r w:rsidRPr="008B0655">
              <w:rPr>
                <w:rFonts w:ascii="Arial" w:eastAsia="Calibri" w:hAnsi="Arial" w:cs="Arial"/>
                <w:sz w:val="20"/>
                <w:szCs w:val="20"/>
                <w:lang w:val="es-CO"/>
              </w:rPr>
              <w:t xml:space="preserve">Revisar los proyectos ambientales escolares </w:t>
            </w:r>
            <w:proofErr w:type="spellStart"/>
            <w:r w:rsidRPr="008B0655">
              <w:rPr>
                <w:rFonts w:ascii="Arial" w:eastAsia="Calibri" w:hAnsi="Arial" w:cs="Arial"/>
                <w:sz w:val="20"/>
                <w:szCs w:val="20"/>
                <w:lang w:val="es-CO"/>
              </w:rPr>
              <w:t>P.R.A.E.´s</w:t>
            </w:r>
            <w:proofErr w:type="spellEnd"/>
          </w:p>
          <w:p w:rsidR="008B0655" w:rsidRPr="008B0655" w:rsidRDefault="008B0655" w:rsidP="008B0655">
            <w:pPr>
              <w:contextualSpacing/>
              <w:jc w:val="both"/>
              <w:rPr>
                <w:rFonts w:ascii="Arial" w:eastAsia="Calibri" w:hAnsi="Arial" w:cs="Arial"/>
                <w:sz w:val="20"/>
                <w:szCs w:val="20"/>
                <w:lang w:val="es-CO"/>
              </w:rPr>
            </w:pPr>
          </w:p>
        </w:tc>
        <w:tc>
          <w:tcPr>
            <w:tcW w:w="1573" w:type="dxa"/>
            <w:tcBorders>
              <w:top w:val="single" w:sz="4" w:space="0" w:color="auto"/>
              <w:bottom w:val="single" w:sz="4" w:space="0" w:color="auto"/>
            </w:tcBorders>
          </w:tcPr>
          <w:p w:rsidR="008B0655" w:rsidRPr="008B0655" w:rsidRDefault="008B0655" w:rsidP="008B0655">
            <w:pPr>
              <w:autoSpaceDE w:val="0"/>
              <w:autoSpaceDN w:val="0"/>
              <w:adjustRightInd w:val="0"/>
              <w:spacing w:line="360" w:lineRule="auto"/>
              <w:contextualSpacing/>
              <w:jc w:val="both"/>
              <w:rPr>
                <w:rFonts w:ascii="Arial" w:eastAsia="Calibri" w:hAnsi="Arial" w:cs="Arial"/>
                <w:color w:val="000000"/>
                <w:sz w:val="20"/>
                <w:szCs w:val="20"/>
                <w:lang w:val="es-CO"/>
              </w:rPr>
            </w:pPr>
            <w:r w:rsidRPr="008B0655">
              <w:rPr>
                <w:rFonts w:ascii="Arial" w:eastAsia="Calibri" w:hAnsi="Arial" w:cs="Arial"/>
                <w:color w:val="000000"/>
                <w:sz w:val="20"/>
                <w:szCs w:val="20"/>
                <w:lang w:val="es-CO"/>
              </w:rPr>
              <w:t>1</w:t>
            </w:r>
          </w:p>
        </w:tc>
        <w:tc>
          <w:tcPr>
            <w:tcW w:w="2774" w:type="dxa"/>
            <w:tcBorders>
              <w:top w:val="single" w:sz="4" w:space="0" w:color="auto"/>
              <w:bottom w:val="single" w:sz="4" w:space="0" w:color="auto"/>
              <w:right w:val="single" w:sz="4" w:space="0" w:color="auto"/>
            </w:tcBorders>
          </w:tcPr>
          <w:p w:rsidR="008B0655" w:rsidRPr="008B0655" w:rsidRDefault="008B0655" w:rsidP="008B0655">
            <w:pPr>
              <w:contextualSpacing/>
              <w:jc w:val="both"/>
              <w:rPr>
                <w:rFonts w:ascii="Arial" w:eastAsia="Calibri" w:hAnsi="Arial" w:cs="Arial"/>
                <w:sz w:val="20"/>
                <w:szCs w:val="20"/>
                <w:lang w:val="es-CO"/>
              </w:rPr>
            </w:pPr>
            <w:r w:rsidRPr="008B0655">
              <w:rPr>
                <w:rFonts w:ascii="Arial" w:eastAsia="Calibri" w:hAnsi="Arial" w:cs="Arial"/>
                <w:sz w:val="20"/>
                <w:szCs w:val="20"/>
                <w:lang w:val="es-CO"/>
              </w:rPr>
              <w:t xml:space="preserve">1 estudio de revisión de los Proyectos Ambientales Escolares - </w:t>
            </w:r>
            <w:proofErr w:type="spellStart"/>
            <w:r w:rsidRPr="008B0655">
              <w:rPr>
                <w:rFonts w:ascii="Arial" w:eastAsia="Calibri" w:hAnsi="Arial" w:cs="Arial"/>
                <w:sz w:val="20"/>
                <w:szCs w:val="20"/>
                <w:lang w:val="es-CO"/>
              </w:rPr>
              <w:t>P.R.A.E.'s</w:t>
            </w:r>
            <w:proofErr w:type="spellEnd"/>
            <w:r w:rsidRPr="008B0655">
              <w:rPr>
                <w:rFonts w:ascii="Arial" w:eastAsia="Calibri" w:hAnsi="Arial" w:cs="Arial"/>
                <w:sz w:val="20"/>
                <w:szCs w:val="20"/>
                <w:lang w:val="es-CO"/>
              </w:rPr>
              <w:t xml:space="preserve"> - realizado</w:t>
            </w:r>
          </w:p>
        </w:tc>
      </w:tr>
      <w:tr w:rsidR="008B0655" w:rsidRPr="008B0655" w:rsidTr="003164EA">
        <w:trPr>
          <w:trHeight w:val="291"/>
        </w:trPr>
        <w:tc>
          <w:tcPr>
            <w:tcW w:w="4644" w:type="dxa"/>
            <w:tcBorders>
              <w:top w:val="single" w:sz="4" w:space="0" w:color="auto"/>
              <w:bottom w:val="single" w:sz="4" w:space="0" w:color="auto"/>
            </w:tcBorders>
          </w:tcPr>
          <w:p w:rsidR="008B0655" w:rsidRPr="008B0655" w:rsidRDefault="008B0655" w:rsidP="008B0655">
            <w:pPr>
              <w:contextualSpacing/>
              <w:jc w:val="both"/>
              <w:rPr>
                <w:rFonts w:ascii="Arial" w:eastAsia="Calibri" w:hAnsi="Arial" w:cs="Arial"/>
                <w:sz w:val="20"/>
                <w:szCs w:val="20"/>
                <w:lang w:val="es-CO"/>
              </w:rPr>
            </w:pPr>
            <w:r w:rsidRPr="008B0655">
              <w:rPr>
                <w:rFonts w:ascii="Arial" w:eastAsia="Calibri" w:hAnsi="Arial" w:cs="Arial"/>
                <w:sz w:val="20"/>
                <w:szCs w:val="20"/>
                <w:lang w:val="es-CO"/>
              </w:rPr>
              <w:t>Realizar 4 foros educativos en el municipio</w:t>
            </w:r>
          </w:p>
        </w:tc>
        <w:tc>
          <w:tcPr>
            <w:tcW w:w="1573" w:type="dxa"/>
            <w:tcBorders>
              <w:top w:val="single" w:sz="4" w:space="0" w:color="auto"/>
              <w:bottom w:val="single" w:sz="4" w:space="0" w:color="auto"/>
            </w:tcBorders>
          </w:tcPr>
          <w:p w:rsidR="008B0655" w:rsidRPr="008B0655" w:rsidRDefault="008B0655" w:rsidP="008B0655">
            <w:pPr>
              <w:autoSpaceDE w:val="0"/>
              <w:autoSpaceDN w:val="0"/>
              <w:adjustRightInd w:val="0"/>
              <w:spacing w:line="360" w:lineRule="auto"/>
              <w:contextualSpacing/>
              <w:jc w:val="both"/>
              <w:rPr>
                <w:rFonts w:ascii="Arial" w:eastAsia="Calibri" w:hAnsi="Arial" w:cs="Arial"/>
                <w:color w:val="000000"/>
                <w:sz w:val="20"/>
                <w:szCs w:val="20"/>
                <w:lang w:val="es-CO"/>
              </w:rPr>
            </w:pPr>
            <w:r w:rsidRPr="008B0655">
              <w:rPr>
                <w:rFonts w:ascii="Arial" w:eastAsia="Calibri" w:hAnsi="Arial" w:cs="Arial"/>
                <w:color w:val="000000"/>
                <w:sz w:val="20"/>
                <w:szCs w:val="20"/>
                <w:lang w:val="es-CO"/>
              </w:rPr>
              <w:t>0</w:t>
            </w:r>
          </w:p>
        </w:tc>
        <w:tc>
          <w:tcPr>
            <w:tcW w:w="2774" w:type="dxa"/>
            <w:tcBorders>
              <w:top w:val="single" w:sz="4" w:space="0" w:color="auto"/>
              <w:bottom w:val="single" w:sz="4" w:space="0" w:color="auto"/>
              <w:right w:val="single" w:sz="4" w:space="0" w:color="auto"/>
            </w:tcBorders>
          </w:tcPr>
          <w:p w:rsidR="008B0655" w:rsidRPr="008B0655" w:rsidRDefault="008B0655" w:rsidP="008B0655">
            <w:pPr>
              <w:contextualSpacing/>
              <w:jc w:val="both"/>
              <w:rPr>
                <w:rFonts w:ascii="Arial" w:eastAsia="Calibri" w:hAnsi="Arial" w:cs="Arial"/>
                <w:sz w:val="20"/>
                <w:szCs w:val="20"/>
                <w:lang w:val="es-CO"/>
              </w:rPr>
            </w:pPr>
            <w:r w:rsidRPr="008B0655">
              <w:rPr>
                <w:rFonts w:ascii="Arial" w:eastAsia="Calibri" w:hAnsi="Arial" w:cs="Arial"/>
                <w:sz w:val="20"/>
                <w:szCs w:val="20"/>
                <w:lang w:val="es-CO"/>
              </w:rPr>
              <w:t>4 foros educativos realizados</w:t>
            </w:r>
          </w:p>
        </w:tc>
      </w:tr>
      <w:tr w:rsidR="008B0655" w:rsidRPr="008B0655" w:rsidTr="003164EA">
        <w:trPr>
          <w:trHeight w:val="339"/>
        </w:trPr>
        <w:tc>
          <w:tcPr>
            <w:tcW w:w="4644" w:type="dxa"/>
            <w:tcBorders>
              <w:top w:val="single" w:sz="4" w:space="0" w:color="auto"/>
              <w:bottom w:val="single" w:sz="4" w:space="0" w:color="auto"/>
            </w:tcBorders>
          </w:tcPr>
          <w:p w:rsidR="008B0655" w:rsidRPr="008B0655" w:rsidRDefault="008B0655" w:rsidP="008B0655">
            <w:pPr>
              <w:contextualSpacing/>
              <w:jc w:val="both"/>
              <w:rPr>
                <w:rFonts w:ascii="Arial" w:eastAsia="Calibri" w:hAnsi="Arial" w:cs="Arial"/>
                <w:sz w:val="20"/>
                <w:szCs w:val="20"/>
                <w:lang w:val="es-CO"/>
              </w:rPr>
            </w:pPr>
            <w:r w:rsidRPr="008B0655">
              <w:rPr>
                <w:rFonts w:ascii="Arial" w:eastAsia="Calibri" w:hAnsi="Arial" w:cs="Arial"/>
                <w:sz w:val="20"/>
                <w:szCs w:val="20"/>
                <w:lang w:val="es-CO"/>
              </w:rPr>
              <w:lastRenderedPageBreak/>
              <w:t>Realizar 2 congresos educativos en el municipio</w:t>
            </w:r>
          </w:p>
        </w:tc>
        <w:tc>
          <w:tcPr>
            <w:tcW w:w="1573" w:type="dxa"/>
            <w:tcBorders>
              <w:top w:val="single" w:sz="4" w:space="0" w:color="auto"/>
              <w:bottom w:val="single" w:sz="4" w:space="0" w:color="auto"/>
            </w:tcBorders>
          </w:tcPr>
          <w:p w:rsidR="008B0655" w:rsidRPr="008B0655" w:rsidRDefault="008B0655" w:rsidP="008B0655">
            <w:pPr>
              <w:autoSpaceDE w:val="0"/>
              <w:autoSpaceDN w:val="0"/>
              <w:adjustRightInd w:val="0"/>
              <w:spacing w:line="360" w:lineRule="auto"/>
              <w:contextualSpacing/>
              <w:jc w:val="both"/>
              <w:rPr>
                <w:rFonts w:ascii="Arial" w:eastAsia="Calibri" w:hAnsi="Arial" w:cs="Arial"/>
                <w:color w:val="000000"/>
                <w:sz w:val="20"/>
                <w:szCs w:val="20"/>
                <w:lang w:val="es-CO"/>
              </w:rPr>
            </w:pPr>
            <w:r w:rsidRPr="008B0655">
              <w:rPr>
                <w:rFonts w:ascii="Arial" w:eastAsia="Calibri" w:hAnsi="Arial" w:cs="Arial"/>
                <w:color w:val="000000"/>
                <w:sz w:val="20"/>
                <w:szCs w:val="20"/>
                <w:lang w:val="es-CO"/>
              </w:rPr>
              <w:t>0</w:t>
            </w:r>
          </w:p>
        </w:tc>
        <w:tc>
          <w:tcPr>
            <w:tcW w:w="2774" w:type="dxa"/>
            <w:tcBorders>
              <w:top w:val="single" w:sz="4" w:space="0" w:color="auto"/>
              <w:bottom w:val="single" w:sz="4" w:space="0" w:color="auto"/>
              <w:right w:val="single" w:sz="4" w:space="0" w:color="auto"/>
            </w:tcBorders>
          </w:tcPr>
          <w:p w:rsidR="008B0655" w:rsidRPr="008B0655" w:rsidRDefault="008B0655" w:rsidP="008B0655">
            <w:pPr>
              <w:contextualSpacing/>
              <w:jc w:val="both"/>
              <w:rPr>
                <w:rFonts w:ascii="Arial" w:eastAsia="Calibri" w:hAnsi="Arial" w:cs="Arial"/>
                <w:sz w:val="20"/>
                <w:szCs w:val="20"/>
                <w:lang w:val="es-CO"/>
              </w:rPr>
            </w:pPr>
            <w:r w:rsidRPr="008B0655">
              <w:rPr>
                <w:rFonts w:ascii="Arial" w:eastAsia="Calibri" w:hAnsi="Arial" w:cs="Arial"/>
                <w:sz w:val="20"/>
                <w:szCs w:val="20"/>
                <w:lang w:val="es-CO"/>
              </w:rPr>
              <w:t>2 congresos educativos realizados en el municipio</w:t>
            </w:r>
          </w:p>
        </w:tc>
      </w:tr>
      <w:tr w:rsidR="008B0655" w:rsidRPr="008B0655" w:rsidTr="003164EA">
        <w:trPr>
          <w:trHeight w:val="799"/>
        </w:trPr>
        <w:tc>
          <w:tcPr>
            <w:tcW w:w="4644" w:type="dxa"/>
            <w:tcBorders>
              <w:top w:val="single" w:sz="4" w:space="0" w:color="auto"/>
              <w:bottom w:val="single" w:sz="4" w:space="0" w:color="auto"/>
            </w:tcBorders>
          </w:tcPr>
          <w:p w:rsidR="008B0655" w:rsidRPr="008B0655" w:rsidRDefault="008B0655" w:rsidP="008B0655">
            <w:pPr>
              <w:contextualSpacing/>
              <w:jc w:val="both"/>
              <w:rPr>
                <w:rFonts w:ascii="Arial" w:eastAsia="Calibri" w:hAnsi="Arial" w:cs="Arial"/>
                <w:sz w:val="20"/>
                <w:szCs w:val="20"/>
                <w:lang w:val="es-CO"/>
              </w:rPr>
            </w:pPr>
            <w:r w:rsidRPr="008B0655">
              <w:rPr>
                <w:rFonts w:ascii="Arial" w:eastAsia="Calibri" w:hAnsi="Arial" w:cs="Arial"/>
                <w:sz w:val="20"/>
                <w:szCs w:val="20"/>
                <w:lang w:val="es-CO"/>
              </w:rPr>
              <w:t>Realizar articulación de 4 instituciones educativas con entidades de educación superior</w:t>
            </w:r>
          </w:p>
        </w:tc>
        <w:tc>
          <w:tcPr>
            <w:tcW w:w="1573" w:type="dxa"/>
            <w:tcBorders>
              <w:top w:val="single" w:sz="4" w:space="0" w:color="auto"/>
              <w:bottom w:val="single" w:sz="4" w:space="0" w:color="auto"/>
            </w:tcBorders>
          </w:tcPr>
          <w:p w:rsidR="008B0655" w:rsidRPr="008B0655" w:rsidRDefault="008B0655" w:rsidP="008B0655">
            <w:pPr>
              <w:autoSpaceDE w:val="0"/>
              <w:autoSpaceDN w:val="0"/>
              <w:adjustRightInd w:val="0"/>
              <w:spacing w:line="360" w:lineRule="auto"/>
              <w:contextualSpacing/>
              <w:jc w:val="both"/>
              <w:rPr>
                <w:rFonts w:ascii="Arial" w:eastAsia="Calibri" w:hAnsi="Arial" w:cs="Arial"/>
                <w:color w:val="000000"/>
                <w:sz w:val="20"/>
                <w:szCs w:val="20"/>
                <w:lang w:val="es-CO"/>
              </w:rPr>
            </w:pPr>
            <w:r w:rsidRPr="008B0655">
              <w:rPr>
                <w:rFonts w:ascii="Arial" w:eastAsia="Calibri" w:hAnsi="Arial" w:cs="Arial"/>
                <w:color w:val="000000"/>
                <w:sz w:val="20"/>
                <w:szCs w:val="20"/>
                <w:lang w:val="es-CO"/>
              </w:rPr>
              <w:t>1</w:t>
            </w:r>
          </w:p>
        </w:tc>
        <w:tc>
          <w:tcPr>
            <w:tcW w:w="2774" w:type="dxa"/>
            <w:tcBorders>
              <w:top w:val="single" w:sz="4" w:space="0" w:color="auto"/>
              <w:bottom w:val="single" w:sz="4" w:space="0" w:color="auto"/>
              <w:right w:val="single" w:sz="4" w:space="0" w:color="auto"/>
            </w:tcBorders>
          </w:tcPr>
          <w:p w:rsidR="008B0655" w:rsidRPr="008B0655" w:rsidRDefault="008B0655" w:rsidP="008B0655">
            <w:pPr>
              <w:contextualSpacing/>
              <w:jc w:val="both"/>
              <w:rPr>
                <w:rFonts w:ascii="Arial" w:eastAsia="Calibri" w:hAnsi="Arial" w:cs="Arial"/>
                <w:sz w:val="20"/>
                <w:szCs w:val="20"/>
                <w:lang w:val="es-CO"/>
              </w:rPr>
            </w:pPr>
            <w:r w:rsidRPr="008B0655">
              <w:rPr>
                <w:rFonts w:ascii="Arial" w:eastAsia="Calibri" w:hAnsi="Arial" w:cs="Arial"/>
                <w:sz w:val="20"/>
                <w:szCs w:val="20"/>
                <w:lang w:val="es-CO"/>
              </w:rPr>
              <w:t>4  instituciones educativas articuladas con entidades de educación superior.</w:t>
            </w:r>
          </w:p>
        </w:tc>
      </w:tr>
      <w:tr w:rsidR="008B0655" w:rsidRPr="008B0655" w:rsidTr="003164EA">
        <w:trPr>
          <w:trHeight w:val="436"/>
        </w:trPr>
        <w:tc>
          <w:tcPr>
            <w:tcW w:w="4644" w:type="dxa"/>
            <w:tcBorders>
              <w:top w:val="single" w:sz="4" w:space="0" w:color="auto"/>
              <w:bottom w:val="single" w:sz="4" w:space="0" w:color="auto"/>
            </w:tcBorders>
          </w:tcPr>
          <w:p w:rsidR="008B0655" w:rsidRPr="008B0655" w:rsidRDefault="008B0655" w:rsidP="008B0655">
            <w:pPr>
              <w:contextualSpacing/>
              <w:jc w:val="both"/>
              <w:rPr>
                <w:rFonts w:ascii="Arial" w:eastAsia="Calibri" w:hAnsi="Arial" w:cs="Arial"/>
                <w:sz w:val="20"/>
                <w:szCs w:val="20"/>
                <w:lang w:val="es-CO"/>
              </w:rPr>
            </w:pPr>
            <w:r w:rsidRPr="008B0655">
              <w:rPr>
                <w:rFonts w:ascii="Arial" w:eastAsia="Calibri" w:hAnsi="Arial" w:cs="Arial"/>
                <w:sz w:val="20"/>
                <w:szCs w:val="20"/>
                <w:lang w:val="es-CO"/>
              </w:rPr>
              <w:t>Realizar programa de capacitación en competencias laborales para beneficiar a 100 personas</w:t>
            </w:r>
          </w:p>
        </w:tc>
        <w:tc>
          <w:tcPr>
            <w:tcW w:w="1573" w:type="dxa"/>
            <w:tcBorders>
              <w:top w:val="single" w:sz="4" w:space="0" w:color="auto"/>
              <w:bottom w:val="single" w:sz="4" w:space="0" w:color="auto"/>
            </w:tcBorders>
          </w:tcPr>
          <w:p w:rsidR="008B0655" w:rsidRPr="008B0655" w:rsidRDefault="008B0655" w:rsidP="008B0655">
            <w:pPr>
              <w:autoSpaceDE w:val="0"/>
              <w:autoSpaceDN w:val="0"/>
              <w:adjustRightInd w:val="0"/>
              <w:spacing w:line="360" w:lineRule="auto"/>
              <w:contextualSpacing/>
              <w:jc w:val="both"/>
              <w:rPr>
                <w:rFonts w:ascii="Arial" w:eastAsia="Calibri" w:hAnsi="Arial" w:cs="Arial"/>
                <w:color w:val="000000"/>
                <w:sz w:val="20"/>
                <w:szCs w:val="20"/>
                <w:lang w:val="es-CO"/>
              </w:rPr>
            </w:pPr>
            <w:r w:rsidRPr="008B0655">
              <w:rPr>
                <w:rFonts w:ascii="Arial" w:eastAsia="Calibri" w:hAnsi="Arial" w:cs="Arial"/>
                <w:color w:val="000000"/>
                <w:sz w:val="20"/>
                <w:szCs w:val="20"/>
                <w:lang w:val="es-CO"/>
              </w:rPr>
              <w:t>0</w:t>
            </w:r>
          </w:p>
        </w:tc>
        <w:tc>
          <w:tcPr>
            <w:tcW w:w="2774" w:type="dxa"/>
            <w:tcBorders>
              <w:top w:val="single" w:sz="4" w:space="0" w:color="auto"/>
              <w:bottom w:val="single" w:sz="4" w:space="0" w:color="auto"/>
              <w:right w:val="single" w:sz="4" w:space="0" w:color="auto"/>
            </w:tcBorders>
          </w:tcPr>
          <w:p w:rsidR="008B0655" w:rsidRPr="008B0655" w:rsidRDefault="008B0655" w:rsidP="008B0655">
            <w:pPr>
              <w:contextualSpacing/>
              <w:jc w:val="both"/>
              <w:rPr>
                <w:rFonts w:ascii="Arial" w:eastAsia="Calibri" w:hAnsi="Arial" w:cs="Arial"/>
                <w:sz w:val="20"/>
                <w:szCs w:val="20"/>
                <w:lang w:val="es-CO"/>
              </w:rPr>
            </w:pPr>
            <w:r w:rsidRPr="008B0655">
              <w:rPr>
                <w:rFonts w:ascii="Arial" w:eastAsia="Calibri" w:hAnsi="Arial" w:cs="Arial"/>
                <w:sz w:val="20"/>
                <w:szCs w:val="20"/>
                <w:lang w:val="es-CO"/>
              </w:rPr>
              <w:t>100 personas capacitadas en competencias laborales.</w:t>
            </w:r>
          </w:p>
        </w:tc>
      </w:tr>
      <w:tr w:rsidR="008B0655" w:rsidRPr="008B0655" w:rsidTr="003164EA">
        <w:trPr>
          <w:trHeight w:val="436"/>
        </w:trPr>
        <w:tc>
          <w:tcPr>
            <w:tcW w:w="4644" w:type="dxa"/>
            <w:tcBorders>
              <w:top w:val="single" w:sz="4" w:space="0" w:color="auto"/>
              <w:bottom w:val="single" w:sz="4" w:space="0" w:color="auto"/>
            </w:tcBorders>
          </w:tcPr>
          <w:p w:rsidR="008B0655" w:rsidRPr="008B0655" w:rsidRDefault="008B0655" w:rsidP="008B0655">
            <w:pPr>
              <w:contextualSpacing/>
              <w:jc w:val="both"/>
              <w:rPr>
                <w:rFonts w:ascii="Arial" w:eastAsia="Calibri" w:hAnsi="Arial" w:cs="Arial"/>
                <w:sz w:val="20"/>
                <w:szCs w:val="20"/>
                <w:lang w:val="es-CO"/>
              </w:rPr>
            </w:pPr>
            <w:r w:rsidRPr="008B0655">
              <w:rPr>
                <w:rFonts w:ascii="Arial" w:eastAsia="Calibri" w:hAnsi="Arial" w:cs="Arial"/>
                <w:sz w:val="20"/>
                <w:szCs w:val="20"/>
                <w:lang w:val="es-CO"/>
              </w:rPr>
              <w:t xml:space="preserve">Formular un proyecto de centro piloto de formación para el trabajo  </w:t>
            </w:r>
            <w:hyperlink w:anchor="_Hlk29158925" w:history="1" w:docLocation="1,30138,30163,0,,acuerdos con las empresas">
              <w:r w:rsidRPr="008B0655">
                <w:rPr>
                  <w:rFonts w:ascii="Arial" w:eastAsia="Times New Roman" w:hAnsi="Arial" w:cs="Arial"/>
                  <w:b/>
                  <w:bCs/>
                  <w:color w:val="0000FF"/>
                  <w:sz w:val="16"/>
                  <w:szCs w:val="16"/>
                  <w:u w:val="single"/>
                  <w:lang w:val="es-CO" w:eastAsia="es-CO"/>
                </w:rPr>
                <w:t>acuerdos con las empresas</w:t>
              </w:r>
            </w:hyperlink>
          </w:p>
        </w:tc>
        <w:tc>
          <w:tcPr>
            <w:tcW w:w="1573" w:type="dxa"/>
            <w:tcBorders>
              <w:top w:val="single" w:sz="4" w:space="0" w:color="auto"/>
              <w:bottom w:val="single" w:sz="4" w:space="0" w:color="auto"/>
            </w:tcBorders>
          </w:tcPr>
          <w:p w:rsidR="008B0655" w:rsidRPr="008B0655" w:rsidRDefault="008B0655" w:rsidP="008B0655">
            <w:pPr>
              <w:autoSpaceDE w:val="0"/>
              <w:autoSpaceDN w:val="0"/>
              <w:adjustRightInd w:val="0"/>
              <w:spacing w:line="360" w:lineRule="auto"/>
              <w:contextualSpacing/>
              <w:jc w:val="both"/>
              <w:rPr>
                <w:rFonts w:ascii="Arial" w:eastAsia="Calibri" w:hAnsi="Arial" w:cs="Arial"/>
                <w:color w:val="000000"/>
                <w:sz w:val="20"/>
                <w:szCs w:val="20"/>
                <w:lang w:val="es-CO"/>
              </w:rPr>
            </w:pPr>
            <w:r w:rsidRPr="008B0655">
              <w:rPr>
                <w:rFonts w:ascii="Arial" w:eastAsia="Calibri" w:hAnsi="Arial" w:cs="Arial"/>
                <w:color w:val="000000"/>
                <w:sz w:val="20"/>
                <w:szCs w:val="20"/>
                <w:lang w:val="es-CO"/>
              </w:rPr>
              <w:t>0</w:t>
            </w:r>
          </w:p>
        </w:tc>
        <w:tc>
          <w:tcPr>
            <w:tcW w:w="2774" w:type="dxa"/>
            <w:tcBorders>
              <w:top w:val="single" w:sz="4" w:space="0" w:color="auto"/>
              <w:bottom w:val="single" w:sz="4" w:space="0" w:color="auto"/>
              <w:right w:val="single" w:sz="4" w:space="0" w:color="auto"/>
            </w:tcBorders>
          </w:tcPr>
          <w:p w:rsidR="008B0655" w:rsidRPr="008B0655" w:rsidRDefault="008B0655" w:rsidP="008B0655">
            <w:pPr>
              <w:contextualSpacing/>
              <w:jc w:val="both"/>
              <w:rPr>
                <w:rFonts w:ascii="Arial" w:eastAsia="Calibri" w:hAnsi="Arial" w:cs="Arial"/>
                <w:sz w:val="20"/>
                <w:szCs w:val="20"/>
                <w:lang w:val="es-CO"/>
              </w:rPr>
            </w:pPr>
            <w:r w:rsidRPr="008B0655">
              <w:rPr>
                <w:rFonts w:ascii="Arial" w:eastAsia="Calibri" w:hAnsi="Arial" w:cs="Arial"/>
                <w:sz w:val="20"/>
                <w:szCs w:val="20"/>
                <w:lang w:val="es-CO"/>
              </w:rPr>
              <w:t>Un proyecto de centro piloto de formación para el trabajo formulado</w:t>
            </w:r>
          </w:p>
        </w:tc>
      </w:tr>
      <w:tr w:rsidR="008B0655" w:rsidRPr="008B0655" w:rsidTr="003164EA">
        <w:trPr>
          <w:trHeight w:val="412"/>
        </w:trPr>
        <w:tc>
          <w:tcPr>
            <w:tcW w:w="4644" w:type="dxa"/>
            <w:tcBorders>
              <w:top w:val="single" w:sz="4" w:space="0" w:color="auto"/>
              <w:bottom w:val="single" w:sz="4" w:space="0" w:color="auto"/>
            </w:tcBorders>
          </w:tcPr>
          <w:p w:rsidR="008B0655" w:rsidRPr="008B0655" w:rsidRDefault="008B0655" w:rsidP="008B0655">
            <w:pPr>
              <w:contextualSpacing/>
              <w:jc w:val="both"/>
              <w:rPr>
                <w:rFonts w:ascii="Arial" w:eastAsia="Calibri" w:hAnsi="Arial" w:cs="Arial"/>
                <w:sz w:val="20"/>
                <w:szCs w:val="20"/>
                <w:lang w:val="es-CO"/>
              </w:rPr>
            </w:pPr>
            <w:r w:rsidRPr="008B0655">
              <w:rPr>
                <w:rFonts w:ascii="Arial" w:eastAsia="Calibri" w:hAnsi="Arial" w:cs="Arial"/>
                <w:sz w:val="20"/>
                <w:szCs w:val="20"/>
                <w:lang w:val="es-CO"/>
              </w:rPr>
              <w:t>Gestionar el nombramiento de docentes, directivos y administrativos para las instituciones educativas del  municipio.</w:t>
            </w:r>
          </w:p>
        </w:tc>
        <w:tc>
          <w:tcPr>
            <w:tcW w:w="1573" w:type="dxa"/>
            <w:tcBorders>
              <w:top w:val="single" w:sz="4" w:space="0" w:color="auto"/>
              <w:bottom w:val="single" w:sz="4" w:space="0" w:color="auto"/>
            </w:tcBorders>
          </w:tcPr>
          <w:p w:rsidR="008B0655" w:rsidRPr="008B0655" w:rsidRDefault="008B0655" w:rsidP="008B0655">
            <w:pPr>
              <w:autoSpaceDE w:val="0"/>
              <w:autoSpaceDN w:val="0"/>
              <w:adjustRightInd w:val="0"/>
              <w:spacing w:line="360" w:lineRule="auto"/>
              <w:contextualSpacing/>
              <w:jc w:val="both"/>
              <w:rPr>
                <w:rFonts w:ascii="Arial" w:eastAsia="Calibri" w:hAnsi="Arial" w:cs="Arial"/>
                <w:color w:val="000000"/>
                <w:sz w:val="20"/>
                <w:szCs w:val="20"/>
                <w:lang w:val="es-CO"/>
              </w:rPr>
            </w:pPr>
            <w:r w:rsidRPr="008B0655">
              <w:rPr>
                <w:rFonts w:ascii="Arial" w:eastAsia="Calibri" w:hAnsi="Arial" w:cs="Arial"/>
                <w:color w:val="000000"/>
                <w:sz w:val="20"/>
                <w:szCs w:val="20"/>
                <w:lang w:val="es-CO"/>
              </w:rPr>
              <w:t>2</w:t>
            </w:r>
          </w:p>
        </w:tc>
        <w:tc>
          <w:tcPr>
            <w:tcW w:w="2774" w:type="dxa"/>
            <w:tcBorders>
              <w:top w:val="single" w:sz="4" w:space="0" w:color="auto"/>
              <w:bottom w:val="single" w:sz="4" w:space="0" w:color="auto"/>
              <w:right w:val="single" w:sz="4" w:space="0" w:color="auto"/>
            </w:tcBorders>
          </w:tcPr>
          <w:p w:rsidR="008B0655" w:rsidRPr="008B0655" w:rsidRDefault="008B0655" w:rsidP="008B0655">
            <w:pPr>
              <w:contextualSpacing/>
              <w:jc w:val="both"/>
              <w:rPr>
                <w:rFonts w:ascii="Arial" w:eastAsia="Calibri" w:hAnsi="Arial" w:cs="Arial"/>
                <w:sz w:val="20"/>
                <w:szCs w:val="20"/>
                <w:lang w:val="es-CO"/>
              </w:rPr>
            </w:pPr>
            <w:r w:rsidRPr="008B0655">
              <w:rPr>
                <w:rFonts w:ascii="Arial" w:eastAsia="Calibri" w:hAnsi="Arial" w:cs="Arial"/>
                <w:sz w:val="20"/>
                <w:szCs w:val="20"/>
                <w:lang w:val="es-CO"/>
              </w:rPr>
              <w:t>10 docentes, directivos y administrativos nombrados para el municipio</w:t>
            </w:r>
          </w:p>
        </w:tc>
      </w:tr>
    </w:tbl>
    <w:p w:rsidR="008B0655" w:rsidRPr="008B0655" w:rsidRDefault="008B0655" w:rsidP="008B0655">
      <w:pPr>
        <w:autoSpaceDE w:val="0"/>
        <w:autoSpaceDN w:val="0"/>
        <w:adjustRightInd w:val="0"/>
        <w:spacing w:after="0" w:line="360" w:lineRule="auto"/>
        <w:ind w:firstLine="708"/>
        <w:contextualSpacing/>
        <w:jc w:val="both"/>
        <w:rPr>
          <w:rFonts w:ascii="Arial" w:eastAsia="Calibri" w:hAnsi="Arial" w:cs="Arial"/>
          <w:b/>
          <w:color w:val="000000"/>
          <w:sz w:val="24"/>
          <w:szCs w:val="24"/>
          <w:lang w:val="es-CO"/>
        </w:rPr>
      </w:pPr>
    </w:p>
    <w:p w:rsidR="002C0595" w:rsidRDefault="002C0595" w:rsidP="008B0655">
      <w:pPr>
        <w:spacing w:line="360" w:lineRule="auto"/>
        <w:jc w:val="both"/>
        <w:rPr>
          <w:rFonts w:ascii="Arial" w:eastAsia="Calibri" w:hAnsi="Arial" w:cs="Arial"/>
          <w:b/>
          <w:sz w:val="24"/>
          <w:szCs w:val="24"/>
          <w:lang w:val="es-CO"/>
        </w:rPr>
      </w:pPr>
    </w:p>
    <w:p w:rsidR="008B0655" w:rsidRPr="008B0655" w:rsidRDefault="008B0655" w:rsidP="008B0655">
      <w:pPr>
        <w:spacing w:line="360" w:lineRule="auto"/>
        <w:jc w:val="both"/>
        <w:rPr>
          <w:rFonts w:ascii="Arial" w:eastAsia="Calibri" w:hAnsi="Arial" w:cs="Arial"/>
          <w:b/>
          <w:sz w:val="24"/>
          <w:szCs w:val="24"/>
          <w:lang w:val="es-CO"/>
        </w:rPr>
      </w:pPr>
      <w:r w:rsidRPr="008B0655">
        <w:rPr>
          <w:rFonts w:ascii="Arial" w:eastAsia="Calibri" w:hAnsi="Arial" w:cs="Arial"/>
          <w:b/>
          <w:sz w:val="24"/>
          <w:szCs w:val="24"/>
          <w:lang w:val="es-CO"/>
        </w:rPr>
        <w:t>9.5.5.</w:t>
      </w:r>
      <w:r w:rsidRPr="008B0655">
        <w:rPr>
          <w:rFonts w:ascii="Arial" w:eastAsia="Calibri" w:hAnsi="Arial" w:cs="Arial"/>
          <w:b/>
          <w:sz w:val="24"/>
          <w:szCs w:val="24"/>
          <w:lang w:val="es-CO"/>
        </w:rPr>
        <w:tab/>
        <w:t xml:space="preserve">ESTRATEGIAS  </w:t>
      </w:r>
    </w:p>
    <w:p w:rsidR="008B0655" w:rsidRPr="008B0655" w:rsidRDefault="008B0655" w:rsidP="008B0655">
      <w:pPr>
        <w:spacing w:line="360" w:lineRule="auto"/>
        <w:ind w:left="360"/>
        <w:jc w:val="both"/>
        <w:rPr>
          <w:rFonts w:ascii="Arial" w:eastAsia="Calibri" w:hAnsi="Arial" w:cs="Arial"/>
          <w:b/>
          <w:sz w:val="24"/>
          <w:szCs w:val="24"/>
          <w:lang w:val="es-CO"/>
        </w:rPr>
      </w:pPr>
      <w:r w:rsidRPr="008B0655">
        <w:rPr>
          <w:rFonts w:ascii="Arial" w:eastAsia="Calibri" w:hAnsi="Arial" w:cs="Arial"/>
          <w:b/>
          <w:sz w:val="24"/>
          <w:szCs w:val="24"/>
          <w:lang w:val="es-CO"/>
        </w:rPr>
        <w:t>Recreación y deporte</w:t>
      </w:r>
    </w:p>
    <w:p w:rsidR="008B0655" w:rsidRPr="008B0655" w:rsidRDefault="008B0655" w:rsidP="008B0655">
      <w:pPr>
        <w:numPr>
          <w:ilvl w:val="0"/>
          <w:numId w:val="18"/>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Promocionar las actividades de recreación, esparcimiento y aprovechamiento  del tiempo libre para todos los habitantes del municipio</w:t>
      </w:r>
    </w:p>
    <w:p w:rsidR="008B0655" w:rsidRPr="008B0655" w:rsidRDefault="008B0655" w:rsidP="008B0655">
      <w:pPr>
        <w:numPr>
          <w:ilvl w:val="0"/>
          <w:numId w:val="18"/>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gestionar los proyectos de construcción con entidades públicas gubernamentales, no gubernamentales y empresas privadas.</w:t>
      </w:r>
    </w:p>
    <w:p w:rsidR="008B0655" w:rsidRPr="008B0655" w:rsidRDefault="008B0655" w:rsidP="008B0655">
      <w:pPr>
        <w:numPr>
          <w:ilvl w:val="0"/>
          <w:numId w:val="18"/>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presentación de los estatutos para la constitución del instituto municipal y de estampilla pro deporte</w:t>
      </w:r>
    </w:p>
    <w:p w:rsidR="008B0655" w:rsidRPr="008B0655" w:rsidRDefault="008B0655" w:rsidP="008B0655">
      <w:pPr>
        <w:numPr>
          <w:ilvl w:val="0"/>
          <w:numId w:val="18"/>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Gestionar la adquisición de terrenos para la construcción de escenarios, donde se promuevan la práctica de las diferentes disciplinas deportivas (polideportivos, canchas múltiples y coliseo cubierto).</w:t>
      </w:r>
    </w:p>
    <w:p w:rsidR="008B0655" w:rsidRPr="008B0655" w:rsidRDefault="008B0655" w:rsidP="008B0655">
      <w:pPr>
        <w:numPr>
          <w:ilvl w:val="0"/>
          <w:numId w:val="18"/>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Constitución legal y puesta en marcha de  escuelas zonales de formación deportiva en las diversas disciplinas.</w:t>
      </w:r>
    </w:p>
    <w:p w:rsidR="008B0655" w:rsidRPr="008B0655" w:rsidRDefault="008B0655" w:rsidP="008B0655">
      <w:pPr>
        <w:numPr>
          <w:ilvl w:val="0"/>
          <w:numId w:val="18"/>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Apoyo y financiación de los torneos y competencias deportivas a nivel Municipal, Departamental, Nacional e Internacional.</w:t>
      </w:r>
    </w:p>
    <w:p w:rsidR="008B0655" w:rsidRPr="008B0655" w:rsidRDefault="008B0655" w:rsidP="008B0655">
      <w:pPr>
        <w:spacing w:line="360" w:lineRule="auto"/>
        <w:contextualSpacing/>
        <w:jc w:val="both"/>
        <w:rPr>
          <w:rFonts w:ascii="Arial" w:eastAsia="Calibri" w:hAnsi="Arial" w:cs="Arial"/>
          <w:sz w:val="24"/>
          <w:szCs w:val="24"/>
          <w:lang w:val="es-CO"/>
        </w:rPr>
      </w:pPr>
    </w:p>
    <w:p w:rsidR="008B0655" w:rsidRPr="008B0655" w:rsidRDefault="008B0655" w:rsidP="008B0655">
      <w:pPr>
        <w:spacing w:line="360" w:lineRule="auto"/>
        <w:ind w:left="708"/>
        <w:contextualSpacing/>
        <w:jc w:val="both"/>
        <w:rPr>
          <w:rFonts w:ascii="Arial" w:eastAsia="Calibri" w:hAnsi="Arial" w:cs="Arial"/>
          <w:b/>
          <w:sz w:val="24"/>
          <w:szCs w:val="24"/>
          <w:lang w:val="es-CO"/>
        </w:rPr>
      </w:pPr>
      <w:r w:rsidRPr="008B0655">
        <w:rPr>
          <w:rFonts w:ascii="Arial" w:eastAsia="Calibri" w:hAnsi="Arial" w:cs="Arial"/>
          <w:b/>
          <w:sz w:val="24"/>
          <w:szCs w:val="24"/>
          <w:lang w:val="es-CO"/>
        </w:rPr>
        <w:lastRenderedPageBreak/>
        <w:t>Cultura</w:t>
      </w:r>
    </w:p>
    <w:p w:rsidR="008B0655" w:rsidRPr="008B0655" w:rsidRDefault="008B0655" w:rsidP="008B0655">
      <w:pPr>
        <w:numPr>
          <w:ilvl w:val="0"/>
          <w:numId w:val="18"/>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Garantizar los recursos para la celebración de dichas  manifestaciones culturales en el Municipio.</w:t>
      </w:r>
    </w:p>
    <w:p w:rsidR="008B0655" w:rsidRPr="008B0655" w:rsidRDefault="008B0655" w:rsidP="008B0655">
      <w:pPr>
        <w:numPr>
          <w:ilvl w:val="0"/>
          <w:numId w:val="18"/>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Gestionar ante el ministerio nacional de cultural el  encuentro regional interétnico.</w:t>
      </w:r>
    </w:p>
    <w:p w:rsidR="008B0655" w:rsidRPr="008B0655" w:rsidRDefault="008B0655" w:rsidP="008B0655">
      <w:pPr>
        <w:numPr>
          <w:ilvl w:val="0"/>
          <w:numId w:val="18"/>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Recopilar  y materializar toda la información histórica escrita, verbal y fotográfica.</w:t>
      </w:r>
    </w:p>
    <w:p w:rsidR="008B0655" w:rsidRPr="008B0655" w:rsidRDefault="008B0655" w:rsidP="008B0655">
      <w:pPr>
        <w:numPr>
          <w:ilvl w:val="0"/>
          <w:numId w:val="18"/>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Facilitar  la creación de espacios para la  práctica de las  manifestaciones culturales  ancestrales, propias de nuestro municipio, (artes, música, danzas, teatro, prácticas y saberes tradicionales, lúdica),  preservación de la tradición oral.  a todas las instituciones educativas a través de encuentros escolares.</w:t>
      </w:r>
    </w:p>
    <w:p w:rsidR="008B0655" w:rsidRPr="008B0655" w:rsidRDefault="008B0655" w:rsidP="008B0655">
      <w:pPr>
        <w:numPr>
          <w:ilvl w:val="0"/>
          <w:numId w:val="18"/>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Gestionar los recursos para el nombramiento o contratación del personal idóneo, para el desarrollo de las actividades  culturales.</w:t>
      </w:r>
    </w:p>
    <w:p w:rsidR="008B0655" w:rsidRPr="008B0655" w:rsidRDefault="008B0655" w:rsidP="008B0655">
      <w:pPr>
        <w:numPr>
          <w:ilvl w:val="0"/>
          <w:numId w:val="18"/>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Gestionar recursos para el estudio y diseño del proyecto del eco parque del rio palo.</w:t>
      </w:r>
    </w:p>
    <w:p w:rsidR="008B0655" w:rsidRPr="008B0655" w:rsidRDefault="008B0655" w:rsidP="008B0655">
      <w:pPr>
        <w:spacing w:line="360" w:lineRule="auto"/>
        <w:contextualSpacing/>
        <w:jc w:val="both"/>
        <w:rPr>
          <w:rFonts w:ascii="Arial" w:eastAsia="Calibri" w:hAnsi="Arial" w:cs="Arial"/>
          <w:sz w:val="24"/>
          <w:szCs w:val="24"/>
          <w:lang w:val="es-CO"/>
        </w:rPr>
      </w:pPr>
    </w:p>
    <w:p w:rsidR="002C0595" w:rsidRDefault="002C0595" w:rsidP="008B0655">
      <w:pPr>
        <w:spacing w:line="360" w:lineRule="auto"/>
        <w:contextualSpacing/>
        <w:jc w:val="both"/>
        <w:rPr>
          <w:rFonts w:ascii="Arial" w:eastAsia="Calibri" w:hAnsi="Arial" w:cs="Arial"/>
          <w:b/>
          <w:sz w:val="24"/>
          <w:szCs w:val="24"/>
          <w:lang w:val="es-CO"/>
        </w:rPr>
      </w:pPr>
    </w:p>
    <w:p w:rsidR="008B0655" w:rsidRPr="008B0655" w:rsidRDefault="002C0595" w:rsidP="008B0655">
      <w:pPr>
        <w:spacing w:line="360" w:lineRule="auto"/>
        <w:contextualSpacing/>
        <w:jc w:val="both"/>
        <w:rPr>
          <w:rFonts w:ascii="Arial" w:eastAsia="Calibri" w:hAnsi="Arial" w:cs="Arial"/>
          <w:b/>
          <w:sz w:val="24"/>
          <w:szCs w:val="24"/>
          <w:lang w:val="es-CO"/>
        </w:rPr>
      </w:pPr>
      <w:r>
        <w:rPr>
          <w:rFonts w:ascii="Arial" w:eastAsia="Calibri" w:hAnsi="Arial" w:cs="Arial"/>
          <w:b/>
          <w:sz w:val="24"/>
          <w:szCs w:val="24"/>
          <w:lang w:val="es-CO"/>
        </w:rPr>
        <w:t>EDUCACION “</w:t>
      </w:r>
      <w:r w:rsidR="008B0655" w:rsidRPr="008B0655">
        <w:rPr>
          <w:rFonts w:ascii="Arial" w:eastAsia="Calibri" w:hAnsi="Arial" w:cs="Arial"/>
          <w:b/>
          <w:sz w:val="24"/>
          <w:szCs w:val="24"/>
          <w:lang w:val="es-CO"/>
        </w:rPr>
        <w:t>EL SALTO AFRO</w:t>
      </w:r>
      <w:r>
        <w:rPr>
          <w:rFonts w:ascii="Arial" w:eastAsia="Calibri" w:hAnsi="Arial" w:cs="Arial"/>
          <w:b/>
          <w:sz w:val="24"/>
          <w:szCs w:val="24"/>
          <w:lang w:val="es-CO"/>
        </w:rPr>
        <w:t>”</w:t>
      </w:r>
    </w:p>
    <w:p w:rsidR="008B0655" w:rsidRPr="008B0655" w:rsidRDefault="008B0655" w:rsidP="008B0655">
      <w:pPr>
        <w:numPr>
          <w:ilvl w:val="0"/>
          <w:numId w:val="53"/>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 xml:space="preserve">Realizar alianzas con instituciones de educación superior públicas y privadas, así como entidades que ofrezcan créditos blandos como el </w:t>
      </w:r>
      <w:proofErr w:type="spellStart"/>
      <w:r w:rsidRPr="008B0655">
        <w:rPr>
          <w:rFonts w:ascii="Arial" w:eastAsia="Calibri" w:hAnsi="Arial" w:cs="Arial"/>
          <w:sz w:val="24"/>
          <w:szCs w:val="24"/>
          <w:lang w:val="es-CO"/>
        </w:rPr>
        <w:t>icetexa</w:t>
      </w:r>
      <w:proofErr w:type="spellEnd"/>
      <w:r w:rsidRPr="008B0655">
        <w:rPr>
          <w:rFonts w:ascii="Arial" w:eastAsia="Calibri" w:hAnsi="Arial" w:cs="Arial"/>
          <w:sz w:val="24"/>
          <w:szCs w:val="24"/>
          <w:lang w:val="es-CO"/>
        </w:rPr>
        <w:t xml:space="preserve"> fin de posibilitar el acceso y la permanencia de un mayor </w:t>
      </w:r>
      <w:proofErr w:type="spellStart"/>
      <w:r w:rsidRPr="008B0655">
        <w:rPr>
          <w:rFonts w:ascii="Arial" w:eastAsia="Calibri" w:hAnsi="Arial" w:cs="Arial"/>
          <w:sz w:val="24"/>
          <w:szCs w:val="24"/>
          <w:lang w:val="es-CO"/>
        </w:rPr>
        <w:t>numero</w:t>
      </w:r>
      <w:proofErr w:type="spellEnd"/>
      <w:r w:rsidRPr="008B0655">
        <w:rPr>
          <w:rFonts w:ascii="Arial" w:eastAsia="Calibri" w:hAnsi="Arial" w:cs="Arial"/>
          <w:sz w:val="24"/>
          <w:szCs w:val="24"/>
          <w:lang w:val="es-CO"/>
        </w:rPr>
        <w:t xml:space="preserve"> de población del municipio a la educación superior.</w:t>
      </w:r>
    </w:p>
    <w:p w:rsidR="008B0655" w:rsidRPr="008B0655" w:rsidRDefault="008B0655" w:rsidP="008B0655">
      <w:pPr>
        <w:numPr>
          <w:ilvl w:val="0"/>
          <w:numId w:val="53"/>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Gestionar con el SENA proyectos de articulación académica para mejorar la calidad de la educación básica secundaria, además de fortalecer los programas de bilingüismo, matemáticas, español y literatura y sus aéreas complementarias.</w:t>
      </w:r>
    </w:p>
    <w:p w:rsidR="008B0655" w:rsidRPr="008B0655" w:rsidRDefault="008B0655" w:rsidP="008B0655">
      <w:pPr>
        <w:numPr>
          <w:ilvl w:val="0"/>
          <w:numId w:val="53"/>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lastRenderedPageBreak/>
        <w:t>Implementar jornadas complementarias que propendan reforzar los conocimientos de los niños y jóvenes en las escuelas y colegios del municipio.</w:t>
      </w:r>
    </w:p>
    <w:p w:rsidR="008B0655" w:rsidRPr="008B0655" w:rsidRDefault="008B0655" w:rsidP="008B0655">
      <w:pPr>
        <w:numPr>
          <w:ilvl w:val="0"/>
          <w:numId w:val="53"/>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Realizar campañas en educación sexual y reproductiva a fin de prevenir embarazos no deseados y a temprana edad.</w:t>
      </w:r>
    </w:p>
    <w:p w:rsidR="008B0655" w:rsidRPr="008B0655" w:rsidRDefault="008B0655" w:rsidP="008B0655">
      <w:pPr>
        <w:numPr>
          <w:ilvl w:val="0"/>
          <w:numId w:val="53"/>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Gestionar recursos para la construcción y puesta en funcionamiento de la ciudadela universitaria Jorge Eliecer Gaitán y aulas en las otras instituciones del municipio.</w:t>
      </w:r>
    </w:p>
    <w:p w:rsidR="008B0655" w:rsidRPr="008B0655" w:rsidRDefault="008B0655" w:rsidP="008B0655">
      <w:pPr>
        <w:numPr>
          <w:ilvl w:val="0"/>
          <w:numId w:val="53"/>
        </w:numPr>
        <w:spacing w:line="360" w:lineRule="auto"/>
        <w:contextualSpacing/>
        <w:jc w:val="both"/>
        <w:rPr>
          <w:rFonts w:ascii="Arial" w:eastAsia="Calibri" w:hAnsi="Arial" w:cs="Arial"/>
          <w:sz w:val="24"/>
          <w:szCs w:val="24"/>
          <w:lang w:val="es-CO"/>
        </w:rPr>
      </w:pPr>
      <w:r w:rsidRPr="008B0655">
        <w:rPr>
          <w:rFonts w:ascii="Arial" w:eastAsia="Calibri" w:hAnsi="Arial" w:cs="Arial"/>
          <w:sz w:val="24"/>
          <w:szCs w:val="24"/>
          <w:lang w:val="es-CO"/>
        </w:rPr>
        <w:t>Implementar jornadas de actualización a docentes afín que exista un mayor compromiso y calidad en la educación del municipio.</w:t>
      </w:r>
    </w:p>
    <w:p w:rsidR="002C0595" w:rsidRDefault="002C0595" w:rsidP="008B0655">
      <w:pPr>
        <w:spacing w:line="360" w:lineRule="auto"/>
        <w:contextualSpacing/>
        <w:jc w:val="both"/>
        <w:rPr>
          <w:rFonts w:ascii="Arial" w:eastAsia="Calibri" w:hAnsi="Arial" w:cs="Arial"/>
          <w:sz w:val="24"/>
          <w:szCs w:val="24"/>
          <w:lang w:val="es-CO"/>
        </w:rPr>
        <w:sectPr w:rsidR="002C0595" w:rsidSect="00A40482">
          <w:headerReference w:type="default" r:id="rId25"/>
          <w:footerReference w:type="default" r:id="rId26"/>
          <w:pgSz w:w="12240" w:h="15840" w:code="1"/>
          <w:pgMar w:top="1418" w:right="1644" w:bottom="1418" w:left="1701" w:header="706" w:footer="706" w:gutter="0"/>
          <w:cols w:space="708"/>
          <w:docGrid w:linePitch="360"/>
        </w:sectPr>
      </w:pPr>
    </w:p>
    <w:p w:rsidR="008B0655" w:rsidRPr="008B0655" w:rsidRDefault="008B0655" w:rsidP="008B0655">
      <w:pPr>
        <w:spacing w:line="360" w:lineRule="auto"/>
        <w:contextualSpacing/>
        <w:jc w:val="both"/>
        <w:rPr>
          <w:rFonts w:ascii="Arial" w:eastAsia="Calibri" w:hAnsi="Arial" w:cs="Arial"/>
          <w:sz w:val="24"/>
          <w:szCs w:val="24"/>
          <w:lang w:val="es-CO"/>
        </w:rPr>
      </w:pPr>
    </w:p>
    <w:p w:rsidR="008B0655" w:rsidRPr="008B0655" w:rsidRDefault="008B0655" w:rsidP="008B0655">
      <w:pPr>
        <w:spacing w:line="360" w:lineRule="auto"/>
        <w:ind w:left="720"/>
        <w:contextualSpacing/>
        <w:jc w:val="both"/>
        <w:rPr>
          <w:rFonts w:ascii="Arial" w:eastAsia="Calibri" w:hAnsi="Arial" w:cs="Arial"/>
          <w:b/>
          <w:sz w:val="24"/>
          <w:szCs w:val="24"/>
          <w:lang w:val="es-CO"/>
        </w:rPr>
      </w:pPr>
      <w:r w:rsidRPr="008B0655">
        <w:rPr>
          <w:rFonts w:ascii="Arial" w:eastAsia="Calibri" w:hAnsi="Arial" w:cs="Arial"/>
          <w:b/>
          <w:sz w:val="24"/>
          <w:szCs w:val="24"/>
          <w:lang w:val="es-CO"/>
        </w:rPr>
        <w:t>9.5.6. PLAN DE INVERSION</w:t>
      </w:r>
    </w:p>
    <w:p w:rsidR="008B0655" w:rsidRPr="008B0655" w:rsidRDefault="008B0655" w:rsidP="008B0655">
      <w:pPr>
        <w:spacing w:line="360" w:lineRule="auto"/>
        <w:contextualSpacing/>
        <w:jc w:val="both"/>
        <w:rPr>
          <w:rFonts w:ascii="Calibri" w:eastAsia="Calibri" w:hAnsi="Calibri" w:cs="Times New Roman"/>
          <w:szCs w:val="24"/>
          <w:lang w:val="es-CO" w:eastAsia="es-CO"/>
        </w:rPr>
      </w:pPr>
      <w:r>
        <w:rPr>
          <w:rFonts w:ascii="Calibri" w:eastAsia="Calibri" w:hAnsi="Calibri" w:cs="Times New Roman"/>
          <w:noProof/>
          <w:szCs w:val="24"/>
          <w:lang w:val="es-CO" w:eastAsia="es-CO"/>
        </w:rPr>
        <w:drawing>
          <wp:inline distT="0" distB="0" distL="0" distR="0">
            <wp:extent cx="8382000" cy="1622441"/>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98769" cy="1625687"/>
                    </a:xfrm>
                    <a:prstGeom prst="rect">
                      <a:avLst/>
                    </a:prstGeom>
                    <a:noFill/>
                    <a:ln>
                      <a:noFill/>
                    </a:ln>
                  </pic:spPr>
                </pic:pic>
              </a:graphicData>
            </a:graphic>
          </wp:inline>
        </w:drawing>
      </w:r>
    </w:p>
    <w:p w:rsidR="008B0655" w:rsidRPr="008B0655" w:rsidRDefault="008B0655" w:rsidP="008B0655">
      <w:pPr>
        <w:spacing w:line="360" w:lineRule="auto"/>
        <w:contextualSpacing/>
        <w:jc w:val="both"/>
        <w:rPr>
          <w:rFonts w:ascii="Calibri" w:eastAsia="Calibri" w:hAnsi="Calibri" w:cs="Times New Roman"/>
          <w:szCs w:val="24"/>
          <w:lang w:val="es-CO" w:eastAsia="es-CO"/>
        </w:rPr>
      </w:pPr>
      <w:r>
        <w:rPr>
          <w:rFonts w:ascii="Calibri" w:eastAsia="Calibri" w:hAnsi="Calibri" w:cs="Times New Roman"/>
          <w:noProof/>
          <w:szCs w:val="24"/>
          <w:lang w:val="es-CO" w:eastAsia="es-CO"/>
        </w:rPr>
        <w:drawing>
          <wp:inline distT="0" distB="0" distL="0" distR="0">
            <wp:extent cx="8391934" cy="2495550"/>
            <wp:effectExtent l="19050" t="0" r="9116"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91934" cy="2495550"/>
                    </a:xfrm>
                    <a:prstGeom prst="rect">
                      <a:avLst/>
                    </a:prstGeom>
                    <a:noFill/>
                    <a:ln>
                      <a:noFill/>
                    </a:ln>
                  </pic:spPr>
                </pic:pic>
              </a:graphicData>
            </a:graphic>
          </wp:inline>
        </w:drawing>
      </w:r>
    </w:p>
    <w:p w:rsidR="008B0655" w:rsidRPr="008B0655" w:rsidRDefault="008B0655" w:rsidP="008B0655">
      <w:pPr>
        <w:spacing w:line="360" w:lineRule="auto"/>
        <w:contextualSpacing/>
        <w:jc w:val="both"/>
        <w:rPr>
          <w:rFonts w:ascii="Calibri" w:eastAsia="Calibri" w:hAnsi="Calibri" w:cs="Times New Roman"/>
          <w:szCs w:val="24"/>
          <w:lang w:val="es-CO" w:eastAsia="es-CO"/>
        </w:rPr>
      </w:pPr>
      <w:r>
        <w:rPr>
          <w:rFonts w:ascii="Calibri" w:eastAsia="Calibri" w:hAnsi="Calibri" w:cs="Times New Roman"/>
          <w:noProof/>
          <w:szCs w:val="24"/>
          <w:lang w:val="es-CO" w:eastAsia="es-CO"/>
        </w:rPr>
        <w:lastRenderedPageBreak/>
        <w:drawing>
          <wp:inline distT="0" distB="0" distL="0" distR="0">
            <wp:extent cx="8357225" cy="2650787"/>
            <wp:effectExtent l="19050" t="0" r="57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73592" cy="2655978"/>
                    </a:xfrm>
                    <a:prstGeom prst="rect">
                      <a:avLst/>
                    </a:prstGeom>
                    <a:noFill/>
                    <a:ln>
                      <a:noFill/>
                    </a:ln>
                  </pic:spPr>
                </pic:pic>
              </a:graphicData>
            </a:graphic>
          </wp:inline>
        </w:drawing>
      </w:r>
    </w:p>
    <w:p w:rsidR="00CD71CC" w:rsidRDefault="00CD71CC" w:rsidP="008B0655">
      <w:pPr>
        <w:jc w:val="both"/>
        <w:rPr>
          <w:rFonts w:ascii="Arial" w:eastAsia="Times New Roman" w:hAnsi="Arial" w:cs="Arial"/>
          <w:color w:val="000000"/>
          <w:sz w:val="24"/>
          <w:szCs w:val="24"/>
          <w:lang w:eastAsia="es-ES"/>
        </w:rPr>
        <w:sectPr w:rsidR="00CD71CC" w:rsidSect="004B0B57">
          <w:pgSz w:w="15840" w:h="12240" w:orient="landscape" w:code="1"/>
          <w:pgMar w:top="1701" w:right="1418" w:bottom="1644" w:left="1418" w:header="706" w:footer="706" w:gutter="0"/>
          <w:cols w:space="708"/>
          <w:docGrid w:linePitch="360"/>
        </w:sectPr>
      </w:pPr>
    </w:p>
    <w:p w:rsidR="004B0B57" w:rsidRPr="008B0655" w:rsidRDefault="004B0B57" w:rsidP="004B0B57">
      <w:pPr>
        <w:tabs>
          <w:tab w:val="left" w:pos="6162"/>
        </w:tabs>
        <w:spacing w:after="0" w:line="360" w:lineRule="auto"/>
        <w:contextualSpacing/>
        <w:jc w:val="both"/>
        <w:rPr>
          <w:rFonts w:ascii="Arial" w:eastAsia="Times New Roman" w:hAnsi="Arial" w:cs="Arial"/>
          <w:b/>
          <w:sz w:val="28"/>
          <w:szCs w:val="28"/>
          <w:lang w:val="es-CO" w:eastAsia="es-CO"/>
        </w:rPr>
      </w:pPr>
      <w:r w:rsidRPr="008B0655">
        <w:rPr>
          <w:rFonts w:ascii="Arial" w:eastAsia="Times New Roman" w:hAnsi="Arial" w:cs="Arial"/>
          <w:b/>
          <w:sz w:val="24"/>
          <w:szCs w:val="24"/>
          <w:lang w:val="es-CO" w:eastAsia="es-CO"/>
        </w:rPr>
        <w:lastRenderedPageBreak/>
        <w:t>9.6.</w:t>
      </w:r>
      <w:r w:rsidRPr="008B0655">
        <w:rPr>
          <w:rFonts w:ascii="Arial" w:eastAsia="Times New Roman" w:hAnsi="Arial" w:cs="Arial"/>
          <w:b/>
          <w:sz w:val="28"/>
          <w:szCs w:val="28"/>
          <w:lang w:val="es-CO" w:eastAsia="es-CO"/>
        </w:rPr>
        <w:t xml:space="preserve">  FORTALECIMIENTO FINANCIERO  Y DESARROLLO INSTITUCIONAL</w:t>
      </w:r>
    </w:p>
    <w:p w:rsidR="008B0655" w:rsidRPr="008B0655" w:rsidRDefault="008B0655" w:rsidP="008B0655">
      <w:pPr>
        <w:tabs>
          <w:tab w:val="left" w:pos="6162"/>
        </w:tabs>
        <w:spacing w:after="0" w:line="360" w:lineRule="auto"/>
        <w:jc w:val="both"/>
        <w:rPr>
          <w:rFonts w:ascii="Arial" w:eastAsia="Times New Roman" w:hAnsi="Arial" w:cs="Arial"/>
          <w:b/>
          <w:sz w:val="24"/>
          <w:szCs w:val="24"/>
          <w:lang w:val="es-CO" w:eastAsia="es-CO"/>
        </w:rPr>
      </w:pPr>
    </w:p>
    <w:p w:rsidR="008B0655" w:rsidRPr="008B0655" w:rsidRDefault="008B0655" w:rsidP="008B0655">
      <w:pPr>
        <w:tabs>
          <w:tab w:val="left" w:pos="6162"/>
        </w:tabs>
        <w:spacing w:after="0" w:line="360" w:lineRule="auto"/>
        <w:jc w:val="both"/>
        <w:rPr>
          <w:rFonts w:ascii="Arial" w:eastAsia="Times New Roman" w:hAnsi="Arial" w:cs="Arial"/>
          <w:b/>
          <w:sz w:val="24"/>
          <w:szCs w:val="24"/>
          <w:lang w:val="es-CO" w:eastAsia="es-CO"/>
        </w:rPr>
      </w:pPr>
      <w:r w:rsidRPr="008B0655">
        <w:rPr>
          <w:rFonts w:ascii="Arial" w:eastAsia="Times New Roman" w:hAnsi="Arial" w:cs="Arial"/>
          <w:b/>
          <w:sz w:val="24"/>
          <w:szCs w:val="24"/>
          <w:lang w:val="es-CO" w:eastAsia="es-CO"/>
        </w:rPr>
        <w:t>1. OBJETIVO GENERAL</w:t>
      </w:r>
    </w:p>
    <w:p w:rsidR="008B0655" w:rsidRPr="008B0655" w:rsidRDefault="008B0655" w:rsidP="008B0655">
      <w:pPr>
        <w:tabs>
          <w:tab w:val="left" w:pos="6162"/>
        </w:tabs>
        <w:spacing w:after="0" w:line="360" w:lineRule="auto"/>
        <w:jc w:val="both"/>
        <w:rPr>
          <w:rFonts w:ascii="Arial" w:eastAsia="Times New Roman" w:hAnsi="Arial" w:cs="Arial"/>
          <w:sz w:val="24"/>
          <w:szCs w:val="24"/>
          <w:lang w:val="es-CO" w:eastAsia="es-CO"/>
        </w:rPr>
      </w:pPr>
    </w:p>
    <w:p w:rsidR="008B0655" w:rsidRPr="008B0655" w:rsidRDefault="008B0655" w:rsidP="008B0655">
      <w:pPr>
        <w:tabs>
          <w:tab w:val="left" w:pos="6162"/>
        </w:tabs>
        <w:spacing w:after="0"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Fortalecer, la institucionalidad publica cercana a la ciudadanía garante de derechos, con una plataforma institucional con cara a los grandes retos  del desarrollo en todas las dimensiones, fundamentado en su capital humano, orientado a la construcción de procesos que articulen las diferentes relaciones entre los entes territoriales, y organizaciones locales, nacionales e internacionales, con todos los agentes del desarrollo públicos y privados, mediante sistemas, modelos  e instrumentos de gestión organizacional, que se constituyen en ejes estructurales de cultura organizacional para la actuación pública y la distribución equitativa de la gestión pública, optimizar los recursos económicos y financieros para lograr mayor cohesión social y desarrollo humano.</w:t>
      </w:r>
    </w:p>
    <w:p w:rsidR="008B0655" w:rsidRPr="008B0655" w:rsidRDefault="008B0655" w:rsidP="008B0655">
      <w:pPr>
        <w:tabs>
          <w:tab w:val="left" w:pos="6162"/>
        </w:tabs>
        <w:spacing w:after="0" w:line="360" w:lineRule="auto"/>
        <w:jc w:val="both"/>
        <w:rPr>
          <w:rFonts w:ascii="Arial" w:eastAsia="Times New Roman" w:hAnsi="Arial" w:cs="Arial"/>
          <w:sz w:val="24"/>
          <w:szCs w:val="24"/>
          <w:lang w:val="es-CO" w:eastAsia="es-CO"/>
        </w:rPr>
      </w:pPr>
    </w:p>
    <w:p w:rsidR="008B0655" w:rsidRPr="008B0655" w:rsidRDefault="008B0655" w:rsidP="008B0655">
      <w:pPr>
        <w:tabs>
          <w:tab w:val="left" w:pos="6162"/>
        </w:tabs>
        <w:spacing w:after="0" w:line="360" w:lineRule="auto"/>
        <w:contextualSpacing/>
        <w:jc w:val="both"/>
        <w:rPr>
          <w:rFonts w:ascii="Arial" w:eastAsia="Times New Roman" w:hAnsi="Arial" w:cs="Arial"/>
          <w:b/>
          <w:sz w:val="24"/>
          <w:szCs w:val="24"/>
          <w:lang w:val="es-CO" w:eastAsia="es-CO"/>
        </w:rPr>
      </w:pPr>
    </w:p>
    <w:p w:rsidR="008B0655" w:rsidRPr="008B0655" w:rsidRDefault="008B0655" w:rsidP="008B0655">
      <w:pPr>
        <w:tabs>
          <w:tab w:val="left" w:pos="6162"/>
        </w:tabs>
        <w:spacing w:after="0" w:line="360" w:lineRule="auto"/>
        <w:contextualSpacing/>
        <w:jc w:val="both"/>
        <w:rPr>
          <w:rFonts w:ascii="Arial" w:eastAsia="Times New Roman" w:hAnsi="Arial" w:cs="Arial"/>
          <w:b/>
          <w:sz w:val="24"/>
          <w:szCs w:val="24"/>
          <w:lang w:val="es-CO" w:eastAsia="es-CO"/>
        </w:rPr>
      </w:pPr>
      <w:r w:rsidRPr="008B0655">
        <w:rPr>
          <w:rFonts w:ascii="Arial" w:eastAsia="Times New Roman" w:hAnsi="Arial" w:cs="Arial"/>
          <w:b/>
          <w:sz w:val="24"/>
          <w:szCs w:val="24"/>
          <w:lang w:val="es-CO" w:eastAsia="es-CO"/>
        </w:rPr>
        <w:t>2.    OBJETIVOS ESPECÍFICOS</w:t>
      </w:r>
    </w:p>
    <w:p w:rsidR="008B0655" w:rsidRDefault="008B0655" w:rsidP="008B0655">
      <w:pPr>
        <w:tabs>
          <w:tab w:val="left" w:pos="6162"/>
        </w:tabs>
        <w:spacing w:after="0" w:line="360" w:lineRule="auto"/>
        <w:jc w:val="both"/>
        <w:rPr>
          <w:rFonts w:ascii="Arial" w:eastAsia="Times New Roman" w:hAnsi="Arial" w:cs="Arial"/>
          <w:sz w:val="24"/>
          <w:szCs w:val="24"/>
          <w:lang w:val="es-CO" w:eastAsia="es-CO"/>
        </w:rPr>
      </w:pPr>
    </w:p>
    <w:p w:rsidR="00367E3F" w:rsidRPr="00367E3F" w:rsidRDefault="00367E3F" w:rsidP="00367E3F">
      <w:pPr>
        <w:pStyle w:val="Prrafodelista"/>
        <w:tabs>
          <w:tab w:val="left" w:pos="6162"/>
        </w:tabs>
        <w:spacing w:after="0" w:line="360" w:lineRule="auto"/>
        <w:ind w:left="0"/>
        <w:jc w:val="both"/>
        <w:rPr>
          <w:rFonts w:ascii="Arial" w:hAnsi="Arial" w:cs="Arial"/>
          <w:sz w:val="24"/>
          <w:szCs w:val="24"/>
        </w:rPr>
      </w:pPr>
      <w:r w:rsidRPr="00367E3F">
        <w:rPr>
          <w:rFonts w:ascii="Arial" w:hAnsi="Arial" w:cs="Arial"/>
          <w:sz w:val="24"/>
          <w:szCs w:val="24"/>
        </w:rPr>
        <w:t xml:space="preserve">1-. Potenciar el talento humano del Municipio de </w:t>
      </w:r>
      <w:r w:rsidR="00CD71CC" w:rsidRPr="00367E3F">
        <w:rPr>
          <w:rFonts w:ascii="Arial" w:hAnsi="Arial" w:cs="Arial"/>
          <w:sz w:val="24"/>
          <w:szCs w:val="24"/>
        </w:rPr>
        <w:t>Guachené</w:t>
      </w:r>
      <w:r w:rsidRPr="00367E3F">
        <w:rPr>
          <w:rFonts w:ascii="Arial" w:hAnsi="Arial" w:cs="Arial"/>
          <w:sz w:val="24"/>
          <w:szCs w:val="24"/>
        </w:rPr>
        <w:t>, con énfasis en la  efectividad en la interrelación con los ciudadanos, facilitando su participación y articulando procesos integrales para la gestión humana.</w:t>
      </w:r>
    </w:p>
    <w:p w:rsidR="00367E3F" w:rsidRPr="00367E3F" w:rsidRDefault="00367E3F" w:rsidP="00367E3F">
      <w:pPr>
        <w:tabs>
          <w:tab w:val="left" w:pos="6162"/>
        </w:tabs>
        <w:spacing w:after="0" w:line="360" w:lineRule="auto"/>
        <w:jc w:val="both"/>
        <w:rPr>
          <w:rFonts w:ascii="Arial" w:hAnsi="Arial" w:cs="Arial"/>
          <w:sz w:val="24"/>
          <w:szCs w:val="24"/>
        </w:rPr>
      </w:pPr>
    </w:p>
    <w:p w:rsidR="00367E3F" w:rsidRPr="00367E3F" w:rsidRDefault="00367E3F" w:rsidP="00367E3F">
      <w:pPr>
        <w:pStyle w:val="Prrafodelista"/>
        <w:tabs>
          <w:tab w:val="left" w:pos="6162"/>
        </w:tabs>
        <w:spacing w:after="0" w:line="360" w:lineRule="auto"/>
        <w:ind w:left="0"/>
        <w:jc w:val="both"/>
        <w:rPr>
          <w:rFonts w:ascii="Arial" w:hAnsi="Arial" w:cs="Arial"/>
          <w:sz w:val="24"/>
          <w:szCs w:val="24"/>
        </w:rPr>
      </w:pPr>
      <w:r w:rsidRPr="00367E3F">
        <w:rPr>
          <w:rFonts w:ascii="Arial" w:hAnsi="Arial" w:cs="Arial"/>
          <w:sz w:val="24"/>
          <w:szCs w:val="24"/>
        </w:rPr>
        <w:t>2-.Fortalecer la institución frente a contextos nacionales e  internacionales afianzando la gobernabilidad, legitimidad y la corresponsabilidad.</w:t>
      </w:r>
    </w:p>
    <w:p w:rsidR="00367E3F" w:rsidRPr="00367E3F" w:rsidRDefault="00367E3F" w:rsidP="00367E3F">
      <w:pPr>
        <w:tabs>
          <w:tab w:val="left" w:pos="6162"/>
        </w:tabs>
        <w:spacing w:after="0" w:line="360" w:lineRule="auto"/>
        <w:jc w:val="both"/>
        <w:rPr>
          <w:rFonts w:ascii="Arial" w:hAnsi="Arial" w:cs="Arial"/>
          <w:sz w:val="24"/>
          <w:szCs w:val="24"/>
        </w:rPr>
      </w:pPr>
    </w:p>
    <w:p w:rsidR="00367E3F" w:rsidRPr="00367E3F" w:rsidRDefault="00367E3F" w:rsidP="00367E3F">
      <w:pPr>
        <w:pStyle w:val="Prrafodelista"/>
        <w:tabs>
          <w:tab w:val="left" w:pos="6162"/>
        </w:tabs>
        <w:spacing w:after="0" w:line="360" w:lineRule="auto"/>
        <w:ind w:left="0"/>
        <w:jc w:val="both"/>
        <w:rPr>
          <w:rFonts w:ascii="Arial" w:hAnsi="Arial" w:cs="Arial"/>
          <w:sz w:val="24"/>
          <w:szCs w:val="24"/>
        </w:rPr>
      </w:pPr>
      <w:r w:rsidRPr="00367E3F">
        <w:rPr>
          <w:rFonts w:ascii="Arial" w:hAnsi="Arial" w:cs="Arial"/>
          <w:sz w:val="24"/>
          <w:szCs w:val="24"/>
        </w:rPr>
        <w:t xml:space="preserve">3-.Administrar  y optimizar los recursos económicos y financieros requeridos por el Municipio de </w:t>
      </w:r>
      <w:r w:rsidR="00CD71CC" w:rsidRPr="00367E3F">
        <w:rPr>
          <w:rFonts w:ascii="Arial" w:hAnsi="Arial" w:cs="Arial"/>
          <w:sz w:val="24"/>
          <w:szCs w:val="24"/>
        </w:rPr>
        <w:t>Guachené</w:t>
      </w:r>
      <w:r w:rsidRPr="00367E3F">
        <w:rPr>
          <w:rFonts w:ascii="Arial" w:hAnsi="Arial" w:cs="Arial"/>
          <w:sz w:val="24"/>
          <w:szCs w:val="24"/>
        </w:rPr>
        <w:t xml:space="preserve"> de acuerdo con su misión, mediante la gestión efectiva de </w:t>
      </w:r>
      <w:r w:rsidRPr="00367E3F">
        <w:rPr>
          <w:rFonts w:ascii="Arial" w:hAnsi="Arial" w:cs="Arial"/>
          <w:sz w:val="24"/>
          <w:szCs w:val="24"/>
        </w:rPr>
        <w:lastRenderedPageBreak/>
        <w:t>los ingresos y recursos, para garantizar la operación de los procesos corporativos, el desarrollo socioeconómico del municipio  y la distribución equitativa de los recursos en cumplimiento del Plan de Desarrollo Municipal.</w:t>
      </w:r>
    </w:p>
    <w:p w:rsidR="00367E3F" w:rsidRPr="00367E3F" w:rsidRDefault="00367E3F" w:rsidP="00367E3F">
      <w:pPr>
        <w:pStyle w:val="Prrafodelista"/>
        <w:tabs>
          <w:tab w:val="left" w:pos="6162"/>
        </w:tabs>
        <w:spacing w:after="0" w:line="360" w:lineRule="auto"/>
        <w:ind w:left="0"/>
        <w:jc w:val="both"/>
        <w:rPr>
          <w:rFonts w:ascii="Arial" w:hAnsi="Arial" w:cs="Arial"/>
          <w:sz w:val="24"/>
          <w:szCs w:val="24"/>
        </w:rPr>
      </w:pPr>
    </w:p>
    <w:p w:rsidR="00367E3F" w:rsidRPr="00367E3F" w:rsidRDefault="00367E3F" w:rsidP="00367E3F">
      <w:pPr>
        <w:pStyle w:val="Prrafodelista"/>
        <w:tabs>
          <w:tab w:val="left" w:pos="6162"/>
        </w:tabs>
        <w:spacing w:after="0" w:line="360" w:lineRule="auto"/>
        <w:ind w:left="0"/>
        <w:jc w:val="both"/>
        <w:rPr>
          <w:rFonts w:ascii="Arial" w:hAnsi="Arial" w:cs="Arial"/>
          <w:sz w:val="24"/>
          <w:szCs w:val="24"/>
        </w:rPr>
      </w:pPr>
      <w:r w:rsidRPr="00367E3F">
        <w:rPr>
          <w:rFonts w:ascii="Arial" w:hAnsi="Arial" w:cs="Arial"/>
          <w:sz w:val="24"/>
          <w:szCs w:val="24"/>
        </w:rPr>
        <w:t>4. Adecuar la estructura de la Administración con base en nuevos modelos de desarrollo gerencial, organizacional y tecnológico</w:t>
      </w:r>
    </w:p>
    <w:p w:rsidR="00367E3F" w:rsidRPr="00367E3F" w:rsidRDefault="00367E3F" w:rsidP="00367E3F">
      <w:pPr>
        <w:pStyle w:val="Prrafodelista"/>
        <w:tabs>
          <w:tab w:val="left" w:pos="6162"/>
        </w:tabs>
        <w:spacing w:after="0" w:line="360" w:lineRule="auto"/>
        <w:ind w:left="0"/>
        <w:jc w:val="both"/>
        <w:rPr>
          <w:rFonts w:ascii="Arial" w:hAnsi="Arial" w:cs="Arial"/>
          <w:sz w:val="24"/>
          <w:szCs w:val="24"/>
        </w:rPr>
      </w:pPr>
    </w:p>
    <w:p w:rsidR="00367E3F" w:rsidRPr="00367E3F" w:rsidRDefault="00367E3F" w:rsidP="00367E3F">
      <w:pPr>
        <w:spacing w:after="0" w:line="360" w:lineRule="auto"/>
        <w:jc w:val="both"/>
        <w:rPr>
          <w:rFonts w:ascii="Arial" w:hAnsi="Arial" w:cs="Arial"/>
          <w:sz w:val="24"/>
          <w:szCs w:val="24"/>
        </w:rPr>
      </w:pPr>
      <w:r w:rsidRPr="00367E3F">
        <w:rPr>
          <w:rFonts w:ascii="Arial" w:hAnsi="Arial" w:cs="Arial"/>
          <w:sz w:val="24"/>
          <w:szCs w:val="24"/>
        </w:rPr>
        <w:t>5. Intensificar las gestiones para incrementar el grado de cumplimiento de las obligaciones tributarias</w:t>
      </w:r>
    </w:p>
    <w:p w:rsidR="00367E3F" w:rsidRPr="00367E3F" w:rsidRDefault="00367E3F" w:rsidP="00367E3F">
      <w:pPr>
        <w:spacing w:after="0" w:line="360" w:lineRule="auto"/>
        <w:jc w:val="both"/>
        <w:rPr>
          <w:rFonts w:ascii="Arial" w:hAnsi="Arial" w:cs="Arial"/>
          <w:sz w:val="24"/>
          <w:szCs w:val="24"/>
        </w:rPr>
      </w:pPr>
      <w:r w:rsidRPr="00367E3F">
        <w:rPr>
          <w:rFonts w:ascii="Arial" w:hAnsi="Arial" w:cs="Arial"/>
          <w:sz w:val="24"/>
          <w:szCs w:val="24"/>
        </w:rPr>
        <w:t>6</w:t>
      </w:r>
      <w:r w:rsidRPr="00367E3F">
        <w:rPr>
          <w:rFonts w:ascii="Arial" w:hAnsi="Arial" w:cs="Arial"/>
          <w:b/>
          <w:sz w:val="24"/>
          <w:szCs w:val="24"/>
        </w:rPr>
        <w:t xml:space="preserve">. </w:t>
      </w:r>
      <w:r w:rsidRPr="00367E3F">
        <w:rPr>
          <w:rFonts w:ascii="Arial" w:hAnsi="Arial" w:cs="Arial"/>
          <w:sz w:val="24"/>
          <w:szCs w:val="24"/>
        </w:rPr>
        <w:t>Recuperar la cartera morosa</w:t>
      </w:r>
    </w:p>
    <w:p w:rsidR="00367E3F" w:rsidRPr="00367E3F" w:rsidRDefault="00367E3F" w:rsidP="00367E3F">
      <w:pPr>
        <w:spacing w:after="0" w:line="360" w:lineRule="auto"/>
        <w:jc w:val="both"/>
        <w:rPr>
          <w:rFonts w:ascii="Arial" w:hAnsi="Arial" w:cs="Arial"/>
          <w:sz w:val="24"/>
          <w:szCs w:val="24"/>
        </w:rPr>
      </w:pPr>
      <w:r w:rsidRPr="00367E3F">
        <w:rPr>
          <w:rFonts w:ascii="Arial" w:hAnsi="Arial" w:cs="Arial"/>
          <w:sz w:val="24"/>
          <w:szCs w:val="24"/>
        </w:rPr>
        <w:t>7. Mejorar la viabilidad financiera del Municipio a fin de incrementar la inversión</w:t>
      </w:r>
    </w:p>
    <w:p w:rsidR="00367E3F" w:rsidRPr="00367E3F" w:rsidRDefault="00367E3F" w:rsidP="00367E3F">
      <w:pPr>
        <w:spacing w:after="0" w:line="360" w:lineRule="auto"/>
        <w:jc w:val="both"/>
        <w:rPr>
          <w:rFonts w:ascii="Arial" w:hAnsi="Arial" w:cs="Arial"/>
          <w:sz w:val="24"/>
          <w:szCs w:val="24"/>
        </w:rPr>
      </w:pPr>
      <w:r w:rsidRPr="00367E3F">
        <w:rPr>
          <w:rFonts w:ascii="Arial" w:hAnsi="Arial" w:cs="Arial"/>
          <w:sz w:val="24"/>
          <w:szCs w:val="24"/>
        </w:rPr>
        <w:t>8. Mantener actualizado el Inventario de los Inmuebles del Municipio</w:t>
      </w:r>
    </w:p>
    <w:p w:rsidR="00367E3F" w:rsidRPr="00367E3F" w:rsidRDefault="00367E3F" w:rsidP="00367E3F">
      <w:pPr>
        <w:spacing w:after="0" w:line="360" w:lineRule="auto"/>
        <w:jc w:val="both"/>
        <w:rPr>
          <w:rFonts w:ascii="Arial" w:hAnsi="Arial" w:cs="Arial"/>
          <w:sz w:val="24"/>
          <w:szCs w:val="24"/>
        </w:rPr>
      </w:pPr>
      <w:r w:rsidRPr="00367E3F">
        <w:rPr>
          <w:rFonts w:ascii="Arial" w:hAnsi="Arial" w:cs="Arial"/>
          <w:sz w:val="24"/>
          <w:szCs w:val="24"/>
        </w:rPr>
        <w:t>9. Modernizar los sistemas de información</w:t>
      </w:r>
      <w:r w:rsidR="007B291B">
        <w:rPr>
          <w:rFonts w:ascii="Arial" w:hAnsi="Arial" w:cs="Arial"/>
          <w:sz w:val="24"/>
          <w:szCs w:val="24"/>
        </w:rPr>
        <w:t>.</w:t>
      </w:r>
    </w:p>
    <w:p w:rsidR="00367E3F" w:rsidRPr="00367E3F" w:rsidRDefault="00367E3F" w:rsidP="00367E3F">
      <w:pPr>
        <w:spacing w:after="0" w:line="360" w:lineRule="auto"/>
        <w:jc w:val="both"/>
        <w:rPr>
          <w:rFonts w:ascii="Arial" w:hAnsi="Arial" w:cs="Arial"/>
          <w:sz w:val="24"/>
          <w:szCs w:val="24"/>
        </w:rPr>
      </w:pPr>
      <w:r w:rsidRPr="00367E3F">
        <w:rPr>
          <w:rFonts w:ascii="Arial" w:hAnsi="Arial" w:cs="Arial"/>
          <w:sz w:val="24"/>
          <w:szCs w:val="24"/>
        </w:rPr>
        <w:t>10. Fortalecer una gestión pública orientada a resultados</w:t>
      </w:r>
    </w:p>
    <w:p w:rsidR="00367E3F" w:rsidRPr="00367E3F" w:rsidRDefault="00367E3F" w:rsidP="00367E3F">
      <w:pPr>
        <w:spacing w:after="0" w:line="360" w:lineRule="auto"/>
        <w:jc w:val="both"/>
        <w:rPr>
          <w:rFonts w:ascii="Arial" w:hAnsi="Arial" w:cs="Arial"/>
          <w:sz w:val="24"/>
          <w:szCs w:val="24"/>
        </w:rPr>
      </w:pPr>
      <w:r w:rsidRPr="00367E3F">
        <w:rPr>
          <w:rFonts w:ascii="Arial" w:hAnsi="Arial" w:cs="Arial"/>
          <w:sz w:val="24"/>
          <w:szCs w:val="24"/>
        </w:rPr>
        <w:t>11. Desarrollar programa de fortalecimiento de capacidades para la gestión de la entidad territorial</w:t>
      </w:r>
    </w:p>
    <w:p w:rsidR="00367E3F" w:rsidRPr="00367E3F" w:rsidRDefault="00367E3F" w:rsidP="00367E3F">
      <w:pPr>
        <w:spacing w:after="0" w:line="360" w:lineRule="auto"/>
        <w:jc w:val="both"/>
        <w:rPr>
          <w:rFonts w:ascii="Arial" w:hAnsi="Arial" w:cs="Arial"/>
          <w:sz w:val="24"/>
          <w:szCs w:val="24"/>
        </w:rPr>
      </w:pPr>
      <w:r w:rsidRPr="00367E3F">
        <w:rPr>
          <w:rFonts w:ascii="Arial" w:hAnsi="Arial" w:cs="Arial"/>
          <w:sz w:val="24"/>
          <w:szCs w:val="24"/>
        </w:rPr>
        <w:t>12. Garantizar una estructura financiera sana y sostenible</w:t>
      </w:r>
    </w:p>
    <w:p w:rsidR="00367E3F" w:rsidRPr="00367E3F" w:rsidRDefault="00367E3F" w:rsidP="00367E3F">
      <w:pPr>
        <w:spacing w:after="0" w:line="360" w:lineRule="auto"/>
        <w:jc w:val="both"/>
        <w:rPr>
          <w:rFonts w:ascii="Arial" w:hAnsi="Arial" w:cs="Arial"/>
          <w:sz w:val="24"/>
          <w:szCs w:val="24"/>
        </w:rPr>
      </w:pPr>
      <w:r w:rsidRPr="00367E3F">
        <w:rPr>
          <w:rFonts w:ascii="Arial" w:hAnsi="Arial" w:cs="Arial"/>
          <w:sz w:val="24"/>
          <w:szCs w:val="24"/>
        </w:rPr>
        <w:t>13. Garantizar el mejor equipo de trabajo, en el marco de la aplicación de la carrera administrativaConsolidar el Sistema de Servicio al Ciudadano</w:t>
      </w:r>
    </w:p>
    <w:p w:rsidR="00367E3F" w:rsidRPr="00367E3F" w:rsidRDefault="00367E3F" w:rsidP="00367E3F">
      <w:pPr>
        <w:spacing w:after="0" w:line="360" w:lineRule="auto"/>
        <w:jc w:val="both"/>
        <w:rPr>
          <w:rFonts w:ascii="Arial" w:hAnsi="Arial" w:cs="Arial"/>
          <w:sz w:val="24"/>
          <w:szCs w:val="24"/>
        </w:rPr>
      </w:pPr>
    </w:p>
    <w:p w:rsidR="00367E3F" w:rsidRPr="00367E3F" w:rsidRDefault="00367E3F" w:rsidP="00367E3F">
      <w:pPr>
        <w:spacing w:after="0" w:line="360" w:lineRule="auto"/>
        <w:jc w:val="both"/>
        <w:rPr>
          <w:rFonts w:ascii="Arial" w:hAnsi="Arial" w:cs="Arial"/>
          <w:sz w:val="24"/>
          <w:szCs w:val="24"/>
        </w:rPr>
      </w:pPr>
      <w:r w:rsidRPr="00367E3F">
        <w:rPr>
          <w:rFonts w:ascii="Arial" w:hAnsi="Arial" w:cs="Arial"/>
          <w:sz w:val="24"/>
          <w:szCs w:val="24"/>
        </w:rPr>
        <w:t>14. Fortalecer mecanismos de transparencia y rendición de cuentas</w:t>
      </w:r>
    </w:p>
    <w:p w:rsidR="00367E3F" w:rsidRPr="00367E3F" w:rsidRDefault="00367E3F" w:rsidP="00367E3F">
      <w:pPr>
        <w:spacing w:after="0" w:line="360" w:lineRule="auto"/>
        <w:jc w:val="both"/>
        <w:rPr>
          <w:rFonts w:ascii="Arial" w:hAnsi="Arial" w:cs="Arial"/>
          <w:sz w:val="24"/>
          <w:szCs w:val="24"/>
        </w:rPr>
      </w:pPr>
      <w:r w:rsidRPr="00367E3F">
        <w:rPr>
          <w:rFonts w:ascii="Arial" w:hAnsi="Arial" w:cs="Arial"/>
          <w:sz w:val="24"/>
          <w:szCs w:val="24"/>
        </w:rPr>
        <w:t>15. Realizar una actualización catastral urbana y rural</w:t>
      </w:r>
    </w:p>
    <w:p w:rsidR="00367E3F" w:rsidRPr="00367E3F" w:rsidRDefault="00367E3F" w:rsidP="00367E3F">
      <w:pPr>
        <w:spacing w:after="0" w:line="360" w:lineRule="auto"/>
        <w:jc w:val="both"/>
        <w:rPr>
          <w:rFonts w:ascii="Arial" w:hAnsi="Arial" w:cs="Arial"/>
          <w:sz w:val="24"/>
          <w:szCs w:val="24"/>
        </w:rPr>
      </w:pPr>
      <w:r w:rsidRPr="00367E3F">
        <w:rPr>
          <w:rFonts w:ascii="Arial" w:hAnsi="Arial" w:cs="Arial"/>
          <w:sz w:val="24"/>
          <w:szCs w:val="24"/>
        </w:rPr>
        <w:t>16. Mejorar la focalización del gasto social</w:t>
      </w:r>
    </w:p>
    <w:p w:rsidR="00367E3F" w:rsidRPr="00367E3F" w:rsidRDefault="00367E3F" w:rsidP="00367E3F">
      <w:pPr>
        <w:spacing w:after="0" w:line="360" w:lineRule="auto"/>
        <w:jc w:val="both"/>
        <w:rPr>
          <w:rFonts w:ascii="Arial" w:hAnsi="Arial" w:cs="Arial"/>
          <w:sz w:val="24"/>
          <w:szCs w:val="24"/>
        </w:rPr>
      </w:pPr>
      <w:r w:rsidRPr="00367E3F">
        <w:rPr>
          <w:rFonts w:ascii="Arial" w:hAnsi="Arial" w:cs="Arial"/>
          <w:sz w:val="24"/>
          <w:szCs w:val="24"/>
        </w:rPr>
        <w:t>17. Mejorar la focalización del gasto social</w:t>
      </w:r>
    </w:p>
    <w:p w:rsidR="00367E3F" w:rsidRPr="00367E3F" w:rsidRDefault="00367E3F" w:rsidP="00367E3F">
      <w:pPr>
        <w:spacing w:after="0" w:line="360" w:lineRule="auto"/>
        <w:jc w:val="both"/>
        <w:rPr>
          <w:rFonts w:ascii="Arial" w:hAnsi="Arial" w:cs="Arial"/>
          <w:sz w:val="24"/>
          <w:szCs w:val="24"/>
        </w:rPr>
      </w:pPr>
      <w:r w:rsidRPr="00367E3F">
        <w:rPr>
          <w:rFonts w:ascii="Arial" w:hAnsi="Arial" w:cs="Arial"/>
          <w:sz w:val="24"/>
          <w:szCs w:val="24"/>
        </w:rPr>
        <w:t>18. Mejorar el índice de desempeño integral municipal</w:t>
      </w:r>
    </w:p>
    <w:p w:rsidR="00367E3F" w:rsidRPr="00367E3F" w:rsidRDefault="00367E3F" w:rsidP="00367E3F">
      <w:pPr>
        <w:rPr>
          <w:rFonts w:ascii="Arial" w:hAnsi="Arial" w:cs="Arial"/>
          <w:sz w:val="24"/>
          <w:szCs w:val="24"/>
        </w:rPr>
      </w:pPr>
      <w:r w:rsidRPr="00367E3F">
        <w:rPr>
          <w:rFonts w:ascii="Arial" w:hAnsi="Arial" w:cs="Arial"/>
          <w:sz w:val="24"/>
          <w:szCs w:val="24"/>
        </w:rPr>
        <w:t>19. Mejorar el control y la calidad de la entidad  territorial</w:t>
      </w:r>
    </w:p>
    <w:p w:rsidR="00367E3F" w:rsidRDefault="00367E3F" w:rsidP="00367E3F">
      <w:pPr>
        <w:spacing w:after="0" w:line="360" w:lineRule="auto"/>
        <w:jc w:val="both"/>
        <w:rPr>
          <w:rFonts w:ascii="Arial" w:hAnsi="Arial" w:cs="Arial"/>
          <w:sz w:val="24"/>
          <w:szCs w:val="24"/>
        </w:rPr>
      </w:pPr>
      <w:r w:rsidRPr="00367E3F">
        <w:rPr>
          <w:rFonts w:ascii="Arial" w:hAnsi="Arial" w:cs="Arial"/>
          <w:sz w:val="24"/>
          <w:szCs w:val="24"/>
        </w:rPr>
        <w:t>20.Promover y construir de manera colectiva visiones de desarrollo territorial de largo plazo</w:t>
      </w:r>
    </w:p>
    <w:p w:rsidR="00367E3F" w:rsidRPr="008B0655" w:rsidRDefault="00367E3F" w:rsidP="008B0655">
      <w:pPr>
        <w:tabs>
          <w:tab w:val="left" w:pos="6162"/>
        </w:tabs>
        <w:spacing w:after="0" w:line="360" w:lineRule="auto"/>
        <w:jc w:val="both"/>
        <w:rPr>
          <w:rFonts w:ascii="Arial" w:eastAsia="Times New Roman" w:hAnsi="Arial" w:cs="Arial"/>
          <w:sz w:val="24"/>
          <w:szCs w:val="24"/>
          <w:lang w:val="es-CO" w:eastAsia="es-CO"/>
        </w:rPr>
      </w:pPr>
    </w:p>
    <w:p w:rsidR="008B0655" w:rsidRPr="008B0655" w:rsidRDefault="008B0655" w:rsidP="008B0655">
      <w:pPr>
        <w:spacing w:after="0" w:line="360" w:lineRule="auto"/>
        <w:jc w:val="both"/>
        <w:rPr>
          <w:rFonts w:ascii="Arial" w:eastAsia="Times New Roman" w:hAnsi="Arial" w:cs="Arial"/>
          <w:b/>
          <w:sz w:val="24"/>
          <w:szCs w:val="24"/>
          <w:lang w:val="es-CO" w:eastAsia="es-CO"/>
        </w:rPr>
      </w:pPr>
      <w:r w:rsidRPr="008B0655">
        <w:rPr>
          <w:rFonts w:ascii="Arial" w:eastAsia="Times New Roman" w:hAnsi="Arial" w:cs="Arial"/>
          <w:b/>
          <w:sz w:val="24"/>
          <w:szCs w:val="24"/>
          <w:lang w:val="es-CO" w:eastAsia="es-CO"/>
        </w:rPr>
        <w:t>3. DIAGNOSTICO ESTATEGICO</w:t>
      </w:r>
    </w:p>
    <w:p w:rsidR="008B0655" w:rsidRPr="008B0655" w:rsidRDefault="008B0655" w:rsidP="008B0655">
      <w:pPr>
        <w:spacing w:after="0" w:line="360" w:lineRule="auto"/>
        <w:jc w:val="both"/>
        <w:rPr>
          <w:rFonts w:ascii="Arial" w:eastAsia="Times New Roman" w:hAnsi="Arial" w:cs="Arial"/>
          <w:sz w:val="24"/>
          <w:szCs w:val="24"/>
          <w:lang w:val="es-CO" w:eastAsia="es-CO"/>
        </w:rPr>
      </w:pPr>
    </w:p>
    <w:p w:rsidR="008B0655" w:rsidRPr="008B0655" w:rsidRDefault="008B0655" w:rsidP="008B0655">
      <w:pPr>
        <w:rPr>
          <w:rFonts w:ascii="Arial" w:eastAsia="Times New Roman" w:hAnsi="Arial" w:cs="Arial"/>
          <w:b/>
          <w:sz w:val="24"/>
          <w:szCs w:val="24"/>
          <w:lang w:eastAsia="es-CO"/>
        </w:rPr>
      </w:pPr>
      <w:r w:rsidRPr="008B0655">
        <w:rPr>
          <w:rFonts w:ascii="Arial" w:eastAsia="Times New Roman" w:hAnsi="Arial" w:cs="Arial"/>
          <w:b/>
          <w:sz w:val="24"/>
          <w:szCs w:val="24"/>
          <w:lang w:eastAsia="es-CO"/>
        </w:rPr>
        <w:t>Diagnostico financiero</w:t>
      </w:r>
    </w:p>
    <w:p w:rsidR="008B0655" w:rsidRPr="008B0655" w:rsidRDefault="008B0655" w:rsidP="008B0655">
      <w:pPr>
        <w:autoSpaceDE w:val="0"/>
        <w:autoSpaceDN w:val="0"/>
        <w:adjustRightInd w:val="0"/>
        <w:spacing w:after="0" w:line="360" w:lineRule="auto"/>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 xml:space="preserve">Contamos con un talento humano activo para el 2012 de 59 servidores,  correspondiendo en términos de cubrimiento que existe un funcionario municipal por cada 330 ciudadanos. La planta actual cuenta con 0 funcionarios inscritos en carrera administrativa y 45 en estado de provisionalidad. Según el nivel escolaridad el 24% de los empleados públicos tiene estudios básicos en bachillerato, el 28% técnico y el 31% profesional. El 10% cuenta con especialización en diferentes áreas y el 1,6% ostenta título de Magíster, panorama que exige una definición clara sobre los programas de capacitación y de desarrollo del talento humano. Esta nómina activa, da como resultado una nómina general anual con sus gastos asociados de $2.100 millones que representa el 17% del presupuesto Municipal. </w:t>
      </w:r>
      <w:smartTag w:uri="urn:schemas-microsoft-com:office:smarttags" w:element="PersonName">
        <w:smartTagPr>
          <w:attr w:name="ProductID" w:val="la Administraci￳n"/>
        </w:smartTagPr>
        <w:r w:rsidRPr="008B0655">
          <w:rPr>
            <w:rFonts w:ascii="Arial" w:eastAsia="Calibri" w:hAnsi="Arial" w:cs="Arial"/>
            <w:color w:val="000000"/>
            <w:sz w:val="24"/>
            <w:szCs w:val="24"/>
            <w:lang w:val="es-CO"/>
          </w:rPr>
          <w:t>la Administración</w:t>
        </w:r>
      </w:smartTag>
      <w:r w:rsidRPr="008B0655">
        <w:rPr>
          <w:rFonts w:ascii="Arial" w:eastAsia="Calibri" w:hAnsi="Arial" w:cs="Arial"/>
          <w:color w:val="000000"/>
          <w:sz w:val="24"/>
          <w:szCs w:val="24"/>
          <w:lang w:val="es-CO"/>
        </w:rPr>
        <w:t xml:space="preserve"> no cuenta con reservas pensiónales acumuladas por su condición de municipio nuevo;. en 2011, nuestro clima y la </w:t>
      </w:r>
      <w:r w:rsidRPr="008B0655">
        <w:rPr>
          <w:rFonts w:ascii="Arial" w:eastAsia="Calibri" w:hAnsi="Arial" w:cs="Arial"/>
          <w:b/>
          <w:bCs/>
          <w:color w:val="000000"/>
          <w:sz w:val="24"/>
          <w:szCs w:val="24"/>
          <w:lang w:val="es-CO"/>
        </w:rPr>
        <w:t xml:space="preserve">cultura organizacional </w:t>
      </w:r>
      <w:r w:rsidRPr="008B0655">
        <w:rPr>
          <w:rFonts w:ascii="Arial" w:eastAsia="Calibri" w:hAnsi="Arial" w:cs="Arial"/>
          <w:color w:val="000000"/>
          <w:sz w:val="24"/>
          <w:szCs w:val="24"/>
          <w:lang w:val="es-CO"/>
        </w:rPr>
        <w:t xml:space="preserve">en </w:t>
      </w:r>
      <w:smartTag w:uri="urn:schemas-microsoft-com:office:smarttags" w:element="PersonName">
        <w:smartTagPr>
          <w:attr w:name="ProductID" w:val="la Administraci￳n"/>
        </w:smartTagPr>
        <w:r w:rsidRPr="008B0655">
          <w:rPr>
            <w:rFonts w:ascii="Arial" w:eastAsia="Calibri" w:hAnsi="Arial" w:cs="Arial"/>
            <w:color w:val="000000"/>
            <w:sz w:val="24"/>
            <w:szCs w:val="24"/>
            <w:lang w:val="es-CO"/>
          </w:rPr>
          <w:t>la Administración</w:t>
        </w:r>
      </w:smartTag>
      <w:r w:rsidRPr="008B0655">
        <w:rPr>
          <w:rFonts w:ascii="Arial" w:eastAsia="Calibri" w:hAnsi="Arial" w:cs="Arial"/>
          <w:color w:val="000000"/>
          <w:sz w:val="24"/>
          <w:szCs w:val="24"/>
          <w:lang w:val="es-CO"/>
        </w:rPr>
        <w:t xml:space="preserve">, mostraron los siguiente síntomas irregulares que conviene considerar para mejorar el desempeño laboral de nuestros servidores: bajo nivel de comunicación organizacional, bajo nivel de compromiso de la alta dirección con el diseño y cumplimiento de políticas y prácticas de promoción del talento humano, deficiencias en las relaciones interpersonales, ausencia de planes de carrera, escasas oportunidades para el desarrollo de competencias, falta de claridad en los manuales de funciones, ausencia de procesos de inducción y re inducción laboral. </w:t>
      </w:r>
    </w:p>
    <w:p w:rsidR="008B0655" w:rsidRPr="008B0655" w:rsidRDefault="008B0655" w:rsidP="008B0655">
      <w:pPr>
        <w:autoSpaceDE w:val="0"/>
        <w:autoSpaceDN w:val="0"/>
        <w:adjustRightInd w:val="0"/>
        <w:spacing w:after="0" w:line="360" w:lineRule="auto"/>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 xml:space="preserve">Además, se observan falencias en el comportamiento ético de los servidores públicos, escasos esfuerzos para el trabajo en equipo, ausencia de reconocimiento a las buenas prácticas del talento humano y déficit en la identidad corporativa. </w:t>
      </w:r>
    </w:p>
    <w:p w:rsidR="008B0655" w:rsidRPr="008B0655" w:rsidRDefault="008B0655" w:rsidP="008B0655">
      <w:pPr>
        <w:autoSpaceDE w:val="0"/>
        <w:autoSpaceDN w:val="0"/>
        <w:adjustRightInd w:val="0"/>
        <w:spacing w:after="0" w:line="360" w:lineRule="auto"/>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 xml:space="preserve">Sobre la </w:t>
      </w:r>
      <w:r w:rsidRPr="008B0655">
        <w:rPr>
          <w:rFonts w:ascii="Arial" w:eastAsia="Calibri" w:hAnsi="Arial" w:cs="Arial"/>
          <w:b/>
          <w:bCs/>
          <w:color w:val="000000"/>
          <w:sz w:val="24"/>
          <w:szCs w:val="24"/>
          <w:lang w:val="es-CO"/>
        </w:rPr>
        <w:t xml:space="preserve">situación financiera </w:t>
      </w:r>
      <w:r w:rsidRPr="008B0655">
        <w:rPr>
          <w:rFonts w:ascii="Arial" w:eastAsia="Calibri" w:hAnsi="Arial" w:cs="Arial"/>
          <w:color w:val="000000"/>
          <w:sz w:val="24"/>
          <w:szCs w:val="24"/>
          <w:lang w:val="es-CO"/>
        </w:rPr>
        <w:t xml:space="preserve">del Municipio, En los últimos años nuestra Administración Municipal  no ha pagado  dinero por ningún tipo de condena. A </w:t>
      </w:r>
      <w:r w:rsidRPr="008B0655">
        <w:rPr>
          <w:rFonts w:ascii="Arial" w:eastAsia="Calibri" w:hAnsi="Arial" w:cs="Arial"/>
          <w:color w:val="000000"/>
          <w:sz w:val="24"/>
          <w:szCs w:val="24"/>
          <w:lang w:val="es-CO"/>
        </w:rPr>
        <w:lastRenderedPageBreak/>
        <w:t xml:space="preserve">diciembre de 2011 había 1 procesos activo en contra del Municipio por $2.150 millones.  Producto de la deuda que existe con el municipio de caloto por la segregación la cual según certificación de la contraloría departamental a dic de 2007 ascendía a tan solo 650. Millones  </w:t>
      </w:r>
    </w:p>
    <w:p w:rsidR="008B0655" w:rsidRPr="008B0655" w:rsidRDefault="008B0655" w:rsidP="008B0655">
      <w:pPr>
        <w:autoSpaceDE w:val="0"/>
        <w:autoSpaceDN w:val="0"/>
        <w:adjustRightInd w:val="0"/>
        <w:spacing w:after="0" w:line="360" w:lineRule="auto"/>
        <w:jc w:val="both"/>
        <w:rPr>
          <w:rFonts w:ascii="Arial" w:eastAsia="Calibri" w:hAnsi="Arial" w:cs="Arial"/>
          <w:color w:val="000000"/>
          <w:sz w:val="24"/>
          <w:szCs w:val="24"/>
          <w:lang w:val="es-CO"/>
        </w:rPr>
      </w:pPr>
    </w:p>
    <w:p w:rsidR="008B0655" w:rsidRPr="008B0655" w:rsidRDefault="008B0655" w:rsidP="008B0655">
      <w:pPr>
        <w:spacing w:line="360" w:lineRule="auto"/>
        <w:jc w:val="both"/>
        <w:outlineLvl w:val="0"/>
        <w:rPr>
          <w:rFonts w:ascii="Arial" w:eastAsia="Times New Roman" w:hAnsi="Arial" w:cs="Arial"/>
          <w:color w:val="000000"/>
          <w:sz w:val="24"/>
          <w:szCs w:val="24"/>
          <w:lang w:val="es-CO" w:eastAsia="es-CO"/>
        </w:rPr>
      </w:pPr>
      <w:bookmarkStart w:id="67" w:name="_Toc325980167"/>
      <w:r w:rsidRPr="008B0655">
        <w:rPr>
          <w:rFonts w:ascii="Arial" w:eastAsia="Times New Roman" w:hAnsi="Arial" w:cs="Arial"/>
          <w:color w:val="000000"/>
          <w:sz w:val="24"/>
          <w:szCs w:val="24"/>
          <w:lang w:val="es-CO" w:eastAsia="es-CO"/>
        </w:rPr>
        <w:t xml:space="preserve">Con respecto a los ingresos tributarios, dentro del grupo de impuestos y rentas municipales se destacan como los más representativos los provenientes del Impuesto de Industria y Comercio seguido del Predial Unificado,  los cuales permitieron un recaudo superior a los $ 5.000 millones y a $800 respectivamente, para 2011. Sin embargo, </w:t>
      </w:r>
      <w:smartTag w:uri="urn:schemas-microsoft-com:office:smarttags" w:element="PersonName">
        <w:smartTagPr>
          <w:attr w:name="ProductID" w:val="la Administraci￳n"/>
        </w:smartTagPr>
        <w:r w:rsidRPr="008B0655">
          <w:rPr>
            <w:rFonts w:ascii="Arial" w:eastAsia="Times New Roman" w:hAnsi="Arial" w:cs="Arial"/>
            <w:color w:val="000000"/>
            <w:sz w:val="24"/>
            <w:szCs w:val="24"/>
            <w:lang w:val="es-CO" w:eastAsia="es-CO"/>
          </w:rPr>
          <w:t>la Administración</w:t>
        </w:r>
      </w:smartTag>
      <w:r w:rsidRPr="008B0655">
        <w:rPr>
          <w:rFonts w:ascii="Arial" w:eastAsia="Times New Roman" w:hAnsi="Arial" w:cs="Arial"/>
          <w:color w:val="000000"/>
          <w:sz w:val="24"/>
          <w:szCs w:val="24"/>
          <w:lang w:val="es-CO" w:eastAsia="es-CO"/>
        </w:rPr>
        <w:t xml:space="preserve"> reconoce que hace falta un especial esfuerzo en el tema de fiscalización para contrarrestar la evasión y la elusión. Aunque el panorama puede considerarse positivo ya que durante el primer trimestre de 2012 se obtuvieron ingresos de $615.millones por recaudo de Impuesto Predial Unificado, mientras que por Industria y Comercio la cifra fue de 4.382. Millones (Total al año), respondiendo a las expectativas de lo presupuestado para el trimestre, se reconoce que tenemos una oportunidad para incrementar sanamente los ingresos tributarios del Municipio a través de una adecuada gestión de fiscalización, con elementos persuasivos y coactivos, mediante la concesión de facilidades de pago y por medio de una cultura tributaria que permita superar el crecimiento vegetativo. Si se analiza que de un universo estimado de 2000 que somos contribuyentes del Impuesto Predial, se remite factura sólo a 1.816 predios (85%) de las cuales 1.400 (70%) son recibidas por los ciudadanos y, a su vez, según datos de 2011, sólo 712 son canceladas, se infiere que únicamente cumplimos con nuestra obligación tributaria el 39%. En Guachené se estima que somos un universo de 200 contribuyentes de Impuesto de Industria y Comercio, de los cuales 19% se encuentra registrado en las Bases de Datos de </w:t>
      </w:r>
      <w:smartTag w:uri="urn:schemas-microsoft-com:office:smarttags" w:element="PersonName">
        <w:smartTagPr>
          <w:attr w:name="ProductID" w:val="la Administraci￳n"/>
        </w:smartTagPr>
        <w:r w:rsidRPr="008B0655">
          <w:rPr>
            <w:rFonts w:ascii="Arial" w:eastAsia="Times New Roman" w:hAnsi="Arial" w:cs="Arial"/>
            <w:color w:val="000000"/>
            <w:sz w:val="24"/>
            <w:szCs w:val="24"/>
            <w:lang w:val="es-CO" w:eastAsia="es-CO"/>
          </w:rPr>
          <w:t>la Administración</w:t>
        </w:r>
      </w:smartTag>
      <w:r w:rsidRPr="008B0655">
        <w:rPr>
          <w:rFonts w:ascii="Arial" w:eastAsia="Times New Roman" w:hAnsi="Arial" w:cs="Arial"/>
          <w:color w:val="000000"/>
          <w:sz w:val="24"/>
          <w:szCs w:val="24"/>
          <w:lang w:val="es-CO" w:eastAsia="es-CO"/>
        </w:rPr>
        <w:t xml:space="preserve"> y son declarantes, Es evidente la necesidad de incrementar la gestión para reforzar el nivel de cumplimiento de las obligaciones tributarias mediante programas de fiscalización encaminados a ejercer un control eficiente a </w:t>
      </w:r>
      <w:r w:rsidRPr="008B0655">
        <w:rPr>
          <w:rFonts w:ascii="Arial" w:eastAsia="Times New Roman" w:hAnsi="Arial" w:cs="Arial"/>
          <w:color w:val="000000"/>
          <w:sz w:val="24"/>
          <w:szCs w:val="24"/>
          <w:lang w:val="es-CO" w:eastAsia="es-CO"/>
        </w:rPr>
        <w:lastRenderedPageBreak/>
        <w:t>la evasión y a la elusión, así como también reforzar el tema de una cultura tributaria Guacheneseña que exprese responsabilidad y solidaridad. Se estima un recaudo municipal de $ 27.000 millones durante el período entre 2012 y 2015. Nuestro Municipio no ha sido efectivo en su gestión para la recuperación de la cartera vencida del Impuestos Predial y del Impuesto de Industria y Comercio, que para 2011 estaba alrededor de 308. Millones correspondientes a las vigencias 2007 a 2011. Desde la vigencia 2008 observamos una tendencia creciente en los gastos de funcionamiento del Municipio, especialmente los relativos a la nómina, en donde encontramos que los servicios personales indirectos (honorarios y remuneración de servicios técnicos) corresponden al 60% de la nómina en 2011.</w:t>
      </w:r>
      <w:bookmarkEnd w:id="67"/>
    </w:p>
    <w:p w:rsidR="008B0655" w:rsidRPr="008B0655" w:rsidRDefault="008B0655" w:rsidP="008B0655">
      <w:pPr>
        <w:autoSpaceDE w:val="0"/>
        <w:autoSpaceDN w:val="0"/>
        <w:adjustRightInd w:val="0"/>
        <w:spacing w:after="0" w:line="360" w:lineRule="auto"/>
        <w:jc w:val="both"/>
        <w:rPr>
          <w:rFonts w:ascii="Arial" w:eastAsia="Calibri" w:hAnsi="Arial" w:cs="Arial"/>
          <w:color w:val="000000"/>
          <w:sz w:val="24"/>
          <w:szCs w:val="24"/>
          <w:lang w:val="es-CO"/>
        </w:rPr>
      </w:pPr>
    </w:p>
    <w:p w:rsidR="008B0655" w:rsidRPr="008B0655" w:rsidRDefault="008B0655" w:rsidP="008B0655">
      <w:pPr>
        <w:spacing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El saldo de nuestra </w:t>
      </w:r>
      <w:r w:rsidRPr="008B0655">
        <w:rPr>
          <w:rFonts w:ascii="Arial" w:eastAsia="Times New Roman" w:hAnsi="Arial" w:cs="Arial"/>
          <w:b/>
          <w:bCs/>
          <w:sz w:val="24"/>
          <w:szCs w:val="24"/>
          <w:lang w:val="es-CO" w:eastAsia="es-CO"/>
        </w:rPr>
        <w:t xml:space="preserve">deuda pública </w:t>
      </w:r>
      <w:r w:rsidRPr="008B0655">
        <w:rPr>
          <w:rFonts w:ascii="Arial" w:eastAsia="Times New Roman" w:hAnsi="Arial" w:cs="Arial"/>
          <w:sz w:val="24"/>
          <w:szCs w:val="24"/>
          <w:lang w:val="es-CO" w:eastAsia="es-CO"/>
        </w:rPr>
        <w:t>al cierre de 2011 fue de $</w:t>
      </w:r>
      <w:r w:rsidRPr="008B0655">
        <w:rPr>
          <w:rFonts w:ascii="Arial" w:eastAsia="Times New Roman" w:hAnsi="Arial" w:cs="Arial"/>
          <w:b/>
          <w:bCs/>
          <w:sz w:val="24"/>
          <w:szCs w:val="24"/>
          <w:lang w:val="es-CO" w:eastAsia="es-CO"/>
        </w:rPr>
        <w:t>5.268.528</w:t>
      </w:r>
      <w:r w:rsidRPr="008B0655">
        <w:rPr>
          <w:rFonts w:ascii="Arial" w:eastAsia="Times New Roman" w:hAnsi="Arial" w:cs="Arial"/>
          <w:sz w:val="24"/>
          <w:szCs w:val="24"/>
          <w:lang w:val="es-CO" w:eastAsia="es-CO"/>
        </w:rPr>
        <w:t xml:space="preserve"> millones. Representados en 3 créditos con Bancolombia de $2.200.000.010  a una tasa de </w:t>
      </w:r>
      <w:proofErr w:type="spellStart"/>
      <w:r w:rsidRPr="008B0655">
        <w:rPr>
          <w:rFonts w:ascii="Arial" w:eastAsia="Times New Roman" w:hAnsi="Arial" w:cs="Arial"/>
          <w:sz w:val="24"/>
          <w:szCs w:val="24"/>
          <w:lang w:val="es-CO" w:eastAsia="es-CO"/>
        </w:rPr>
        <w:t>dtf</w:t>
      </w:r>
      <w:proofErr w:type="spellEnd"/>
      <w:r w:rsidRPr="008B0655">
        <w:rPr>
          <w:rFonts w:ascii="Arial" w:eastAsia="Times New Roman" w:hAnsi="Arial" w:cs="Arial"/>
          <w:sz w:val="24"/>
          <w:szCs w:val="24"/>
          <w:lang w:val="es-CO" w:eastAsia="es-CO"/>
        </w:rPr>
        <w:t xml:space="preserve"> +,plazo  5 años 1.530.000.000dtf +,        plazo 5 años y $1.353.333.335dtf+,  plazo 8 años, desembolsados en septiembre de 2009, abril y octubre del 2011 respectivamente, y un leasing  de occidente por valor de $185.194.986 un plazo de 5 años, desembolsado en septiembre de 2009.</w:t>
      </w:r>
    </w:p>
    <w:p w:rsidR="008B0655" w:rsidRPr="008B0655" w:rsidRDefault="008B0655" w:rsidP="008B0655">
      <w:pPr>
        <w:jc w:val="both"/>
        <w:rPr>
          <w:rFonts w:ascii="Arial" w:eastAsia="Times New Roman" w:hAnsi="Arial" w:cs="Arial"/>
          <w:b/>
          <w:sz w:val="24"/>
          <w:szCs w:val="24"/>
          <w:lang w:eastAsia="es-CO"/>
        </w:rPr>
      </w:pPr>
      <w:r w:rsidRPr="008B0655">
        <w:rPr>
          <w:rFonts w:ascii="Arial" w:eastAsia="Times New Roman" w:hAnsi="Arial" w:cs="Arial"/>
          <w:b/>
          <w:sz w:val="24"/>
          <w:szCs w:val="24"/>
          <w:lang w:eastAsia="es-CO"/>
        </w:rPr>
        <w:t>Análisis de los Ingresos</w:t>
      </w:r>
    </w:p>
    <w:p w:rsidR="008B0655" w:rsidRPr="008B0655" w:rsidRDefault="008B0655" w:rsidP="008B0655">
      <w:pPr>
        <w:jc w:val="both"/>
        <w:rPr>
          <w:rFonts w:ascii="Calibri" w:eastAsia="Times New Roman" w:hAnsi="Calibri" w:cs="Calibri"/>
          <w:color w:val="000000"/>
          <w:sz w:val="24"/>
          <w:szCs w:val="24"/>
          <w:lang w:val="es-CO" w:eastAsia="es-CO"/>
        </w:rPr>
      </w:pPr>
      <w:r w:rsidRPr="008B0655">
        <w:rPr>
          <w:rFonts w:ascii="Arial" w:eastAsia="Times New Roman" w:hAnsi="Arial" w:cs="Arial"/>
          <w:sz w:val="24"/>
          <w:szCs w:val="24"/>
          <w:lang w:eastAsia="es-CO"/>
        </w:rPr>
        <w:t xml:space="preserve">Para realizar el análisis del comportamiento de los ingresos Municipales se ha tomado como base el análisis presupuestal de recaudados efectivos durante los últimos cuatro años, teniendo en cuenta los recursos de cofinanciación. De esta forma encontramos que los ingresos totales ejecutados por el Municipio ascendieron a la suma de $ </w:t>
      </w:r>
      <w:r w:rsidRPr="008B0655">
        <w:rPr>
          <w:rFonts w:ascii="Calibri" w:eastAsia="Times New Roman" w:hAnsi="Calibri" w:cs="Calibri"/>
          <w:b/>
          <w:color w:val="000000"/>
          <w:sz w:val="24"/>
          <w:szCs w:val="24"/>
          <w:lang w:val="es-CO" w:eastAsia="es-CO"/>
        </w:rPr>
        <w:t>45.300.388.540</w:t>
      </w:r>
      <w:r w:rsidRPr="008B0655">
        <w:rPr>
          <w:rFonts w:ascii="Tahoma" w:eastAsia="Times New Roman" w:hAnsi="Tahoma" w:cs="Tahoma"/>
          <w:b/>
          <w:bCs/>
          <w:color w:val="000000"/>
          <w:sz w:val="24"/>
          <w:szCs w:val="24"/>
          <w:lang w:val="es-CO" w:eastAsia="es-CO"/>
        </w:rPr>
        <w:t xml:space="preserve">, </w:t>
      </w:r>
      <w:r w:rsidRPr="008B0655">
        <w:rPr>
          <w:rFonts w:ascii="Tahoma" w:eastAsia="Times New Roman" w:hAnsi="Tahoma" w:cs="Tahoma"/>
          <w:bCs/>
          <w:color w:val="000000"/>
          <w:sz w:val="24"/>
          <w:szCs w:val="24"/>
          <w:lang w:val="es-CO" w:eastAsia="es-CO"/>
        </w:rPr>
        <w:t>en el periodo 2008 – 2011.</w:t>
      </w:r>
    </w:p>
    <w:p w:rsidR="008B0655" w:rsidRPr="008B0655" w:rsidRDefault="008B0655" w:rsidP="008B0655">
      <w:pPr>
        <w:jc w:val="both"/>
        <w:rPr>
          <w:rFonts w:ascii="Arial" w:eastAsia="Times New Roman" w:hAnsi="Arial" w:cs="Arial"/>
          <w:sz w:val="24"/>
          <w:szCs w:val="24"/>
          <w:lang w:val="es-CO" w:eastAsia="es-CO"/>
        </w:rPr>
      </w:pPr>
    </w:p>
    <w:p w:rsidR="008B0655" w:rsidRPr="008B0655" w:rsidRDefault="008B0655" w:rsidP="008B0655">
      <w:pPr>
        <w:jc w:val="both"/>
        <w:rPr>
          <w:rFonts w:ascii="Arial" w:eastAsia="Times New Roman" w:hAnsi="Arial" w:cs="Arial"/>
          <w:lang w:eastAsia="es-CO"/>
        </w:rPr>
      </w:pPr>
    </w:p>
    <w:p w:rsidR="008B0655" w:rsidRPr="008B0655" w:rsidRDefault="008B0655" w:rsidP="008B0655">
      <w:pPr>
        <w:jc w:val="center"/>
        <w:rPr>
          <w:rFonts w:ascii="Arial" w:eastAsia="Times New Roman" w:hAnsi="Arial" w:cs="Arial"/>
          <w:lang w:eastAsia="es-CO"/>
        </w:rPr>
      </w:pPr>
      <w:r>
        <w:rPr>
          <w:rFonts w:ascii="Arial" w:eastAsia="Times New Roman" w:hAnsi="Arial" w:cs="Arial"/>
          <w:noProof/>
          <w:lang w:val="es-CO" w:eastAsia="es-CO"/>
        </w:rPr>
        <w:lastRenderedPageBreak/>
        <w:drawing>
          <wp:inline distT="0" distB="0" distL="0" distR="0">
            <wp:extent cx="4152900" cy="1695450"/>
            <wp:effectExtent l="0" t="0" r="19050" b="19050"/>
            <wp:docPr id="11" name="Gráfico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B0655" w:rsidRPr="008B0655" w:rsidRDefault="008B0655" w:rsidP="008B0655">
      <w:pPr>
        <w:rPr>
          <w:rFonts w:ascii="Arial" w:eastAsia="Times New Roman" w:hAnsi="Arial" w:cs="Arial"/>
          <w:sz w:val="16"/>
          <w:szCs w:val="16"/>
          <w:lang w:eastAsia="es-CO"/>
        </w:rPr>
      </w:pPr>
      <w:r w:rsidRPr="008B0655">
        <w:rPr>
          <w:rFonts w:ascii="Arial" w:eastAsia="Times New Roman" w:hAnsi="Arial" w:cs="Arial"/>
          <w:noProof/>
          <w:sz w:val="16"/>
          <w:szCs w:val="16"/>
          <w:lang w:val="es-CO" w:eastAsia="es-CO"/>
        </w:rPr>
        <w:t>Fuente: Analisis presupuestal 2008-2011</w:t>
      </w:r>
    </w:p>
    <w:p w:rsidR="008B0655" w:rsidRPr="008B0655" w:rsidRDefault="008B0655" w:rsidP="008B0655">
      <w:pPr>
        <w:jc w:val="center"/>
        <w:rPr>
          <w:rFonts w:ascii="Arial" w:eastAsia="Times New Roman" w:hAnsi="Arial" w:cs="Arial"/>
          <w:lang w:eastAsia="es-CO"/>
        </w:rPr>
      </w:pPr>
      <w:r>
        <w:rPr>
          <w:rFonts w:ascii="Arial" w:eastAsia="Times New Roman" w:hAnsi="Arial" w:cs="Arial"/>
          <w:noProof/>
          <w:lang w:val="es-CO" w:eastAsia="es-CO"/>
        </w:rPr>
        <w:drawing>
          <wp:inline distT="0" distB="0" distL="0" distR="0">
            <wp:extent cx="4598670" cy="1981835"/>
            <wp:effectExtent l="0" t="0" r="11430" b="18415"/>
            <wp:docPr id="10" name="Gráfico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B0655" w:rsidRPr="008B0655" w:rsidRDefault="008B0655" w:rsidP="008B0655">
      <w:pPr>
        <w:rPr>
          <w:rFonts w:ascii="Arial" w:eastAsia="Times New Roman" w:hAnsi="Arial" w:cs="Arial"/>
          <w:sz w:val="16"/>
          <w:szCs w:val="16"/>
          <w:lang w:eastAsia="es-CO"/>
        </w:rPr>
      </w:pPr>
      <w:r w:rsidRPr="008B0655">
        <w:rPr>
          <w:rFonts w:ascii="Arial" w:eastAsia="Times New Roman" w:hAnsi="Arial" w:cs="Arial"/>
          <w:noProof/>
          <w:sz w:val="16"/>
          <w:szCs w:val="16"/>
          <w:lang w:val="es-CO" w:eastAsia="es-CO"/>
        </w:rPr>
        <w:t xml:space="preserve">                        Fuente: Analisis presupuestal 2008-2011</w:t>
      </w:r>
    </w:p>
    <w:p w:rsidR="008B0655" w:rsidRPr="008B0655" w:rsidRDefault="008B0655" w:rsidP="008B0655">
      <w:pPr>
        <w:jc w:val="center"/>
        <w:rPr>
          <w:rFonts w:ascii="Arial" w:eastAsia="Times New Roman" w:hAnsi="Arial" w:cs="Arial"/>
          <w:sz w:val="24"/>
          <w:szCs w:val="24"/>
          <w:lang w:eastAsia="es-CO"/>
        </w:rPr>
      </w:pPr>
    </w:p>
    <w:p w:rsidR="008B0655" w:rsidRPr="008B0655" w:rsidRDefault="008B0655" w:rsidP="008B0655">
      <w:pPr>
        <w:jc w:val="both"/>
        <w:rPr>
          <w:rFonts w:ascii="Arial" w:eastAsia="Times New Roman" w:hAnsi="Arial" w:cs="Arial"/>
          <w:lang w:eastAsia="es-CO"/>
        </w:rPr>
      </w:pPr>
      <w:r w:rsidRPr="008B0655">
        <w:rPr>
          <w:rFonts w:ascii="Arial" w:eastAsia="Times New Roman" w:hAnsi="Arial" w:cs="Arial"/>
          <w:lang w:eastAsia="es-CO"/>
        </w:rPr>
        <w:t xml:space="preserve">De los ingresos percibidos por el Municipio de Guachené en el periodo 2008-2011 el 59% corresponde a ingresos tributarios siendo los más representativos en su orden, el de impuesto de  industria y comercio y su complementario de avisos y tableros, el impuesto predial unificado, sobre tasa a la gasolina y el impuesto de delineación urbana y otros en menor proporción. </w:t>
      </w:r>
    </w:p>
    <w:p w:rsidR="008B0655" w:rsidRPr="008B0655" w:rsidRDefault="008B0655" w:rsidP="008B0655">
      <w:pPr>
        <w:jc w:val="both"/>
        <w:rPr>
          <w:rFonts w:ascii="Arial" w:eastAsia="Times New Roman" w:hAnsi="Arial" w:cs="Arial"/>
          <w:lang w:eastAsia="es-CO"/>
        </w:rPr>
      </w:pPr>
      <w:r w:rsidRPr="008B0655">
        <w:rPr>
          <w:rFonts w:ascii="Arial" w:eastAsia="Times New Roman" w:hAnsi="Arial" w:cs="Arial"/>
          <w:lang w:eastAsia="es-CO"/>
        </w:rPr>
        <w:t>El 41% restante corresponde a los ingresos no tributarios  en los que se encuentran incluidos las transferencias de la Nación, el Departamento y los recursos de Cofinanciación y donaciones gestionadas.</w:t>
      </w:r>
    </w:p>
    <w:p w:rsidR="008B0655" w:rsidRPr="008B0655" w:rsidRDefault="008B0655" w:rsidP="008B0655">
      <w:pPr>
        <w:jc w:val="both"/>
        <w:rPr>
          <w:rFonts w:ascii="Arial" w:eastAsia="Times New Roman" w:hAnsi="Arial" w:cs="Arial"/>
          <w:lang w:eastAsia="es-CO"/>
        </w:rPr>
      </w:pPr>
    </w:p>
    <w:p w:rsidR="008B0655" w:rsidRPr="008B0655" w:rsidRDefault="008B0655" w:rsidP="008B0655">
      <w:pPr>
        <w:jc w:val="center"/>
        <w:rPr>
          <w:rFonts w:ascii="Arial" w:eastAsia="Times New Roman" w:hAnsi="Arial" w:cs="Arial"/>
          <w:noProof/>
          <w:lang w:val="es-CO" w:eastAsia="es-CO"/>
        </w:rPr>
      </w:pPr>
      <w:r>
        <w:rPr>
          <w:rFonts w:ascii="Arial" w:eastAsia="Times New Roman" w:hAnsi="Arial" w:cs="Arial"/>
          <w:noProof/>
          <w:lang w:val="es-CO" w:eastAsia="es-CO"/>
        </w:rPr>
        <w:lastRenderedPageBreak/>
        <w:drawing>
          <wp:inline distT="0" distB="0" distL="0" distR="0">
            <wp:extent cx="2927985" cy="1899920"/>
            <wp:effectExtent l="0" t="0" r="24765" b="24130"/>
            <wp:docPr id="9" name="Gráfic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8B0655" w:rsidRPr="008B0655" w:rsidRDefault="008B0655" w:rsidP="008B0655">
      <w:pPr>
        <w:rPr>
          <w:rFonts w:ascii="Arial" w:eastAsia="Times New Roman" w:hAnsi="Arial" w:cs="Arial"/>
          <w:sz w:val="16"/>
          <w:szCs w:val="16"/>
          <w:lang w:eastAsia="es-CO"/>
        </w:rPr>
      </w:pPr>
      <w:r w:rsidRPr="008B0655">
        <w:rPr>
          <w:rFonts w:ascii="Arial" w:eastAsia="Times New Roman" w:hAnsi="Arial" w:cs="Arial"/>
          <w:noProof/>
          <w:sz w:val="16"/>
          <w:szCs w:val="16"/>
          <w:lang w:val="es-CO" w:eastAsia="es-CO"/>
        </w:rPr>
        <w:t xml:space="preserve">                                           Fuente: Analisis presupuestal 2008-2011</w:t>
      </w:r>
    </w:p>
    <w:p w:rsidR="008B0655" w:rsidRPr="008B0655" w:rsidRDefault="008B0655" w:rsidP="008B0655">
      <w:pPr>
        <w:jc w:val="both"/>
        <w:rPr>
          <w:rFonts w:ascii="Arial" w:eastAsia="Times New Roman" w:hAnsi="Arial" w:cs="Arial"/>
          <w:sz w:val="24"/>
          <w:szCs w:val="24"/>
          <w:lang w:eastAsia="es-CO"/>
        </w:rPr>
      </w:pPr>
      <w:r w:rsidRPr="008B0655">
        <w:rPr>
          <w:rFonts w:ascii="Arial" w:eastAsia="Times New Roman" w:hAnsi="Arial" w:cs="Arial"/>
          <w:lang w:eastAsia="es-CO"/>
        </w:rPr>
        <w:t xml:space="preserve">En la grafica siguiente se puede observar el comportamiento de los ingresos durante el cuatrienio notando una  disminución de los ingresos no tributarios en el año 2010 producto de la disminución en las transferencias de la nación. </w:t>
      </w:r>
    </w:p>
    <w:p w:rsidR="008B0655" w:rsidRPr="008B0655" w:rsidRDefault="008B0655" w:rsidP="008B0655">
      <w:pPr>
        <w:jc w:val="center"/>
        <w:rPr>
          <w:rFonts w:ascii="Arial" w:eastAsia="Times New Roman" w:hAnsi="Arial" w:cs="Arial"/>
          <w:lang w:eastAsia="es-CO"/>
        </w:rPr>
      </w:pPr>
      <w:r>
        <w:rPr>
          <w:rFonts w:ascii="Arial" w:eastAsia="Times New Roman" w:hAnsi="Arial" w:cs="Arial"/>
          <w:noProof/>
          <w:lang w:val="es-CO" w:eastAsia="es-CO"/>
        </w:rPr>
        <w:drawing>
          <wp:inline distT="0" distB="0" distL="0" distR="0">
            <wp:extent cx="5743575" cy="4200525"/>
            <wp:effectExtent l="0" t="0" r="9525" b="9525"/>
            <wp:docPr id="8" name="Gráfic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8B0655" w:rsidRPr="008B0655" w:rsidRDefault="008B0655" w:rsidP="008B0655">
      <w:pPr>
        <w:rPr>
          <w:rFonts w:ascii="Arial" w:eastAsia="Times New Roman" w:hAnsi="Arial" w:cs="Arial"/>
          <w:sz w:val="16"/>
          <w:szCs w:val="16"/>
          <w:lang w:eastAsia="es-CO"/>
        </w:rPr>
      </w:pPr>
      <w:r w:rsidRPr="008B0655">
        <w:rPr>
          <w:rFonts w:ascii="Arial" w:eastAsia="Times New Roman" w:hAnsi="Arial" w:cs="Arial"/>
          <w:noProof/>
          <w:sz w:val="16"/>
          <w:szCs w:val="16"/>
          <w:lang w:val="es-CO" w:eastAsia="es-CO"/>
        </w:rPr>
        <w:t xml:space="preserve">            Fuente: Analisis presupuestal 2008-2011</w:t>
      </w:r>
    </w:p>
    <w:p w:rsidR="008B0655" w:rsidRPr="008B0655" w:rsidRDefault="008B0655" w:rsidP="008B0655">
      <w:pPr>
        <w:jc w:val="center"/>
        <w:rPr>
          <w:rFonts w:ascii="Arial" w:eastAsia="Times New Roman" w:hAnsi="Arial" w:cs="Arial"/>
          <w:b/>
          <w:sz w:val="24"/>
          <w:szCs w:val="24"/>
          <w:lang w:eastAsia="es-CO"/>
        </w:rPr>
      </w:pPr>
      <w:r w:rsidRPr="008B0655">
        <w:rPr>
          <w:rFonts w:ascii="Arial" w:eastAsia="Times New Roman" w:hAnsi="Arial" w:cs="Arial"/>
          <w:b/>
          <w:lang w:eastAsia="es-CO"/>
        </w:rPr>
        <w:lastRenderedPageBreak/>
        <w:t>EVOLUCIÓN DE LOS INGRESOS MUNICIPALES</w:t>
      </w:r>
    </w:p>
    <w:tbl>
      <w:tblPr>
        <w:tblW w:w="9708" w:type="dxa"/>
        <w:tblCellMar>
          <w:left w:w="70" w:type="dxa"/>
          <w:right w:w="70" w:type="dxa"/>
        </w:tblCellMar>
        <w:tblLook w:val="04A0"/>
      </w:tblPr>
      <w:tblGrid>
        <w:gridCol w:w="1789"/>
        <w:gridCol w:w="1979"/>
        <w:gridCol w:w="1979"/>
        <w:gridCol w:w="1979"/>
        <w:gridCol w:w="1982"/>
      </w:tblGrid>
      <w:tr w:rsidR="008B0655" w:rsidRPr="008B0655" w:rsidTr="003164EA">
        <w:trPr>
          <w:trHeight w:val="263"/>
        </w:trPr>
        <w:tc>
          <w:tcPr>
            <w:tcW w:w="9708" w:type="dxa"/>
            <w:gridSpan w:val="5"/>
            <w:tcBorders>
              <w:top w:val="single" w:sz="8" w:space="0" w:color="auto"/>
              <w:left w:val="single" w:sz="8" w:space="0" w:color="auto"/>
              <w:bottom w:val="single" w:sz="8" w:space="0" w:color="auto"/>
              <w:right w:val="single" w:sz="8" w:space="0" w:color="000000"/>
            </w:tcBorders>
            <w:noWrap/>
            <w:vAlign w:val="bottom"/>
          </w:tcPr>
          <w:p w:rsidR="008B0655" w:rsidRPr="008B0655" w:rsidRDefault="008B0655" w:rsidP="008B0655">
            <w:pPr>
              <w:jc w:val="center"/>
              <w:rPr>
                <w:rFonts w:ascii="Arial" w:eastAsia="Times New Roman" w:hAnsi="Arial" w:cs="Arial"/>
                <w:color w:val="000000"/>
                <w:sz w:val="24"/>
                <w:szCs w:val="24"/>
                <w:lang w:eastAsia="es-CO"/>
              </w:rPr>
            </w:pPr>
            <w:r w:rsidRPr="008B0655">
              <w:rPr>
                <w:rFonts w:ascii="Arial" w:eastAsia="Times New Roman" w:hAnsi="Arial" w:cs="Arial"/>
                <w:color w:val="000000"/>
                <w:lang w:eastAsia="es-CO"/>
              </w:rPr>
              <w:t xml:space="preserve">EVOLUCIÓN DE LOS INGRESOS MUNICIPALES </w:t>
            </w:r>
          </w:p>
          <w:p w:rsidR="008B0655" w:rsidRPr="008B0655" w:rsidRDefault="008B0655" w:rsidP="008B0655">
            <w:pPr>
              <w:jc w:val="center"/>
              <w:rPr>
                <w:rFonts w:ascii="Arial" w:eastAsia="Times New Roman" w:hAnsi="Arial" w:cs="Arial"/>
                <w:color w:val="000000"/>
                <w:sz w:val="24"/>
                <w:szCs w:val="24"/>
                <w:lang w:val="es-CO" w:eastAsia="es-CO"/>
              </w:rPr>
            </w:pPr>
            <w:r w:rsidRPr="008B0655">
              <w:rPr>
                <w:rFonts w:ascii="Arial" w:eastAsia="Times New Roman" w:hAnsi="Arial" w:cs="Arial"/>
                <w:color w:val="000000"/>
                <w:lang w:eastAsia="es-CO"/>
              </w:rPr>
              <w:t>Valores en $</w:t>
            </w:r>
          </w:p>
        </w:tc>
      </w:tr>
      <w:tr w:rsidR="008B0655" w:rsidRPr="008B0655" w:rsidTr="003164EA">
        <w:trPr>
          <w:trHeight w:val="251"/>
        </w:trPr>
        <w:tc>
          <w:tcPr>
            <w:tcW w:w="1789" w:type="dxa"/>
            <w:tcBorders>
              <w:top w:val="nil"/>
              <w:left w:val="single" w:sz="8" w:space="0" w:color="auto"/>
              <w:bottom w:val="single" w:sz="8" w:space="0" w:color="auto"/>
              <w:right w:val="nil"/>
            </w:tcBorders>
            <w:noWrap/>
            <w:vAlign w:val="bottom"/>
          </w:tcPr>
          <w:p w:rsidR="008B0655" w:rsidRPr="008B0655" w:rsidRDefault="008B0655" w:rsidP="008B0655">
            <w:pPr>
              <w:rPr>
                <w:rFonts w:ascii="Calibri" w:eastAsia="Times New Roman" w:hAnsi="Calibri" w:cs="Calibri"/>
                <w:color w:val="000000"/>
                <w:lang w:val="es-CO" w:eastAsia="es-CO"/>
              </w:rPr>
            </w:pPr>
            <w:r w:rsidRPr="008B0655">
              <w:rPr>
                <w:rFonts w:ascii="Calibri" w:eastAsia="Times New Roman" w:hAnsi="Calibri" w:cs="Calibri"/>
                <w:color w:val="000000"/>
                <w:lang w:val="es-CO" w:eastAsia="es-CO"/>
              </w:rPr>
              <w:t>INGRESOS 2008-2011</w:t>
            </w:r>
          </w:p>
        </w:tc>
        <w:tc>
          <w:tcPr>
            <w:tcW w:w="1979" w:type="dxa"/>
            <w:tcBorders>
              <w:top w:val="nil"/>
              <w:left w:val="single" w:sz="8" w:space="0" w:color="auto"/>
              <w:bottom w:val="single" w:sz="8" w:space="0" w:color="auto"/>
              <w:right w:val="single" w:sz="8" w:space="0" w:color="auto"/>
            </w:tcBorders>
            <w:vAlign w:val="center"/>
          </w:tcPr>
          <w:p w:rsidR="008B0655" w:rsidRPr="008B0655" w:rsidRDefault="008B0655" w:rsidP="008B0655">
            <w:pPr>
              <w:jc w:val="center"/>
              <w:rPr>
                <w:rFonts w:ascii="Tahoma" w:eastAsia="Times New Roman" w:hAnsi="Tahoma" w:cs="Tahoma"/>
                <w:bCs/>
                <w:color w:val="000000"/>
                <w:sz w:val="24"/>
                <w:szCs w:val="24"/>
                <w:lang w:val="es-CO" w:eastAsia="es-CO"/>
              </w:rPr>
            </w:pPr>
            <w:r w:rsidRPr="008B0655">
              <w:rPr>
                <w:rFonts w:ascii="Tahoma" w:eastAsia="Times New Roman" w:hAnsi="Tahoma" w:cs="Tahoma"/>
                <w:bCs/>
                <w:color w:val="000000"/>
                <w:lang w:val="es-CO" w:eastAsia="es-CO"/>
              </w:rPr>
              <w:t>AÑO 2008</w:t>
            </w:r>
          </w:p>
        </w:tc>
        <w:tc>
          <w:tcPr>
            <w:tcW w:w="1979" w:type="dxa"/>
            <w:tcBorders>
              <w:top w:val="nil"/>
              <w:left w:val="nil"/>
              <w:bottom w:val="single" w:sz="8" w:space="0" w:color="auto"/>
              <w:right w:val="single" w:sz="8" w:space="0" w:color="auto"/>
            </w:tcBorders>
            <w:vAlign w:val="center"/>
          </w:tcPr>
          <w:p w:rsidR="008B0655" w:rsidRPr="008B0655" w:rsidRDefault="008B0655" w:rsidP="008B0655">
            <w:pPr>
              <w:jc w:val="center"/>
              <w:rPr>
                <w:rFonts w:ascii="Tahoma" w:eastAsia="Times New Roman" w:hAnsi="Tahoma" w:cs="Tahoma"/>
                <w:bCs/>
                <w:color w:val="000000"/>
                <w:sz w:val="24"/>
                <w:szCs w:val="24"/>
                <w:lang w:val="es-CO" w:eastAsia="es-CO"/>
              </w:rPr>
            </w:pPr>
            <w:r w:rsidRPr="008B0655">
              <w:rPr>
                <w:rFonts w:ascii="Tahoma" w:eastAsia="Times New Roman" w:hAnsi="Tahoma" w:cs="Tahoma"/>
                <w:bCs/>
                <w:color w:val="000000"/>
                <w:lang w:val="es-CO" w:eastAsia="es-CO"/>
              </w:rPr>
              <w:t>AÑO 2009</w:t>
            </w:r>
          </w:p>
        </w:tc>
        <w:tc>
          <w:tcPr>
            <w:tcW w:w="1979" w:type="dxa"/>
            <w:tcBorders>
              <w:top w:val="nil"/>
              <w:left w:val="nil"/>
              <w:bottom w:val="single" w:sz="8" w:space="0" w:color="auto"/>
              <w:right w:val="single" w:sz="8" w:space="0" w:color="auto"/>
            </w:tcBorders>
            <w:vAlign w:val="center"/>
          </w:tcPr>
          <w:p w:rsidR="008B0655" w:rsidRPr="008B0655" w:rsidRDefault="008B0655" w:rsidP="008B0655">
            <w:pPr>
              <w:jc w:val="center"/>
              <w:rPr>
                <w:rFonts w:ascii="Tahoma" w:eastAsia="Times New Roman" w:hAnsi="Tahoma" w:cs="Tahoma"/>
                <w:bCs/>
                <w:color w:val="000000"/>
                <w:sz w:val="24"/>
                <w:szCs w:val="24"/>
                <w:lang w:val="es-CO" w:eastAsia="es-CO"/>
              </w:rPr>
            </w:pPr>
            <w:r w:rsidRPr="008B0655">
              <w:rPr>
                <w:rFonts w:ascii="Tahoma" w:eastAsia="Times New Roman" w:hAnsi="Tahoma" w:cs="Tahoma"/>
                <w:bCs/>
                <w:color w:val="000000"/>
                <w:lang w:val="es-CO" w:eastAsia="es-CO"/>
              </w:rPr>
              <w:t>AÑO 2010</w:t>
            </w:r>
          </w:p>
        </w:tc>
        <w:tc>
          <w:tcPr>
            <w:tcW w:w="1982" w:type="dxa"/>
            <w:tcBorders>
              <w:top w:val="nil"/>
              <w:left w:val="nil"/>
              <w:bottom w:val="single" w:sz="8" w:space="0" w:color="auto"/>
              <w:right w:val="single" w:sz="8" w:space="0" w:color="auto"/>
            </w:tcBorders>
            <w:vAlign w:val="center"/>
          </w:tcPr>
          <w:p w:rsidR="008B0655" w:rsidRPr="008B0655" w:rsidRDefault="008B0655" w:rsidP="008B0655">
            <w:pPr>
              <w:jc w:val="center"/>
              <w:rPr>
                <w:rFonts w:ascii="Tahoma" w:eastAsia="Times New Roman" w:hAnsi="Tahoma" w:cs="Tahoma"/>
                <w:bCs/>
                <w:color w:val="000000"/>
                <w:sz w:val="24"/>
                <w:szCs w:val="24"/>
                <w:lang w:val="es-CO" w:eastAsia="es-CO"/>
              </w:rPr>
            </w:pPr>
            <w:r w:rsidRPr="008B0655">
              <w:rPr>
                <w:rFonts w:ascii="Tahoma" w:eastAsia="Times New Roman" w:hAnsi="Tahoma" w:cs="Tahoma"/>
                <w:bCs/>
                <w:color w:val="000000"/>
                <w:lang w:val="es-CO" w:eastAsia="es-CO"/>
              </w:rPr>
              <w:t>AÑO 2011</w:t>
            </w:r>
          </w:p>
        </w:tc>
      </w:tr>
      <w:tr w:rsidR="008B0655" w:rsidRPr="008B0655" w:rsidTr="003164EA">
        <w:trPr>
          <w:trHeight w:val="251"/>
        </w:trPr>
        <w:tc>
          <w:tcPr>
            <w:tcW w:w="1789" w:type="dxa"/>
            <w:tcBorders>
              <w:top w:val="nil"/>
              <w:left w:val="single" w:sz="8" w:space="0" w:color="auto"/>
              <w:bottom w:val="single" w:sz="8" w:space="0" w:color="auto"/>
              <w:right w:val="nil"/>
            </w:tcBorders>
            <w:noWrap/>
            <w:vAlign w:val="bottom"/>
          </w:tcPr>
          <w:p w:rsidR="008B0655" w:rsidRPr="008B0655" w:rsidRDefault="008B0655" w:rsidP="008B0655">
            <w:pPr>
              <w:rPr>
                <w:rFonts w:ascii="Calibri" w:eastAsia="Times New Roman" w:hAnsi="Calibri" w:cs="Calibri"/>
                <w:color w:val="000000"/>
                <w:lang w:val="es-CO" w:eastAsia="es-CO"/>
              </w:rPr>
            </w:pPr>
            <w:r w:rsidRPr="008B0655">
              <w:rPr>
                <w:rFonts w:ascii="Calibri" w:eastAsia="Times New Roman" w:hAnsi="Calibri" w:cs="Calibri"/>
                <w:color w:val="000000"/>
                <w:lang w:val="es-CO" w:eastAsia="es-CO"/>
              </w:rPr>
              <w:t>TRIBUTARIOS</w:t>
            </w:r>
          </w:p>
        </w:tc>
        <w:tc>
          <w:tcPr>
            <w:tcW w:w="1979" w:type="dxa"/>
            <w:tcBorders>
              <w:top w:val="nil"/>
              <w:left w:val="single" w:sz="8" w:space="0" w:color="auto"/>
              <w:bottom w:val="single" w:sz="8" w:space="0" w:color="auto"/>
              <w:right w:val="single" w:sz="8" w:space="0" w:color="auto"/>
            </w:tcBorders>
            <w:noWrap/>
            <w:vAlign w:val="bottom"/>
          </w:tcPr>
          <w:p w:rsidR="008B0655" w:rsidRPr="008B0655" w:rsidRDefault="008B0655" w:rsidP="008B0655">
            <w:pPr>
              <w:jc w:val="right"/>
              <w:rPr>
                <w:rFonts w:ascii="Tahoma" w:eastAsia="Times New Roman" w:hAnsi="Tahoma" w:cs="Tahoma"/>
                <w:bCs/>
                <w:color w:val="000000"/>
                <w:lang w:val="es-CO" w:eastAsia="es-CO"/>
              </w:rPr>
            </w:pPr>
            <w:r w:rsidRPr="008B0655">
              <w:rPr>
                <w:rFonts w:ascii="Tahoma" w:eastAsia="Times New Roman" w:hAnsi="Tahoma" w:cs="Tahoma"/>
                <w:bCs/>
                <w:color w:val="000000"/>
                <w:lang w:val="es-CO" w:eastAsia="es-CO"/>
              </w:rPr>
              <w:t>$ 5.509.021.294</w:t>
            </w:r>
          </w:p>
        </w:tc>
        <w:tc>
          <w:tcPr>
            <w:tcW w:w="1979" w:type="dxa"/>
            <w:tcBorders>
              <w:top w:val="nil"/>
              <w:left w:val="nil"/>
              <w:bottom w:val="single" w:sz="8" w:space="0" w:color="auto"/>
              <w:right w:val="single" w:sz="8" w:space="0" w:color="auto"/>
            </w:tcBorders>
            <w:noWrap/>
            <w:vAlign w:val="bottom"/>
          </w:tcPr>
          <w:p w:rsidR="008B0655" w:rsidRPr="008B0655" w:rsidRDefault="008B0655" w:rsidP="008B0655">
            <w:pPr>
              <w:jc w:val="right"/>
              <w:rPr>
                <w:rFonts w:ascii="Tahoma" w:eastAsia="Times New Roman" w:hAnsi="Tahoma" w:cs="Tahoma"/>
                <w:bCs/>
                <w:color w:val="000000"/>
                <w:lang w:val="es-CO" w:eastAsia="es-CO"/>
              </w:rPr>
            </w:pPr>
            <w:r w:rsidRPr="008B0655">
              <w:rPr>
                <w:rFonts w:ascii="Tahoma" w:eastAsia="Times New Roman" w:hAnsi="Tahoma" w:cs="Tahoma"/>
                <w:bCs/>
                <w:color w:val="000000"/>
                <w:lang w:val="es-CO" w:eastAsia="es-CO"/>
              </w:rPr>
              <w:t>$ 6.366.099.076</w:t>
            </w:r>
          </w:p>
        </w:tc>
        <w:tc>
          <w:tcPr>
            <w:tcW w:w="1979" w:type="dxa"/>
            <w:tcBorders>
              <w:top w:val="nil"/>
              <w:left w:val="nil"/>
              <w:bottom w:val="single" w:sz="8" w:space="0" w:color="auto"/>
              <w:right w:val="single" w:sz="8" w:space="0" w:color="auto"/>
            </w:tcBorders>
            <w:noWrap/>
            <w:vAlign w:val="bottom"/>
          </w:tcPr>
          <w:p w:rsidR="008B0655" w:rsidRPr="008B0655" w:rsidRDefault="008B0655" w:rsidP="008B0655">
            <w:pPr>
              <w:jc w:val="right"/>
              <w:rPr>
                <w:rFonts w:ascii="Tahoma" w:eastAsia="Times New Roman" w:hAnsi="Tahoma" w:cs="Tahoma"/>
                <w:bCs/>
                <w:color w:val="000000"/>
                <w:lang w:val="es-CO" w:eastAsia="es-CO"/>
              </w:rPr>
            </w:pPr>
            <w:r w:rsidRPr="008B0655">
              <w:rPr>
                <w:rFonts w:ascii="Tahoma" w:eastAsia="Times New Roman" w:hAnsi="Tahoma" w:cs="Tahoma"/>
                <w:bCs/>
                <w:color w:val="000000"/>
                <w:lang w:val="es-CO" w:eastAsia="es-CO"/>
              </w:rPr>
              <w:t>$ 6.367.560.965</w:t>
            </w:r>
          </w:p>
        </w:tc>
        <w:tc>
          <w:tcPr>
            <w:tcW w:w="1982" w:type="dxa"/>
            <w:tcBorders>
              <w:top w:val="nil"/>
              <w:left w:val="nil"/>
              <w:bottom w:val="single" w:sz="8" w:space="0" w:color="auto"/>
              <w:right w:val="single" w:sz="8" w:space="0" w:color="auto"/>
            </w:tcBorders>
            <w:noWrap/>
            <w:vAlign w:val="bottom"/>
          </w:tcPr>
          <w:p w:rsidR="008B0655" w:rsidRPr="008B0655" w:rsidRDefault="008B0655" w:rsidP="008B0655">
            <w:pPr>
              <w:jc w:val="right"/>
              <w:rPr>
                <w:rFonts w:ascii="Tahoma" w:eastAsia="Times New Roman" w:hAnsi="Tahoma" w:cs="Tahoma"/>
                <w:bCs/>
                <w:color w:val="000000"/>
                <w:lang w:val="es-CO" w:eastAsia="es-CO"/>
              </w:rPr>
            </w:pPr>
            <w:r w:rsidRPr="008B0655">
              <w:rPr>
                <w:rFonts w:ascii="Tahoma" w:eastAsia="Times New Roman" w:hAnsi="Tahoma" w:cs="Tahoma"/>
                <w:bCs/>
                <w:color w:val="000000"/>
                <w:lang w:val="es-CO" w:eastAsia="es-CO"/>
              </w:rPr>
              <w:t>$ 8.490.426.243</w:t>
            </w:r>
          </w:p>
        </w:tc>
      </w:tr>
      <w:tr w:rsidR="008B0655" w:rsidRPr="008B0655" w:rsidTr="003164EA">
        <w:trPr>
          <w:trHeight w:val="251"/>
        </w:trPr>
        <w:tc>
          <w:tcPr>
            <w:tcW w:w="1789" w:type="dxa"/>
            <w:tcBorders>
              <w:top w:val="nil"/>
              <w:left w:val="single" w:sz="8" w:space="0" w:color="auto"/>
              <w:bottom w:val="single" w:sz="8" w:space="0" w:color="auto"/>
              <w:right w:val="nil"/>
            </w:tcBorders>
            <w:noWrap/>
            <w:vAlign w:val="bottom"/>
          </w:tcPr>
          <w:p w:rsidR="008B0655" w:rsidRPr="008B0655" w:rsidRDefault="008B0655" w:rsidP="008B0655">
            <w:pPr>
              <w:rPr>
                <w:rFonts w:ascii="Calibri" w:eastAsia="Times New Roman" w:hAnsi="Calibri" w:cs="Calibri"/>
                <w:color w:val="000000"/>
                <w:lang w:val="es-CO" w:eastAsia="es-CO"/>
              </w:rPr>
            </w:pPr>
            <w:r w:rsidRPr="008B0655">
              <w:rPr>
                <w:rFonts w:ascii="Calibri" w:eastAsia="Times New Roman" w:hAnsi="Calibri" w:cs="Calibri"/>
                <w:color w:val="000000"/>
                <w:lang w:val="es-CO" w:eastAsia="es-CO"/>
              </w:rPr>
              <w:t>NO TRIBUTARIOS</w:t>
            </w:r>
          </w:p>
        </w:tc>
        <w:tc>
          <w:tcPr>
            <w:tcW w:w="1979" w:type="dxa"/>
            <w:tcBorders>
              <w:top w:val="nil"/>
              <w:left w:val="single" w:sz="8" w:space="0" w:color="auto"/>
              <w:bottom w:val="single" w:sz="8" w:space="0" w:color="auto"/>
              <w:right w:val="single" w:sz="8" w:space="0" w:color="auto"/>
            </w:tcBorders>
            <w:noWrap/>
            <w:vAlign w:val="bottom"/>
          </w:tcPr>
          <w:p w:rsidR="008B0655" w:rsidRPr="008B0655" w:rsidRDefault="008B0655" w:rsidP="008B0655">
            <w:pPr>
              <w:jc w:val="right"/>
              <w:rPr>
                <w:rFonts w:ascii="Tahoma" w:eastAsia="Times New Roman" w:hAnsi="Tahoma" w:cs="Tahoma"/>
                <w:bCs/>
                <w:color w:val="000000"/>
                <w:lang w:val="es-CO" w:eastAsia="es-CO"/>
              </w:rPr>
            </w:pPr>
            <w:r w:rsidRPr="008B0655">
              <w:rPr>
                <w:rFonts w:ascii="Tahoma" w:eastAsia="Times New Roman" w:hAnsi="Tahoma" w:cs="Tahoma"/>
                <w:bCs/>
                <w:color w:val="000000"/>
                <w:lang w:val="es-CO" w:eastAsia="es-CO"/>
              </w:rPr>
              <w:t>$ 3.585.204.896</w:t>
            </w:r>
          </w:p>
        </w:tc>
        <w:tc>
          <w:tcPr>
            <w:tcW w:w="1979" w:type="dxa"/>
            <w:tcBorders>
              <w:top w:val="nil"/>
              <w:left w:val="nil"/>
              <w:bottom w:val="single" w:sz="8" w:space="0" w:color="auto"/>
              <w:right w:val="single" w:sz="8" w:space="0" w:color="auto"/>
            </w:tcBorders>
            <w:noWrap/>
            <w:vAlign w:val="bottom"/>
          </w:tcPr>
          <w:p w:rsidR="008B0655" w:rsidRPr="008B0655" w:rsidRDefault="008B0655" w:rsidP="008B0655">
            <w:pPr>
              <w:jc w:val="right"/>
              <w:rPr>
                <w:rFonts w:ascii="Tahoma" w:eastAsia="Times New Roman" w:hAnsi="Tahoma" w:cs="Tahoma"/>
                <w:bCs/>
                <w:color w:val="000000"/>
                <w:lang w:val="es-CO" w:eastAsia="es-CO"/>
              </w:rPr>
            </w:pPr>
            <w:r w:rsidRPr="008B0655">
              <w:rPr>
                <w:rFonts w:ascii="Tahoma" w:eastAsia="Times New Roman" w:hAnsi="Tahoma" w:cs="Tahoma"/>
                <w:bCs/>
                <w:color w:val="000000"/>
                <w:lang w:val="es-CO" w:eastAsia="es-CO"/>
              </w:rPr>
              <w:t>$ 5.514.401.175</w:t>
            </w:r>
          </w:p>
        </w:tc>
        <w:tc>
          <w:tcPr>
            <w:tcW w:w="1979" w:type="dxa"/>
            <w:tcBorders>
              <w:top w:val="nil"/>
              <w:left w:val="nil"/>
              <w:bottom w:val="single" w:sz="8" w:space="0" w:color="auto"/>
              <w:right w:val="single" w:sz="8" w:space="0" w:color="auto"/>
            </w:tcBorders>
            <w:noWrap/>
            <w:vAlign w:val="bottom"/>
          </w:tcPr>
          <w:p w:rsidR="008B0655" w:rsidRPr="008B0655" w:rsidRDefault="008B0655" w:rsidP="008B0655">
            <w:pPr>
              <w:jc w:val="right"/>
              <w:rPr>
                <w:rFonts w:ascii="Tahoma" w:eastAsia="Times New Roman" w:hAnsi="Tahoma" w:cs="Tahoma"/>
                <w:bCs/>
                <w:color w:val="000000"/>
                <w:lang w:val="es-CO" w:eastAsia="es-CO"/>
              </w:rPr>
            </w:pPr>
            <w:r w:rsidRPr="008B0655">
              <w:rPr>
                <w:rFonts w:ascii="Tahoma" w:eastAsia="Times New Roman" w:hAnsi="Tahoma" w:cs="Tahoma"/>
                <w:bCs/>
                <w:color w:val="000000"/>
                <w:lang w:val="es-CO" w:eastAsia="es-CO"/>
              </w:rPr>
              <w:t>$ 4.486.648.164</w:t>
            </w:r>
          </w:p>
        </w:tc>
        <w:tc>
          <w:tcPr>
            <w:tcW w:w="1982" w:type="dxa"/>
            <w:tcBorders>
              <w:top w:val="nil"/>
              <w:left w:val="nil"/>
              <w:bottom w:val="single" w:sz="8" w:space="0" w:color="auto"/>
              <w:right w:val="single" w:sz="8" w:space="0" w:color="auto"/>
            </w:tcBorders>
            <w:noWrap/>
            <w:vAlign w:val="bottom"/>
          </w:tcPr>
          <w:p w:rsidR="008B0655" w:rsidRPr="008B0655" w:rsidRDefault="008B0655" w:rsidP="008B0655">
            <w:pPr>
              <w:jc w:val="right"/>
              <w:rPr>
                <w:rFonts w:ascii="Tahoma" w:eastAsia="Times New Roman" w:hAnsi="Tahoma" w:cs="Tahoma"/>
                <w:bCs/>
                <w:color w:val="000000"/>
                <w:lang w:val="es-CO" w:eastAsia="es-CO"/>
              </w:rPr>
            </w:pPr>
            <w:r w:rsidRPr="008B0655">
              <w:rPr>
                <w:rFonts w:ascii="Tahoma" w:eastAsia="Times New Roman" w:hAnsi="Tahoma" w:cs="Tahoma"/>
                <w:bCs/>
                <w:color w:val="000000"/>
                <w:lang w:val="es-CO" w:eastAsia="es-CO"/>
              </w:rPr>
              <w:t>$ 4.981.026.727</w:t>
            </w:r>
          </w:p>
        </w:tc>
      </w:tr>
    </w:tbl>
    <w:p w:rsidR="008B0655" w:rsidRPr="008B0655" w:rsidRDefault="008B0655" w:rsidP="008B0655">
      <w:pPr>
        <w:rPr>
          <w:rFonts w:ascii="Arial" w:eastAsia="Times New Roman" w:hAnsi="Arial" w:cs="Arial"/>
          <w:noProof/>
          <w:sz w:val="16"/>
          <w:szCs w:val="16"/>
          <w:lang w:val="es-CO" w:eastAsia="es-CO"/>
        </w:rPr>
      </w:pPr>
      <w:r w:rsidRPr="008B0655">
        <w:rPr>
          <w:rFonts w:ascii="Arial" w:eastAsia="Times New Roman" w:hAnsi="Arial" w:cs="Arial"/>
          <w:noProof/>
          <w:sz w:val="16"/>
          <w:szCs w:val="16"/>
          <w:lang w:val="es-CO" w:eastAsia="es-CO"/>
        </w:rPr>
        <w:t>Fuente: Analisis presupuestal 2008-2011</w:t>
      </w:r>
    </w:p>
    <w:p w:rsidR="008B0655" w:rsidRPr="008B0655" w:rsidRDefault="008B0655" w:rsidP="008B0655">
      <w:pPr>
        <w:rPr>
          <w:rFonts w:ascii="Arial" w:eastAsia="Times New Roman" w:hAnsi="Arial" w:cs="Arial"/>
          <w:sz w:val="24"/>
          <w:szCs w:val="24"/>
          <w:lang w:eastAsia="es-CO"/>
        </w:rPr>
      </w:pPr>
    </w:p>
    <w:p w:rsidR="008B0655" w:rsidRPr="008B0655" w:rsidRDefault="008B0655" w:rsidP="008B0655">
      <w:pPr>
        <w:jc w:val="both"/>
        <w:rPr>
          <w:rFonts w:ascii="Arial" w:eastAsia="Times New Roman" w:hAnsi="Arial" w:cs="Arial"/>
          <w:lang w:eastAsia="es-CO"/>
        </w:rPr>
      </w:pPr>
      <w:r w:rsidRPr="008B0655">
        <w:rPr>
          <w:rFonts w:ascii="Arial" w:eastAsia="Times New Roman" w:hAnsi="Arial" w:cs="Arial"/>
          <w:lang w:eastAsia="es-CO"/>
        </w:rPr>
        <w:t>Dentro de los ingresos tributarios más representativos sobresalen rentas tales como el impuesto de  industria y comercio y su complementario de avisos y tableros, el impuesto predial unificado, sobre tasa a la gasolina y el impuesto de delineación urbana todos  con un comportamiento creciente, exceptuando el de industria y comercio que en año 2010 tuvo una reducción del 5% en comparación del 2009 producto de disminución en las contribuciones de las empresas producto de la crisis financiera del 2009.</w:t>
      </w:r>
    </w:p>
    <w:tbl>
      <w:tblPr>
        <w:tblW w:w="9800" w:type="dxa"/>
        <w:tblInd w:w="54" w:type="dxa"/>
        <w:tblCellMar>
          <w:left w:w="70" w:type="dxa"/>
          <w:right w:w="70" w:type="dxa"/>
        </w:tblCellMar>
        <w:tblLook w:val="04A0"/>
      </w:tblPr>
      <w:tblGrid>
        <w:gridCol w:w="2784"/>
        <w:gridCol w:w="1754"/>
        <w:gridCol w:w="1754"/>
        <w:gridCol w:w="1754"/>
        <w:gridCol w:w="1754"/>
      </w:tblGrid>
      <w:tr w:rsidR="008B0655" w:rsidRPr="008B0655" w:rsidTr="003164EA">
        <w:trPr>
          <w:trHeight w:val="323"/>
        </w:trPr>
        <w:tc>
          <w:tcPr>
            <w:tcW w:w="9800" w:type="dxa"/>
            <w:gridSpan w:val="5"/>
            <w:tcBorders>
              <w:top w:val="single" w:sz="8" w:space="0" w:color="auto"/>
              <w:left w:val="single" w:sz="8" w:space="0" w:color="auto"/>
              <w:bottom w:val="single" w:sz="8" w:space="0" w:color="auto"/>
              <w:right w:val="single" w:sz="8" w:space="0" w:color="000000"/>
            </w:tcBorders>
            <w:noWrap/>
            <w:vAlign w:val="bottom"/>
          </w:tcPr>
          <w:p w:rsidR="008B0655" w:rsidRPr="008B0655" w:rsidRDefault="008B0655" w:rsidP="008B0655">
            <w:pPr>
              <w:jc w:val="center"/>
              <w:rPr>
                <w:rFonts w:ascii="Tahoma" w:eastAsia="Times New Roman" w:hAnsi="Tahoma" w:cs="Tahoma"/>
                <w:bCs/>
                <w:color w:val="000000"/>
                <w:sz w:val="24"/>
                <w:szCs w:val="24"/>
                <w:lang w:val="es-CO" w:eastAsia="es-CO"/>
              </w:rPr>
            </w:pPr>
            <w:r w:rsidRPr="008B0655">
              <w:rPr>
                <w:rFonts w:ascii="Tahoma" w:eastAsia="Times New Roman" w:hAnsi="Tahoma" w:cs="Tahoma"/>
                <w:bCs/>
                <w:color w:val="000000"/>
                <w:lang w:val="es-CO" w:eastAsia="es-CO"/>
              </w:rPr>
              <w:t>Ingresos Tributarios más Representativos 2008-2011</w:t>
            </w:r>
          </w:p>
        </w:tc>
      </w:tr>
      <w:tr w:rsidR="008B0655" w:rsidRPr="008B0655" w:rsidTr="003164EA">
        <w:trPr>
          <w:trHeight w:val="323"/>
        </w:trPr>
        <w:tc>
          <w:tcPr>
            <w:tcW w:w="2784" w:type="dxa"/>
            <w:tcBorders>
              <w:top w:val="nil"/>
              <w:left w:val="single" w:sz="8" w:space="0" w:color="auto"/>
              <w:bottom w:val="single" w:sz="8" w:space="0" w:color="auto"/>
              <w:right w:val="single" w:sz="8" w:space="0" w:color="auto"/>
            </w:tcBorders>
            <w:noWrap/>
            <w:vAlign w:val="bottom"/>
          </w:tcPr>
          <w:p w:rsidR="008B0655" w:rsidRPr="008B0655" w:rsidRDefault="008B0655" w:rsidP="008B0655">
            <w:pPr>
              <w:rPr>
                <w:rFonts w:ascii="Tahoma" w:eastAsia="Times New Roman" w:hAnsi="Tahoma" w:cs="Tahoma"/>
                <w:bCs/>
                <w:color w:val="000000"/>
                <w:sz w:val="24"/>
                <w:szCs w:val="24"/>
                <w:lang w:val="es-CO" w:eastAsia="es-CO"/>
              </w:rPr>
            </w:pPr>
            <w:r w:rsidRPr="008B0655">
              <w:rPr>
                <w:rFonts w:ascii="Tahoma" w:eastAsia="Times New Roman" w:hAnsi="Tahoma" w:cs="Tahoma"/>
                <w:bCs/>
                <w:color w:val="000000"/>
                <w:lang w:val="es-CO" w:eastAsia="es-CO"/>
              </w:rPr>
              <w:t>Ingresos Tributarios:</w:t>
            </w:r>
          </w:p>
        </w:tc>
        <w:tc>
          <w:tcPr>
            <w:tcW w:w="1754" w:type="dxa"/>
            <w:tcBorders>
              <w:top w:val="nil"/>
              <w:left w:val="nil"/>
              <w:bottom w:val="single" w:sz="8" w:space="0" w:color="auto"/>
              <w:right w:val="single" w:sz="8" w:space="0" w:color="auto"/>
            </w:tcBorders>
            <w:noWrap/>
            <w:vAlign w:val="bottom"/>
          </w:tcPr>
          <w:p w:rsidR="008B0655" w:rsidRPr="008B0655" w:rsidRDefault="008B0655" w:rsidP="008B0655">
            <w:pPr>
              <w:jc w:val="right"/>
              <w:rPr>
                <w:rFonts w:ascii="Tahoma" w:eastAsia="Times New Roman" w:hAnsi="Tahoma" w:cs="Tahoma"/>
                <w:bCs/>
                <w:color w:val="000000"/>
                <w:lang w:val="es-CO" w:eastAsia="es-CO"/>
              </w:rPr>
            </w:pPr>
            <w:r w:rsidRPr="008B0655">
              <w:rPr>
                <w:rFonts w:ascii="Tahoma" w:eastAsia="Times New Roman" w:hAnsi="Tahoma" w:cs="Tahoma"/>
                <w:bCs/>
                <w:color w:val="000000"/>
                <w:lang w:val="es-CO" w:eastAsia="es-CO"/>
              </w:rPr>
              <w:t>2008</w:t>
            </w:r>
          </w:p>
        </w:tc>
        <w:tc>
          <w:tcPr>
            <w:tcW w:w="1754" w:type="dxa"/>
            <w:tcBorders>
              <w:top w:val="nil"/>
              <w:left w:val="nil"/>
              <w:bottom w:val="single" w:sz="8" w:space="0" w:color="auto"/>
              <w:right w:val="single" w:sz="8" w:space="0" w:color="auto"/>
            </w:tcBorders>
            <w:noWrap/>
            <w:vAlign w:val="bottom"/>
          </w:tcPr>
          <w:p w:rsidR="008B0655" w:rsidRPr="008B0655" w:rsidRDefault="008B0655" w:rsidP="008B0655">
            <w:pPr>
              <w:jc w:val="right"/>
              <w:rPr>
                <w:rFonts w:ascii="Tahoma" w:eastAsia="Times New Roman" w:hAnsi="Tahoma" w:cs="Tahoma"/>
                <w:bCs/>
                <w:color w:val="000000"/>
                <w:lang w:val="es-CO" w:eastAsia="es-CO"/>
              </w:rPr>
            </w:pPr>
            <w:r w:rsidRPr="008B0655">
              <w:rPr>
                <w:rFonts w:ascii="Tahoma" w:eastAsia="Times New Roman" w:hAnsi="Tahoma" w:cs="Tahoma"/>
                <w:bCs/>
                <w:color w:val="000000"/>
                <w:lang w:val="es-CO" w:eastAsia="es-CO"/>
              </w:rPr>
              <w:t>2009</w:t>
            </w:r>
          </w:p>
        </w:tc>
        <w:tc>
          <w:tcPr>
            <w:tcW w:w="1754" w:type="dxa"/>
            <w:tcBorders>
              <w:top w:val="nil"/>
              <w:left w:val="nil"/>
              <w:bottom w:val="single" w:sz="8" w:space="0" w:color="auto"/>
              <w:right w:val="single" w:sz="8" w:space="0" w:color="auto"/>
            </w:tcBorders>
            <w:noWrap/>
            <w:vAlign w:val="bottom"/>
          </w:tcPr>
          <w:p w:rsidR="008B0655" w:rsidRPr="008B0655" w:rsidRDefault="008B0655" w:rsidP="008B0655">
            <w:pPr>
              <w:jc w:val="right"/>
              <w:rPr>
                <w:rFonts w:ascii="Tahoma" w:eastAsia="Times New Roman" w:hAnsi="Tahoma" w:cs="Tahoma"/>
                <w:bCs/>
                <w:color w:val="000000"/>
                <w:lang w:val="es-CO" w:eastAsia="es-CO"/>
              </w:rPr>
            </w:pPr>
            <w:r w:rsidRPr="008B0655">
              <w:rPr>
                <w:rFonts w:ascii="Tahoma" w:eastAsia="Times New Roman" w:hAnsi="Tahoma" w:cs="Tahoma"/>
                <w:bCs/>
                <w:color w:val="000000"/>
                <w:lang w:val="es-CO" w:eastAsia="es-CO"/>
              </w:rPr>
              <w:t>2010</w:t>
            </w:r>
          </w:p>
        </w:tc>
        <w:tc>
          <w:tcPr>
            <w:tcW w:w="1754" w:type="dxa"/>
            <w:tcBorders>
              <w:top w:val="nil"/>
              <w:left w:val="nil"/>
              <w:bottom w:val="single" w:sz="8" w:space="0" w:color="auto"/>
              <w:right w:val="single" w:sz="8" w:space="0" w:color="auto"/>
            </w:tcBorders>
            <w:noWrap/>
            <w:vAlign w:val="bottom"/>
          </w:tcPr>
          <w:p w:rsidR="008B0655" w:rsidRPr="008B0655" w:rsidRDefault="008B0655" w:rsidP="008B0655">
            <w:pPr>
              <w:jc w:val="right"/>
              <w:rPr>
                <w:rFonts w:ascii="Tahoma" w:eastAsia="Times New Roman" w:hAnsi="Tahoma" w:cs="Tahoma"/>
                <w:bCs/>
                <w:color w:val="000000"/>
                <w:lang w:val="es-CO" w:eastAsia="es-CO"/>
              </w:rPr>
            </w:pPr>
            <w:r w:rsidRPr="008B0655">
              <w:rPr>
                <w:rFonts w:ascii="Tahoma" w:eastAsia="Times New Roman" w:hAnsi="Tahoma" w:cs="Tahoma"/>
                <w:bCs/>
                <w:color w:val="000000"/>
                <w:lang w:val="es-CO" w:eastAsia="es-CO"/>
              </w:rPr>
              <w:t>2011</w:t>
            </w:r>
          </w:p>
        </w:tc>
      </w:tr>
      <w:tr w:rsidR="008B0655" w:rsidRPr="008B0655" w:rsidTr="003164EA">
        <w:trPr>
          <w:trHeight w:val="323"/>
        </w:trPr>
        <w:tc>
          <w:tcPr>
            <w:tcW w:w="2784" w:type="dxa"/>
            <w:tcBorders>
              <w:top w:val="nil"/>
              <w:left w:val="single" w:sz="8" w:space="0" w:color="auto"/>
              <w:bottom w:val="single" w:sz="8" w:space="0" w:color="auto"/>
              <w:right w:val="single" w:sz="8" w:space="0" w:color="auto"/>
            </w:tcBorders>
            <w:noWrap/>
            <w:vAlign w:val="bottom"/>
          </w:tcPr>
          <w:p w:rsidR="008B0655" w:rsidRPr="008B0655" w:rsidRDefault="008B0655" w:rsidP="008B0655">
            <w:pPr>
              <w:rPr>
                <w:rFonts w:ascii="Tahoma" w:eastAsia="Times New Roman" w:hAnsi="Tahoma" w:cs="Tahoma"/>
                <w:color w:val="000000"/>
                <w:sz w:val="24"/>
                <w:szCs w:val="24"/>
                <w:lang w:val="es-CO" w:eastAsia="es-CO"/>
              </w:rPr>
            </w:pPr>
            <w:r w:rsidRPr="008B0655">
              <w:rPr>
                <w:rFonts w:ascii="Tahoma" w:eastAsia="Times New Roman" w:hAnsi="Tahoma" w:cs="Tahoma"/>
                <w:color w:val="000000"/>
                <w:lang w:val="es-CO" w:eastAsia="es-CO"/>
              </w:rPr>
              <w:t>Industria y Comercio</w:t>
            </w:r>
          </w:p>
        </w:tc>
        <w:tc>
          <w:tcPr>
            <w:tcW w:w="1754" w:type="dxa"/>
            <w:tcBorders>
              <w:top w:val="nil"/>
              <w:left w:val="nil"/>
              <w:bottom w:val="single" w:sz="8" w:space="0" w:color="auto"/>
              <w:right w:val="single" w:sz="4" w:space="0" w:color="auto"/>
            </w:tcBorders>
            <w:noWrap/>
            <w:vAlign w:val="bottom"/>
          </w:tcPr>
          <w:p w:rsidR="008B0655" w:rsidRPr="008B0655" w:rsidRDefault="008B0655" w:rsidP="008B0655">
            <w:pPr>
              <w:jc w:val="right"/>
              <w:rPr>
                <w:rFonts w:ascii="Tahoma" w:eastAsia="Times New Roman" w:hAnsi="Tahoma" w:cs="Tahoma"/>
                <w:color w:val="000000"/>
                <w:lang w:val="es-CO" w:eastAsia="es-CO"/>
              </w:rPr>
            </w:pPr>
            <w:r w:rsidRPr="008B0655">
              <w:rPr>
                <w:rFonts w:ascii="Tahoma" w:eastAsia="Times New Roman" w:hAnsi="Tahoma" w:cs="Tahoma"/>
                <w:color w:val="000000"/>
                <w:lang w:val="es-CO" w:eastAsia="es-CO"/>
              </w:rPr>
              <w:t>$ 4.923.992.331</w:t>
            </w:r>
          </w:p>
        </w:tc>
        <w:tc>
          <w:tcPr>
            <w:tcW w:w="1754" w:type="dxa"/>
            <w:tcBorders>
              <w:top w:val="nil"/>
              <w:left w:val="single" w:sz="8" w:space="0" w:color="auto"/>
              <w:bottom w:val="single" w:sz="8" w:space="0" w:color="auto"/>
              <w:right w:val="single" w:sz="4" w:space="0" w:color="auto"/>
            </w:tcBorders>
            <w:noWrap/>
            <w:vAlign w:val="bottom"/>
          </w:tcPr>
          <w:p w:rsidR="008B0655" w:rsidRPr="008B0655" w:rsidRDefault="008B0655" w:rsidP="008B0655">
            <w:pPr>
              <w:jc w:val="right"/>
              <w:rPr>
                <w:rFonts w:ascii="Tahoma" w:eastAsia="Times New Roman" w:hAnsi="Tahoma" w:cs="Tahoma"/>
                <w:color w:val="000000"/>
                <w:lang w:val="es-CO" w:eastAsia="es-CO"/>
              </w:rPr>
            </w:pPr>
            <w:r w:rsidRPr="008B0655">
              <w:rPr>
                <w:rFonts w:ascii="Tahoma" w:eastAsia="Times New Roman" w:hAnsi="Tahoma" w:cs="Tahoma"/>
                <w:color w:val="000000"/>
                <w:lang w:val="es-CO" w:eastAsia="es-CO"/>
              </w:rPr>
              <w:t>$ 5.107.351.340</w:t>
            </w:r>
          </w:p>
        </w:tc>
        <w:tc>
          <w:tcPr>
            <w:tcW w:w="1754" w:type="dxa"/>
            <w:tcBorders>
              <w:top w:val="nil"/>
              <w:left w:val="single" w:sz="8" w:space="0" w:color="auto"/>
              <w:bottom w:val="single" w:sz="8" w:space="0" w:color="auto"/>
              <w:right w:val="single" w:sz="4" w:space="0" w:color="auto"/>
            </w:tcBorders>
            <w:noWrap/>
            <w:vAlign w:val="bottom"/>
          </w:tcPr>
          <w:p w:rsidR="008B0655" w:rsidRPr="008B0655" w:rsidRDefault="008B0655" w:rsidP="008B0655">
            <w:pPr>
              <w:jc w:val="right"/>
              <w:rPr>
                <w:rFonts w:ascii="Tahoma" w:eastAsia="Times New Roman" w:hAnsi="Tahoma" w:cs="Tahoma"/>
                <w:color w:val="000000"/>
                <w:lang w:val="es-CO" w:eastAsia="es-CO"/>
              </w:rPr>
            </w:pPr>
            <w:r w:rsidRPr="008B0655">
              <w:rPr>
                <w:rFonts w:ascii="Tahoma" w:eastAsia="Times New Roman" w:hAnsi="Tahoma" w:cs="Tahoma"/>
                <w:color w:val="000000"/>
                <w:lang w:val="es-CO" w:eastAsia="es-CO"/>
              </w:rPr>
              <w:t>$ 4.862.768.463</w:t>
            </w:r>
          </w:p>
        </w:tc>
        <w:tc>
          <w:tcPr>
            <w:tcW w:w="1754" w:type="dxa"/>
            <w:tcBorders>
              <w:top w:val="nil"/>
              <w:left w:val="single" w:sz="8" w:space="0" w:color="auto"/>
              <w:bottom w:val="single" w:sz="8" w:space="0" w:color="auto"/>
              <w:right w:val="single" w:sz="8" w:space="0" w:color="auto"/>
            </w:tcBorders>
            <w:noWrap/>
            <w:vAlign w:val="bottom"/>
          </w:tcPr>
          <w:p w:rsidR="008B0655" w:rsidRPr="008B0655" w:rsidRDefault="008B0655" w:rsidP="008B0655">
            <w:pPr>
              <w:jc w:val="right"/>
              <w:rPr>
                <w:rFonts w:ascii="Tahoma" w:eastAsia="Times New Roman" w:hAnsi="Tahoma" w:cs="Tahoma"/>
                <w:color w:val="000000"/>
                <w:lang w:val="es-CO" w:eastAsia="es-CO"/>
              </w:rPr>
            </w:pPr>
            <w:r w:rsidRPr="008B0655">
              <w:rPr>
                <w:rFonts w:ascii="Tahoma" w:eastAsia="Times New Roman" w:hAnsi="Tahoma" w:cs="Tahoma"/>
                <w:color w:val="000000"/>
                <w:lang w:val="es-CO" w:eastAsia="es-CO"/>
              </w:rPr>
              <w:t>$ 6.960.313.039</w:t>
            </w:r>
          </w:p>
        </w:tc>
      </w:tr>
      <w:tr w:rsidR="008B0655" w:rsidRPr="008B0655" w:rsidTr="003164EA">
        <w:trPr>
          <w:trHeight w:val="323"/>
        </w:trPr>
        <w:tc>
          <w:tcPr>
            <w:tcW w:w="2784" w:type="dxa"/>
            <w:tcBorders>
              <w:top w:val="nil"/>
              <w:left w:val="single" w:sz="8" w:space="0" w:color="auto"/>
              <w:bottom w:val="single" w:sz="8" w:space="0" w:color="auto"/>
              <w:right w:val="single" w:sz="8" w:space="0" w:color="auto"/>
            </w:tcBorders>
            <w:noWrap/>
            <w:vAlign w:val="bottom"/>
          </w:tcPr>
          <w:p w:rsidR="008B0655" w:rsidRPr="008B0655" w:rsidRDefault="008B0655" w:rsidP="008B0655">
            <w:pPr>
              <w:rPr>
                <w:rFonts w:ascii="Tahoma" w:eastAsia="Times New Roman" w:hAnsi="Tahoma" w:cs="Tahoma"/>
                <w:color w:val="000000"/>
                <w:sz w:val="24"/>
                <w:szCs w:val="24"/>
                <w:lang w:val="es-CO" w:eastAsia="es-CO"/>
              </w:rPr>
            </w:pPr>
            <w:r w:rsidRPr="008B0655">
              <w:rPr>
                <w:rFonts w:ascii="Tahoma" w:eastAsia="Times New Roman" w:hAnsi="Tahoma" w:cs="Tahoma"/>
                <w:color w:val="000000"/>
                <w:lang w:val="es-CO" w:eastAsia="es-CO"/>
              </w:rPr>
              <w:t>Predial</w:t>
            </w:r>
          </w:p>
        </w:tc>
        <w:tc>
          <w:tcPr>
            <w:tcW w:w="1754" w:type="dxa"/>
            <w:tcBorders>
              <w:top w:val="single" w:sz="4" w:space="0" w:color="auto"/>
              <w:left w:val="nil"/>
              <w:bottom w:val="single" w:sz="8" w:space="0" w:color="auto"/>
              <w:right w:val="single" w:sz="4" w:space="0" w:color="auto"/>
            </w:tcBorders>
            <w:noWrap/>
            <w:vAlign w:val="bottom"/>
          </w:tcPr>
          <w:p w:rsidR="008B0655" w:rsidRPr="008B0655" w:rsidRDefault="008B0655" w:rsidP="008B0655">
            <w:pPr>
              <w:jc w:val="right"/>
              <w:rPr>
                <w:rFonts w:ascii="Tahoma" w:eastAsia="Times New Roman" w:hAnsi="Tahoma" w:cs="Tahoma"/>
                <w:color w:val="000000"/>
                <w:lang w:val="es-CO" w:eastAsia="es-CO"/>
              </w:rPr>
            </w:pPr>
            <w:r w:rsidRPr="008B0655">
              <w:rPr>
                <w:rFonts w:ascii="Tahoma" w:eastAsia="Times New Roman" w:hAnsi="Tahoma" w:cs="Tahoma"/>
                <w:color w:val="000000"/>
                <w:lang w:val="es-CO" w:eastAsia="es-CO"/>
              </w:rPr>
              <w:t>$ 585.028.963</w:t>
            </w:r>
          </w:p>
        </w:tc>
        <w:tc>
          <w:tcPr>
            <w:tcW w:w="1754" w:type="dxa"/>
            <w:tcBorders>
              <w:top w:val="single" w:sz="4" w:space="0" w:color="auto"/>
              <w:left w:val="single" w:sz="8" w:space="0" w:color="auto"/>
              <w:bottom w:val="single" w:sz="8" w:space="0" w:color="auto"/>
              <w:right w:val="single" w:sz="4" w:space="0" w:color="auto"/>
            </w:tcBorders>
            <w:noWrap/>
            <w:vAlign w:val="bottom"/>
          </w:tcPr>
          <w:p w:rsidR="008B0655" w:rsidRPr="008B0655" w:rsidRDefault="008B0655" w:rsidP="008B0655">
            <w:pPr>
              <w:jc w:val="right"/>
              <w:rPr>
                <w:rFonts w:ascii="Tahoma" w:eastAsia="Times New Roman" w:hAnsi="Tahoma" w:cs="Tahoma"/>
                <w:color w:val="000000"/>
                <w:lang w:val="es-CO" w:eastAsia="es-CO"/>
              </w:rPr>
            </w:pPr>
            <w:r w:rsidRPr="008B0655">
              <w:rPr>
                <w:rFonts w:ascii="Tahoma" w:eastAsia="Times New Roman" w:hAnsi="Tahoma" w:cs="Tahoma"/>
                <w:color w:val="000000"/>
                <w:lang w:val="es-CO" w:eastAsia="es-CO"/>
              </w:rPr>
              <w:t>$ 722.753.411</w:t>
            </w:r>
          </w:p>
        </w:tc>
        <w:tc>
          <w:tcPr>
            <w:tcW w:w="1754" w:type="dxa"/>
            <w:tcBorders>
              <w:top w:val="single" w:sz="4" w:space="0" w:color="auto"/>
              <w:left w:val="single" w:sz="8" w:space="0" w:color="auto"/>
              <w:bottom w:val="single" w:sz="8" w:space="0" w:color="auto"/>
              <w:right w:val="single" w:sz="4" w:space="0" w:color="auto"/>
            </w:tcBorders>
            <w:noWrap/>
            <w:vAlign w:val="bottom"/>
          </w:tcPr>
          <w:p w:rsidR="008B0655" w:rsidRPr="008B0655" w:rsidRDefault="008B0655" w:rsidP="008B0655">
            <w:pPr>
              <w:jc w:val="right"/>
              <w:rPr>
                <w:rFonts w:ascii="Tahoma" w:eastAsia="Times New Roman" w:hAnsi="Tahoma" w:cs="Tahoma"/>
                <w:color w:val="000000"/>
                <w:lang w:val="es-CO" w:eastAsia="es-CO"/>
              </w:rPr>
            </w:pPr>
            <w:r w:rsidRPr="008B0655">
              <w:rPr>
                <w:rFonts w:ascii="Tahoma" w:eastAsia="Times New Roman" w:hAnsi="Tahoma" w:cs="Tahoma"/>
                <w:color w:val="000000"/>
                <w:lang w:val="es-CO" w:eastAsia="es-CO"/>
              </w:rPr>
              <w:t>$ 768.166.376</w:t>
            </w:r>
          </w:p>
        </w:tc>
        <w:tc>
          <w:tcPr>
            <w:tcW w:w="1754" w:type="dxa"/>
            <w:tcBorders>
              <w:top w:val="single" w:sz="4" w:space="0" w:color="auto"/>
              <w:left w:val="single" w:sz="8" w:space="0" w:color="auto"/>
              <w:bottom w:val="single" w:sz="8" w:space="0" w:color="auto"/>
              <w:right w:val="single" w:sz="8" w:space="0" w:color="auto"/>
            </w:tcBorders>
            <w:noWrap/>
            <w:vAlign w:val="bottom"/>
          </w:tcPr>
          <w:p w:rsidR="008B0655" w:rsidRPr="008B0655" w:rsidRDefault="008B0655" w:rsidP="008B0655">
            <w:pPr>
              <w:jc w:val="right"/>
              <w:rPr>
                <w:rFonts w:ascii="Tahoma" w:eastAsia="Times New Roman" w:hAnsi="Tahoma" w:cs="Tahoma"/>
                <w:color w:val="000000"/>
                <w:lang w:val="es-CO" w:eastAsia="es-CO"/>
              </w:rPr>
            </w:pPr>
            <w:r w:rsidRPr="008B0655">
              <w:rPr>
                <w:rFonts w:ascii="Tahoma" w:eastAsia="Times New Roman" w:hAnsi="Tahoma" w:cs="Tahoma"/>
                <w:color w:val="000000"/>
                <w:lang w:val="es-CO" w:eastAsia="es-CO"/>
              </w:rPr>
              <w:t>$ 717.574.119</w:t>
            </w:r>
          </w:p>
        </w:tc>
      </w:tr>
      <w:tr w:rsidR="008B0655" w:rsidRPr="008B0655" w:rsidTr="003164EA">
        <w:trPr>
          <w:trHeight w:val="323"/>
        </w:trPr>
        <w:tc>
          <w:tcPr>
            <w:tcW w:w="2784" w:type="dxa"/>
            <w:tcBorders>
              <w:top w:val="nil"/>
              <w:left w:val="single" w:sz="8" w:space="0" w:color="auto"/>
              <w:bottom w:val="single" w:sz="8" w:space="0" w:color="auto"/>
              <w:right w:val="single" w:sz="4" w:space="0" w:color="auto"/>
            </w:tcBorders>
            <w:noWrap/>
            <w:vAlign w:val="bottom"/>
          </w:tcPr>
          <w:p w:rsidR="008B0655" w:rsidRPr="008B0655" w:rsidRDefault="008B0655" w:rsidP="008B0655">
            <w:pPr>
              <w:rPr>
                <w:rFonts w:ascii="Tahoma" w:eastAsia="Times New Roman" w:hAnsi="Tahoma" w:cs="Tahoma"/>
                <w:color w:val="000000"/>
                <w:sz w:val="24"/>
                <w:szCs w:val="24"/>
                <w:lang w:val="es-CO" w:eastAsia="es-CO"/>
              </w:rPr>
            </w:pPr>
            <w:r w:rsidRPr="008B0655">
              <w:rPr>
                <w:rFonts w:ascii="Tahoma" w:eastAsia="Times New Roman" w:hAnsi="Tahoma" w:cs="Tahoma"/>
                <w:color w:val="000000"/>
                <w:lang w:val="es-CO" w:eastAsia="es-CO"/>
              </w:rPr>
              <w:t>Sobretasa a la Gasolina</w:t>
            </w:r>
          </w:p>
        </w:tc>
        <w:tc>
          <w:tcPr>
            <w:tcW w:w="1754" w:type="dxa"/>
            <w:tcBorders>
              <w:top w:val="single" w:sz="4" w:space="0" w:color="auto"/>
              <w:left w:val="single" w:sz="8" w:space="0" w:color="auto"/>
              <w:bottom w:val="single" w:sz="8" w:space="0" w:color="auto"/>
              <w:right w:val="single" w:sz="4" w:space="0" w:color="auto"/>
            </w:tcBorders>
            <w:noWrap/>
            <w:vAlign w:val="bottom"/>
          </w:tcPr>
          <w:p w:rsidR="008B0655" w:rsidRPr="008B0655" w:rsidRDefault="008B0655" w:rsidP="008B0655">
            <w:pPr>
              <w:jc w:val="right"/>
              <w:rPr>
                <w:rFonts w:ascii="Tahoma" w:eastAsia="Times New Roman" w:hAnsi="Tahoma" w:cs="Tahoma"/>
                <w:color w:val="000000"/>
                <w:lang w:val="es-CO" w:eastAsia="es-CO"/>
              </w:rPr>
            </w:pPr>
            <w:r w:rsidRPr="008B0655">
              <w:rPr>
                <w:rFonts w:ascii="Tahoma" w:eastAsia="Times New Roman" w:hAnsi="Tahoma" w:cs="Tahoma"/>
                <w:color w:val="000000"/>
                <w:lang w:val="es-CO" w:eastAsia="es-CO"/>
              </w:rPr>
              <w:t>$ 0</w:t>
            </w:r>
          </w:p>
        </w:tc>
        <w:tc>
          <w:tcPr>
            <w:tcW w:w="1754" w:type="dxa"/>
            <w:tcBorders>
              <w:top w:val="single" w:sz="4" w:space="0" w:color="auto"/>
              <w:left w:val="single" w:sz="8" w:space="0" w:color="auto"/>
              <w:bottom w:val="single" w:sz="8" w:space="0" w:color="auto"/>
              <w:right w:val="single" w:sz="4" w:space="0" w:color="auto"/>
            </w:tcBorders>
            <w:noWrap/>
            <w:vAlign w:val="bottom"/>
          </w:tcPr>
          <w:p w:rsidR="008B0655" w:rsidRPr="008B0655" w:rsidRDefault="008B0655" w:rsidP="008B0655">
            <w:pPr>
              <w:jc w:val="right"/>
              <w:rPr>
                <w:rFonts w:ascii="Tahoma" w:eastAsia="Times New Roman" w:hAnsi="Tahoma" w:cs="Tahoma"/>
                <w:color w:val="000000"/>
                <w:lang w:val="es-CO" w:eastAsia="es-CO"/>
              </w:rPr>
            </w:pPr>
            <w:r w:rsidRPr="008B0655">
              <w:rPr>
                <w:rFonts w:ascii="Tahoma" w:eastAsia="Times New Roman" w:hAnsi="Tahoma" w:cs="Tahoma"/>
                <w:color w:val="000000"/>
                <w:lang w:val="es-CO" w:eastAsia="es-CO"/>
              </w:rPr>
              <w:t>$ 21.876.000</w:t>
            </w:r>
          </w:p>
        </w:tc>
        <w:tc>
          <w:tcPr>
            <w:tcW w:w="1754" w:type="dxa"/>
            <w:tcBorders>
              <w:top w:val="single" w:sz="4" w:space="0" w:color="auto"/>
              <w:left w:val="single" w:sz="8" w:space="0" w:color="auto"/>
              <w:bottom w:val="single" w:sz="8" w:space="0" w:color="auto"/>
              <w:right w:val="single" w:sz="4" w:space="0" w:color="auto"/>
            </w:tcBorders>
            <w:noWrap/>
            <w:vAlign w:val="bottom"/>
          </w:tcPr>
          <w:p w:rsidR="008B0655" w:rsidRPr="008B0655" w:rsidRDefault="008B0655" w:rsidP="008B0655">
            <w:pPr>
              <w:jc w:val="right"/>
              <w:rPr>
                <w:rFonts w:ascii="Tahoma" w:eastAsia="Times New Roman" w:hAnsi="Tahoma" w:cs="Tahoma"/>
                <w:color w:val="000000"/>
                <w:lang w:val="es-CO" w:eastAsia="es-CO"/>
              </w:rPr>
            </w:pPr>
            <w:r w:rsidRPr="008B0655">
              <w:rPr>
                <w:rFonts w:ascii="Tahoma" w:eastAsia="Times New Roman" w:hAnsi="Tahoma" w:cs="Tahoma"/>
                <w:color w:val="000000"/>
                <w:lang w:val="es-CO" w:eastAsia="es-CO"/>
              </w:rPr>
              <w:t>$ 82.063.000</w:t>
            </w:r>
          </w:p>
        </w:tc>
        <w:tc>
          <w:tcPr>
            <w:tcW w:w="1754" w:type="dxa"/>
            <w:tcBorders>
              <w:top w:val="single" w:sz="4" w:space="0" w:color="auto"/>
              <w:left w:val="single" w:sz="8" w:space="0" w:color="auto"/>
              <w:bottom w:val="single" w:sz="8" w:space="0" w:color="auto"/>
              <w:right w:val="single" w:sz="8" w:space="0" w:color="auto"/>
            </w:tcBorders>
            <w:noWrap/>
            <w:vAlign w:val="bottom"/>
          </w:tcPr>
          <w:p w:rsidR="008B0655" w:rsidRPr="008B0655" w:rsidRDefault="008B0655" w:rsidP="008B0655">
            <w:pPr>
              <w:jc w:val="right"/>
              <w:rPr>
                <w:rFonts w:ascii="Tahoma" w:eastAsia="Times New Roman" w:hAnsi="Tahoma" w:cs="Tahoma"/>
                <w:color w:val="000000"/>
                <w:lang w:val="es-CO" w:eastAsia="es-CO"/>
              </w:rPr>
            </w:pPr>
            <w:r w:rsidRPr="008B0655">
              <w:rPr>
                <w:rFonts w:ascii="Tahoma" w:eastAsia="Times New Roman" w:hAnsi="Tahoma" w:cs="Tahoma"/>
                <w:color w:val="000000"/>
                <w:lang w:val="es-CO" w:eastAsia="es-CO"/>
              </w:rPr>
              <w:t>$ 59.454.000</w:t>
            </w:r>
          </w:p>
        </w:tc>
      </w:tr>
      <w:tr w:rsidR="008B0655" w:rsidRPr="008B0655" w:rsidTr="003164EA">
        <w:trPr>
          <w:trHeight w:val="323"/>
        </w:trPr>
        <w:tc>
          <w:tcPr>
            <w:tcW w:w="2784" w:type="dxa"/>
            <w:tcBorders>
              <w:top w:val="nil"/>
              <w:left w:val="single" w:sz="8" w:space="0" w:color="auto"/>
              <w:bottom w:val="single" w:sz="8" w:space="0" w:color="auto"/>
              <w:right w:val="single" w:sz="4" w:space="0" w:color="auto"/>
            </w:tcBorders>
            <w:noWrap/>
            <w:vAlign w:val="bottom"/>
          </w:tcPr>
          <w:p w:rsidR="008B0655" w:rsidRPr="008B0655" w:rsidRDefault="008B0655" w:rsidP="008B0655">
            <w:pPr>
              <w:rPr>
                <w:rFonts w:ascii="Tahoma" w:eastAsia="Times New Roman" w:hAnsi="Tahoma" w:cs="Tahoma"/>
                <w:color w:val="000000"/>
                <w:sz w:val="24"/>
                <w:szCs w:val="24"/>
                <w:lang w:val="es-CO" w:eastAsia="es-CO"/>
              </w:rPr>
            </w:pPr>
            <w:r w:rsidRPr="008B0655">
              <w:rPr>
                <w:rFonts w:ascii="Tahoma" w:eastAsia="Times New Roman" w:hAnsi="Tahoma" w:cs="Tahoma"/>
                <w:color w:val="000000"/>
                <w:lang w:val="es-CO" w:eastAsia="es-CO"/>
              </w:rPr>
              <w:t>Delineación Urbana</w:t>
            </w:r>
          </w:p>
        </w:tc>
        <w:tc>
          <w:tcPr>
            <w:tcW w:w="1754" w:type="dxa"/>
            <w:tcBorders>
              <w:top w:val="nil"/>
              <w:left w:val="single" w:sz="8" w:space="0" w:color="auto"/>
              <w:bottom w:val="single" w:sz="8" w:space="0" w:color="auto"/>
              <w:right w:val="single" w:sz="4" w:space="0" w:color="auto"/>
            </w:tcBorders>
            <w:noWrap/>
            <w:vAlign w:val="bottom"/>
          </w:tcPr>
          <w:p w:rsidR="008B0655" w:rsidRPr="008B0655" w:rsidRDefault="008B0655" w:rsidP="008B0655">
            <w:pPr>
              <w:jc w:val="right"/>
              <w:rPr>
                <w:rFonts w:ascii="Tahoma" w:eastAsia="Times New Roman" w:hAnsi="Tahoma" w:cs="Tahoma"/>
                <w:color w:val="000000"/>
                <w:lang w:val="es-CO" w:eastAsia="es-CO"/>
              </w:rPr>
            </w:pPr>
            <w:r w:rsidRPr="008B0655">
              <w:rPr>
                <w:rFonts w:ascii="Tahoma" w:eastAsia="Times New Roman" w:hAnsi="Tahoma" w:cs="Tahoma"/>
                <w:color w:val="000000"/>
                <w:lang w:val="es-CO" w:eastAsia="es-CO"/>
              </w:rPr>
              <w:t>$ 0</w:t>
            </w:r>
          </w:p>
        </w:tc>
        <w:tc>
          <w:tcPr>
            <w:tcW w:w="1754" w:type="dxa"/>
            <w:tcBorders>
              <w:top w:val="nil"/>
              <w:left w:val="single" w:sz="8" w:space="0" w:color="auto"/>
              <w:bottom w:val="single" w:sz="8" w:space="0" w:color="auto"/>
              <w:right w:val="single" w:sz="4" w:space="0" w:color="auto"/>
            </w:tcBorders>
            <w:noWrap/>
            <w:vAlign w:val="bottom"/>
          </w:tcPr>
          <w:p w:rsidR="008B0655" w:rsidRPr="008B0655" w:rsidRDefault="008B0655" w:rsidP="008B0655">
            <w:pPr>
              <w:jc w:val="right"/>
              <w:rPr>
                <w:rFonts w:ascii="Tahoma" w:eastAsia="Times New Roman" w:hAnsi="Tahoma" w:cs="Tahoma"/>
                <w:color w:val="000000"/>
                <w:lang w:val="es-CO" w:eastAsia="es-CO"/>
              </w:rPr>
            </w:pPr>
            <w:r w:rsidRPr="008B0655">
              <w:rPr>
                <w:rFonts w:ascii="Tahoma" w:eastAsia="Times New Roman" w:hAnsi="Tahoma" w:cs="Tahoma"/>
                <w:color w:val="000000"/>
                <w:lang w:val="es-CO" w:eastAsia="es-CO"/>
              </w:rPr>
              <w:t>$ 93.653.652</w:t>
            </w:r>
          </w:p>
        </w:tc>
        <w:tc>
          <w:tcPr>
            <w:tcW w:w="1754" w:type="dxa"/>
            <w:tcBorders>
              <w:top w:val="nil"/>
              <w:left w:val="single" w:sz="8" w:space="0" w:color="auto"/>
              <w:bottom w:val="single" w:sz="8" w:space="0" w:color="auto"/>
              <w:right w:val="single" w:sz="4" w:space="0" w:color="auto"/>
            </w:tcBorders>
            <w:noWrap/>
            <w:vAlign w:val="bottom"/>
          </w:tcPr>
          <w:p w:rsidR="008B0655" w:rsidRPr="008B0655" w:rsidRDefault="008B0655" w:rsidP="008B0655">
            <w:pPr>
              <w:jc w:val="right"/>
              <w:rPr>
                <w:rFonts w:ascii="Tahoma" w:eastAsia="Times New Roman" w:hAnsi="Tahoma" w:cs="Tahoma"/>
                <w:color w:val="000000"/>
                <w:lang w:val="es-CO" w:eastAsia="es-CO"/>
              </w:rPr>
            </w:pPr>
            <w:r w:rsidRPr="008B0655">
              <w:rPr>
                <w:rFonts w:ascii="Tahoma" w:eastAsia="Times New Roman" w:hAnsi="Tahoma" w:cs="Tahoma"/>
                <w:color w:val="000000"/>
                <w:lang w:val="es-CO" w:eastAsia="es-CO"/>
              </w:rPr>
              <w:t>$ 105.998.737</w:t>
            </w:r>
          </w:p>
        </w:tc>
        <w:tc>
          <w:tcPr>
            <w:tcW w:w="1754" w:type="dxa"/>
            <w:tcBorders>
              <w:top w:val="nil"/>
              <w:left w:val="single" w:sz="8" w:space="0" w:color="auto"/>
              <w:bottom w:val="single" w:sz="8" w:space="0" w:color="auto"/>
              <w:right w:val="single" w:sz="8" w:space="0" w:color="auto"/>
            </w:tcBorders>
            <w:noWrap/>
            <w:vAlign w:val="bottom"/>
          </w:tcPr>
          <w:p w:rsidR="008B0655" w:rsidRPr="008B0655" w:rsidRDefault="008B0655" w:rsidP="008B0655">
            <w:pPr>
              <w:jc w:val="right"/>
              <w:rPr>
                <w:rFonts w:ascii="Tahoma" w:eastAsia="Times New Roman" w:hAnsi="Tahoma" w:cs="Tahoma"/>
                <w:color w:val="000000"/>
                <w:lang w:val="es-CO" w:eastAsia="es-CO"/>
              </w:rPr>
            </w:pPr>
            <w:r w:rsidRPr="008B0655">
              <w:rPr>
                <w:rFonts w:ascii="Tahoma" w:eastAsia="Times New Roman" w:hAnsi="Tahoma" w:cs="Tahoma"/>
                <w:color w:val="000000"/>
                <w:lang w:val="es-CO" w:eastAsia="es-CO"/>
              </w:rPr>
              <w:t>$ 22.419.736</w:t>
            </w:r>
          </w:p>
        </w:tc>
      </w:tr>
    </w:tbl>
    <w:p w:rsidR="008B0655" w:rsidRPr="008B0655" w:rsidRDefault="008B0655" w:rsidP="008B0655">
      <w:pPr>
        <w:rPr>
          <w:rFonts w:ascii="Arial" w:eastAsia="Times New Roman" w:hAnsi="Arial" w:cs="Arial"/>
          <w:noProof/>
          <w:sz w:val="16"/>
          <w:szCs w:val="16"/>
          <w:lang w:val="es-CO" w:eastAsia="es-CO"/>
        </w:rPr>
      </w:pPr>
      <w:r w:rsidRPr="008B0655">
        <w:rPr>
          <w:rFonts w:ascii="Arial" w:eastAsia="Times New Roman" w:hAnsi="Arial" w:cs="Arial"/>
          <w:noProof/>
          <w:sz w:val="16"/>
          <w:szCs w:val="16"/>
          <w:lang w:val="es-CO" w:eastAsia="es-CO"/>
        </w:rPr>
        <w:t>Fuente: Analisis presupuestal 2008-2011</w:t>
      </w:r>
    </w:p>
    <w:p w:rsidR="008B0655" w:rsidRPr="008B0655" w:rsidRDefault="008B0655" w:rsidP="008B0655">
      <w:pPr>
        <w:jc w:val="both"/>
        <w:rPr>
          <w:rFonts w:ascii="Arial" w:eastAsia="Times New Roman" w:hAnsi="Arial" w:cs="Arial"/>
          <w:sz w:val="24"/>
          <w:szCs w:val="24"/>
          <w:lang w:eastAsia="es-CO"/>
        </w:rPr>
      </w:pPr>
    </w:p>
    <w:p w:rsidR="00E97A3C" w:rsidRDefault="00E97A3C" w:rsidP="00E97A3C">
      <w:pPr>
        <w:jc w:val="both"/>
        <w:rPr>
          <w:rFonts w:ascii="Arial" w:hAnsi="Arial" w:cs="Arial"/>
        </w:rPr>
      </w:pPr>
    </w:p>
    <w:p w:rsidR="00E97A3C" w:rsidRDefault="00E97A3C" w:rsidP="00E97A3C">
      <w:pPr>
        <w:jc w:val="both"/>
        <w:rPr>
          <w:rFonts w:ascii="Arial" w:hAnsi="Arial" w:cs="Arial"/>
        </w:rPr>
      </w:pPr>
      <w:r>
        <w:rPr>
          <w:rFonts w:ascii="Arial" w:hAnsi="Arial" w:cs="Arial"/>
          <w:noProof/>
          <w:lang w:val="es-CO" w:eastAsia="es-CO"/>
        </w:rPr>
        <w:lastRenderedPageBreak/>
        <w:drawing>
          <wp:inline distT="0" distB="0" distL="0" distR="0">
            <wp:extent cx="5768260" cy="1982551"/>
            <wp:effectExtent l="0" t="0" r="23495" b="17780"/>
            <wp:docPr id="38" name="Gráfico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8B0655" w:rsidRPr="008B0655" w:rsidRDefault="008B0655" w:rsidP="008B0655">
      <w:pPr>
        <w:rPr>
          <w:rFonts w:ascii="Arial" w:eastAsia="Times New Roman" w:hAnsi="Arial" w:cs="Arial"/>
          <w:noProof/>
          <w:sz w:val="16"/>
          <w:szCs w:val="16"/>
          <w:lang w:val="es-CO" w:eastAsia="es-CO"/>
        </w:rPr>
      </w:pPr>
      <w:r w:rsidRPr="008B0655">
        <w:rPr>
          <w:rFonts w:ascii="Arial" w:eastAsia="Times New Roman" w:hAnsi="Arial" w:cs="Arial"/>
          <w:noProof/>
          <w:sz w:val="16"/>
          <w:szCs w:val="16"/>
          <w:lang w:val="es-CO" w:eastAsia="es-CO"/>
        </w:rPr>
        <w:t>Fuente: Analisis presupuestal 2008-2011</w:t>
      </w:r>
    </w:p>
    <w:p w:rsidR="008B0655" w:rsidRPr="008B0655" w:rsidRDefault="008B0655" w:rsidP="008B0655">
      <w:pPr>
        <w:jc w:val="both"/>
        <w:rPr>
          <w:rFonts w:ascii="Arial" w:eastAsia="Times New Roman" w:hAnsi="Arial" w:cs="Arial"/>
          <w:sz w:val="24"/>
          <w:szCs w:val="24"/>
          <w:lang w:eastAsia="es-CO"/>
        </w:rPr>
      </w:pPr>
      <w:r w:rsidRPr="008B0655">
        <w:rPr>
          <w:rFonts w:ascii="Arial" w:eastAsia="Times New Roman" w:hAnsi="Arial" w:cs="Arial"/>
          <w:lang w:eastAsia="es-CO"/>
        </w:rPr>
        <w:t>de industria y comercio y su complementario de avisos y tableros y el impuesto predial unificado, que representan el 90% de los ingresos tributarios.</w:t>
      </w:r>
    </w:p>
    <w:p w:rsidR="008B0655" w:rsidRPr="008B0655" w:rsidRDefault="008B0655" w:rsidP="008B0655">
      <w:pPr>
        <w:rPr>
          <w:rFonts w:ascii="Arial" w:eastAsia="Times New Roman" w:hAnsi="Arial" w:cs="Arial"/>
          <w:noProof/>
          <w:sz w:val="24"/>
          <w:szCs w:val="24"/>
          <w:lang w:val="es-CO" w:eastAsia="es-CO"/>
        </w:rPr>
      </w:pPr>
      <w:r>
        <w:rPr>
          <w:rFonts w:ascii="Arial" w:eastAsia="Times New Roman" w:hAnsi="Arial" w:cs="Arial"/>
          <w:noProof/>
          <w:lang w:val="es-CO" w:eastAsia="es-CO"/>
        </w:rPr>
        <w:drawing>
          <wp:inline distT="0" distB="0" distL="0" distR="0">
            <wp:extent cx="5925185" cy="2612390"/>
            <wp:effectExtent l="0" t="0" r="18415" b="16510"/>
            <wp:docPr id="6" name="Gráfic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8B0655" w:rsidRPr="008B0655" w:rsidRDefault="008B0655" w:rsidP="008B0655">
      <w:pPr>
        <w:rPr>
          <w:rFonts w:ascii="Arial" w:eastAsia="Times New Roman" w:hAnsi="Arial" w:cs="Arial"/>
          <w:noProof/>
          <w:sz w:val="16"/>
          <w:szCs w:val="16"/>
          <w:lang w:val="es-CO" w:eastAsia="es-CO"/>
        </w:rPr>
      </w:pPr>
      <w:r w:rsidRPr="008B0655">
        <w:rPr>
          <w:rFonts w:ascii="Arial" w:eastAsia="Times New Roman" w:hAnsi="Arial" w:cs="Arial"/>
          <w:noProof/>
          <w:sz w:val="16"/>
          <w:szCs w:val="16"/>
          <w:lang w:val="es-CO" w:eastAsia="es-CO"/>
        </w:rPr>
        <w:t>Fuente: Analisis presupuestal 2008-2011</w:t>
      </w:r>
    </w:p>
    <w:p w:rsidR="008B0655" w:rsidRDefault="008B0655" w:rsidP="008B0655">
      <w:pPr>
        <w:jc w:val="both"/>
        <w:rPr>
          <w:rFonts w:ascii="Arial" w:eastAsia="Times New Roman" w:hAnsi="Arial" w:cs="Arial"/>
          <w:lang w:eastAsia="es-CO"/>
        </w:rPr>
      </w:pPr>
      <w:r w:rsidRPr="008B0655">
        <w:rPr>
          <w:rFonts w:ascii="Arial" w:eastAsia="Times New Roman" w:hAnsi="Arial" w:cs="Arial"/>
          <w:lang w:eastAsia="es-CO"/>
        </w:rPr>
        <w:t xml:space="preserve">Cabe anotar que la administración municipal del anterior cuatrienio optó como medio de financiación un empréstito con la banca nacional privada por valor de $ 6.400.000.000, los cuales destino a inversión en los sectores infraestructura, agua potable y Saneamiento básico, adquisición de terrenos para construcción de vivienda de interés social. </w:t>
      </w:r>
    </w:p>
    <w:p w:rsidR="002A3753" w:rsidRDefault="002A3753" w:rsidP="008B0655">
      <w:pPr>
        <w:jc w:val="both"/>
        <w:rPr>
          <w:rFonts w:ascii="Arial" w:eastAsia="Times New Roman" w:hAnsi="Arial" w:cs="Arial"/>
          <w:lang w:eastAsia="es-CO"/>
        </w:rPr>
      </w:pPr>
    </w:p>
    <w:p w:rsidR="002A3753" w:rsidRPr="008B0655" w:rsidRDefault="002A3753" w:rsidP="008B0655">
      <w:pPr>
        <w:jc w:val="both"/>
        <w:rPr>
          <w:rFonts w:ascii="Arial" w:eastAsia="Times New Roman" w:hAnsi="Arial" w:cs="Arial"/>
          <w:sz w:val="24"/>
          <w:szCs w:val="24"/>
          <w:lang w:eastAsia="es-CO"/>
        </w:rPr>
      </w:pPr>
    </w:p>
    <w:p w:rsidR="008B0655" w:rsidRPr="008B0655" w:rsidRDefault="008B0655" w:rsidP="008B0655">
      <w:pPr>
        <w:rPr>
          <w:rFonts w:ascii="Arial" w:eastAsia="Times New Roman" w:hAnsi="Arial" w:cs="Arial"/>
          <w:b/>
          <w:lang w:eastAsia="es-CO"/>
        </w:rPr>
      </w:pPr>
      <w:r w:rsidRPr="008B0655">
        <w:rPr>
          <w:rFonts w:ascii="Arial" w:eastAsia="Times New Roman" w:hAnsi="Arial" w:cs="Arial"/>
          <w:b/>
          <w:lang w:eastAsia="es-CO"/>
        </w:rPr>
        <w:lastRenderedPageBreak/>
        <w:t>Análisis de los egresos</w:t>
      </w:r>
    </w:p>
    <w:p w:rsidR="008B0655" w:rsidRPr="008B0655" w:rsidRDefault="008B0655" w:rsidP="008B0655">
      <w:pPr>
        <w:rPr>
          <w:rFonts w:ascii="Arial" w:eastAsia="Times New Roman" w:hAnsi="Arial" w:cs="Arial"/>
          <w:lang w:eastAsia="es-CO"/>
        </w:rPr>
      </w:pPr>
      <w:r>
        <w:rPr>
          <w:rFonts w:ascii="Calibri" w:eastAsia="Times New Roman" w:hAnsi="Calibri" w:cs="Times New Roman"/>
          <w:noProof/>
          <w:lang w:val="es-CO" w:eastAsia="es-CO"/>
        </w:rPr>
        <w:drawing>
          <wp:inline distT="0" distB="0" distL="0" distR="0">
            <wp:extent cx="5962650" cy="12858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62650" cy="1285875"/>
                    </a:xfrm>
                    <a:prstGeom prst="rect">
                      <a:avLst/>
                    </a:prstGeom>
                    <a:noFill/>
                    <a:ln>
                      <a:noFill/>
                    </a:ln>
                  </pic:spPr>
                </pic:pic>
              </a:graphicData>
            </a:graphic>
          </wp:inline>
        </w:drawing>
      </w:r>
    </w:p>
    <w:p w:rsidR="008B0655" w:rsidRPr="008B0655" w:rsidRDefault="008B0655" w:rsidP="008B0655">
      <w:pPr>
        <w:rPr>
          <w:rFonts w:ascii="Arial" w:eastAsia="Times New Roman" w:hAnsi="Arial" w:cs="Arial"/>
          <w:noProof/>
          <w:sz w:val="16"/>
          <w:szCs w:val="16"/>
          <w:lang w:val="es-CO" w:eastAsia="es-CO"/>
        </w:rPr>
      </w:pPr>
      <w:r w:rsidRPr="008B0655">
        <w:rPr>
          <w:rFonts w:ascii="Arial" w:eastAsia="Times New Roman" w:hAnsi="Arial" w:cs="Arial"/>
          <w:noProof/>
          <w:sz w:val="16"/>
          <w:szCs w:val="16"/>
          <w:lang w:val="es-CO" w:eastAsia="es-CO"/>
        </w:rPr>
        <w:t>Fuente: Analisis presupuestal 2008-2011</w:t>
      </w:r>
    </w:p>
    <w:p w:rsidR="008B0655" w:rsidRPr="008B0655" w:rsidRDefault="008B0655" w:rsidP="008B0655">
      <w:pPr>
        <w:rPr>
          <w:rFonts w:ascii="Arial" w:eastAsia="Times New Roman" w:hAnsi="Arial" w:cs="Arial"/>
          <w:sz w:val="24"/>
          <w:szCs w:val="24"/>
          <w:lang w:eastAsia="es-CO"/>
        </w:rPr>
      </w:pPr>
    </w:p>
    <w:p w:rsidR="008B0655" w:rsidRPr="008B0655" w:rsidRDefault="008B0655" w:rsidP="008B0655">
      <w:pPr>
        <w:jc w:val="both"/>
        <w:rPr>
          <w:rFonts w:ascii="Arial" w:eastAsia="Times New Roman" w:hAnsi="Arial" w:cs="Arial"/>
          <w:color w:val="000000"/>
          <w:lang w:val="es-CO" w:eastAsia="es-CO"/>
        </w:rPr>
      </w:pPr>
      <w:r w:rsidRPr="008B0655">
        <w:rPr>
          <w:rFonts w:ascii="Arial" w:eastAsia="Times New Roman" w:hAnsi="Arial" w:cs="Arial"/>
          <w:lang w:eastAsia="es-CO"/>
        </w:rPr>
        <w:t xml:space="preserve">El gasto total del municipio ascendió a la cifra de </w:t>
      </w:r>
      <w:r w:rsidRPr="008B0655">
        <w:rPr>
          <w:rFonts w:ascii="Arial" w:eastAsia="Times New Roman" w:hAnsi="Arial" w:cs="Arial"/>
          <w:color w:val="000000"/>
          <w:lang w:val="es-CO" w:eastAsia="es-CO"/>
        </w:rPr>
        <w:t xml:space="preserve"> $ 43.950.894.837 en el periodo de análisis (2008-2011), con un comportamiento creciente de los gastos de inversión en el periodo 2008-2009, decreciente en el periodo 2009-2010 ( producto de la inestabilidad en la normatividad sobre contratación estatal ), retomando nuevamente la senda creciente en el periodo 2010-2011 (ver gráfica); los gastos de funcionamiento y servicio a la deuda presentan comportamiento creciente, que se explica de la siguiente forma:</w:t>
      </w:r>
    </w:p>
    <w:p w:rsidR="008B0655" w:rsidRPr="008B0655" w:rsidRDefault="008B0655" w:rsidP="008B0655">
      <w:pPr>
        <w:jc w:val="both"/>
        <w:rPr>
          <w:rFonts w:ascii="Arial" w:eastAsia="Times New Roman" w:hAnsi="Arial" w:cs="Arial"/>
          <w:sz w:val="24"/>
          <w:szCs w:val="24"/>
          <w:lang w:val="es-CO" w:eastAsia="es-CO"/>
        </w:rPr>
      </w:pPr>
      <w:r w:rsidRPr="008B0655">
        <w:rPr>
          <w:rFonts w:ascii="Arial" w:eastAsia="Times New Roman" w:hAnsi="Arial" w:cs="Arial"/>
          <w:lang w:val="es-CO" w:eastAsia="es-CO"/>
        </w:rPr>
        <w:t>El servicio a la deuda es creciente porque se han terminado los periodos de gracia de las obligaciones, cerrando el año 2011 con un promedio de pagos mensuales de $161.078.052. Esta representa un 5% de total de los gastos.</w:t>
      </w:r>
    </w:p>
    <w:p w:rsidR="008B0655" w:rsidRPr="008B0655" w:rsidRDefault="008B0655" w:rsidP="008B0655">
      <w:pPr>
        <w:jc w:val="both"/>
        <w:rPr>
          <w:rFonts w:ascii="Arial" w:eastAsia="Times New Roman" w:hAnsi="Arial" w:cs="Arial"/>
          <w:lang w:val="es-CO" w:eastAsia="es-CO"/>
        </w:rPr>
      </w:pPr>
      <w:r>
        <w:rPr>
          <w:rFonts w:ascii="Calibri" w:eastAsia="Times New Roman" w:hAnsi="Calibri" w:cs="Times New Roman"/>
          <w:noProof/>
          <w:lang w:val="es-CO" w:eastAsia="es-CO"/>
        </w:rPr>
        <w:drawing>
          <wp:inline distT="0" distB="0" distL="0" distR="0">
            <wp:extent cx="5972175" cy="15621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72175" cy="1562100"/>
                    </a:xfrm>
                    <a:prstGeom prst="rect">
                      <a:avLst/>
                    </a:prstGeom>
                    <a:noFill/>
                    <a:ln>
                      <a:noFill/>
                    </a:ln>
                  </pic:spPr>
                </pic:pic>
              </a:graphicData>
            </a:graphic>
          </wp:inline>
        </w:drawing>
      </w:r>
    </w:p>
    <w:p w:rsidR="008B0655" w:rsidRPr="008B0655" w:rsidRDefault="008B0655" w:rsidP="008B0655">
      <w:pPr>
        <w:rPr>
          <w:rFonts w:ascii="Arial" w:eastAsia="Times New Roman" w:hAnsi="Arial" w:cs="Arial"/>
          <w:noProof/>
          <w:sz w:val="16"/>
          <w:szCs w:val="16"/>
          <w:lang w:val="es-CO" w:eastAsia="es-CO"/>
        </w:rPr>
      </w:pPr>
      <w:r w:rsidRPr="008B0655">
        <w:rPr>
          <w:rFonts w:ascii="Arial" w:eastAsia="Times New Roman" w:hAnsi="Arial" w:cs="Arial"/>
          <w:noProof/>
          <w:sz w:val="16"/>
          <w:szCs w:val="16"/>
          <w:lang w:val="es-CO" w:eastAsia="es-CO"/>
        </w:rPr>
        <w:t>Fuente: Secretaria Administrativa y Financera  2008-2011</w:t>
      </w:r>
    </w:p>
    <w:p w:rsidR="008B0655" w:rsidRPr="008B0655" w:rsidRDefault="008B0655" w:rsidP="008B0655">
      <w:pPr>
        <w:jc w:val="both"/>
        <w:rPr>
          <w:rFonts w:ascii="Arial" w:eastAsia="Times New Roman" w:hAnsi="Arial" w:cs="Arial"/>
          <w:lang w:val="es-CO" w:eastAsia="es-CO"/>
        </w:rPr>
      </w:pPr>
      <w:r w:rsidRPr="008B0655">
        <w:rPr>
          <w:rFonts w:ascii="Arial" w:eastAsia="Times New Roman" w:hAnsi="Arial" w:cs="Arial"/>
          <w:lang w:val="es-CO" w:eastAsia="es-CO"/>
        </w:rPr>
        <w:t>Los gastos de funcionamiento crecieron en el cuatrienio a una tasa promedio del 10%, con un mayor incremento en año 2011, los cuales alcanzaron un ponderación de 17%, manteniéndose dentro del rango legal con un 25% promedio del total de gastos, permitiendo que el municipio de cumplimiento a la ley 617 del 2000.</w:t>
      </w:r>
    </w:p>
    <w:p w:rsidR="008B0655" w:rsidRPr="008B0655" w:rsidRDefault="008B0655" w:rsidP="008B0655">
      <w:pPr>
        <w:rPr>
          <w:rFonts w:ascii="Arial" w:eastAsia="Times New Roman" w:hAnsi="Arial" w:cs="Arial"/>
          <w:lang w:val="es-CO" w:eastAsia="es-CO"/>
        </w:rPr>
      </w:pPr>
    </w:p>
    <w:p w:rsidR="008B0655" w:rsidRPr="008B0655" w:rsidRDefault="008B0655" w:rsidP="008B0655">
      <w:pPr>
        <w:jc w:val="both"/>
        <w:rPr>
          <w:rFonts w:ascii="Arial" w:eastAsia="Times New Roman" w:hAnsi="Arial" w:cs="Arial"/>
          <w:lang w:eastAsia="es-CO"/>
        </w:rPr>
      </w:pPr>
      <w:r w:rsidRPr="008B0655">
        <w:rPr>
          <w:rFonts w:ascii="Arial" w:eastAsia="Times New Roman" w:hAnsi="Arial" w:cs="Arial"/>
          <w:lang w:val="es-CO" w:eastAsia="es-CO"/>
        </w:rPr>
        <w:lastRenderedPageBreak/>
        <w:t>Los recursos destinados a la inversión alcanzaron un promedio de 70%del total del presupuesto en el periodo de análisis.</w:t>
      </w:r>
    </w:p>
    <w:p w:rsidR="008B0655" w:rsidRPr="008B0655" w:rsidRDefault="008B0655" w:rsidP="008B0655">
      <w:pPr>
        <w:rPr>
          <w:rFonts w:ascii="Times New Roman" w:eastAsia="Times New Roman" w:hAnsi="Times New Roman" w:cs="Times New Roman"/>
          <w:lang w:val="es-CO" w:eastAsia="es-CO"/>
        </w:rPr>
      </w:pPr>
      <w:r>
        <w:rPr>
          <w:rFonts w:ascii="Calibri" w:eastAsia="Times New Roman" w:hAnsi="Calibri" w:cs="Times New Roman"/>
          <w:noProof/>
          <w:lang w:val="es-CO" w:eastAsia="es-CO"/>
        </w:rPr>
        <w:drawing>
          <wp:inline distT="0" distB="0" distL="0" distR="0">
            <wp:extent cx="5962650" cy="28194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62650" cy="2819400"/>
                    </a:xfrm>
                    <a:prstGeom prst="rect">
                      <a:avLst/>
                    </a:prstGeom>
                    <a:noFill/>
                    <a:ln>
                      <a:noFill/>
                    </a:ln>
                  </pic:spPr>
                </pic:pic>
              </a:graphicData>
            </a:graphic>
          </wp:inline>
        </w:drawing>
      </w:r>
    </w:p>
    <w:p w:rsidR="008B0655" w:rsidRDefault="008B0655" w:rsidP="008B0655">
      <w:pPr>
        <w:rPr>
          <w:rFonts w:ascii="Arial" w:eastAsia="Times New Roman" w:hAnsi="Arial" w:cs="Arial"/>
          <w:noProof/>
          <w:sz w:val="16"/>
          <w:szCs w:val="16"/>
          <w:lang w:val="es-CO" w:eastAsia="es-CO"/>
        </w:rPr>
      </w:pPr>
      <w:r w:rsidRPr="008B0655">
        <w:rPr>
          <w:rFonts w:ascii="Arial" w:eastAsia="Times New Roman" w:hAnsi="Arial" w:cs="Arial"/>
          <w:noProof/>
          <w:sz w:val="16"/>
          <w:szCs w:val="16"/>
          <w:lang w:val="es-CO" w:eastAsia="es-CO"/>
        </w:rPr>
        <w:t>Fuente: Analisis presupuestal 2008-2011</w:t>
      </w:r>
    </w:p>
    <w:p w:rsidR="002A3753" w:rsidRPr="008B0655" w:rsidRDefault="002A3753" w:rsidP="008B0655">
      <w:pPr>
        <w:rPr>
          <w:rFonts w:ascii="Arial" w:eastAsia="Times New Roman" w:hAnsi="Arial" w:cs="Arial"/>
          <w:noProof/>
          <w:sz w:val="16"/>
          <w:szCs w:val="16"/>
          <w:lang w:val="es-CO" w:eastAsia="es-CO"/>
        </w:rPr>
      </w:pPr>
    </w:p>
    <w:p w:rsidR="008B0655" w:rsidRDefault="0038422F" w:rsidP="008B0655">
      <w:pPr>
        <w:spacing w:after="0" w:line="360" w:lineRule="auto"/>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DIAGNOSTICO DE CONTROL INTERNO</w:t>
      </w:r>
    </w:p>
    <w:p w:rsidR="0038422F" w:rsidRDefault="0038422F" w:rsidP="008B0655">
      <w:pPr>
        <w:spacing w:after="0" w:line="360" w:lineRule="auto"/>
        <w:jc w:val="both"/>
        <w:rPr>
          <w:rFonts w:ascii="Arial" w:eastAsia="Times New Roman" w:hAnsi="Arial" w:cs="Arial"/>
          <w:sz w:val="24"/>
          <w:szCs w:val="24"/>
          <w:lang w:val="es-CO" w:eastAsia="es-CO"/>
        </w:rPr>
      </w:pPr>
    </w:p>
    <w:p w:rsidR="0038422F" w:rsidRPr="0038422F" w:rsidRDefault="0038422F" w:rsidP="0038422F">
      <w:pPr>
        <w:pStyle w:val="Prrafodelista"/>
        <w:numPr>
          <w:ilvl w:val="0"/>
          <w:numId w:val="122"/>
        </w:numPr>
        <w:spacing w:after="0" w:line="360" w:lineRule="auto"/>
        <w:jc w:val="both"/>
        <w:rPr>
          <w:rFonts w:ascii="Arial" w:hAnsi="Arial" w:cs="Arial"/>
          <w:sz w:val="24"/>
          <w:szCs w:val="24"/>
        </w:rPr>
      </w:pPr>
      <w:r w:rsidRPr="0038422F">
        <w:rPr>
          <w:rFonts w:ascii="Arial" w:hAnsi="Arial" w:cs="Arial"/>
          <w:sz w:val="24"/>
          <w:szCs w:val="24"/>
        </w:rPr>
        <w:t>Los procesos de inducción y re inducción se han lleva a cabo parcialmente</w:t>
      </w:r>
    </w:p>
    <w:p w:rsidR="0038422F" w:rsidRPr="0038422F" w:rsidRDefault="0038422F" w:rsidP="0038422F">
      <w:pPr>
        <w:pStyle w:val="Prrafodelista"/>
        <w:numPr>
          <w:ilvl w:val="0"/>
          <w:numId w:val="122"/>
        </w:numPr>
        <w:spacing w:after="0" w:line="360" w:lineRule="auto"/>
        <w:jc w:val="both"/>
        <w:rPr>
          <w:rFonts w:ascii="Arial" w:hAnsi="Arial" w:cs="Arial"/>
          <w:sz w:val="24"/>
          <w:szCs w:val="24"/>
        </w:rPr>
      </w:pPr>
      <w:r w:rsidRPr="0038422F">
        <w:rPr>
          <w:rFonts w:ascii="Arial" w:hAnsi="Arial" w:cs="Arial"/>
          <w:sz w:val="24"/>
          <w:szCs w:val="24"/>
        </w:rPr>
        <w:t>No se realizado seguimiento al cumplimiento de las políticas de talento humano.</w:t>
      </w:r>
    </w:p>
    <w:p w:rsidR="0038422F" w:rsidRPr="0038422F" w:rsidRDefault="0038422F" w:rsidP="0038422F">
      <w:pPr>
        <w:pStyle w:val="Prrafodelista"/>
        <w:numPr>
          <w:ilvl w:val="0"/>
          <w:numId w:val="122"/>
        </w:numPr>
        <w:spacing w:after="0" w:line="360" w:lineRule="auto"/>
        <w:jc w:val="both"/>
        <w:rPr>
          <w:rFonts w:ascii="Arial" w:hAnsi="Arial" w:cs="Arial"/>
          <w:sz w:val="24"/>
          <w:szCs w:val="24"/>
        </w:rPr>
      </w:pPr>
      <w:r w:rsidRPr="0038422F">
        <w:rPr>
          <w:rFonts w:ascii="Arial" w:hAnsi="Arial" w:cs="Arial"/>
          <w:sz w:val="24"/>
          <w:szCs w:val="24"/>
        </w:rPr>
        <w:t>El normo grama se encuentra desactualizado</w:t>
      </w:r>
    </w:p>
    <w:p w:rsidR="0038422F" w:rsidRPr="0038422F" w:rsidRDefault="0038422F" w:rsidP="0038422F">
      <w:pPr>
        <w:pStyle w:val="Prrafodelista"/>
        <w:numPr>
          <w:ilvl w:val="0"/>
          <w:numId w:val="122"/>
        </w:numPr>
        <w:spacing w:after="0" w:line="360" w:lineRule="auto"/>
        <w:jc w:val="both"/>
        <w:rPr>
          <w:rFonts w:ascii="Arial" w:hAnsi="Arial" w:cs="Arial"/>
          <w:sz w:val="24"/>
          <w:szCs w:val="24"/>
        </w:rPr>
      </w:pPr>
      <w:r w:rsidRPr="0038422F">
        <w:rPr>
          <w:rFonts w:ascii="Arial" w:hAnsi="Arial" w:cs="Arial"/>
          <w:sz w:val="24"/>
          <w:szCs w:val="24"/>
        </w:rPr>
        <w:t>Algunos funcionarios no conocen ni aplican el modelo de operación por    procesos</w:t>
      </w:r>
    </w:p>
    <w:p w:rsidR="0038422F" w:rsidRPr="0038422F" w:rsidRDefault="0038422F" w:rsidP="0038422F">
      <w:pPr>
        <w:pStyle w:val="Prrafodelista"/>
        <w:numPr>
          <w:ilvl w:val="0"/>
          <w:numId w:val="122"/>
        </w:numPr>
        <w:spacing w:after="0" w:line="360" w:lineRule="auto"/>
        <w:jc w:val="both"/>
        <w:rPr>
          <w:rFonts w:ascii="Arial" w:hAnsi="Arial" w:cs="Arial"/>
          <w:sz w:val="24"/>
          <w:szCs w:val="24"/>
        </w:rPr>
      </w:pPr>
      <w:r w:rsidRPr="0038422F">
        <w:rPr>
          <w:rFonts w:ascii="Arial" w:hAnsi="Arial" w:cs="Arial"/>
          <w:sz w:val="24"/>
          <w:szCs w:val="24"/>
        </w:rPr>
        <w:t>El mapa por procesos no se ha socializado con todos los funcionarios</w:t>
      </w:r>
    </w:p>
    <w:p w:rsidR="0038422F" w:rsidRPr="0038422F" w:rsidRDefault="0038422F" w:rsidP="0038422F">
      <w:pPr>
        <w:pStyle w:val="Prrafodelista"/>
        <w:numPr>
          <w:ilvl w:val="0"/>
          <w:numId w:val="122"/>
        </w:numPr>
        <w:spacing w:after="0" w:line="360" w:lineRule="auto"/>
        <w:jc w:val="both"/>
        <w:rPr>
          <w:rFonts w:ascii="Arial" w:hAnsi="Arial" w:cs="Arial"/>
          <w:sz w:val="24"/>
          <w:szCs w:val="24"/>
        </w:rPr>
      </w:pPr>
      <w:r w:rsidRPr="0038422F">
        <w:rPr>
          <w:rFonts w:ascii="Arial" w:hAnsi="Arial" w:cs="Arial"/>
          <w:sz w:val="24"/>
          <w:szCs w:val="24"/>
        </w:rPr>
        <w:t>No se cuenta con instrumentos para la evaluación e identificación de riesgos, por tanto no se ha realizado seguimiento, tratamiento, disminución de riesgos</w:t>
      </w:r>
    </w:p>
    <w:p w:rsidR="0038422F" w:rsidRPr="0038422F" w:rsidRDefault="0038422F" w:rsidP="0038422F">
      <w:pPr>
        <w:pStyle w:val="Prrafodelista"/>
        <w:numPr>
          <w:ilvl w:val="0"/>
          <w:numId w:val="122"/>
        </w:numPr>
        <w:spacing w:after="0" w:line="360" w:lineRule="auto"/>
        <w:jc w:val="both"/>
        <w:rPr>
          <w:rFonts w:ascii="Arial" w:hAnsi="Arial" w:cs="Arial"/>
          <w:sz w:val="24"/>
          <w:szCs w:val="24"/>
        </w:rPr>
      </w:pPr>
      <w:r w:rsidRPr="0038422F">
        <w:rPr>
          <w:rFonts w:ascii="Arial" w:hAnsi="Arial" w:cs="Arial"/>
          <w:sz w:val="24"/>
          <w:szCs w:val="24"/>
        </w:rPr>
        <w:lastRenderedPageBreak/>
        <w:t>Falta de socialización de  las políticas de operación,</w:t>
      </w:r>
    </w:p>
    <w:p w:rsidR="0038422F" w:rsidRPr="0038422F" w:rsidRDefault="0038422F" w:rsidP="0038422F">
      <w:pPr>
        <w:pStyle w:val="Prrafodelista"/>
        <w:numPr>
          <w:ilvl w:val="0"/>
          <w:numId w:val="122"/>
        </w:numPr>
        <w:spacing w:after="0" w:line="360" w:lineRule="auto"/>
        <w:jc w:val="both"/>
        <w:rPr>
          <w:rFonts w:ascii="Arial" w:hAnsi="Arial" w:cs="Arial"/>
          <w:sz w:val="24"/>
          <w:szCs w:val="24"/>
        </w:rPr>
      </w:pPr>
      <w:r w:rsidRPr="0038422F">
        <w:rPr>
          <w:rFonts w:ascii="Arial" w:hAnsi="Arial" w:cs="Arial"/>
          <w:sz w:val="24"/>
          <w:szCs w:val="24"/>
        </w:rPr>
        <w:t>Las actividades no se desarrollan de acuerdo a procedimientos documentados.</w:t>
      </w:r>
    </w:p>
    <w:p w:rsidR="0038422F" w:rsidRPr="0038422F" w:rsidRDefault="0038422F" w:rsidP="0038422F">
      <w:pPr>
        <w:pStyle w:val="Prrafodelista"/>
        <w:numPr>
          <w:ilvl w:val="0"/>
          <w:numId w:val="122"/>
        </w:numPr>
        <w:spacing w:after="0" w:line="360" w:lineRule="auto"/>
        <w:jc w:val="both"/>
        <w:rPr>
          <w:rFonts w:ascii="Arial" w:hAnsi="Arial" w:cs="Arial"/>
          <w:sz w:val="24"/>
          <w:szCs w:val="24"/>
        </w:rPr>
      </w:pPr>
      <w:r w:rsidRPr="0038422F">
        <w:rPr>
          <w:rFonts w:ascii="Arial" w:hAnsi="Arial" w:cs="Arial"/>
          <w:sz w:val="24"/>
          <w:szCs w:val="24"/>
        </w:rPr>
        <w:t>Los controles para procesos y actividades aún no se han definido</w:t>
      </w:r>
    </w:p>
    <w:p w:rsidR="0038422F" w:rsidRPr="0038422F" w:rsidRDefault="0038422F" w:rsidP="0038422F">
      <w:pPr>
        <w:pStyle w:val="Prrafodelista"/>
        <w:numPr>
          <w:ilvl w:val="0"/>
          <w:numId w:val="122"/>
        </w:numPr>
        <w:spacing w:after="0" w:line="360" w:lineRule="auto"/>
        <w:jc w:val="both"/>
        <w:rPr>
          <w:rFonts w:ascii="Arial" w:hAnsi="Arial" w:cs="Arial"/>
          <w:sz w:val="24"/>
          <w:szCs w:val="24"/>
        </w:rPr>
      </w:pPr>
      <w:r w:rsidRPr="0038422F">
        <w:rPr>
          <w:rFonts w:ascii="Arial" w:hAnsi="Arial" w:cs="Arial"/>
          <w:sz w:val="24"/>
          <w:szCs w:val="24"/>
        </w:rPr>
        <w:t>Los indicadores no se tienen en cuenta para medir los resultados</w:t>
      </w:r>
    </w:p>
    <w:p w:rsidR="0038422F" w:rsidRPr="0038422F" w:rsidRDefault="0038422F" w:rsidP="0038422F">
      <w:pPr>
        <w:pStyle w:val="Prrafodelista"/>
        <w:numPr>
          <w:ilvl w:val="0"/>
          <w:numId w:val="122"/>
        </w:numPr>
        <w:spacing w:after="0" w:line="360" w:lineRule="auto"/>
        <w:jc w:val="both"/>
        <w:rPr>
          <w:rFonts w:ascii="Arial" w:hAnsi="Arial" w:cs="Arial"/>
          <w:sz w:val="24"/>
          <w:szCs w:val="24"/>
        </w:rPr>
      </w:pPr>
      <w:r w:rsidRPr="0038422F">
        <w:rPr>
          <w:rFonts w:ascii="Arial" w:hAnsi="Arial" w:cs="Arial"/>
          <w:sz w:val="24"/>
          <w:szCs w:val="24"/>
        </w:rPr>
        <w:t>No se cuenta con políticas para el plan de comunicación de la Alcaldía</w:t>
      </w:r>
    </w:p>
    <w:p w:rsidR="0038422F" w:rsidRPr="0038422F" w:rsidRDefault="0038422F" w:rsidP="0038422F">
      <w:pPr>
        <w:pStyle w:val="Prrafodelista"/>
        <w:numPr>
          <w:ilvl w:val="0"/>
          <w:numId w:val="122"/>
        </w:numPr>
        <w:spacing w:after="0" w:line="360" w:lineRule="auto"/>
        <w:jc w:val="both"/>
        <w:rPr>
          <w:rFonts w:ascii="Arial" w:hAnsi="Arial" w:cs="Arial"/>
          <w:sz w:val="24"/>
          <w:szCs w:val="24"/>
        </w:rPr>
      </w:pPr>
      <w:r w:rsidRPr="0038422F">
        <w:rPr>
          <w:rFonts w:ascii="Arial" w:hAnsi="Arial" w:cs="Arial"/>
          <w:sz w:val="24"/>
          <w:szCs w:val="24"/>
        </w:rPr>
        <w:t>Falta de evidencias de evaluación a la gestión anterior</w:t>
      </w:r>
    </w:p>
    <w:p w:rsidR="0038422F" w:rsidRPr="0038422F" w:rsidRDefault="0038422F" w:rsidP="0038422F">
      <w:pPr>
        <w:pStyle w:val="Prrafodelista"/>
        <w:numPr>
          <w:ilvl w:val="0"/>
          <w:numId w:val="122"/>
        </w:numPr>
        <w:spacing w:after="0" w:line="360" w:lineRule="auto"/>
        <w:jc w:val="both"/>
        <w:rPr>
          <w:rFonts w:ascii="Arial" w:hAnsi="Arial" w:cs="Arial"/>
          <w:sz w:val="24"/>
          <w:szCs w:val="24"/>
        </w:rPr>
      </w:pPr>
      <w:r w:rsidRPr="0038422F">
        <w:rPr>
          <w:rFonts w:ascii="Arial" w:hAnsi="Arial" w:cs="Arial"/>
          <w:sz w:val="24"/>
          <w:szCs w:val="24"/>
        </w:rPr>
        <w:t>Ausencia de seguimiento a los planes de mejoramiento</w:t>
      </w:r>
    </w:p>
    <w:p w:rsidR="0038422F" w:rsidRPr="0038422F" w:rsidRDefault="0038422F" w:rsidP="0038422F">
      <w:pPr>
        <w:pStyle w:val="Prrafodelista"/>
        <w:numPr>
          <w:ilvl w:val="0"/>
          <w:numId w:val="122"/>
        </w:numPr>
        <w:spacing w:after="0" w:line="360" w:lineRule="auto"/>
        <w:jc w:val="both"/>
        <w:rPr>
          <w:rFonts w:ascii="Arial" w:hAnsi="Arial" w:cs="Arial"/>
          <w:sz w:val="24"/>
          <w:szCs w:val="24"/>
        </w:rPr>
      </w:pPr>
      <w:r w:rsidRPr="0038422F">
        <w:rPr>
          <w:rFonts w:ascii="Arial" w:hAnsi="Arial" w:cs="Arial"/>
          <w:sz w:val="24"/>
          <w:szCs w:val="24"/>
        </w:rPr>
        <w:t xml:space="preserve">No existe plan de mejoramiento individual. </w:t>
      </w:r>
    </w:p>
    <w:p w:rsidR="0038422F" w:rsidRDefault="0038422F" w:rsidP="008B0655">
      <w:pPr>
        <w:spacing w:after="0" w:line="360" w:lineRule="auto"/>
        <w:jc w:val="both"/>
        <w:rPr>
          <w:rFonts w:ascii="Arial" w:eastAsia="Times New Roman" w:hAnsi="Arial" w:cs="Arial"/>
          <w:sz w:val="24"/>
          <w:szCs w:val="24"/>
          <w:lang w:val="es-CO" w:eastAsia="es-CO"/>
        </w:rPr>
      </w:pPr>
    </w:p>
    <w:p w:rsidR="0038422F" w:rsidRDefault="0038422F" w:rsidP="008B0655">
      <w:pPr>
        <w:spacing w:after="0" w:line="360" w:lineRule="auto"/>
        <w:jc w:val="both"/>
        <w:rPr>
          <w:rFonts w:ascii="Arial" w:eastAsia="Times New Roman" w:hAnsi="Arial" w:cs="Arial"/>
          <w:sz w:val="24"/>
          <w:szCs w:val="24"/>
          <w:lang w:val="es-CO" w:eastAsia="es-CO"/>
        </w:rPr>
      </w:pPr>
    </w:p>
    <w:p w:rsidR="0038422F" w:rsidRPr="008B0655" w:rsidRDefault="0038422F" w:rsidP="008B0655">
      <w:pPr>
        <w:spacing w:after="0" w:line="360" w:lineRule="auto"/>
        <w:jc w:val="both"/>
        <w:rPr>
          <w:rFonts w:ascii="Arial" w:eastAsia="Times New Roman" w:hAnsi="Arial" w:cs="Arial"/>
          <w:sz w:val="24"/>
          <w:szCs w:val="24"/>
          <w:lang w:val="es-CO" w:eastAsia="es-CO"/>
        </w:rPr>
      </w:pPr>
    </w:p>
    <w:p w:rsidR="008B0655" w:rsidRPr="008B0655" w:rsidRDefault="008B0655" w:rsidP="008B0655">
      <w:pPr>
        <w:spacing w:after="0" w:line="360" w:lineRule="auto"/>
        <w:jc w:val="both"/>
        <w:rPr>
          <w:rFonts w:ascii="Arial" w:eastAsia="Times New Roman" w:hAnsi="Arial" w:cs="Arial"/>
          <w:b/>
          <w:sz w:val="24"/>
          <w:szCs w:val="24"/>
          <w:lang w:val="es-CO" w:eastAsia="es-CO"/>
        </w:rPr>
      </w:pPr>
      <w:r w:rsidRPr="008B0655">
        <w:rPr>
          <w:rFonts w:ascii="Arial" w:eastAsia="Times New Roman" w:hAnsi="Arial" w:cs="Arial"/>
          <w:b/>
          <w:sz w:val="24"/>
          <w:szCs w:val="24"/>
          <w:lang w:val="es-CO" w:eastAsia="es-CO"/>
        </w:rPr>
        <w:t xml:space="preserve"> 9.6.1.</w:t>
      </w:r>
      <w:r w:rsidRPr="008B0655">
        <w:rPr>
          <w:rFonts w:ascii="Arial" w:eastAsia="Times New Roman" w:hAnsi="Arial" w:cs="Arial"/>
          <w:b/>
          <w:sz w:val="24"/>
          <w:szCs w:val="24"/>
          <w:lang w:val="es-CO" w:eastAsia="es-CO"/>
        </w:rPr>
        <w:tab/>
        <w:t>SECTOR: INSTITUCIONAL Y FINANCIERO</w:t>
      </w:r>
    </w:p>
    <w:p w:rsidR="008B0655" w:rsidRPr="008B0655" w:rsidRDefault="008B0655" w:rsidP="008B0655">
      <w:pPr>
        <w:spacing w:after="0" w:line="360" w:lineRule="auto"/>
        <w:jc w:val="both"/>
        <w:rPr>
          <w:rFonts w:ascii="Arial" w:eastAsia="Times New Roman" w:hAnsi="Arial" w:cs="Arial"/>
          <w:b/>
          <w:sz w:val="24"/>
          <w:szCs w:val="24"/>
          <w:lang w:val="es-CO" w:eastAsia="es-CO"/>
        </w:rPr>
      </w:pPr>
      <w:r w:rsidRPr="008B0655">
        <w:rPr>
          <w:rFonts w:ascii="Arial" w:eastAsia="Times New Roman" w:hAnsi="Arial" w:cs="Arial"/>
          <w:b/>
          <w:sz w:val="24"/>
          <w:szCs w:val="24"/>
          <w:lang w:val="es-CO" w:eastAsia="es-CO"/>
        </w:rPr>
        <w:t>9.6.1.1.</w:t>
      </w:r>
      <w:r w:rsidRPr="008B0655">
        <w:rPr>
          <w:rFonts w:ascii="Arial" w:eastAsia="Times New Roman" w:hAnsi="Arial" w:cs="Arial"/>
          <w:b/>
          <w:sz w:val="24"/>
          <w:szCs w:val="24"/>
          <w:lang w:val="es-CO" w:eastAsia="es-CO"/>
        </w:rPr>
        <w:tab/>
        <w:t>SUB-SECTORES</w:t>
      </w:r>
    </w:p>
    <w:p w:rsidR="008B0655" w:rsidRPr="008B0655" w:rsidRDefault="008B0655" w:rsidP="008B0655">
      <w:pPr>
        <w:spacing w:after="0" w:line="360" w:lineRule="auto"/>
        <w:jc w:val="both"/>
        <w:rPr>
          <w:rFonts w:ascii="Arial" w:eastAsia="Times New Roman" w:hAnsi="Arial" w:cs="Arial"/>
          <w:sz w:val="24"/>
          <w:szCs w:val="24"/>
          <w:lang w:val="es-CO" w:eastAsia="es-CO"/>
        </w:rPr>
      </w:pPr>
    </w:p>
    <w:p w:rsidR="008B0655" w:rsidRPr="008B0655" w:rsidRDefault="008B0655" w:rsidP="008B0655">
      <w:pPr>
        <w:spacing w:after="0" w:line="360" w:lineRule="auto"/>
        <w:ind w:left="709"/>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1.</w:t>
      </w:r>
      <w:r w:rsidRPr="008B0655">
        <w:rPr>
          <w:rFonts w:ascii="Arial" w:eastAsia="Times New Roman" w:hAnsi="Arial" w:cs="Arial"/>
          <w:sz w:val="24"/>
          <w:szCs w:val="24"/>
          <w:lang w:val="es-CO" w:eastAsia="es-CO"/>
        </w:rPr>
        <w:tab/>
        <w:t>PROYECCION INSTITUCIONAL</w:t>
      </w:r>
    </w:p>
    <w:p w:rsidR="008B0655" w:rsidRPr="008B0655" w:rsidRDefault="008B0655" w:rsidP="008B0655">
      <w:pPr>
        <w:spacing w:after="0" w:line="360" w:lineRule="auto"/>
        <w:ind w:left="709"/>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2.</w:t>
      </w:r>
      <w:r w:rsidRPr="008B0655">
        <w:rPr>
          <w:rFonts w:ascii="Arial" w:eastAsia="Times New Roman" w:hAnsi="Arial" w:cs="Arial"/>
          <w:sz w:val="24"/>
          <w:szCs w:val="24"/>
          <w:lang w:val="es-CO" w:eastAsia="es-CO"/>
        </w:rPr>
        <w:tab/>
        <w:t>GESTION FINANCIERA</w:t>
      </w:r>
    </w:p>
    <w:p w:rsidR="008B0655" w:rsidRPr="008B0655" w:rsidRDefault="008B0655" w:rsidP="008B0655">
      <w:pPr>
        <w:spacing w:after="0" w:line="360" w:lineRule="auto"/>
        <w:ind w:left="189"/>
        <w:contextualSpacing/>
        <w:jc w:val="both"/>
        <w:rPr>
          <w:rFonts w:ascii="Arial" w:eastAsia="Times New Roman" w:hAnsi="Arial" w:cs="Arial"/>
          <w:b/>
          <w:sz w:val="24"/>
          <w:szCs w:val="24"/>
          <w:lang w:val="es-CO" w:eastAsia="es-CO"/>
        </w:rPr>
      </w:pPr>
      <w:r w:rsidRPr="008B0655">
        <w:rPr>
          <w:rFonts w:ascii="Arial" w:eastAsia="Times New Roman" w:hAnsi="Arial" w:cs="Arial"/>
          <w:b/>
          <w:sz w:val="24"/>
          <w:szCs w:val="24"/>
          <w:lang w:val="es-CO" w:eastAsia="es-CO"/>
        </w:rPr>
        <w:t>9.6.2. PROGRAMAS:</w:t>
      </w:r>
    </w:p>
    <w:p w:rsidR="008B0655" w:rsidRPr="008B0655" w:rsidRDefault="008B0655" w:rsidP="008B0655">
      <w:pPr>
        <w:spacing w:after="0" w:line="360" w:lineRule="auto"/>
        <w:ind w:left="720"/>
        <w:contextualSpacing/>
        <w:jc w:val="both"/>
        <w:rPr>
          <w:rFonts w:ascii="Arial" w:eastAsia="Times New Roman" w:hAnsi="Arial" w:cs="Arial"/>
          <w:b/>
          <w:sz w:val="24"/>
          <w:szCs w:val="24"/>
          <w:lang w:val="es-CO" w:eastAsia="es-CO"/>
        </w:rPr>
      </w:pPr>
    </w:p>
    <w:p w:rsidR="008B0655" w:rsidRPr="008B0655" w:rsidRDefault="008B0655" w:rsidP="008B0655">
      <w:pPr>
        <w:spacing w:after="0" w:line="360" w:lineRule="auto"/>
        <w:contextualSpacing/>
        <w:jc w:val="both"/>
        <w:rPr>
          <w:rFonts w:ascii="Arial" w:eastAsia="Times New Roman" w:hAnsi="Arial" w:cs="Arial"/>
          <w:b/>
          <w:sz w:val="24"/>
          <w:szCs w:val="24"/>
          <w:lang w:val="es-CO" w:eastAsia="es-CO"/>
        </w:rPr>
      </w:pPr>
      <w:r w:rsidRPr="008B0655">
        <w:rPr>
          <w:rFonts w:ascii="Arial" w:eastAsia="Times New Roman" w:hAnsi="Arial" w:cs="Arial"/>
          <w:b/>
          <w:sz w:val="24"/>
          <w:szCs w:val="24"/>
          <w:lang w:val="es-CO" w:eastAsia="es-CO"/>
        </w:rPr>
        <w:t>1.</w:t>
      </w:r>
      <w:r w:rsidRPr="008B0655">
        <w:rPr>
          <w:rFonts w:ascii="Arial" w:eastAsia="Times New Roman" w:hAnsi="Arial" w:cs="Arial"/>
          <w:b/>
          <w:sz w:val="24"/>
          <w:szCs w:val="24"/>
          <w:lang w:val="es-CO" w:eastAsia="es-CO"/>
        </w:rPr>
        <w:tab/>
        <w:t>Proyección institucional</w:t>
      </w:r>
    </w:p>
    <w:p w:rsidR="008B0655" w:rsidRPr="008B0655" w:rsidRDefault="008B0655" w:rsidP="008B0655">
      <w:pPr>
        <w:spacing w:after="0" w:line="360" w:lineRule="auto"/>
        <w:jc w:val="both"/>
        <w:rPr>
          <w:rFonts w:ascii="Arial" w:eastAsia="Times New Roman" w:hAnsi="Arial" w:cs="Arial"/>
          <w:b/>
          <w:sz w:val="24"/>
          <w:szCs w:val="24"/>
          <w:lang w:val="es-CO" w:eastAsia="es-CO"/>
        </w:rPr>
      </w:pPr>
    </w:p>
    <w:p w:rsidR="008B0655" w:rsidRPr="008B0655" w:rsidRDefault="008B0655" w:rsidP="008B0655">
      <w:pPr>
        <w:numPr>
          <w:ilvl w:val="0"/>
          <w:numId w:val="118"/>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Talento Humano para el Desarrollo Humano Integral</w:t>
      </w:r>
    </w:p>
    <w:p w:rsidR="008B0655" w:rsidRPr="008B0655" w:rsidRDefault="008B0655" w:rsidP="008B0655">
      <w:pPr>
        <w:numPr>
          <w:ilvl w:val="0"/>
          <w:numId w:val="118"/>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Proyección Institucional</w:t>
      </w:r>
    </w:p>
    <w:p w:rsidR="008B0655" w:rsidRPr="008B0655" w:rsidRDefault="008B0655" w:rsidP="008B0655">
      <w:pPr>
        <w:spacing w:after="0" w:line="360" w:lineRule="auto"/>
        <w:ind w:left="720"/>
        <w:contextualSpacing/>
        <w:jc w:val="both"/>
        <w:rPr>
          <w:rFonts w:ascii="Arial" w:eastAsia="Times New Roman" w:hAnsi="Arial" w:cs="Arial"/>
          <w:sz w:val="24"/>
          <w:szCs w:val="24"/>
          <w:lang w:val="es-CO" w:eastAsia="es-CO"/>
        </w:rPr>
      </w:pPr>
    </w:p>
    <w:p w:rsidR="008B0655" w:rsidRPr="008B0655" w:rsidRDefault="008B0655" w:rsidP="008B0655">
      <w:pPr>
        <w:spacing w:after="0" w:line="360" w:lineRule="auto"/>
        <w:contextualSpacing/>
        <w:jc w:val="both"/>
        <w:rPr>
          <w:rFonts w:ascii="Arial" w:eastAsia="Times New Roman" w:hAnsi="Arial" w:cs="Arial"/>
          <w:b/>
          <w:sz w:val="24"/>
          <w:szCs w:val="24"/>
          <w:lang w:val="es-CO" w:eastAsia="es-CO"/>
        </w:rPr>
      </w:pPr>
      <w:r w:rsidRPr="008B0655">
        <w:rPr>
          <w:rFonts w:ascii="Arial" w:eastAsia="Times New Roman" w:hAnsi="Arial" w:cs="Arial"/>
          <w:b/>
          <w:sz w:val="24"/>
          <w:szCs w:val="24"/>
          <w:lang w:val="es-CO" w:eastAsia="es-CO"/>
        </w:rPr>
        <w:t>2.</w:t>
      </w:r>
      <w:r w:rsidRPr="008B0655">
        <w:rPr>
          <w:rFonts w:ascii="Arial" w:eastAsia="Times New Roman" w:hAnsi="Arial" w:cs="Arial"/>
          <w:b/>
          <w:sz w:val="24"/>
          <w:szCs w:val="24"/>
          <w:lang w:val="es-CO" w:eastAsia="es-CO"/>
        </w:rPr>
        <w:tab/>
        <w:t>Gestión financiera</w:t>
      </w:r>
    </w:p>
    <w:p w:rsidR="008B0655" w:rsidRPr="008B0655" w:rsidRDefault="008B0655" w:rsidP="008B0655">
      <w:pPr>
        <w:numPr>
          <w:ilvl w:val="0"/>
          <w:numId w:val="16"/>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Gestión Financiera</w:t>
      </w:r>
    </w:p>
    <w:p w:rsidR="008B0655" w:rsidRPr="008B0655" w:rsidRDefault="008B0655" w:rsidP="008B0655">
      <w:pPr>
        <w:numPr>
          <w:ilvl w:val="0"/>
          <w:numId w:val="16"/>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Transparencia y honestidad</w:t>
      </w:r>
    </w:p>
    <w:p w:rsidR="008B0655" w:rsidRPr="008B0655" w:rsidRDefault="008B0655" w:rsidP="008B0655">
      <w:pPr>
        <w:spacing w:line="360" w:lineRule="auto"/>
        <w:ind w:left="720"/>
        <w:contextualSpacing/>
        <w:jc w:val="both"/>
        <w:rPr>
          <w:rFonts w:ascii="Arial" w:eastAsia="Times New Roman" w:hAnsi="Arial" w:cs="Arial"/>
          <w:sz w:val="24"/>
          <w:szCs w:val="24"/>
          <w:lang w:val="es-CO" w:eastAsia="es-CO"/>
        </w:rPr>
      </w:pPr>
    </w:p>
    <w:p w:rsidR="008B0655" w:rsidRDefault="008B0655" w:rsidP="008B0655">
      <w:pPr>
        <w:spacing w:after="0" w:line="360" w:lineRule="auto"/>
        <w:contextualSpacing/>
        <w:jc w:val="both"/>
        <w:rPr>
          <w:rFonts w:ascii="Arial" w:eastAsia="Times New Roman" w:hAnsi="Arial" w:cs="Arial"/>
          <w:b/>
          <w:sz w:val="24"/>
          <w:szCs w:val="24"/>
          <w:lang w:val="es-CO" w:eastAsia="es-CO"/>
        </w:rPr>
      </w:pPr>
      <w:r w:rsidRPr="008B0655">
        <w:rPr>
          <w:rFonts w:ascii="Arial" w:eastAsia="Times New Roman" w:hAnsi="Arial" w:cs="Arial"/>
          <w:b/>
          <w:sz w:val="24"/>
          <w:szCs w:val="24"/>
          <w:lang w:val="es-CO" w:eastAsia="es-CO"/>
        </w:rPr>
        <w:lastRenderedPageBreak/>
        <w:t>9.6.3. PROYECTOS</w:t>
      </w:r>
    </w:p>
    <w:p w:rsidR="00041E9B" w:rsidRDefault="00041E9B" w:rsidP="003617B3"/>
    <w:p w:rsidR="008B0655" w:rsidRPr="008B0655" w:rsidRDefault="008B0655" w:rsidP="008B0655">
      <w:pPr>
        <w:numPr>
          <w:ilvl w:val="0"/>
          <w:numId w:val="60"/>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Capacitaciones a los funcionarios de la entidad</w:t>
      </w:r>
    </w:p>
    <w:p w:rsidR="008B0655" w:rsidRPr="008B0655" w:rsidRDefault="008B0655" w:rsidP="008B0655">
      <w:pPr>
        <w:numPr>
          <w:ilvl w:val="0"/>
          <w:numId w:val="60"/>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Realización de la inducción y re inducción a los funcionarios de la alcaldía </w:t>
      </w:r>
    </w:p>
    <w:p w:rsidR="008B0655" w:rsidRPr="008B0655" w:rsidRDefault="008B0655" w:rsidP="008B0655">
      <w:pPr>
        <w:numPr>
          <w:ilvl w:val="0"/>
          <w:numId w:val="60"/>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Realización de jornadas de socialización de valores y principios</w:t>
      </w:r>
    </w:p>
    <w:p w:rsidR="008B0655" w:rsidRPr="008B0655" w:rsidRDefault="008B0655" w:rsidP="008B0655">
      <w:pPr>
        <w:numPr>
          <w:ilvl w:val="0"/>
          <w:numId w:val="60"/>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Cumplimiento de los manuales y políticas de la administración por parte del personal. </w:t>
      </w:r>
    </w:p>
    <w:p w:rsidR="008B0655" w:rsidRPr="008B0655" w:rsidRDefault="008B0655" w:rsidP="008B0655">
      <w:pPr>
        <w:numPr>
          <w:ilvl w:val="0"/>
          <w:numId w:val="60"/>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Gestión ante </w:t>
      </w:r>
      <w:smartTag w:uri="urn:schemas-microsoft-com:office:smarttags" w:element="PersonName">
        <w:smartTagPr>
          <w:attr w:name="ProductID" w:val="la CNSC"/>
        </w:smartTagPr>
        <w:r w:rsidRPr="008B0655">
          <w:rPr>
            <w:rFonts w:ascii="Arial" w:eastAsia="Times New Roman" w:hAnsi="Arial" w:cs="Arial"/>
            <w:sz w:val="24"/>
            <w:szCs w:val="24"/>
            <w:lang w:val="es-CO" w:eastAsia="es-CO"/>
          </w:rPr>
          <w:t>la CNSC</w:t>
        </w:r>
      </w:smartTag>
      <w:r w:rsidRPr="008B0655">
        <w:rPr>
          <w:rFonts w:ascii="Arial" w:eastAsia="Times New Roman" w:hAnsi="Arial" w:cs="Arial"/>
          <w:sz w:val="24"/>
          <w:szCs w:val="24"/>
          <w:lang w:val="es-CO" w:eastAsia="es-CO"/>
        </w:rPr>
        <w:t xml:space="preserve"> para el concurso  de carrera administrativa de la planta de personal.</w:t>
      </w:r>
    </w:p>
    <w:p w:rsidR="008B0655" w:rsidRPr="008B0655" w:rsidRDefault="008B0655" w:rsidP="008B0655">
      <w:pPr>
        <w:numPr>
          <w:ilvl w:val="0"/>
          <w:numId w:val="60"/>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Construcción de planes y programas institucionales  incentivos, capacitación, </w:t>
      </w:r>
    </w:p>
    <w:p w:rsidR="008B0655" w:rsidRPr="008B0655" w:rsidRDefault="008B0655" w:rsidP="008B0655">
      <w:pPr>
        <w:numPr>
          <w:ilvl w:val="0"/>
          <w:numId w:val="60"/>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Reducción de trámites</w:t>
      </w:r>
    </w:p>
    <w:p w:rsidR="008B0655" w:rsidRPr="008B0655" w:rsidRDefault="008B0655" w:rsidP="008B0655">
      <w:pPr>
        <w:numPr>
          <w:ilvl w:val="0"/>
          <w:numId w:val="60"/>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Fortalecimiento de la estrategia gobierno en línea</w:t>
      </w:r>
    </w:p>
    <w:p w:rsidR="008B0655" w:rsidRPr="00112F92" w:rsidRDefault="008B0655" w:rsidP="008B0655">
      <w:pPr>
        <w:numPr>
          <w:ilvl w:val="0"/>
          <w:numId w:val="60"/>
        </w:numPr>
        <w:spacing w:after="0" w:line="360" w:lineRule="auto"/>
        <w:contextualSpacing/>
        <w:jc w:val="both"/>
        <w:rPr>
          <w:rFonts w:ascii="Arial" w:eastAsia="Times New Roman" w:hAnsi="Arial" w:cs="Arial"/>
          <w:sz w:val="24"/>
          <w:szCs w:val="24"/>
          <w:lang w:val="es-CO" w:eastAsia="es-CO"/>
        </w:rPr>
      </w:pPr>
      <w:r w:rsidRPr="00112F92">
        <w:rPr>
          <w:rFonts w:ascii="Arial" w:eastAsia="Times New Roman" w:hAnsi="Arial" w:cs="Arial"/>
          <w:sz w:val="24"/>
          <w:szCs w:val="24"/>
          <w:lang w:val="es-CO" w:eastAsia="es-CO"/>
        </w:rPr>
        <w:t xml:space="preserve">Tecnología de información soporte y apoyo para laTransformación de </w:t>
      </w:r>
      <w:r w:rsidR="00112F92" w:rsidRPr="00112F92">
        <w:rPr>
          <w:rFonts w:ascii="Arial" w:eastAsia="Times New Roman" w:hAnsi="Arial" w:cs="Arial"/>
          <w:sz w:val="24"/>
          <w:szCs w:val="24"/>
          <w:lang w:val="es-CO" w:eastAsia="es-CO"/>
        </w:rPr>
        <w:t>Guachené</w:t>
      </w:r>
      <w:r w:rsidRPr="00112F92">
        <w:rPr>
          <w:rFonts w:ascii="Arial" w:eastAsia="Times New Roman" w:hAnsi="Arial" w:cs="Arial"/>
          <w:sz w:val="24"/>
          <w:szCs w:val="24"/>
          <w:lang w:val="es-CO" w:eastAsia="es-CO"/>
        </w:rPr>
        <w:t>.</w:t>
      </w:r>
    </w:p>
    <w:p w:rsidR="008B0655" w:rsidRPr="008B0655" w:rsidRDefault="008B0655" w:rsidP="008B0655">
      <w:pPr>
        <w:numPr>
          <w:ilvl w:val="0"/>
          <w:numId w:val="60"/>
        </w:numPr>
        <w:spacing w:after="0" w:line="360" w:lineRule="auto"/>
        <w:contextualSpacing/>
        <w:jc w:val="both"/>
        <w:rPr>
          <w:rFonts w:ascii="Arial" w:eastAsia="Times New Roman" w:hAnsi="Arial" w:cs="Arial"/>
          <w:sz w:val="16"/>
          <w:szCs w:val="16"/>
          <w:lang w:val="es-CO" w:eastAsia="es-CO"/>
        </w:rPr>
      </w:pPr>
      <w:r w:rsidRPr="008B0655">
        <w:rPr>
          <w:rFonts w:ascii="Arial" w:eastAsia="Times New Roman" w:hAnsi="Arial" w:cs="Arial"/>
          <w:sz w:val="24"/>
          <w:szCs w:val="24"/>
          <w:lang w:val="es-CO" w:eastAsia="es-CO"/>
        </w:rPr>
        <w:t xml:space="preserve">Plan de fiscalización tributaria   </w:t>
      </w:r>
      <w:hyperlink w:anchor="_Hlk29157289" w:history="1" w:docLocation="1,21816,21837,0,,DESARROLLO TRIBUTARIO">
        <w:r w:rsidRPr="008B0655">
          <w:rPr>
            <w:rFonts w:ascii="Arial" w:eastAsia="Times New Roman" w:hAnsi="Arial" w:cs="Arial"/>
            <w:b/>
            <w:bCs/>
            <w:color w:val="0000FF"/>
            <w:sz w:val="16"/>
            <w:szCs w:val="16"/>
            <w:u w:val="single"/>
            <w:lang w:val="es-CO" w:eastAsia="es-CO"/>
          </w:rPr>
          <w:t>DESARROLLO TRIBUTARIO</w:t>
        </w:r>
      </w:hyperlink>
    </w:p>
    <w:p w:rsidR="008B0655" w:rsidRPr="008B0655" w:rsidRDefault="008B0655" w:rsidP="008B0655">
      <w:pPr>
        <w:numPr>
          <w:ilvl w:val="0"/>
          <w:numId w:val="60"/>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Fortalecimiento 2012 cultura tributaria</w:t>
      </w:r>
    </w:p>
    <w:p w:rsidR="008B0655" w:rsidRPr="008B0655" w:rsidRDefault="008B0655" w:rsidP="008B0655">
      <w:pPr>
        <w:numPr>
          <w:ilvl w:val="0"/>
          <w:numId w:val="60"/>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Gestión recuperación cartera</w:t>
      </w:r>
    </w:p>
    <w:p w:rsidR="008B0655" w:rsidRPr="008B0655" w:rsidRDefault="008B0655" w:rsidP="008B0655">
      <w:pPr>
        <w:numPr>
          <w:ilvl w:val="0"/>
          <w:numId w:val="60"/>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Conservación de la formación catastral</w:t>
      </w:r>
    </w:p>
    <w:p w:rsidR="008B0655" w:rsidRPr="008B0655" w:rsidRDefault="008B0655" w:rsidP="008B0655">
      <w:pPr>
        <w:numPr>
          <w:ilvl w:val="0"/>
          <w:numId w:val="60"/>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Actualización catastral 20012-2015</w:t>
      </w:r>
    </w:p>
    <w:p w:rsidR="008B0655" w:rsidRPr="008B0655" w:rsidRDefault="008B0655" w:rsidP="008B0655">
      <w:pPr>
        <w:numPr>
          <w:ilvl w:val="0"/>
          <w:numId w:val="60"/>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Fortalecimiento de las finanzas públicas</w:t>
      </w:r>
    </w:p>
    <w:p w:rsidR="008B0655" w:rsidRPr="008B0655" w:rsidRDefault="008B0655" w:rsidP="008B0655">
      <w:pPr>
        <w:numPr>
          <w:ilvl w:val="0"/>
          <w:numId w:val="60"/>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Gasto publico inferior al 50% autorizado por la ley 617.</w:t>
      </w:r>
    </w:p>
    <w:p w:rsidR="008B0655" w:rsidRPr="008B0655" w:rsidRDefault="008B0655" w:rsidP="008B0655">
      <w:pPr>
        <w:numPr>
          <w:ilvl w:val="0"/>
          <w:numId w:val="60"/>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Legalización y contabilización de bienes inmuebles del municipio</w:t>
      </w:r>
    </w:p>
    <w:p w:rsidR="008B0655" w:rsidRPr="008B0655" w:rsidRDefault="008B0655" w:rsidP="008B0655">
      <w:pPr>
        <w:numPr>
          <w:ilvl w:val="0"/>
          <w:numId w:val="60"/>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Ajuste y desarrollo de la estructura  del modelo operativo por procesos </w:t>
      </w:r>
    </w:p>
    <w:p w:rsidR="008B0655" w:rsidRPr="008B0655" w:rsidRDefault="008B0655" w:rsidP="008B0655">
      <w:pPr>
        <w:numPr>
          <w:ilvl w:val="0"/>
          <w:numId w:val="60"/>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Fortalecimiento Sistema de Control Interno</w:t>
      </w:r>
    </w:p>
    <w:p w:rsidR="008B0655" w:rsidRPr="008B0655" w:rsidRDefault="008B0655" w:rsidP="008B0655">
      <w:pPr>
        <w:numPr>
          <w:ilvl w:val="0"/>
          <w:numId w:val="60"/>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Promoción y apoyo a diferentes formas de control social a lo público y las</w:t>
      </w:r>
    </w:p>
    <w:p w:rsidR="008B0655" w:rsidRPr="008B0655" w:rsidRDefault="008B0655" w:rsidP="008B0655">
      <w:pPr>
        <w:spacing w:after="0" w:line="360" w:lineRule="auto"/>
        <w:ind w:left="720"/>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Veedurías ciudadanas</w:t>
      </w:r>
      <w:r w:rsidR="00D91222">
        <w:rPr>
          <w:rFonts w:ascii="Arial" w:eastAsia="Times New Roman" w:hAnsi="Arial" w:cs="Arial"/>
          <w:sz w:val="24"/>
          <w:szCs w:val="24"/>
          <w:lang w:val="es-CO" w:eastAsia="es-CO"/>
        </w:rPr>
        <w:t>.</w:t>
      </w:r>
    </w:p>
    <w:p w:rsidR="008B0655" w:rsidRPr="008B0655" w:rsidRDefault="008B0655" w:rsidP="008B0655">
      <w:pPr>
        <w:numPr>
          <w:ilvl w:val="0"/>
          <w:numId w:val="60"/>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Evaluación y seguimiento al sistema de control interno                     </w:t>
      </w:r>
      <w:hyperlink w:anchor="_Hlk29159160" w:history="1" w:docLocation="1,29034,29056,0,,combatir la corrupción">
        <w:r w:rsidRPr="008B0655">
          <w:rPr>
            <w:rFonts w:ascii="Arial" w:eastAsia="Times New Roman" w:hAnsi="Arial" w:cs="Arial"/>
            <w:b/>
            <w:bCs/>
            <w:color w:val="0000FF"/>
            <w:sz w:val="16"/>
            <w:szCs w:val="16"/>
            <w:u w:val="single"/>
            <w:lang w:val="es-CO" w:eastAsia="es-CO"/>
          </w:rPr>
          <w:t>combatir la corrupción</w:t>
        </w:r>
      </w:hyperlink>
    </w:p>
    <w:p w:rsidR="008B0655" w:rsidRPr="008B0655" w:rsidRDefault="008B0655" w:rsidP="008B0655">
      <w:pPr>
        <w:numPr>
          <w:ilvl w:val="0"/>
          <w:numId w:val="60"/>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lastRenderedPageBreak/>
        <w:t>Transparencia y confiabilidad en los procesos de Contratación pública .</w:t>
      </w:r>
    </w:p>
    <w:p w:rsidR="008B0655" w:rsidRPr="008B0655" w:rsidRDefault="008B0655" w:rsidP="008B0655">
      <w:pPr>
        <w:numPr>
          <w:ilvl w:val="0"/>
          <w:numId w:val="60"/>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 Talento humano para el desarrollo humano integral.</w:t>
      </w:r>
    </w:p>
    <w:p w:rsidR="008B0655" w:rsidRPr="008B0655" w:rsidRDefault="008B0655" w:rsidP="008B0655">
      <w:pPr>
        <w:numPr>
          <w:ilvl w:val="0"/>
          <w:numId w:val="60"/>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Gestión financiera</w:t>
      </w:r>
    </w:p>
    <w:p w:rsidR="008B0655" w:rsidRPr="008B0655" w:rsidRDefault="008B0655" w:rsidP="008B0655">
      <w:pPr>
        <w:numPr>
          <w:ilvl w:val="0"/>
          <w:numId w:val="60"/>
        </w:numPr>
        <w:spacing w:after="0" w:line="360" w:lineRule="auto"/>
        <w:contextualSpacing/>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Proyección institucional</w:t>
      </w:r>
    </w:p>
    <w:p w:rsidR="008B0655" w:rsidRPr="008B0655" w:rsidRDefault="008B0655" w:rsidP="008B0655">
      <w:pPr>
        <w:spacing w:after="0" w:line="360" w:lineRule="auto"/>
        <w:ind w:left="720"/>
        <w:contextualSpacing/>
        <w:jc w:val="both"/>
        <w:rPr>
          <w:rFonts w:ascii="Arial" w:eastAsia="Times New Roman" w:hAnsi="Arial" w:cs="Arial"/>
          <w:sz w:val="24"/>
          <w:szCs w:val="24"/>
          <w:lang w:val="es-CO" w:eastAsia="es-CO"/>
        </w:rPr>
      </w:pPr>
    </w:p>
    <w:p w:rsidR="008B0655" w:rsidRDefault="008B0655" w:rsidP="008B0655">
      <w:pPr>
        <w:spacing w:after="0" w:line="360" w:lineRule="auto"/>
        <w:contextualSpacing/>
        <w:jc w:val="both"/>
        <w:rPr>
          <w:rFonts w:ascii="Arial" w:eastAsia="Times New Roman" w:hAnsi="Arial" w:cs="Arial"/>
          <w:b/>
          <w:sz w:val="24"/>
          <w:szCs w:val="24"/>
          <w:lang w:val="es-CO" w:eastAsia="es-CO"/>
        </w:rPr>
      </w:pPr>
      <w:r w:rsidRPr="008B0655">
        <w:rPr>
          <w:rFonts w:ascii="Arial" w:eastAsia="Times New Roman" w:hAnsi="Arial" w:cs="Arial"/>
          <w:b/>
          <w:sz w:val="24"/>
          <w:szCs w:val="24"/>
          <w:lang w:val="es-CO" w:eastAsia="es-CO"/>
        </w:rPr>
        <w:t>9.6.4. METAS E INDICADORES</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62"/>
        <w:gridCol w:w="992"/>
        <w:gridCol w:w="3260"/>
      </w:tblGrid>
      <w:tr w:rsidR="00367E3F" w:rsidRPr="00756098" w:rsidTr="00551F0D">
        <w:tc>
          <w:tcPr>
            <w:tcW w:w="4962" w:type="dxa"/>
            <w:shd w:val="clear" w:color="auto" w:fill="auto"/>
          </w:tcPr>
          <w:p w:rsidR="00367E3F" w:rsidRPr="00E26A11" w:rsidRDefault="00367E3F" w:rsidP="00367E3F">
            <w:pPr>
              <w:pStyle w:val="Prrafodelista"/>
              <w:spacing w:after="0" w:line="360" w:lineRule="auto"/>
              <w:ind w:left="0"/>
              <w:jc w:val="center"/>
              <w:rPr>
                <w:rFonts w:ascii="Arial" w:hAnsi="Arial" w:cs="Arial"/>
                <w:sz w:val="20"/>
                <w:szCs w:val="20"/>
              </w:rPr>
            </w:pPr>
            <w:r w:rsidRPr="00E26A11">
              <w:rPr>
                <w:rFonts w:ascii="Arial" w:hAnsi="Arial" w:cs="Arial"/>
                <w:sz w:val="20"/>
                <w:szCs w:val="20"/>
              </w:rPr>
              <w:t>META</w:t>
            </w:r>
          </w:p>
        </w:tc>
        <w:tc>
          <w:tcPr>
            <w:tcW w:w="992" w:type="dxa"/>
            <w:shd w:val="clear" w:color="auto" w:fill="auto"/>
          </w:tcPr>
          <w:p w:rsidR="00367E3F" w:rsidRPr="00E26A11" w:rsidRDefault="00367E3F" w:rsidP="00367E3F">
            <w:pPr>
              <w:pStyle w:val="Prrafodelista"/>
              <w:spacing w:after="0" w:line="360" w:lineRule="auto"/>
              <w:ind w:left="0"/>
              <w:jc w:val="center"/>
              <w:rPr>
                <w:rFonts w:ascii="Arial" w:hAnsi="Arial" w:cs="Arial"/>
                <w:sz w:val="20"/>
                <w:szCs w:val="20"/>
              </w:rPr>
            </w:pPr>
            <w:r w:rsidRPr="00E26A11">
              <w:rPr>
                <w:rFonts w:ascii="Arial" w:hAnsi="Arial" w:cs="Arial"/>
                <w:sz w:val="20"/>
                <w:szCs w:val="20"/>
              </w:rPr>
              <w:t>LINEA BASE</w:t>
            </w:r>
          </w:p>
        </w:tc>
        <w:tc>
          <w:tcPr>
            <w:tcW w:w="3260" w:type="dxa"/>
            <w:shd w:val="clear" w:color="auto" w:fill="auto"/>
          </w:tcPr>
          <w:p w:rsidR="00367E3F" w:rsidRPr="00E26A11" w:rsidRDefault="00367E3F" w:rsidP="00367E3F">
            <w:pPr>
              <w:pStyle w:val="Prrafodelista"/>
              <w:spacing w:after="0" w:line="360" w:lineRule="auto"/>
              <w:ind w:left="0"/>
              <w:jc w:val="center"/>
              <w:rPr>
                <w:rFonts w:ascii="Arial" w:hAnsi="Arial" w:cs="Arial"/>
                <w:sz w:val="20"/>
                <w:szCs w:val="20"/>
              </w:rPr>
            </w:pPr>
            <w:r w:rsidRPr="00E26A11">
              <w:rPr>
                <w:rFonts w:ascii="Arial" w:hAnsi="Arial" w:cs="Arial"/>
                <w:sz w:val="20"/>
                <w:szCs w:val="20"/>
              </w:rPr>
              <w:t>INDICADOR</w:t>
            </w:r>
          </w:p>
        </w:tc>
      </w:tr>
      <w:tr w:rsidR="00367E3F" w:rsidRPr="00756098" w:rsidTr="00551F0D">
        <w:trPr>
          <w:trHeight w:val="898"/>
        </w:trPr>
        <w:tc>
          <w:tcPr>
            <w:tcW w:w="4962" w:type="dxa"/>
            <w:tcBorders>
              <w:bottom w:val="single" w:sz="4" w:space="0" w:color="auto"/>
            </w:tcBorders>
            <w:shd w:val="clear" w:color="auto" w:fill="auto"/>
          </w:tcPr>
          <w:p w:rsidR="00367E3F" w:rsidRPr="00E26A11" w:rsidRDefault="00367E3F" w:rsidP="00367E3F">
            <w:pPr>
              <w:pStyle w:val="Prrafodelista"/>
              <w:spacing w:after="0" w:line="240" w:lineRule="auto"/>
              <w:ind w:left="0"/>
              <w:jc w:val="both"/>
              <w:rPr>
                <w:rFonts w:ascii="Arial" w:hAnsi="Arial" w:cs="Arial"/>
                <w:sz w:val="20"/>
                <w:szCs w:val="20"/>
              </w:rPr>
            </w:pPr>
            <w:r w:rsidRPr="00E26A11">
              <w:rPr>
                <w:rFonts w:ascii="Arial" w:hAnsi="Arial" w:cs="Arial"/>
                <w:sz w:val="20"/>
                <w:szCs w:val="20"/>
              </w:rPr>
              <w:t>Realizar inducción y reinducion a los funcionarios</w:t>
            </w:r>
          </w:p>
        </w:tc>
        <w:tc>
          <w:tcPr>
            <w:tcW w:w="992" w:type="dxa"/>
            <w:tcBorders>
              <w:bottom w:val="single" w:sz="4" w:space="0" w:color="auto"/>
            </w:tcBorders>
            <w:shd w:val="clear" w:color="auto" w:fill="auto"/>
            <w:vAlign w:val="center"/>
          </w:tcPr>
          <w:p w:rsidR="00367E3F" w:rsidRPr="00E26A11" w:rsidRDefault="00367E3F" w:rsidP="00367E3F">
            <w:pPr>
              <w:pStyle w:val="Prrafodelista"/>
              <w:spacing w:after="0" w:line="240" w:lineRule="auto"/>
              <w:ind w:left="0"/>
              <w:jc w:val="center"/>
              <w:rPr>
                <w:rFonts w:ascii="Arial" w:hAnsi="Arial" w:cs="Arial"/>
                <w:sz w:val="20"/>
                <w:szCs w:val="20"/>
              </w:rPr>
            </w:pPr>
            <w:r w:rsidRPr="00E26A11">
              <w:rPr>
                <w:rFonts w:ascii="Arial" w:hAnsi="Arial" w:cs="Arial"/>
                <w:sz w:val="20"/>
                <w:szCs w:val="20"/>
              </w:rPr>
              <w:t>2</w:t>
            </w:r>
          </w:p>
        </w:tc>
        <w:tc>
          <w:tcPr>
            <w:tcW w:w="3260" w:type="dxa"/>
            <w:tcBorders>
              <w:bottom w:val="single" w:sz="4" w:space="0" w:color="auto"/>
            </w:tcBorders>
            <w:shd w:val="clear" w:color="auto" w:fill="auto"/>
          </w:tcPr>
          <w:p w:rsidR="00367E3F" w:rsidRPr="00E26A11" w:rsidRDefault="00367E3F" w:rsidP="00367E3F">
            <w:pPr>
              <w:spacing w:after="0" w:line="240" w:lineRule="auto"/>
              <w:jc w:val="both"/>
              <w:rPr>
                <w:rFonts w:ascii="Arial" w:hAnsi="Arial" w:cs="Arial"/>
                <w:sz w:val="20"/>
                <w:szCs w:val="20"/>
              </w:rPr>
            </w:pPr>
            <w:r w:rsidRPr="00E26A11">
              <w:rPr>
                <w:rFonts w:ascii="Arial" w:hAnsi="Arial" w:cs="Arial"/>
                <w:sz w:val="20"/>
                <w:szCs w:val="20"/>
              </w:rPr>
              <w:t xml:space="preserve">100% ejecutado el Proceso de inducción y re inducción  mantenido. </w:t>
            </w:r>
          </w:p>
        </w:tc>
      </w:tr>
      <w:tr w:rsidR="00367E3F" w:rsidRPr="00756098" w:rsidTr="00551F0D">
        <w:trPr>
          <w:trHeight w:val="968"/>
        </w:trPr>
        <w:tc>
          <w:tcPr>
            <w:tcW w:w="4962" w:type="dxa"/>
            <w:tcBorders>
              <w:top w:val="single" w:sz="4" w:space="0" w:color="auto"/>
              <w:bottom w:val="single" w:sz="4" w:space="0" w:color="auto"/>
            </w:tcBorders>
            <w:shd w:val="clear" w:color="auto" w:fill="auto"/>
          </w:tcPr>
          <w:p w:rsidR="00367E3F" w:rsidRPr="00E26A11" w:rsidRDefault="00367E3F" w:rsidP="00367E3F">
            <w:pPr>
              <w:pStyle w:val="Prrafodelista"/>
              <w:spacing w:after="0" w:line="240" w:lineRule="auto"/>
              <w:ind w:left="0"/>
              <w:jc w:val="both"/>
              <w:rPr>
                <w:rFonts w:ascii="Arial" w:hAnsi="Arial" w:cs="Arial"/>
                <w:sz w:val="20"/>
                <w:szCs w:val="20"/>
              </w:rPr>
            </w:pPr>
            <w:r w:rsidRPr="00E26A11">
              <w:rPr>
                <w:rFonts w:ascii="Arial" w:hAnsi="Arial" w:cs="Arial"/>
                <w:sz w:val="20"/>
                <w:szCs w:val="20"/>
              </w:rPr>
              <w:t>Realizar 5 capacitaciones a los funcionarios en temas relacionados con el fortalecimiento del conocimiento sobre la función pública.</w:t>
            </w:r>
          </w:p>
        </w:tc>
        <w:tc>
          <w:tcPr>
            <w:tcW w:w="992" w:type="dxa"/>
            <w:tcBorders>
              <w:top w:val="single" w:sz="4" w:space="0" w:color="auto"/>
              <w:bottom w:val="single" w:sz="4" w:space="0" w:color="auto"/>
            </w:tcBorders>
            <w:shd w:val="clear" w:color="auto" w:fill="auto"/>
            <w:vAlign w:val="center"/>
          </w:tcPr>
          <w:p w:rsidR="00367E3F" w:rsidRPr="00E26A11" w:rsidRDefault="00367E3F" w:rsidP="00367E3F">
            <w:pPr>
              <w:pStyle w:val="Prrafodelista"/>
              <w:spacing w:after="0" w:line="240" w:lineRule="auto"/>
              <w:ind w:left="0"/>
              <w:jc w:val="center"/>
              <w:rPr>
                <w:rFonts w:ascii="Arial" w:hAnsi="Arial" w:cs="Arial"/>
                <w:sz w:val="20"/>
                <w:szCs w:val="20"/>
              </w:rPr>
            </w:pPr>
            <w:r w:rsidRPr="00E26A11">
              <w:rPr>
                <w:rFonts w:ascii="Arial" w:hAnsi="Arial" w:cs="Arial"/>
                <w:sz w:val="20"/>
                <w:szCs w:val="20"/>
              </w:rPr>
              <w:t>5</w:t>
            </w:r>
          </w:p>
        </w:tc>
        <w:tc>
          <w:tcPr>
            <w:tcW w:w="3260" w:type="dxa"/>
            <w:tcBorders>
              <w:top w:val="single" w:sz="4" w:space="0" w:color="auto"/>
              <w:bottom w:val="single" w:sz="4" w:space="0" w:color="auto"/>
            </w:tcBorders>
            <w:shd w:val="clear" w:color="auto" w:fill="auto"/>
          </w:tcPr>
          <w:p w:rsidR="00367E3F" w:rsidRPr="00E26A11" w:rsidRDefault="00367E3F" w:rsidP="00367E3F">
            <w:pPr>
              <w:spacing w:after="0" w:line="240" w:lineRule="auto"/>
              <w:jc w:val="both"/>
              <w:rPr>
                <w:rFonts w:ascii="Arial" w:hAnsi="Arial" w:cs="Arial"/>
                <w:sz w:val="20"/>
                <w:szCs w:val="20"/>
              </w:rPr>
            </w:pPr>
            <w:r w:rsidRPr="00E26A11">
              <w:rPr>
                <w:rFonts w:ascii="Arial" w:hAnsi="Arial" w:cs="Arial"/>
                <w:sz w:val="20"/>
                <w:szCs w:val="20"/>
              </w:rPr>
              <w:t xml:space="preserve">100% de  Servidores públicos formados  y capacitados en competencias laborales.  </w:t>
            </w:r>
          </w:p>
        </w:tc>
      </w:tr>
      <w:tr w:rsidR="00367E3F" w:rsidRPr="00756098" w:rsidTr="00551F0D">
        <w:trPr>
          <w:trHeight w:val="1044"/>
        </w:trPr>
        <w:tc>
          <w:tcPr>
            <w:tcW w:w="4962" w:type="dxa"/>
            <w:tcBorders>
              <w:top w:val="single" w:sz="4" w:space="0" w:color="auto"/>
              <w:bottom w:val="single" w:sz="4" w:space="0" w:color="auto"/>
            </w:tcBorders>
            <w:shd w:val="clear" w:color="auto" w:fill="auto"/>
          </w:tcPr>
          <w:p w:rsidR="00367E3F" w:rsidRPr="00E26A11" w:rsidRDefault="00367E3F" w:rsidP="00367E3F">
            <w:pPr>
              <w:pStyle w:val="Prrafodelista"/>
              <w:spacing w:after="0" w:line="240" w:lineRule="auto"/>
              <w:ind w:left="0"/>
              <w:jc w:val="both"/>
              <w:rPr>
                <w:rFonts w:ascii="Arial" w:hAnsi="Arial" w:cs="Arial"/>
                <w:sz w:val="20"/>
                <w:szCs w:val="20"/>
              </w:rPr>
            </w:pPr>
            <w:r w:rsidRPr="00E26A11">
              <w:rPr>
                <w:rFonts w:ascii="Arial" w:hAnsi="Arial" w:cs="Arial"/>
                <w:sz w:val="20"/>
                <w:szCs w:val="20"/>
              </w:rPr>
              <w:t>Dar a conocer de manera permanente los principios y valore s que rigen en la institución.</w:t>
            </w:r>
          </w:p>
        </w:tc>
        <w:tc>
          <w:tcPr>
            <w:tcW w:w="992" w:type="dxa"/>
            <w:tcBorders>
              <w:top w:val="single" w:sz="4" w:space="0" w:color="auto"/>
              <w:bottom w:val="single" w:sz="4" w:space="0" w:color="auto"/>
            </w:tcBorders>
            <w:shd w:val="clear" w:color="auto" w:fill="auto"/>
            <w:vAlign w:val="center"/>
          </w:tcPr>
          <w:p w:rsidR="00367E3F" w:rsidRPr="00E26A11" w:rsidRDefault="00367E3F" w:rsidP="00367E3F">
            <w:pPr>
              <w:pStyle w:val="Prrafodelista"/>
              <w:spacing w:after="0" w:line="240" w:lineRule="auto"/>
              <w:ind w:left="0"/>
              <w:jc w:val="center"/>
              <w:rPr>
                <w:rFonts w:ascii="Arial" w:hAnsi="Arial" w:cs="Arial"/>
                <w:sz w:val="20"/>
                <w:szCs w:val="20"/>
              </w:rPr>
            </w:pPr>
            <w:r w:rsidRPr="00E26A11">
              <w:rPr>
                <w:rFonts w:ascii="Arial" w:hAnsi="Arial" w:cs="Arial"/>
                <w:sz w:val="20"/>
                <w:szCs w:val="20"/>
              </w:rPr>
              <w:t>3</w:t>
            </w:r>
          </w:p>
        </w:tc>
        <w:tc>
          <w:tcPr>
            <w:tcW w:w="3260" w:type="dxa"/>
            <w:tcBorders>
              <w:top w:val="single" w:sz="4" w:space="0" w:color="auto"/>
              <w:bottom w:val="single" w:sz="4" w:space="0" w:color="auto"/>
            </w:tcBorders>
            <w:shd w:val="clear" w:color="auto" w:fill="auto"/>
          </w:tcPr>
          <w:p w:rsidR="00367E3F" w:rsidRPr="00E26A11" w:rsidRDefault="00367E3F" w:rsidP="00367E3F">
            <w:pPr>
              <w:spacing w:after="0" w:line="240" w:lineRule="auto"/>
              <w:jc w:val="both"/>
              <w:rPr>
                <w:rFonts w:ascii="Arial" w:hAnsi="Arial" w:cs="Arial"/>
                <w:sz w:val="20"/>
                <w:szCs w:val="20"/>
              </w:rPr>
            </w:pPr>
            <w:r w:rsidRPr="00E26A11">
              <w:rPr>
                <w:rFonts w:ascii="Arial" w:hAnsi="Arial" w:cs="Arial"/>
                <w:sz w:val="20"/>
                <w:szCs w:val="20"/>
              </w:rPr>
              <w:t>100% realizada la   Socialización de principios y valores en la cultura Organizacional.</w:t>
            </w:r>
          </w:p>
        </w:tc>
      </w:tr>
      <w:tr w:rsidR="00367E3F" w:rsidRPr="00756098" w:rsidTr="00551F0D">
        <w:trPr>
          <w:trHeight w:val="1555"/>
        </w:trPr>
        <w:tc>
          <w:tcPr>
            <w:tcW w:w="4962" w:type="dxa"/>
            <w:tcBorders>
              <w:top w:val="single" w:sz="4" w:space="0" w:color="auto"/>
              <w:bottom w:val="single" w:sz="4" w:space="0" w:color="auto"/>
            </w:tcBorders>
            <w:shd w:val="clear" w:color="auto" w:fill="auto"/>
          </w:tcPr>
          <w:p w:rsidR="00367E3F" w:rsidRPr="00E26A11" w:rsidRDefault="00367E3F" w:rsidP="00367E3F">
            <w:pPr>
              <w:pStyle w:val="Prrafodelista"/>
              <w:spacing w:after="0" w:line="240" w:lineRule="auto"/>
              <w:ind w:left="0"/>
              <w:jc w:val="both"/>
              <w:rPr>
                <w:rFonts w:ascii="Arial" w:hAnsi="Arial" w:cs="Arial"/>
                <w:sz w:val="20"/>
                <w:szCs w:val="20"/>
              </w:rPr>
            </w:pPr>
            <w:r w:rsidRPr="00E26A11">
              <w:rPr>
                <w:rFonts w:ascii="Arial" w:hAnsi="Arial" w:cs="Arial"/>
                <w:sz w:val="20"/>
                <w:szCs w:val="20"/>
              </w:rPr>
              <w:t>Vincular mujeres en la planta de personal de acuerdo con la normatividad vigente</w:t>
            </w:r>
          </w:p>
        </w:tc>
        <w:tc>
          <w:tcPr>
            <w:tcW w:w="992" w:type="dxa"/>
            <w:tcBorders>
              <w:top w:val="single" w:sz="4" w:space="0" w:color="auto"/>
              <w:bottom w:val="single" w:sz="4" w:space="0" w:color="auto"/>
            </w:tcBorders>
            <w:shd w:val="clear" w:color="auto" w:fill="auto"/>
            <w:vAlign w:val="center"/>
          </w:tcPr>
          <w:p w:rsidR="00367E3F" w:rsidRPr="00E26A11" w:rsidRDefault="00367E3F" w:rsidP="00367E3F">
            <w:pPr>
              <w:pStyle w:val="Prrafodelista"/>
              <w:spacing w:after="0" w:line="240" w:lineRule="auto"/>
              <w:ind w:left="0"/>
              <w:jc w:val="center"/>
              <w:rPr>
                <w:rFonts w:ascii="Arial" w:hAnsi="Arial" w:cs="Arial"/>
                <w:sz w:val="20"/>
                <w:szCs w:val="20"/>
              </w:rPr>
            </w:pPr>
            <w:r w:rsidRPr="00E26A11">
              <w:rPr>
                <w:rFonts w:ascii="Arial" w:hAnsi="Arial" w:cs="Arial"/>
                <w:sz w:val="20"/>
                <w:szCs w:val="20"/>
              </w:rPr>
              <w:t>4</w:t>
            </w:r>
          </w:p>
        </w:tc>
        <w:tc>
          <w:tcPr>
            <w:tcW w:w="3260" w:type="dxa"/>
            <w:tcBorders>
              <w:top w:val="single" w:sz="4" w:space="0" w:color="auto"/>
              <w:bottom w:val="single" w:sz="4" w:space="0" w:color="auto"/>
            </w:tcBorders>
            <w:shd w:val="clear" w:color="auto" w:fill="auto"/>
          </w:tcPr>
          <w:p w:rsidR="00367E3F" w:rsidRPr="00E26A11" w:rsidRDefault="00367E3F" w:rsidP="00367E3F">
            <w:pPr>
              <w:spacing w:after="0" w:line="240" w:lineRule="auto"/>
              <w:jc w:val="both"/>
              <w:rPr>
                <w:rFonts w:ascii="Arial" w:hAnsi="Arial" w:cs="Arial"/>
                <w:sz w:val="20"/>
                <w:szCs w:val="20"/>
              </w:rPr>
            </w:pPr>
            <w:r w:rsidRPr="00E26A11">
              <w:rPr>
                <w:rFonts w:ascii="Arial" w:hAnsi="Arial" w:cs="Arial"/>
                <w:sz w:val="20"/>
                <w:szCs w:val="20"/>
              </w:rPr>
              <w:t>El 30% de  Mujeres ocupando cargos en los altos niveles decisorios de la  Administración Municipal que tienen gobernabilidad directa del Alcalde.</w:t>
            </w:r>
          </w:p>
        </w:tc>
      </w:tr>
      <w:tr w:rsidR="00367E3F" w:rsidRPr="00756098" w:rsidTr="00551F0D">
        <w:trPr>
          <w:trHeight w:val="1101"/>
        </w:trPr>
        <w:tc>
          <w:tcPr>
            <w:tcW w:w="4962" w:type="dxa"/>
            <w:tcBorders>
              <w:top w:val="single" w:sz="4" w:space="0" w:color="auto"/>
              <w:bottom w:val="single" w:sz="4" w:space="0" w:color="auto"/>
            </w:tcBorders>
            <w:shd w:val="clear" w:color="auto" w:fill="auto"/>
          </w:tcPr>
          <w:p w:rsidR="00367E3F" w:rsidRPr="00E26A11" w:rsidRDefault="00367E3F" w:rsidP="00367E3F">
            <w:pPr>
              <w:pStyle w:val="Prrafodelista"/>
              <w:spacing w:after="0" w:line="240" w:lineRule="auto"/>
              <w:ind w:left="0"/>
              <w:jc w:val="both"/>
              <w:rPr>
                <w:rFonts w:ascii="Arial" w:hAnsi="Arial" w:cs="Arial"/>
                <w:sz w:val="20"/>
                <w:szCs w:val="20"/>
              </w:rPr>
            </w:pPr>
            <w:r w:rsidRPr="00E26A11">
              <w:rPr>
                <w:rFonts w:ascii="Arial" w:hAnsi="Arial" w:cs="Arial"/>
                <w:sz w:val="20"/>
                <w:szCs w:val="20"/>
              </w:rPr>
              <w:t>Garantizar la disponibilidad de la tecnología en todas las dependencias sin interrupciones.</w:t>
            </w:r>
          </w:p>
        </w:tc>
        <w:tc>
          <w:tcPr>
            <w:tcW w:w="992" w:type="dxa"/>
            <w:tcBorders>
              <w:top w:val="single" w:sz="4" w:space="0" w:color="auto"/>
              <w:bottom w:val="single" w:sz="4" w:space="0" w:color="auto"/>
            </w:tcBorders>
            <w:shd w:val="clear" w:color="auto" w:fill="auto"/>
            <w:vAlign w:val="center"/>
          </w:tcPr>
          <w:p w:rsidR="00367E3F" w:rsidRPr="00E26A11" w:rsidRDefault="00367E3F" w:rsidP="00367E3F">
            <w:pPr>
              <w:pStyle w:val="Prrafodelista"/>
              <w:spacing w:after="0" w:line="240" w:lineRule="auto"/>
              <w:ind w:left="0"/>
              <w:jc w:val="center"/>
              <w:rPr>
                <w:rFonts w:ascii="Arial" w:hAnsi="Arial" w:cs="Arial"/>
                <w:sz w:val="20"/>
                <w:szCs w:val="20"/>
              </w:rPr>
            </w:pPr>
            <w:r w:rsidRPr="00E26A11">
              <w:rPr>
                <w:rFonts w:ascii="Arial" w:hAnsi="Arial" w:cs="Arial"/>
                <w:sz w:val="20"/>
                <w:szCs w:val="20"/>
              </w:rPr>
              <w:t>1</w:t>
            </w:r>
          </w:p>
        </w:tc>
        <w:tc>
          <w:tcPr>
            <w:tcW w:w="3260" w:type="dxa"/>
            <w:tcBorders>
              <w:top w:val="single" w:sz="4" w:space="0" w:color="auto"/>
              <w:bottom w:val="single" w:sz="4" w:space="0" w:color="auto"/>
            </w:tcBorders>
            <w:shd w:val="clear" w:color="auto" w:fill="auto"/>
          </w:tcPr>
          <w:p w:rsidR="00367E3F" w:rsidRPr="00E26A11" w:rsidRDefault="00367E3F" w:rsidP="00367E3F">
            <w:pPr>
              <w:spacing w:after="0" w:line="240" w:lineRule="auto"/>
              <w:jc w:val="both"/>
              <w:rPr>
                <w:rFonts w:ascii="Arial" w:hAnsi="Arial" w:cs="Arial"/>
                <w:sz w:val="20"/>
                <w:szCs w:val="20"/>
              </w:rPr>
            </w:pPr>
            <w:r w:rsidRPr="00E26A11">
              <w:rPr>
                <w:rFonts w:ascii="Arial" w:hAnsi="Arial" w:cs="Arial"/>
                <w:sz w:val="20"/>
                <w:szCs w:val="20"/>
              </w:rPr>
              <w:t xml:space="preserve">El 95%  de la Disponibilidad de la plataforma tecnológica del Municipio de Guachené funcionando.           </w:t>
            </w:r>
          </w:p>
        </w:tc>
      </w:tr>
      <w:tr w:rsidR="00367E3F" w:rsidRPr="00756098" w:rsidTr="00551F0D">
        <w:trPr>
          <w:trHeight w:val="1153"/>
        </w:trPr>
        <w:tc>
          <w:tcPr>
            <w:tcW w:w="4962" w:type="dxa"/>
            <w:tcBorders>
              <w:top w:val="single" w:sz="4" w:space="0" w:color="auto"/>
              <w:bottom w:val="single" w:sz="4" w:space="0" w:color="auto"/>
            </w:tcBorders>
            <w:shd w:val="clear" w:color="auto" w:fill="auto"/>
          </w:tcPr>
          <w:p w:rsidR="00367E3F" w:rsidRPr="00E26A11" w:rsidRDefault="00367E3F" w:rsidP="00367E3F">
            <w:pPr>
              <w:pStyle w:val="Prrafodelista"/>
              <w:spacing w:after="0" w:line="240" w:lineRule="auto"/>
              <w:ind w:left="0"/>
              <w:jc w:val="both"/>
              <w:rPr>
                <w:rFonts w:ascii="Arial" w:hAnsi="Arial" w:cs="Arial"/>
                <w:sz w:val="20"/>
                <w:szCs w:val="20"/>
              </w:rPr>
            </w:pPr>
            <w:r w:rsidRPr="00E26A11">
              <w:rPr>
                <w:rFonts w:ascii="Arial" w:hAnsi="Arial" w:cs="Arial"/>
                <w:sz w:val="20"/>
                <w:szCs w:val="20"/>
              </w:rPr>
              <w:t>Realizar los procesos y procedimientos por medio de los sistemas de información.</w:t>
            </w:r>
          </w:p>
        </w:tc>
        <w:tc>
          <w:tcPr>
            <w:tcW w:w="992" w:type="dxa"/>
            <w:tcBorders>
              <w:top w:val="single" w:sz="4" w:space="0" w:color="auto"/>
              <w:bottom w:val="single" w:sz="4" w:space="0" w:color="auto"/>
            </w:tcBorders>
            <w:shd w:val="clear" w:color="auto" w:fill="auto"/>
            <w:vAlign w:val="center"/>
          </w:tcPr>
          <w:p w:rsidR="00367E3F" w:rsidRPr="00E26A11" w:rsidRDefault="00367E3F" w:rsidP="00367E3F">
            <w:pPr>
              <w:pStyle w:val="Prrafodelista"/>
              <w:spacing w:after="0" w:line="240" w:lineRule="auto"/>
              <w:ind w:left="0"/>
              <w:jc w:val="center"/>
              <w:rPr>
                <w:rFonts w:ascii="Arial" w:hAnsi="Arial" w:cs="Arial"/>
                <w:sz w:val="20"/>
                <w:szCs w:val="20"/>
              </w:rPr>
            </w:pPr>
            <w:r w:rsidRPr="00E26A11">
              <w:rPr>
                <w:rFonts w:ascii="Arial" w:hAnsi="Arial" w:cs="Arial"/>
                <w:sz w:val="20"/>
                <w:szCs w:val="20"/>
              </w:rPr>
              <w:t>20</w:t>
            </w:r>
          </w:p>
        </w:tc>
        <w:tc>
          <w:tcPr>
            <w:tcW w:w="3260" w:type="dxa"/>
            <w:tcBorders>
              <w:top w:val="single" w:sz="4" w:space="0" w:color="auto"/>
              <w:bottom w:val="single" w:sz="4" w:space="0" w:color="auto"/>
            </w:tcBorders>
            <w:shd w:val="clear" w:color="auto" w:fill="auto"/>
          </w:tcPr>
          <w:p w:rsidR="00367E3F" w:rsidRPr="00E26A11" w:rsidRDefault="00367E3F" w:rsidP="00367E3F">
            <w:pPr>
              <w:spacing w:after="0" w:line="240" w:lineRule="auto"/>
              <w:jc w:val="both"/>
              <w:rPr>
                <w:rFonts w:ascii="Arial" w:hAnsi="Arial" w:cs="Arial"/>
                <w:sz w:val="20"/>
                <w:szCs w:val="20"/>
              </w:rPr>
            </w:pPr>
            <w:r w:rsidRPr="00E26A11">
              <w:rPr>
                <w:rFonts w:ascii="Arial" w:hAnsi="Arial" w:cs="Arial"/>
                <w:sz w:val="20"/>
                <w:szCs w:val="20"/>
              </w:rPr>
              <w:t xml:space="preserve">El 75% de  Cubrimiento de los procesos de la Administración Municipal con herramientas tecnológicas          </w:t>
            </w:r>
          </w:p>
        </w:tc>
      </w:tr>
      <w:tr w:rsidR="00367E3F" w:rsidRPr="00756098" w:rsidTr="00551F0D">
        <w:trPr>
          <w:trHeight w:val="844"/>
        </w:trPr>
        <w:tc>
          <w:tcPr>
            <w:tcW w:w="4962" w:type="dxa"/>
            <w:tcBorders>
              <w:top w:val="single" w:sz="4" w:space="0" w:color="auto"/>
              <w:bottom w:val="single" w:sz="4" w:space="0" w:color="auto"/>
            </w:tcBorders>
            <w:shd w:val="clear" w:color="auto" w:fill="auto"/>
          </w:tcPr>
          <w:p w:rsidR="00367E3F" w:rsidRPr="00E26A11" w:rsidRDefault="00367E3F" w:rsidP="00367E3F">
            <w:pPr>
              <w:pStyle w:val="Prrafodelista"/>
              <w:spacing w:after="0" w:line="240" w:lineRule="auto"/>
              <w:ind w:left="0"/>
              <w:jc w:val="both"/>
              <w:rPr>
                <w:rFonts w:ascii="Arial" w:hAnsi="Arial" w:cs="Arial"/>
                <w:sz w:val="20"/>
                <w:szCs w:val="20"/>
              </w:rPr>
            </w:pPr>
            <w:r w:rsidRPr="00E26A11">
              <w:rPr>
                <w:rFonts w:ascii="Arial" w:hAnsi="Arial" w:cs="Arial"/>
                <w:sz w:val="20"/>
                <w:szCs w:val="20"/>
              </w:rPr>
              <w:t>Garantizar el óptimo funcionamiento de los planes estratégicos de la institución.</w:t>
            </w:r>
          </w:p>
        </w:tc>
        <w:tc>
          <w:tcPr>
            <w:tcW w:w="992" w:type="dxa"/>
            <w:tcBorders>
              <w:top w:val="single" w:sz="4" w:space="0" w:color="auto"/>
              <w:bottom w:val="single" w:sz="4" w:space="0" w:color="auto"/>
            </w:tcBorders>
            <w:shd w:val="clear" w:color="auto" w:fill="auto"/>
            <w:vAlign w:val="center"/>
          </w:tcPr>
          <w:p w:rsidR="00367E3F" w:rsidRPr="00E26A11" w:rsidRDefault="00551F0D" w:rsidP="00367E3F">
            <w:pPr>
              <w:pStyle w:val="Prrafodelista"/>
              <w:spacing w:after="0" w:line="240" w:lineRule="auto"/>
              <w:ind w:left="0"/>
              <w:jc w:val="center"/>
              <w:rPr>
                <w:rFonts w:ascii="Arial" w:hAnsi="Arial" w:cs="Arial"/>
                <w:sz w:val="20"/>
                <w:szCs w:val="20"/>
              </w:rPr>
            </w:pPr>
            <w:r>
              <w:rPr>
                <w:rFonts w:ascii="Arial" w:hAnsi="Arial" w:cs="Arial"/>
                <w:sz w:val="20"/>
                <w:szCs w:val="20"/>
              </w:rPr>
              <w:t>0</w:t>
            </w:r>
          </w:p>
        </w:tc>
        <w:tc>
          <w:tcPr>
            <w:tcW w:w="3260" w:type="dxa"/>
            <w:tcBorders>
              <w:top w:val="single" w:sz="4" w:space="0" w:color="auto"/>
              <w:bottom w:val="single" w:sz="4" w:space="0" w:color="auto"/>
            </w:tcBorders>
            <w:shd w:val="clear" w:color="auto" w:fill="auto"/>
          </w:tcPr>
          <w:p w:rsidR="00367E3F" w:rsidRPr="00E26A11" w:rsidRDefault="00367E3F" w:rsidP="00367E3F">
            <w:pPr>
              <w:spacing w:after="0" w:line="240" w:lineRule="auto"/>
              <w:jc w:val="both"/>
              <w:rPr>
                <w:rFonts w:ascii="Arial" w:hAnsi="Arial" w:cs="Arial"/>
                <w:sz w:val="20"/>
                <w:szCs w:val="20"/>
              </w:rPr>
            </w:pPr>
            <w:r w:rsidRPr="00E26A11">
              <w:rPr>
                <w:rFonts w:ascii="Arial" w:hAnsi="Arial" w:cs="Arial"/>
                <w:sz w:val="20"/>
                <w:szCs w:val="20"/>
              </w:rPr>
              <w:t xml:space="preserve">El 50% de los  Sistemas y modelos organizacionales implementados   </w:t>
            </w:r>
          </w:p>
        </w:tc>
      </w:tr>
      <w:tr w:rsidR="00367E3F" w:rsidRPr="00756098" w:rsidTr="00551F0D">
        <w:trPr>
          <w:trHeight w:val="686"/>
        </w:trPr>
        <w:tc>
          <w:tcPr>
            <w:tcW w:w="4962" w:type="dxa"/>
            <w:tcBorders>
              <w:top w:val="single" w:sz="4" w:space="0" w:color="auto"/>
              <w:bottom w:val="single" w:sz="4" w:space="0" w:color="auto"/>
            </w:tcBorders>
            <w:shd w:val="clear" w:color="auto" w:fill="auto"/>
          </w:tcPr>
          <w:p w:rsidR="00367E3F" w:rsidRPr="00E26A11" w:rsidRDefault="00367E3F" w:rsidP="00367E3F">
            <w:pPr>
              <w:pStyle w:val="Prrafodelista"/>
              <w:spacing w:after="0" w:line="240" w:lineRule="auto"/>
              <w:ind w:left="0"/>
              <w:jc w:val="both"/>
              <w:rPr>
                <w:rFonts w:ascii="Arial" w:hAnsi="Arial" w:cs="Arial"/>
                <w:sz w:val="20"/>
                <w:szCs w:val="20"/>
              </w:rPr>
            </w:pPr>
            <w:r w:rsidRPr="00E26A11">
              <w:rPr>
                <w:rFonts w:ascii="Arial" w:hAnsi="Arial" w:cs="Arial"/>
                <w:sz w:val="20"/>
                <w:szCs w:val="20"/>
              </w:rPr>
              <w:t>Garantizar la racionalización de los trámites en los diferentes procesos.</w:t>
            </w:r>
          </w:p>
        </w:tc>
        <w:tc>
          <w:tcPr>
            <w:tcW w:w="992" w:type="dxa"/>
            <w:tcBorders>
              <w:top w:val="single" w:sz="4" w:space="0" w:color="auto"/>
              <w:bottom w:val="single" w:sz="4" w:space="0" w:color="auto"/>
            </w:tcBorders>
            <w:shd w:val="clear" w:color="auto" w:fill="auto"/>
            <w:vAlign w:val="center"/>
          </w:tcPr>
          <w:p w:rsidR="00367E3F" w:rsidRPr="00E26A11" w:rsidRDefault="00367E3F" w:rsidP="00367E3F">
            <w:pPr>
              <w:pStyle w:val="Prrafodelista"/>
              <w:spacing w:after="0" w:line="240" w:lineRule="auto"/>
              <w:ind w:left="0"/>
              <w:jc w:val="center"/>
              <w:rPr>
                <w:rFonts w:ascii="Arial" w:hAnsi="Arial" w:cs="Arial"/>
                <w:sz w:val="20"/>
                <w:szCs w:val="20"/>
              </w:rPr>
            </w:pPr>
            <w:r w:rsidRPr="00E26A11">
              <w:rPr>
                <w:rFonts w:ascii="Arial" w:hAnsi="Arial" w:cs="Arial"/>
                <w:sz w:val="20"/>
                <w:szCs w:val="20"/>
              </w:rPr>
              <w:t>5</w:t>
            </w:r>
          </w:p>
        </w:tc>
        <w:tc>
          <w:tcPr>
            <w:tcW w:w="3260" w:type="dxa"/>
            <w:tcBorders>
              <w:top w:val="single" w:sz="4" w:space="0" w:color="auto"/>
              <w:bottom w:val="single" w:sz="4" w:space="0" w:color="auto"/>
            </w:tcBorders>
            <w:shd w:val="clear" w:color="auto" w:fill="auto"/>
          </w:tcPr>
          <w:p w:rsidR="00367E3F" w:rsidRPr="00E26A11" w:rsidRDefault="00367E3F" w:rsidP="00367E3F">
            <w:pPr>
              <w:spacing w:after="0" w:line="240" w:lineRule="auto"/>
              <w:jc w:val="both"/>
              <w:rPr>
                <w:rFonts w:ascii="Arial" w:hAnsi="Arial" w:cs="Arial"/>
                <w:sz w:val="20"/>
                <w:szCs w:val="20"/>
              </w:rPr>
            </w:pPr>
            <w:r w:rsidRPr="00E26A11">
              <w:rPr>
                <w:rFonts w:ascii="Arial" w:hAnsi="Arial" w:cs="Arial"/>
                <w:sz w:val="20"/>
                <w:szCs w:val="20"/>
              </w:rPr>
              <w:t xml:space="preserve">El 50 % de los Trámites simplificados.          </w:t>
            </w:r>
          </w:p>
        </w:tc>
      </w:tr>
      <w:tr w:rsidR="00367E3F" w:rsidRPr="00756098" w:rsidTr="00551F0D">
        <w:trPr>
          <w:trHeight w:val="1044"/>
        </w:trPr>
        <w:tc>
          <w:tcPr>
            <w:tcW w:w="4962" w:type="dxa"/>
            <w:tcBorders>
              <w:top w:val="single" w:sz="4" w:space="0" w:color="auto"/>
              <w:bottom w:val="single" w:sz="4" w:space="0" w:color="auto"/>
            </w:tcBorders>
            <w:shd w:val="clear" w:color="auto" w:fill="auto"/>
          </w:tcPr>
          <w:p w:rsidR="00367E3F" w:rsidRPr="00E26A11" w:rsidRDefault="00367E3F" w:rsidP="00367E3F">
            <w:pPr>
              <w:pStyle w:val="Prrafodelista"/>
              <w:spacing w:after="0" w:line="240" w:lineRule="auto"/>
              <w:ind w:left="0"/>
              <w:jc w:val="both"/>
              <w:rPr>
                <w:rFonts w:ascii="Arial" w:hAnsi="Arial" w:cs="Arial"/>
                <w:sz w:val="20"/>
                <w:szCs w:val="20"/>
              </w:rPr>
            </w:pPr>
            <w:r w:rsidRPr="00E26A11">
              <w:rPr>
                <w:rFonts w:ascii="Arial" w:hAnsi="Arial" w:cs="Arial"/>
                <w:sz w:val="20"/>
                <w:szCs w:val="20"/>
              </w:rPr>
              <w:lastRenderedPageBreak/>
              <w:t>Realizar la digitalización de los diferentes actos administrativos y documentos que genera la institución.</w:t>
            </w:r>
          </w:p>
        </w:tc>
        <w:tc>
          <w:tcPr>
            <w:tcW w:w="992" w:type="dxa"/>
            <w:tcBorders>
              <w:top w:val="single" w:sz="4" w:space="0" w:color="auto"/>
              <w:bottom w:val="single" w:sz="4" w:space="0" w:color="auto"/>
            </w:tcBorders>
            <w:shd w:val="clear" w:color="auto" w:fill="auto"/>
            <w:vAlign w:val="center"/>
          </w:tcPr>
          <w:p w:rsidR="00367E3F" w:rsidRPr="00E26A11" w:rsidRDefault="00367E3F" w:rsidP="00367E3F">
            <w:pPr>
              <w:pStyle w:val="Prrafodelista"/>
              <w:spacing w:after="0" w:line="240" w:lineRule="auto"/>
              <w:ind w:left="0"/>
              <w:jc w:val="center"/>
              <w:rPr>
                <w:rFonts w:ascii="Arial" w:hAnsi="Arial" w:cs="Arial"/>
                <w:sz w:val="20"/>
                <w:szCs w:val="20"/>
              </w:rPr>
            </w:pPr>
            <w:r w:rsidRPr="00E26A11">
              <w:rPr>
                <w:rFonts w:ascii="Arial" w:hAnsi="Arial" w:cs="Arial"/>
                <w:sz w:val="20"/>
                <w:szCs w:val="20"/>
              </w:rPr>
              <w:t>0</w:t>
            </w:r>
          </w:p>
        </w:tc>
        <w:tc>
          <w:tcPr>
            <w:tcW w:w="3260" w:type="dxa"/>
            <w:tcBorders>
              <w:top w:val="single" w:sz="4" w:space="0" w:color="auto"/>
              <w:bottom w:val="single" w:sz="4" w:space="0" w:color="auto"/>
            </w:tcBorders>
            <w:shd w:val="clear" w:color="auto" w:fill="auto"/>
          </w:tcPr>
          <w:p w:rsidR="00367E3F" w:rsidRPr="00E26A11" w:rsidRDefault="00367E3F" w:rsidP="00367E3F">
            <w:pPr>
              <w:spacing w:after="0" w:line="240" w:lineRule="auto"/>
              <w:jc w:val="both"/>
              <w:rPr>
                <w:rFonts w:ascii="Arial" w:hAnsi="Arial" w:cs="Arial"/>
                <w:sz w:val="20"/>
                <w:szCs w:val="20"/>
              </w:rPr>
            </w:pPr>
            <w:r w:rsidRPr="00E26A11">
              <w:rPr>
                <w:rFonts w:ascii="Arial" w:hAnsi="Arial" w:cs="Arial"/>
                <w:sz w:val="20"/>
                <w:szCs w:val="20"/>
              </w:rPr>
              <w:t xml:space="preserve">1,200  Actos administrativos digitalizados al año con reducción del 60% de trámites simplificados.          </w:t>
            </w:r>
          </w:p>
        </w:tc>
      </w:tr>
      <w:tr w:rsidR="00367E3F" w:rsidRPr="00756098" w:rsidTr="00551F0D">
        <w:trPr>
          <w:trHeight w:val="902"/>
        </w:trPr>
        <w:tc>
          <w:tcPr>
            <w:tcW w:w="4962" w:type="dxa"/>
            <w:tcBorders>
              <w:top w:val="single" w:sz="4" w:space="0" w:color="auto"/>
              <w:bottom w:val="single" w:sz="4" w:space="0" w:color="auto"/>
            </w:tcBorders>
            <w:shd w:val="clear" w:color="auto" w:fill="auto"/>
          </w:tcPr>
          <w:p w:rsidR="00367E3F" w:rsidRPr="00E26A11" w:rsidRDefault="00367E3F" w:rsidP="00367E3F">
            <w:pPr>
              <w:pStyle w:val="Prrafodelista"/>
              <w:spacing w:after="0" w:line="240" w:lineRule="auto"/>
              <w:ind w:left="0"/>
              <w:jc w:val="both"/>
              <w:rPr>
                <w:rFonts w:ascii="Arial" w:hAnsi="Arial" w:cs="Arial"/>
                <w:sz w:val="20"/>
                <w:szCs w:val="20"/>
              </w:rPr>
            </w:pPr>
            <w:r w:rsidRPr="00E26A11">
              <w:rPr>
                <w:rFonts w:ascii="Arial" w:hAnsi="Arial" w:cs="Arial"/>
                <w:sz w:val="20"/>
                <w:szCs w:val="20"/>
              </w:rPr>
              <w:t>Realizar la adecuación y mantenimiento de las diferentes sedes de la institución.</w:t>
            </w:r>
          </w:p>
        </w:tc>
        <w:tc>
          <w:tcPr>
            <w:tcW w:w="992" w:type="dxa"/>
            <w:tcBorders>
              <w:top w:val="single" w:sz="4" w:space="0" w:color="auto"/>
              <w:bottom w:val="single" w:sz="4" w:space="0" w:color="auto"/>
            </w:tcBorders>
            <w:shd w:val="clear" w:color="auto" w:fill="auto"/>
            <w:vAlign w:val="center"/>
          </w:tcPr>
          <w:p w:rsidR="00367E3F" w:rsidRPr="00E26A11" w:rsidRDefault="00367E3F" w:rsidP="00367E3F">
            <w:pPr>
              <w:pStyle w:val="Prrafodelista"/>
              <w:spacing w:after="0" w:line="240" w:lineRule="auto"/>
              <w:ind w:left="0"/>
              <w:jc w:val="center"/>
              <w:rPr>
                <w:rFonts w:ascii="Arial" w:hAnsi="Arial" w:cs="Arial"/>
                <w:sz w:val="20"/>
                <w:szCs w:val="20"/>
              </w:rPr>
            </w:pPr>
            <w:r w:rsidRPr="00E26A11">
              <w:rPr>
                <w:rFonts w:ascii="Arial" w:hAnsi="Arial" w:cs="Arial"/>
                <w:sz w:val="20"/>
                <w:szCs w:val="20"/>
              </w:rPr>
              <w:t>4</w:t>
            </w:r>
          </w:p>
        </w:tc>
        <w:tc>
          <w:tcPr>
            <w:tcW w:w="3260" w:type="dxa"/>
            <w:tcBorders>
              <w:top w:val="single" w:sz="4" w:space="0" w:color="auto"/>
              <w:bottom w:val="single" w:sz="4" w:space="0" w:color="auto"/>
            </w:tcBorders>
            <w:shd w:val="clear" w:color="auto" w:fill="auto"/>
          </w:tcPr>
          <w:p w:rsidR="00367E3F" w:rsidRPr="00E26A11" w:rsidRDefault="00367E3F" w:rsidP="00367E3F">
            <w:pPr>
              <w:spacing w:after="0" w:line="240" w:lineRule="auto"/>
              <w:jc w:val="both"/>
              <w:rPr>
                <w:rFonts w:ascii="Arial" w:hAnsi="Arial" w:cs="Arial"/>
                <w:sz w:val="20"/>
                <w:szCs w:val="20"/>
              </w:rPr>
            </w:pPr>
            <w:r w:rsidRPr="00E26A11">
              <w:rPr>
                <w:rFonts w:ascii="Arial" w:hAnsi="Arial" w:cs="Arial"/>
                <w:sz w:val="20"/>
                <w:szCs w:val="20"/>
              </w:rPr>
              <w:t xml:space="preserve">6   Sedes institucionales  atendidas.               </w:t>
            </w:r>
          </w:p>
        </w:tc>
      </w:tr>
      <w:tr w:rsidR="00367E3F" w:rsidRPr="00756098" w:rsidTr="00551F0D">
        <w:trPr>
          <w:trHeight w:val="602"/>
        </w:trPr>
        <w:tc>
          <w:tcPr>
            <w:tcW w:w="4962" w:type="dxa"/>
            <w:tcBorders>
              <w:top w:val="single" w:sz="4" w:space="0" w:color="auto"/>
              <w:bottom w:val="single" w:sz="4" w:space="0" w:color="auto"/>
            </w:tcBorders>
            <w:shd w:val="clear" w:color="auto" w:fill="auto"/>
          </w:tcPr>
          <w:p w:rsidR="00367E3F" w:rsidRPr="00E26A11" w:rsidRDefault="00367E3F" w:rsidP="00367E3F">
            <w:pPr>
              <w:pStyle w:val="Prrafodelista"/>
              <w:spacing w:after="0" w:line="240" w:lineRule="auto"/>
              <w:ind w:left="0"/>
              <w:jc w:val="both"/>
              <w:rPr>
                <w:rFonts w:ascii="Arial" w:hAnsi="Arial" w:cs="Arial"/>
                <w:sz w:val="20"/>
                <w:szCs w:val="20"/>
              </w:rPr>
            </w:pPr>
            <w:r w:rsidRPr="00E26A11">
              <w:rPr>
                <w:rFonts w:ascii="Arial" w:hAnsi="Arial" w:cs="Arial"/>
                <w:sz w:val="20"/>
                <w:szCs w:val="20"/>
              </w:rPr>
              <w:t>realizar las actividades y acciones que permitan que el edificio funciones normalmente</w:t>
            </w:r>
          </w:p>
        </w:tc>
        <w:tc>
          <w:tcPr>
            <w:tcW w:w="992" w:type="dxa"/>
            <w:tcBorders>
              <w:top w:val="single" w:sz="4" w:space="0" w:color="auto"/>
              <w:bottom w:val="single" w:sz="4" w:space="0" w:color="auto"/>
            </w:tcBorders>
            <w:shd w:val="clear" w:color="auto" w:fill="auto"/>
            <w:vAlign w:val="center"/>
          </w:tcPr>
          <w:p w:rsidR="00367E3F" w:rsidRPr="00E26A11" w:rsidRDefault="00367E3F" w:rsidP="00367E3F">
            <w:pPr>
              <w:pStyle w:val="Prrafodelista"/>
              <w:spacing w:after="0" w:line="240" w:lineRule="auto"/>
              <w:ind w:left="0"/>
              <w:jc w:val="center"/>
              <w:rPr>
                <w:rFonts w:ascii="Arial" w:hAnsi="Arial" w:cs="Arial"/>
                <w:sz w:val="20"/>
                <w:szCs w:val="20"/>
              </w:rPr>
            </w:pPr>
            <w:r w:rsidRPr="00E26A11">
              <w:rPr>
                <w:rFonts w:ascii="Arial" w:hAnsi="Arial" w:cs="Arial"/>
                <w:sz w:val="20"/>
                <w:szCs w:val="20"/>
              </w:rPr>
              <w:t>0</w:t>
            </w:r>
          </w:p>
        </w:tc>
        <w:tc>
          <w:tcPr>
            <w:tcW w:w="3260" w:type="dxa"/>
            <w:tcBorders>
              <w:top w:val="single" w:sz="4" w:space="0" w:color="auto"/>
              <w:bottom w:val="single" w:sz="4" w:space="0" w:color="auto"/>
            </w:tcBorders>
            <w:shd w:val="clear" w:color="auto" w:fill="auto"/>
          </w:tcPr>
          <w:p w:rsidR="00367E3F" w:rsidRPr="00E26A11" w:rsidRDefault="00367E3F" w:rsidP="00367E3F">
            <w:pPr>
              <w:spacing w:after="0" w:line="240" w:lineRule="auto"/>
              <w:jc w:val="both"/>
              <w:rPr>
                <w:rFonts w:ascii="Arial" w:hAnsi="Arial" w:cs="Arial"/>
                <w:sz w:val="20"/>
                <w:szCs w:val="20"/>
              </w:rPr>
            </w:pPr>
            <w:r w:rsidRPr="00E26A11">
              <w:rPr>
                <w:rFonts w:ascii="Arial" w:hAnsi="Arial" w:cs="Arial"/>
                <w:sz w:val="20"/>
                <w:szCs w:val="20"/>
              </w:rPr>
              <w:t xml:space="preserve">El edificio del  CAM en funcionamiento adecuado.          </w:t>
            </w:r>
          </w:p>
        </w:tc>
      </w:tr>
      <w:tr w:rsidR="00367E3F" w:rsidRPr="00756098" w:rsidTr="00551F0D">
        <w:trPr>
          <w:trHeight w:val="669"/>
        </w:trPr>
        <w:tc>
          <w:tcPr>
            <w:tcW w:w="4962" w:type="dxa"/>
            <w:tcBorders>
              <w:top w:val="single" w:sz="4" w:space="0" w:color="auto"/>
              <w:bottom w:val="single" w:sz="4" w:space="0" w:color="auto"/>
            </w:tcBorders>
            <w:shd w:val="clear" w:color="auto" w:fill="auto"/>
          </w:tcPr>
          <w:p w:rsidR="00367E3F" w:rsidRPr="00E26A11" w:rsidRDefault="00367E3F" w:rsidP="00367E3F">
            <w:pPr>
              <w:pStyle w:val="Prrafodelista"/>
              <w:spacing w:after="0" w:line="240" w:lineRule="auto"/>
              <w:ind w:left="0"/>
              <w:jc w:val="both"/>
              <w:rPr>
                <w:rFonts w:ascii="Arial" w:hAnsi="Arial" w:cs="Arial"/>
                <w:sz w:val="20"/>
                <w:szCs w:val="20"/>
              </w:rPr>
            </w:pPr>
            <w:r w:rsidRPr="00E26A11">
              <w:rPr>
                <w:rFonts w:ascii="Arial" w:hAnsi="Arial" w:cs="Arial"/>
                <w:sz w:val="20"/>
                <w:szCs w:val="20"/>
              </w:rPr>
              <w:t>Adquisición de  equipos de seguridad.</w:t>
            </w:r>
          </w:p>
        </w:tc>
        <w:tc>
          <w:tcPr>
            <w:tcW w:w="992" w:type="dxa"/>
            <w:tcBorders>
              <w:top w:val="single" w:sz="4" w:space="0" w:color="auto"/>
              <w:bottom w:val="single" w:sz="4" w:space="0" w:color="auto"/>
            </w:tcBorders>
            <w:shd w:val="clear" w:color="auto" w:fill="auto"/>
            <w:vAlign w:val="center"/>
          </w:tcPr>
          <w:p w:rsidR="00367E3F" w:rsidRPr="00E26A11" w:rsidRDefault="00367E3F" w:rsidP="00367E3F">
            <w:pPr>
              <w:pStyle w:val="Prrafodelista"/>
              <w:spacing w:after="0" w:line="240" w:lineRule="auto"/>
              <w:ind w:left="0"/>
              <w:jc w:val="center"/>
              <w:rPr>
                <w:rFonts w:ascii="Arial" w:hAnsi="Arial" w:cs="Arial"/>
                <w:sz w:val="20"/>
                <w:szCs w:val="20"/>
              </w:rPr>
            </w:pPr>
            <w:r w:rsidRPr="00E26A11">
              <w:rPr>
                <w:rFonts w:ascii="Arial" w:hAnsi="Arial" w:cs="Arial"/>
                <w:sz w:val="20"/>
                <w:szCs w:val="20"/>
              </w:rPr>
              <w:t>0</w:t>
            </w:r>
          </w:p>
        </w:tc>
        <w:tc>
          <w:tcPr>
            <w:tcW w:w="3260" w:type="dxa"/>
            <w:tcBorders>
              <w:top w:val="single" w:sz="4" w:space="0" w:color="auto"/>
              <w:bottom w:val="single" w:sz="4" w:space="0" w:color="auto"/>
            </w:tcBorders>
            <w:shd w:val="clear" w:color="auto" w:fill="auto"/>
          </w:tcPr>
          <w:p w:rsidR="00367E3F" w:rsidRPr="00E26A11" w:rsidRDefault="00367E3F" w:rsidP="00367E3F">
            <w:pPr>
              <w:spacing w:after="0" w:line="240" w:lineRule="auto"/>
              <w:jc w:val="both"/>
              <w:rPr>
                <w:rFonts w:ascii="Arial" w:hAnsi="Arial" w:cs="Arial"/>
                <w:sz w:val="20"/>
                <w:szCs w:val="20"/>
              </w:rPr>
            </w:pPr>
            <w:r w:rsidRPr="00E26A11">
              <w:rPr>
                <w:rFonts w:ascii="Arial" w:hAnsi="Arial" w:cs="Arial"/>
                <w:sz w:val="20"/>
                <w:szCs w:val="20"/>
              </w:rPr>
              <w:t xml:space="preserve">Equipos de seguridad operando.    </w:t>
            </w:r>
          </w:p>
        </w:tc>
      </w:tr>
      <w:tr w:rsidR="00367E3F" w:rsidRPr="00756098" w:rsidTr="00551F0D">
        <w:trPr>
          <w:trHeight w:val="834"/>
        </w:trPr>
        <w:tc>
          <w:tcPr>
            <w:tcW w:w="4962" w:type="dxa"/>
            <w:tcBorders>
              <w:top w:val="single" w:sz="4" w:space="0" w:color="auto"/>
              <w:bottom w:val="single" w:sz="4" w:space="0" w:color="auto"/>
            </w:tcBorders>
            <w:shd w:val="clear" w:color="auto" w:fill="auto"/>
          </w:tcPr>
          <w:p w:rsidR="00367E3F" w:rsidRPr="00E26A11" w:rsidRDefault="00367E3F" w:rsidP="00367E3F">
            <w:pPr>
              <w:pStyle w:val="Prrafodelista"/>
              <w:spacing w:after="0" w:line="240" w:lineRule="auto"/>
              <w:ind w:left="0"/>
              <w:jc w:val="both"/>
              <w:rPr>
                <w:rFonts w:ascii="Arial" w:hAnsi="Arial" w:cs="Arial"/>
                <w:sz w:val="20"/>
                <w:szCs w:val="20"/>
              </w:rPr>
            </w:pPr>
            <w:r w:rsidRPr="00E26A11">
              <w:rPr>
                <w:rFonts w:ascii="Arial" w:hAnsi="Arial" w:cs="Arial"/>
                <w:sz w:val="20"/>
                <w:szCs w:val="20"/>
              </w:rPr>
              <w:t>Garantizar   la dotación  de  las oficinas municipales</w:t>
            </w:r>
          </w:p>
        </w:tc>
        <w:tc>
          <w:tcPr>
            <w:tcW w:w="992" w:type="dxa"/>
            <w:tcBorders>
              <w:top w:val="single" w:sz="4" w:space="0" w:color="auto"/>
              <w:bottom w:val="single" w:sz="4" w:space="0" w:color="auto"/>
            </w:tcBorders>
            <w:shd w:val="clear" w:color="auto" w:fill="auto"/>
            <w:vAlign w:val="center"/>
          </w:tcPr>
          <w:p w:rsidR="00367E3F" w:rsidRPr="00E26A11" w:rsidRDefault="00551F0D" w:rsidP="00367E3F">
            <w:pPr>
              <w:pStyle w:val="Prrafodelista"/>
              <w:spacing w:after="0" w:line="240" w:lineRule="auto"/>
              <w:ind w:left="0"/>
              <w:jc w:val="center"/>
              <w:rPr>
                <w:rFonts w:ascii="Arial" w:hAnsi="Arial" w:cs="Arial"/>
                <w:sz w:val="20"/>
                <w:szCs w:val="20"/>
              </w:rPr>
            </w:pPr>
            <w:r>
              <w:rPr>
                <w:rFonts w:ascii="Arial" w:hAnsi="Arial" w:cs="Arial"/>
                <w:sz w:val="20"/>
                <w:szCs w:val="20"/>
              </w:rPr>
              <w:t>30%</w:t>
            </w:r>
          </w:p>
        </w:tc>
        <w:tc>
          <w:tcPr>
            <w:tcW w:w="3260" w:type="dxa"/>
            <w:tcBorders>
              <w:top w:val="single" w:sz="4" w:space="0" w:color="auto"/>
              <w:bottom w:val="single" w:sz="4" w:space="0" w:color="auto"/>
            </w:tcBorders>
            <w:shd w:val="clear" w:color="auto" w:fill="auto"/>
          </w:tcPr>
          <w:p w:rsidR="00367E3F" w:rsidRPr="00E26A11" w:rsidRDefault="00367E3F" w:rsidP="00367E3F">
            <w:pPr>
              <w:spacing w:after="0" w:line="240" w:lineRule="auto"/>
              <w:jc w:val="both"/>
              <w:rPr>
                <w:rFonts w:ascii="Arial" w:hAnsi="Arial" w:cs="Arial"/>
                <w:sz w:val="20"/>
                <w:szCs w:val="20"/>
              </w:rPr>
            </w:pPr>
            <w:r w:rsidRPr="00E26A11">
              <w:rPr>
                <w:rFonts w:ascii="Arial" w:hAnsi="Arial" w:cs="Arial"/>
                <w:sz w:val="20"/>
                <w:szCs w:val="20"/>
              </w:rPr>
              <w:t xml:space="preserve">El 80% de  Adecuación física y  dotación de oficinas municipales operando.                                   </w:t>
            </w:r>
          </w:p>
        </w:tc>
      </w:tr>
      <w:tr w:rsidR="00367E3F" w:rsidRPr="00756098" w:rsidTr="00551F0D">
        <w:trPr>
          <w:trHeight w:val="846"/>
        </w:trPr>
        <w:tc>
          <w:tcPr>
            <w:tcW w:w="4962" w:type="dxa"/>
            <w:tcBorders>
              <w:top w:val="single" w:sz="4" w:space="0" w:color="auto"/>
              <w:bottom w:val="single" w:sz="4" w:space="0" w:color="auto"/>
            </w:tcBorders>
            <w:shd w:val="clear" w:color="auto" w:fill="auto"/>
          </w:tcPr>
          <w:p w:rsidR="00367E3F" w:rsidRPr="00E26A11" w:rsidRDefault="00367E3F" w:rsidP="00367E3F">
            <w:pPr>
              <w:pStyle w:val="Prrafodelista"/>
              <w:spacing w:after="0" w:line="240" w:lineRule="auto"/>
              <w:ind w:left="0"/>
              <w:jc w:val="both"/>
              <w:rPr>
                <w:rFonts w:ascii="Arial" w:hAnsi="Arial" w:cs="Arial"/>
                <w:sz w:val="20"/>
                <w:szCs w:val="20"/>
              </w:rPr>
            </w:pPr>
            <w:r w:rsidRPr="00E26A11">
              <w:rPr>
                <w:rFonts w:ascii="Arial" w:hAnsi="Arial" w:cs="Arial"/>
                <w:sz w:val="20"/>
                <w:szCs w:val="20"/>
              </w:rPr>
              <w:t>Realización de los tramites y documentos por medio de las herramientas tecnológicas</w:t>
            </w:r>
          </w:p>
        </w:tc>
        <w:tc>
          <w:tcPr>
            <w:tcW w:w="992" w:type="dxa"/>
            <w:tcBorders>
              <w:top w:val="single" w:sz="4" w:space="0" w:color="auto"/>
              <w:bottom w:val="single" w:sz="4" w:space="0" w:color="auto"/>
            </w:tcBorders>
            <w:shd w:val="clear" w:color="auto" w:fill="auto"/>
            <w:vAlign w:val="center"/>
          </w:tcPr>
          <w:p w:rsidR="00367E3F" w:rsidRPr="00E26A11" w:rsidRDefault="00367E3F" w:rsidP="00367E3F">
            <w:pPr>
              <w:pStyle w:val="Prrafodelista"/>
              <w:spacing w:after="0" w:line="240" w:lineRule="auto"/>
              <w:ind w:left="0"/>
              <w:jc w:val="center"/>
              <w:rPr>
                <w:rFonts w:ascii="Arial" w:hAnsi="Arial" w:cs="Arial"/>
                <w:sz w:val="20"/>
                <w:szCs w:val="20"/>
              </w:rPr>
            </w:pPr>
            <w:r>
              <w:rPr>
                <w:rFonts w:ascii="Arial" w:hAnsi="Arial" w:cs="Arial"/>
                <w:sz w:val="20"/>
                <w:szCs w:val="20"/>
              </w:rPr>
              <w:t>0</w:t>
            </w:r>
          </w:p>
        </w:tc>
        <w:tc>
          <w:tcPr>
            <w:tcW w:w="3260" w:type="dxa"/>
            <w:tcBorders>
              <w:top w:val="single" w:sz="4" w:space="0" w:color="auto"/>
              <w:bottom w:val="single" w:sz="4" w:space="0" w:color="auto"/>
            </w:tcBorders>
            <w:shd w:val="clear" w:color="auto" w:fill="auto"/>
          </w:tcPr>
          <w:p w:rsidR="00367E3F" w:rsidRPr="00E26A11" w:rsidRDefault="00367E3F" w:rsidP="00367E3F">
            <w:pPr>
              <w:spacing w:after="0" w:line="240" w:lineRule="auto"/>
              <w:jc w:val="both"/>
              <w:rPr>
                <w:rFonts w:ascii="Arial" w:hAnsi="Arial" w:cs="Arial"/>
                <w:sz w:val="20"/>
                <w:szCs w:val="20"/>
              </w:rPr>
            </w:pPr>
            <w:r w:rsidRPr="00E26A11">
              <w:rPr>
                <w:rFonts w:ascii="Arial" w:hAnsi="Arial" w:cs="Arial"/>
                <w:sz w:val="20"/>
                <w:szCs w:val="20"/>
              </w:rPr>
              <w:t>60% de  los   Procesos y trámites con reducción de papel.</w:t>
            </w:r>
          </w:p>
          <w:p w:rsidR="00367E3F" w:rsidRPr="00E26A11" w:rsidRDefault="00367E3F" w:rsidP="00367E3F">
            <w:pPr>
              <w:pStyle w:val="Prrafodelista"/>
              <w:spacing w:after="0" w:line="240" w:lineRule="auto"/>
              <w:ind w:left="0"/>
              <w:jc w:val="both"/>
              <w:rPr>
                <w:rFonts w:ascii="Arial" w:hAnsi="Arial" w:cs="Arial"/>
                <w:sz w:val="20"/>
                <w:szCs w:val="20"/>
              </w:rPr>
            </w:pPr>
          </w:p>
        </w:tc>
      </w:tr>
      <w:tr w:rsidR="00367E3F" w:rsidRPr="00756098" w:rsidTr="00551F0D">
        <w:trPr>
          <w:trHeight w:val="1116"/>
        </w:trPr>
        <w:tc>
          <w:tcPr>
            <w:tcW w:w="4962" w:type="dxa"/>
            <w:tcBorders>
              <w:top w:val="single" w:sz="4" w:space="0" w:color="auto"/>
            </w:tcBorders>
            <w:shd w:val="clear" w:color="auto" w:fill="auto"/>
          </w:tcPr>
          <w:p w:rsidR="00367E3F" w:rsidRPr="00E26A11" w:rsidRDefault="00367E3F" w:rsidP="00367E3F">
            <w:pPr>
              <w:pStyle w:val="Prrafodelista"/>
              <w:spacing w:after="0" w:line="240" w:lineRule="auto"/>
              <w:ind w:left="0"/>
              <w:jc w:val="both"/>
              <w:rPr>
                <w:rFonts w:ascii="Arial" w:hAnsi="Arial" w:cs="Arial"/>
                <w:sz w:val="20"/>
                <w:szCs w:val="20"/>
              </w:rPr>
            </w:pPr>
            <w:r>
              <w:rPr>
                <w:rFonts w:ascii="Arial" w:hAnsi="Arial" w:cs="Arial"/>
                <w:sz w:val="20"/>
                <w:szCs w:val="20"/>
              </w:rPr>
              <w:t xml:space="preserve">Garantizar  confianza  frente a las instituciones financiera mediante calificación AAA=5 </w:t>
            </w:r>
          </w:p>
        </w:tc>
        <w:tc>
          <w:tcPr>
            <w:tcW w:w="992" w:type="dxa"/>
            <w:tcBorders>
              <w:top w:val="single" w:sz="4" w:space="0" w:color="auto"/>
            </w:tcBorders>
            <w:shd w:val="clear" w:color="auto" w:fill="auto"/>
            <w:vAlign w:val="center"/>
          </w:tcPr>
          <w:p w:rsidR="00367E3F" w:rsidRPr="00E26A11" w:rsidRDefault="00367E3F" w:rsidP="00367E3F">
            <w:pPr>
              <w:pStyle w:val="Prrafodelista"/>
              <w:spacing w:after="0" w:line="240" w:lineRule="auto"/>
              <w:ind w:left="0"/>
              <w:jc w:val="center"/>
              <w:rPr>
                <w:rFonts w:ascii="Arial" w:hAnsi="Arial" w:cs="Arial"/>
                <w:sz w:val="20"/>
                <w:szCs w:val="20"/>
              </w:rPr>
            </w:pPr>
            <w:r>
              <w:rPr>
                <w:rFonts w:ascii="Arial" w:hAnsi="Arial" w:cs="Arial"/>
                <w:sz w:val="20"/>
                <w:szCs w:val="20"/>
              </w:rPr>
              <w:t>5</w:t>
            </w:r>
          </w:p>
        </w:tc>
        <w:tc>
          <w:tcPr>
            <w:tcW w:w="3260" w:type="dxa"/>
            <w:tcBorders>
              <w:top w:val="single" w:sz="4" w:space="0" w:color="auto"/>
            </w:tcBorders>
            <w:shd w:val="clear" w:color="auto" w:fill="auto"/>
          </w:tcPr>
          <w:p w:rsidR="00367E3F" w:rsidRPr="00611CE8" w:rsidRDefault="00367E3F" w:rsidP="00367E3F">
            <w:pPr>
              <w:rPr>
                <w:rFonts w:ascii="Arial" w:hAnsi="Arial" w:cs="Arial"/>
                <w:sz w:val="20"/>
                <w:szCs w:val="20"/>
              </w:rPr>
            </w:pPr>
            <w:r w:rsidRPr="00611CE8">
              <w:rPr>
                <w:rFonts w:ascii="Arial" w:hAnsi="Arial" w:cs="Arial"/>
                <w:sz w:val="20"/>
                <w:szCs w:val="20"/>
              </w:rPr>
              <w:t xml:space="preserve">Nivel de confianza de las instituciones financieras frente al Municipio de </w:t>
            </w:r>
            <w:proofErr w:type="spellStart"/>
            <w:r w:rsidRPr="00611CE8">
              <w:rPr>
                <w:rFonts w:ascii="Arial" w:hAnsi="Arial" w:cs="Arial"/>
                <w:sz w:val="20"/>
                <w:szCs w:val="20"/>
              </w:rPr>
              <w:t>guachené</w:t>
            </w:r>
            <w:proofErr w:type="spellEnd"/>
            <w:r w:rsidRPr="00611CE8">
              <w:rPr>
                <w:rFonts w:ascii="Arial" w:hAnsi="Arial" w:cs="Arial"/>
                <w:sz w:val="20"/>
                <w:szCs w:val="20"/>
              </w:rPr>
              <w:t xml:space="preserve"> (5 = Triple AAA)</w:t>
            </w:r>
          </w:p>
        </w:tc>
      </w:tr>
      <w:tr w:rsidR="00367E3F" w:rsidRPr="00756098" w:rsidTr="00551F0D">
        <w:trPr>
          <w:trHeight w:val="527"/>
        </w:trPr>
        <w:tc>
          <w:tcPr>
            <w:tcW w:w="4962" w:type="dxa"/>
            <w:tcBorders>
              <w:top w:val="single" w:sz="4" w:space="0" w:color="auto"/>
            </w:tcBorders>
            <w:shd w:val="clear" w:color="auto" w:fill="auto"/>
          </w:tcPr>
          <w:p w:rsidR="00367E3F" w:rsidRPr="00E26A11" w:rsidRDefault="00367E3F" w:rsidP="00367E3F">
            <w:pPr>
              <w:pStyle w:val="Prrafodelista"/>
              <w:spacing w:after="0" w:line="240" w:lineRule="auto"/>
              <w:ind w:left="0"/>
              <w:jc w:val="both"/>
              <w:rPr>
                <w:rFonts w:ascii="Arial" w:hAnsi="Arial" w:cs="Arial"/>
                <w:sz w:val="20"/>
                <w:szCs w:val="20"/>
              </w:rPr>
            </w:pPr>
            <w:r>
              <w:rPr>
                <w:rFonts w:ascii="Arial" w:hAnsi="Arial" w:cs="Arial"/>
                <w:sz w:val="20"/>
                <w:szCs w:val="20"/>
              </w:rPr>
              <w:t>Desarrollar un manejo eficiente y eficaz de las finanzas del municipio</w:t>
            </w:r>
          </w:p>
        </w:tc>
        <w:tc>
          <w:tcPr>
            <w:tcW w:w="992" w:type="dxa"/>
            <w:tcBorders>
              <w:top w:val="single" w:sz="4" w:space="0" w:color="auto"/>
            </w:tcBorders>
            <w:shd w:val="clear" w:color="auto" w:fill="auto"/>
            <w:vAlign w:val="center"/>
          </w:tcPr>
          <w:p w:rsidR="00367E3F" w:rsidRPr="00E26A11" w:rsidRDefault="00367E3F" w:rsidP="00367E3F">
            <w:pPr>
              <w:pStyle w:val="Prrafodelista"/>
              <w:spacing w:after="0" w:line="240" w:lineRule="auto"/>
              <w:ind w:left="0"/>
              <w:jc w:val="center"/>
              <w:rPr>
                <w:rFonts w:ascii="Arial" w:hAnsi="Arial" w:cs="Arial"/>
                <w:sz w:val="20"/>
                <w:szCs w:val="20"/>
              </w:rPr>
            </w:pPr>
            <w:r>
              <w:rPr>
                <w:rFonts w:ascii="Arial" w:hAnsi="Arial" w:cs="Arial"/>
                <w:sz w:val="20"/>
                <w:szCs w:val="20"/>
              </w:rPr>
              <w:t>5</w:t>
            </w:r>
          </w:p>
        </w:tc>
        <w:tc>
          <w:tcPr>
            <w:tcW w:w="3260" w:type="dxa"/>
            <w:tcBorders>
              <w:top w:val="single" w:sz="4" w:space="0" w:color="auto"/>
            </w:tcBorders>
            <w:shd w:val="clear" w:color="auto" w:fill="auto"/>
          </w:tcPr>
          <w:p w:rsidR="00367E3F" w:rsidRPr="00611CE8" w:rsidRDefault="00367E3F" w:rsidP="00551F0D">
            <w:pPr>
              <w:autoSpaceDE w:val="0"/>
              <w:autoSpaceDN w:val="0"/>
              <w:adjustRightInd w:val="0"/>
              <w:rPr>
                <w:rFonts w:ascii="Arial" w:hAnsi="Arial" w:cs="Arial"/>
                <w:sz w:val="20"/>
                <w:szCs w:val="20"/>
              </w:rPr>
            </w:pPr>
            <w:r w:rsidRPr="00611CE8">
              <w:rPr>
                <w:rFonts w:ascii="Arial" w:hAnsi="Arial" w:cs="Arial"/>
                <w:sz w:val="20"/>
                <w:szCs w:val="20"/>
              </w:rPr>
              <w:t xml:space="preserve"> Nivel de cumplimiento del manejo eficiente, confiable y transparente enla administración de las finanzas públicas (dictamen Contraloría = = 5)</w:t>
            </w:r>
          </w:p>
        </w:tc>
      </w:tr>
      <w:tr w:rsidR="00367E3F" w:rsidRPr="00756098" w:rsidTr="00551F0D">
        <w:trPr>
          <w:trHeight w:val="1308"/>
        </w:trPr>
        <w:tc>
          <w:tcPr>
            <w:tcW w:w="4962" w:type="dxa"/>
            <w:tcBorders>
              <w:top w:val="single" w:sz="4" w:space="0" w:color="auto"/>
            </w:tcBorders>
            <w:shd w:val="clear" w:color="auto" w:fill="auto"/>
          </w:tcPr>
          <w:p w:rsidR="00367E3F" w:rsidRPr="00E26A11" w:rsidRDefault="00367E3F" w:rsidP="00367E3F">
            <w:pPr>
              <w:pStyle w:val="Prrafodelista"/>
              <w:spacing w:after="0" w:line="240" w:lineRule="auto"/>
              <w:ind w:left="0"/>
              <w:jc w:val="both"/>
              <w:rPr>
                <w:rFonts w:ascii="Arial" w:hAnsi="Arial" w:cs="Arial"/>
                <w:sz w:val="20"/>
                <w:szCs w:val="20"/>
              </w:rPr>
            </w:pPr>
            <w:r>
              <w:rPr>
                <w:rFonts w:ascii="Arial" w:hAnsi="Arial" w:cs="Arial"/>
                <w:sz w:val="20"/>
                <w:szCs w:val="20"/>
              </w:rPr>
              <w:t>Garantizar los ingreso necesarios para el cumplimiento de los programas y proyectos</w:t>
            </w:r>
          </w:p>
        </w:tc>
        <w:tc>
          <w:tcPr>
            <w:tcW w:w="992" w:type="dxa"/>
            <w:tcBorders>
              <w:top w:val="single" w:sz="4" w:space="0" w:color="auto"/>
            </w:tcBorders>
            <w:shd w:val="clear" w:color="auto" w:fill="auto"/>
            <w:vAlign w:val="center"/>
          </w:tcPr>
          <w:p w:rsidR="00367E3F" w:rsidRPr="00E26A11" w:rsidRDefault="00367E3F" w:rsidP="00367E3F">
            <w:pPr>
              <w:pStyle w:val="Prrafodelista"/>
              <w:spacing w:after="0" w:line="240" w:lineRule="auto"/>
              <w:ind w:left="0"/>
              <w:jc w:val="center"/>
              <w:rPr>
                <w:rFonts w:ascii="Arial" w:hAnsi="Arial" w:cs="Arial"/>
                <w:sz w:val="20"/>
                <w:szCs w:val="20"/>
              </w:rPr>
            </w:pPr>
            <w:r>
              <w:rPr>
                <w:rFonts w:ascii="Arial" w:hAnsi="Arial" w:cs="Arial"/>
                <w:sz w:val="20"/>
                <w:szCs w:val="20"/>
              </w:rPr>
              <w:t>70</w:t>
            </w:r>
          </w:p>
        </w:tc>
        <w:tc>
          <w:tcPr>
            <w:tcW w:w="3260" w:type="dxa"/>
            <w:tcBorders>
              <w:top w:val="single" w:sz="4" w:space="0" w:color="auto"/>
            </w:tcBorders>
            <w:shd w:val="clear" w:color="auto" w:fill="auto"/>
          </w:tcPr>
          <w:p w:rsidR="00367E3F" w:rsidRPr="00611CE8" w:rsidRDefault="00367E3F" w:rsidP="00367E3F">
            <w:pPr>
              <w:autoSpaceDE w:val="0"/>
              <w:autoSpaceDN w:val="0"/>
              <w:adjustRightInd w:val="0"/>
              <w:rPr>
                <w:rFonts w:ascii="Arial" w:hAnsi="Arial" w:cs="Arial"/>
                <w:sz w:val="20"/>
                <w:szCs w:val="20"/>
              </w:rPr>
            </w:pPr>
            <w:r w:rsidRPr="00611CE8">
              <w:rPr>
                <w:rFonts w:ascii="Arial" w:hAnsi="Arial" w:cs="Arial"/>
                <w:sz w:val="20"/>
                <w:szCs w:val="20"/>
              </w:rPr>
              <w:t>% de cumplimiento del nivel de rentas y recursos de capital proyectado en el</w:t>
            </w:r>
          </w:p>
          <w:p w:rsidR="00367E3F" w:rsidRPr="00611CE8" w:rsidRDefault="00367E3F" w:rsidP="00367E3F">
            <w:pPr>
              <w:autoSpaceDE w:val="0"/>
              <w:autoSpaceDN w:val="0"/>
              <w:adjustRightInd w:val="0"/>
              <w:rPr>
                <w:rFonts w:ascii="Arial" w:hAnsi="Arial" w:cs="Arial"/>
                <w:sz w:val="20"/>
                <w:szCs w:val="20"/>
              </w:rPr>
            </w:pPr>
            <w:r w:rsidRPr="00611CE8">
              <w:rPr>
                <w:rFonts w:ascii="Arial" w:hAnsi="Arial" w:cs="Arial"/>
                <w:sz w:val="20"/>
                <w:szCs w:val="20"/>
              </w:rPr>
              <w:t xml:space="preserve"> plan financiero vigente, para el apalancamiento de los diferentes programas y proyectos encaminados a la satisfacción de las necesidades de la ciudadanía</w:t>
            </w:r>
          </w:p>
        </w:tc>
      </w:tr>
      <w:tr w:rsidR="00367E3F" w:rsidRPr="00756098" w:rsidTr="00551F0D">
        <w:trPr>
          <w:trHeight w:val="1012"/>
        </w:trPr>
        <w:tc>
          <w:tcPr>
            <w:tcW w:w="4962" w:type="dxa"/>
            <w:tcBorders>
              <w:top w:val="single" w:sz="4" w:space="0" w:color="auto"/>
            </w:tcBorders>
            <w:shd w:val="clear" w:color="auto" w:fill="auto"/>
          </w:tcPr>
          <w:p w:rsidR="00367E3F" w:rsidRPr="00E26A11" w:rsidRDefault="00367E3F" w:rsidP="00367E3F">
            <w:pPr>
              <w:pStyle w:val="Prrafodelista"/>
              <w:spacing w:after="0" w:line="240" w:lineRule="auto"/>
              <w:ind w:left="0"/>
              <w:jc w:val="both"/>
              <w:rPr>
                <w:rFonts w:ascii="Arial" w:hAnsi="Arial" w:cs="Arial"/>
                <w:sz w:val="20"/>
                <w:szCs w:val="20"/>
              </w:rPr>
            </w:pPr>
            <w:r>
              <w:rPr>
                <w:rFonts w:ascii="Arial" w:hAnsi="Arial" w:cs="Arial"/>
                <w:sz w:val="20"/>
                <w:szCs w:val="20"/>
              </w:rPr>
              <w:t>Municipio  ubicado en los 100</w:t>
            </w:r>
            <w:r w:rsidRPr="00A764D5">
              <w:rPr>
                <w:rFonts w:ascii="Arial" w:hAnsi="Arial" w:cs="Arial"/>
                <w:sz w:val="20"/>
                <w:szCs w:val="20"/>
              </w:rPr>
              <w:t xml:space="preserve"> primeros puestos del Ranking fiscal Nacional – DNP</w:t>
            </w:r>
          </w:p>
        </w:tc>
        <w:tc>
          <w:tcPr>
            <w:tcW w:w="992" w:type="dxa"/>
            <w:tcBorders>
              <w:top w:val="single" w:sz="4" w:space="0" w:color="auto"/>
            </w:tcBorders>
            <w:shd w:val="clear" w:color="auto" w:fill="auto"/>
            <w:vAlign w:val="center"/>
          </w:tcPr>
          <w:p w:rsidR="00367E3F" w:rsidRPr="00E26A11" w:rsidRDefault="00367E3F" w:rsidP="00367E3F">
            <w:pPr>
              <w:pStyle w:val="Prrafodelista"/>
              <w:spacing w:after="0" w:line="240" w:lineRule="auto"/>
              <w:ind w:left="0"/>
              <w:jc w:val="center"/>
              <w:rPr>
                <w:rFonts w:ascii="Arial" w:hAnsi="Arial" w:cs="Arial"/>
                <w:sz w:val="20"/>
                <w:szCs w:val="20"/>
              </w:rPr>
            </w:pPr>
            <w:r>
              <w:rPr>
                <w:rFonts w:ascii="Arial" w:hAnsi="Arial" w:cs="Arial"/>
                <w:sz w:val="20"/>
                <w:szCs w:val="20"/>
              </w:rPr>
              <w:t>70</w:t>
            </w:r>
          </w:p>
        </w:tc>
        <w:tc>
          <w:tcPr>
            <w:tcW w:w="3260" w:type="dxa"/>
            <w:tcBorders>
              <w:top w:val="single" w:sz="4" w:space="0" w:color="auto"/>
            </w:tcBorders>
            <w:shd w:val="clear" w:color="auto" w:fill="auto"/>
          </w:tcPr>
          <w:p w:rsidR="00367E3F" w:rsidRPr="00611CE8" w:rsidRDefault="00367E3F" w:rsidP="00367E3F">
            <w:pPr>
              <w:rPr>
                <w:rFonts w:ascii="Arial" w:hAnsi="Arial" w:cs="Arial"/>
                <w:sz w:val="20"/>
                <w:szCs w:val="20"/>
              </w:rPr>
            </w:pPr>
            <w:r w:rsidRPr="00611CE8">
              <w:rPr>
                <w:rFonts w:ascii="Arial" w:hAnsi="Arial" w:cs="Arial"/>
                <w:sz w:val="20"/>
                <w:szCs w:val="20"/>
              </w:rPr>
              <w:t>Ranking fiscal Nacional de Departamentos- DNP</w:t>
            </w:r>
          </w:p>
        </w:tc>
      </w:tr>
      <w:tr w:rsidR="00367E3F" w:rsidRPr="00756098" w:rsidTr="00551F0D">
        <w:trPr>
          <w:trHeight w:val="1308"/>
        </w:trPr>
        <w:tc>
          <w:tcPr>
            <w:tcW w:w="4962" w:type="dxa"/>
            <w:tcBorders>
              <w:top w:val="single" w:sz="4" w:space="0" w:color="auto"/>
            </w:tcBorders>
            <w:shd w:val="clear" w:color="auto" w:fill="auto"/>
          </w:tcPr>
          <w:p w:rsidR="00367E3F" w:rsidRPr="00E26A11" w:rsidRDefault="00367E3F" w:rsidP="00367E3F">
            <w:pPr>
              <w:pStyle w:val="Prrafodelista"/>
              <w:spacing w:after="0" w:line="240" w:lineRule="auto"/>
              <w:ind w:left="0"/>
              <w:jc w:val="both"/>
              <w:rPr>
                <w:rFonts w:ascii="Arial" w:hAnsi="Arial" w:cs="Arial"/>
                <w:sz w:val="20"/>
                <w:szCs w:val="20"/>
              </w:rPr>
            </w:pPr>
            <w:r>
              <w:rPr>
                <w:rFonts w:ascii="Arial" w:hAnsi="Arial" w:cs="Arial"/>
                <w:sz w:val="20"/>
                <w:szCs w:val="20"/>
              </w:rPr>
              <w:lastRenderedPageBreak/>
              <w:t>D</w:t>
            </w:r>
            <w:r w:rsidRPr="00A764D5">
              <w:rPr>
                <w:rFonts w:ascii="Arial" w:hAnsi="Arial" w:cs="Arial"/>
                <w:sz w:val="20"/>
                <w:szCs w:val="20"/>
              </w:rPr>
              <w:t xml:space="preserve">ependencias de la </w:t>
            </w:r>
            <w:r>
              <w:rPr>
                <w:rFonts w:ascii="Arial" w:hAnsi="Arial" w:cs="Arial"/>
                <w:sz w:val="20"/>
                <w:szCs w:val="20"/>
              </w:rPr>
              <w:t>Alcaldía</w:t>
            </w:r>
            <w:r w:rsidRPr="00A764D5">
              <w:rPr>
                <w:rFonts w:ascii="Arial" w:hAnsi="Arial" w:cs="Arial"/>
                <w:sz w:val="20"/>
                <w:szCs w:val="20"/>
              </w:rPr>
              <w:t xml:space="preserve"> operando técnicamente el sistema de archivo</w:t>
            </w:r>
          </w:p>
        </w:tc>
        <w:tc>
          <w:tcPr>
            <w:tcW w:w="992" w:type="dxa"/>
            <w:tcBorders>
              <w:top w:val="single" w:sz="4" w:space="0" w:color="auto"/>
            </w:tcBorders>
            <w:shd w:val="clear" w:color="auto" w:fill="auto"/>
            <w:vAlign w:val="center"/>
          </w:tcPr>
          <w:p w:rsidR="00367E3F" w:rsidRPr="00E26A11" w:rsidRDefault="00367E3F" w:rsidP="00367E3F">
            <w:pPr>
              <w:pStyle w:val="Prrafodelista"/>
              <w:spacing w:after="0" w:line="240" w:lineRule="auto"/>
              <w:ind w:left="0"/>
              <w:jc w:val="center"/>
              <w:rPr>
                <w:rFonts w:ascii="Arial" w:hAnsi="Arial" w:cs="Arial"/>
                <w:sz w:val="20"/>
                <w:szCs w:val="20"/>
              </w:rPr>
            </w:pPr>
          </w:p>
        </w:tc>
        <w:tc>
          <w:tcPr>
            <w:tcW w:w="3260" w:type="dxa"/>
            <w:tcBorders>
              <w:top w:val="single" w:sz="4" w:space="0" w:color="auto"/>
            </w:tcBorders>
            <w:shd w:val="clear" w:color="auto" w:fill="auto"/>
          </w:tcPr>
          <w:p w:rsidR="00367E3F" w:rsidRPr="00611CE8" w:rsidRDefault="00367E3F" w:rsidP="00367E3F">
            <w:pPr>
              <w:rPr>
                <w:rFonts w:ascii="Arial" w:hAnsi="Arial" w:cs="Arial"/>
                <w:sz w:val="20"/>
                <w:szCs w:val="20"/>
              </w:rPr>
            </w:pPr>
            <w:r w:rsidRPr="00611CE8">
              <w:rPr>
                <w:rFonts w:ascii="Arial" w:hAnsi="Arial" w:cs="Arial"/>
                <w:sz w:val="20"/>
                <w:szCs w:val="20"/>
              </w:rPr>
              <w:t>% de dependencias operando técnicamente el sistema de archivo</w:t>
            </w:r>
          </w:p>
          <w:p w:rsidR="00367E3F" w:rsidRPr="00611CE8" w:rsidRDefault="00367E3F" w:rsidP="00367E3F">
            <w:pPr>
              <w:rPr>
                <w:rFonts w:ascii="Arial" w:hAnsi="Arial" w:cs="Arial"/>
                <w:sz w:val="20"/>
                <w:szCs w:val="20"/>
              </w:rPr>
            </w:pPr>
            <w:r w:rsidRPr="00611CE8">
              <w:rPr>
                <w:rFonts w:ascii="Arial" w:hAnsi="Arial" w:cs="Arial"/>
                <w:sz w:val="20"/>
                <w:szCs w:val="20"/>
              </w:rPr>
              <w:t>% de dependencias operando con tablas de retención documental</w:t>
            </w:r>
          </w:p>
          <w:p w:rsidR="00367E3F" w:rsidRPr="00611CE8" w:rsidRDefault="00367E3F" w:rsidP="00367E3F">
            <w:pPr>
              <w:rPr>
                <w:rFonts w:ascii="Arial" w:hAnsi="Arial" w:cs="Arial"/>
                <w:b/>
                <w:sz w:val="20"/>
                <w:szCs w:val="20"/>
              </w:rPr>
            </w:pPr>
            <w:r w:rsidRPr="00611CE8">
              <w:rPr>
                <w:rFonts w:ascii="Arial" w:hAnsi="Arial" w:cs="Arial"/>
                <w:sz w:val="20"/>
                <w:szCs w:val="20"/>
              </w:rPr>
              <w:t>Archivos general y de gestión adecuados y operando</w:t>
            </w:r>
          </w:p>
        </w:tc>
      </w:tr>
      <w:tr w:rsidR="00367E3F" w:rsidRPr="00756098" w:rsidTr="00551F0D">
        <w:trPr>
          <w:trHeight w:val="953"/>
        </w:trPr>
        <w:tc>
          <w:tcPr>
            <w:tcW w:w="4962" w:type="dxa"/>
            <w:tcBorders>
              <w:top w:val="single" w:sz="4" w:space="0" w:color="auto"/>
            </w:tcBorders>
            <w:shd w:val="clear" w:color="auto" w:fill="auto"/>
          </w:tcPr>
          <w:p w:rsidR="00367E3F" w:rsidRPr="00E26A11" w:rsidRDefault="00367E3F" w:rsidP="00367E3F">
            <w:pPr>
              <w:pStyle w:val="Prrafodelista"/>
              <w:spacing w:after="0" w:line="240" w:lineRule="auto"/>
              <w:ind w:left="0"/>
              <w:jc w:val="both"/>
              <w:rPr>
                <w:rFonts w:ascii="Arial" w:hAnsi="Arial" w:cs="Arial"/>
                <w:sz w:val="20"/>
                <w:szCs w:val="20"/>
              </w:rPr>
            </w:pPr>
            <w:r>
              <w:rPr>
                <w:rFonts w:ascii="Arial" w:hAnsi="Arial" w:cs="Arial"/>
                <w:sz w:val="20"/>
                <w:szCs w:val="20"/>
              </w:rPr>
              <w:t>Garantizar los procedimientos adecuados para el ingreso del personal, que permitan conocer sus funciones y obligaciones.</w:t>
            </w:r>
          </w:p>
        </w:tc>
        <w:tc>
          <w:tcPr>
            <w:tcW w:w="992" w:type="dxa"/>
            <w:tcBorders>
              <w:top w:val="single" w:sz="4" w:space="0" w:color="auto"/>
            </w:tcBorders>
            <w:shd w:val="clear" w:color="auto" w:fill="auto"/>
            <w:vAlign w:val="center"/>
          </w:tcPr>
          <w:p w:rsidR="00367E3F" w:rsidRPr="00E26A11" w:rsidRDefault="00367E3F" w:rsidP="00367E3F">
            <w:pPr>
              <w:pStyle w:val="Prrafodelista"/>
              <w:spacing w:after="0" w:line="240" w:lineRule="auto"/>
              <w:ind w:left="0"/>
              <w:jc w:val="center"/>
              <w:rPr>
                <w:rFonts w:ascii="Arial" w:hAnsi="Arial" w:cs="Arial"/>
                <w:sz w:val="20"/>
                <w:szCs w:val="20"/>
              </w:rPr>
            </w:pPr>
            <w:r>
              <w:rPr>
                <w:rFonts w:ascii="Arial" w:hAnsi="Arial" w:cs="Arial"/>
                <w:sz w:val="20"/>
                <w:szCs w:val="20"/>
              </w:rPr>
              <w:t>40</w:t>
            </w:r>
          </w:p>
        </w:tc>
        <w:tc>
          <w:tcPr>
            <w:tcW w:w="3260" w:type="dxa"/>
            <w:tcBorders>
              <w:top w:val="single" w:sz="4" w:space="0" w:color="auto"/>
            </w:tcBorders>
            <w:shd w:val="clear" w:color="auto" w:fill="auto"/>
          </w:tcPr>
          <w:p w:rsidR="00367E3F" w:rsidRPr="00611CE8" w:rsidRDefault="00367E3F" w:rsidP="00367E3F">
            <w:pPr>
              <w:autoSpaceDE w:val="0"/>
              <w:autoSpaceDN w:val="0"/>
              <w:adjustRightInd w:val="0"/>
              <w:rPr>
                <w:rFonts w:ascii="Arial" w:hAnsi="Arial" w:cs="Arial"/>
                <w:b/>
                <w:bCs/>
                <w:sz w:val="20"/>
                <w:szCs w:val="20"/>
              </w:rPr>
            </w:pPr>
            <w:r w:rsidRPr="00611CE8">
              <w:rPr>
                <w:rFonts w:ascii="Arial" w:hAnsi="Arial" w:cs="Arial"/>
                <w:sz w:val="20"/>
                <w:szCs w:val="20"/>
              </w:rPr>
              <w:t xml:space="preserve">% Procesos </w:t>
            </w:r>
            <w:r w:rsidR="00611CE8">
              <w:rPr>
                <w:rFonts w:ascii="Arial" w:hAnsi="Arial" w:cs="Arial"/>
                <w:sz w:val="20"/>
                <w:szCs w:val="20"/>
              </w:rPr>
              <w:t>de inducción y reindució</w:t>
            </w:r>
            <w:r w:rsidRPr="00611CE8">
              <w:rPr>
                <w:rFonts w:ascii="Arial" w:hAnsi="Arial" w:cs="Arial"/>
                <w:sz w:val="20"/>
                <w:szCs w:val="20"/>
              </w:rPr>
              <w:t>n  mantenido</w:t>
            </w:r>
          </w:p>
        </w:tc>
      </w:tr>
      <w:tr w:rsidR="00367E3F" w:rsidRPr="00756098" w:rsidTr="00551F0D">
        <w:trPr>
          <w:trHeight w:val="1308"/>
        </w:trPr>
        <w:tc>
          <w:tcPr>
            <w:tcW w:w="4962" w:type="dxa"/>
            <w:tcBorders>
              <w:top w:val="single" w:sz="4" w:space="0" w:color="auto"/>
            </w:tcBorders>
            <w:shd w:val="clear" w:color="auto" w:fill="auto"/>
          </w:tcPr>
          <w:p w:rsidR="00367E3F" w:rsidRPr="00E26A11" w:rsidRDefault="00367E3F" w:rsidP="00367E3F">
            <w:pPr>
              <w:pStyle w:val="Prrafodelista"/>
              <w:spacing w:after="0" w:line="240" w:lineRule="auto"/>
              <w:ind w:left="0"/>
              <w:jc w:val="both"/>
              <w:rPr>
                <w:rFonts w:ascii="Arial" w:hAnsi="Arial" w:cs="Arial"/>
                <w:sz w:val="20"/>
                <w:szCs w:val="20"/>
              </w:rPr>
            </w:pPr>
            <w:r>
              <w:rPr>
                <w:rFonts w:ascii="Arial" w:hAnsi="Arial" w:cs="Arial"/>
                <w:sz w:val="20"/>
                <w:szCs w:val="20"/>
              </w:rPr>
              <w:t>Realizar capacitaciones a los funcionarios periódicamente</w:t>
            </w:r>
          </w:p>
        </w:tc>
        <w:tc>
          <w:tcPr>
            <w:tcW w:w="992" w:type="dxa"/>
            <w:tcBorders>
              <w:top w:val="single" w:sz="4" w:space="0" w:color="auto"/>
            </w:tcBorders>
            <w:shd w:val="clear" w:color="auto" w:fill="auto"/>
            <w:vAlign w:val="center"/>
          </w:tcPr>
          <w:p w:rsidR="00367E3F" w:rsidRPr="00E26A11" w:rsidRDefault="00367E3F" w:rsidP="00367E3F">
            <w:pPr>
              <w:pStyle w:val="Prrafodelista"/>
              <w:spacing w:after="0" w:line="240" w:lineRule="auto"/>
              <w:ind w:left="0"/>
              <w:jc w:val="center"/>
              <w:rPr>
                <w:rFonts w:ascii="Arial" w:hAnsi="Arial" w:cs="Arial"/>
                <w:sz w:val="20"/>
                <w:szCs w:val="20"/>
              </w:rPr>
            </w:pPr>
            <w:r>
              <w:rPr>
                <w:rFonts w:ascii="Arial" w:hAnsi="Arial" w:cs="Arial"/>
                <w:sz w:val="20"/>
                <w:szCs w:val="20"/>
              </w:rPr>
              <w:t>55</w:t>
            </w:r>
          </w:p>
        </w:tc>
        <w:tc>
          <w:tcPr>
            <w:tcW w:w="3260" w:type="dxa"/>
            <w:tcBorders>
              <w:top w:val="single" w:sz="4" w:space="0" w:color="auto"/>
            </w:tcBorders>
            <w:shd w:val="clear" w:color="auto" w:fill="auto"/>
          </w:tcPr>
          <w:p w:rsidR="00367E3F" w:rsidRPr="00611CE8" w:rsidRDefault="00367E3F" w:rsidP="00611CE8">
            <w:pPr>
              <w:autoSpaceDE w:val="0"/>
              <w:autoSpaceDN w:val="0"/>
              <w:adjustRightInd w:val="0"/>
              <w:rPr>
                <w:rFonts w:ascii="Arial" w:hAnsi="Arial" w:cs="Arial"/>
                <w:bCs/>
                <w:sz w:val="20"/>
                <w:szCs w:val="20"/>
              </w:rPr>
            </w:pPr>
            <w:r w:rsidRPr="00611CE8">
              <w:rPr>
                <w:rFonts w:ascii="Arial" w:hAnsi="Arial" w:cs="Arial"/>
                <w:sz w:val="20"/>
                <w:szCs w:val="20"/>
              </w:rPr>
              <w:t>N</w:t>
            </w:r>
            <w:r w:rsidR="00611CE8" w:rsidRPr="00611CE8">
              <w:rPr>
                <w:rFonts w:ascii="Arial" w:hAnsi="Arial" w:cs="Arial"/>
                <w:sz w:val="20"/>
                <w:szCs w:val="20"/>
              </w:rPr>
              <w:t>º</w:t>
            </w:r>
            <w:r w:rsidRPr="00611CE8">
              <w:rPr>
                <w:rFonts w:ascii="Arial" w:hAnsi="Arial" w:cs="Arial"/>
                <w:sz w:val="20"/>
                <w:szCs w:val="20"/>
              </w:rPr>
              <w:t xml:space="preserve"> Servidores formados en temas institucionales acorde con el nivel de los cargos</w:t>
            </w:r>
          </w:p>
        </w:tc>
      </w:tr>
      <w:tr w:rsidR="00367E3F" w:rsidRPr="00756098" w:rsidTr="00551F0D">
        <w:trPr>
          <w:trHeight w:val="1146"/>
        </w:trPr>
        <w:tc>
          <w:tcPr>
            <w:tcW w:w="4962" w:type="dxa"/>
            <w:tcBorders>
              <w:top w:val="single" w:sz="4" w:space="0" w:color="auto"/>
            </w:tcBorders>
            <w:shd w:val="clear" w:color="auto" w:fill="auto"/>
          </w:tcPr>
          <w:p w:rsidR="00367E3F" w:rsidRPr="00E26A11" w:rsidRDefault="00367E3F" w:rsidP="00367E3F">
            <w:pPr>
              <w:pStyle w:val="Prrafodelista"/>
              <w:spacing w:after="0" w:line="240" w:lineRule="auto"/>
              <w:ind w:left="0"/>
              <w:jc w:val="both"/>
              <w:rPr>
                <w:rFonts w:ascii="Arial" w:hAnsi="Arial" w:cs="Arial"/>
                <w:sz w:val="20"/>
                <w:szCs w:val="20"/>
              </w:rPr>
            </w:pPr>
            <w:r>
              <w:rPr>
                <w:rFonts w:ascii="Arial" w:hAnsi="Arial" w:cs="Arial"/>
                <w:sz w:val="20"/>
                <w:szCs w:val="20"/>
              </w:rPr>
              <w:t>Realizar jornadas de socialización de los principios y valores rectores en la alcaldía</w:t>
            </w:r>
          </w:p>
        </w:tc>
        <w:tc>
          <w:tcPr>
            <w:tcW w:w="992" w:type="dxa"/>
            <w:tcBorders>
              <w:top w:val="single" w:sz="4" w:space="0" w:color="auto"/>
            </w:tcBorders>
            <w:shd w:val="clear" w:color="auto" w:fill="auto"/>
            <w:vAlign w:val="center"/>
          </w:tcPr>
          <w:p w:rsidR="00367E3F" w:rsidRPr="00E26A11" w:rsidRDefault="00367E3F" w:rsidP="00367E3F">
            <w:pPr>
              <w:pStyle w:val="Prrafodelista"/>
              <w:spacing w:after="0" w:line="240" w:lineRule="auto"/>
              <w:ind w:left="0"/>
              <w:jc w:val="center"/>
              <w:rPr>
                <w:rFonts w:ascii="Arial" w:hAnsi="Arial" w:cs="Arial"/>
                <w:sz w:val="20"/>
                <w:szCs w:val="20"/>
              </w:rPr>
            </w:pPr>
            <w:r>
              <w:rPr>
                <w:rFonts w:ascii="Arial" w:hAnsi="Arial" w:cs="Arial"/>
                <w:sz w:val="20"/>
                <w:szCs w:val="20"/>
              </w:rPr>
              <w:t>80</w:t>
            </w:r>
          </w:p>
        </w:tc>
        <w:tc>
          <w:tcPr>
            <w:tcW w:w="3260" w:type="dxa"/>
            <w:tcBorders>
              <w:top w:val="single" w:sz="4" w:space="0" w:color="auto"/>
            </w:tcBorders>
            <w:shd w:val="clear" w:color="auto" w:fill="auto"/>
          </w:tcPr>
          <w:p w:rsidR="00367E3F" w:rsidRPr="00611CE8" w:rsidRDefault="00367E3F" w:rsidP="00367E3F">
            <w:pPr>
              <w:autoSpaceDE w:val="0"/>
              <w:autoSpaceDN w:val="0"/>
              <w:adjustRightInd w:val="0"/>
              <w:rPr>
                <w:rFonts w:ascii="Arial" w:hAnsi="Arial" w:cs="Arial"/>
                <w:bCs/>
                <w:sz w:val="20"/>
                <w:szCs w:val="20"/>
              </w:rPr>
            </w:pPr>
            <w:r w:rsidRPr="00611CE8">
              <w:rPr>
                <w:rFonts w:ascii="Arial" w:hAnsi="Arial" w:cs="Arial"/>
                <w:sz w:val="20"/>
                <w:szCs w:val="20"/>
              </w:rPr>
              <w:t>% Socialización de principios y valores en la cultura Organizacional</w:t>
            </w:r>
          </w:p>
        </w:tc>
      </w:tr>
      <w:tr w:rsidR="00367E3F" w:rsidRPr="00756098" w:rsidTr="00551F0D">
        <w:trPr>
          <w:trHeight w:val="1308"/>
        </w:trPr>
        <w:tc>
          <w:tcPr>
            <w:tcW w:w="4962" w:type="dxa"/>
            <w:tcBorders>
              <w:top w:val="single" w:sz="4" w:space="0" w:color="auto"/>
            </w:tcBorders>
            <w:shd w:val="clear" w:color="auto" w:fill="auto"/>
          </w:tcPr>
          <w:p w:rsidR="00367E3F" w:rsidRPr="00E26A11" w:rsidRDefault="00367E3F" w:rsidP="00367E3F">
            <w:pPr>
              <w:pStyle w:val="Prrafodelista"/>
              <w:spacing w:after="0" w:line="240" w:lineRule="auto"/>
              <w:ind w:left="0"/>
              <w:jc w:val="both"/>
              <w:rPr>
                <w:rFonts w:ascii="Arial" w:hAnsi="Arial" w:cs="Arial"/>
                <w:sz w:val="20"/>
                <w:szCs w:val="20"/>
              </w:rPr>
            </w:pPr>
            <w:r>
              <w:rPr>
                <w:rFonts w:ascii="Arial" w:hAnsi="Arial" w:cs="Arial"/>
                <w:sz w:val="20"/>
                <w:szCs w:val="20"/>
              </w:rPr>
              <w:t>Cumplimiento de la ley de cuotas de género femenino</w:t>
            </w:r>
          </w:p>
        </w:tc>
        <w:tc>
          <w:tcPr>
            <w:tcW w:w="992" w:type="dxa"/>
            <w:tcBorders>
              <w:top w:val="single" w:sz="4" w:space="0" w:color="auto"/>
            </w:tcBorders>
            <w:shd w:val="clear" w:color="auto" w:fill="auto"/>
            <w:vAlign w:val="center"/>
          </w:tcPr>
          <w:p w:rsidR="00367E3F" w:rsidRPr="00E26A11" w:rsidRDefault="00367E3F" w:rsidP="00367E3F">
            <w:pPr>
              <w:pStyle w:val="Prrafodelista"/>
              <w:spacing w:after="0" w:line="240" w:lineRule="auto"/>
              <w:ind w:left="0"/>
              <w:jc w:val="center"/>
              <w:rPr>
                <w:rFonts w:ascii="Arial" w:hAnsi="Arial" w:cs="Arial"/>
                <w:sz w:val="20"/>
                <w:szCs w:val="20"/>
              </w:rPr>
            </w:pPr>
            <w:r>
              <w:rPr>
                <w:rFonts w:ascii="Arial" w:hAnsi="Arial" w:cs="Arial"/>
                <w:sz w:val="20"/>
                <w:szCs w:val="20"/>
              </w:rPr>
              <w:t>30</w:t>
            </w:r>
          </w:p>
        </w:tc>
        <w:tc>
          <w:tcPr>
            <w:tcW w:w="3260" w:type="dxa"/>
            <w:tcBorders>
              <w:top w:val="single" w:sz="4" w:space="0" w:color="auto"/>
            </w:tcBorders>
            <w:shd w:val="clear" w:color="auto" w:fill="auto"/>
          </w:tcPr>
          <w:p w:rsidR="00367E3F" w:rsidRPr="00611CE8" w:rsidRDefault="00367E3F" w:rsidP="00367E3F">
            <w:pPr>
              <w:autoSpaceDE w:val="0"/>
              <w:autoSpaceDN w:val="0"/>
              <w:adjustRightInd w:val="0"/>
              <w:rPr>
                <w:rFonts w:ascii="Arial" w:hAnsi="Arial" w:cs="Arial"/>
                <w:bCs/>
                <w:sz w:val="20"/>
                <w:szCs w:val="20"/>
              </w:rPr>
            </w:pPr>
            <w:r w:rsidRPr="00611CE8">
              <w:rPr>
                <w:rFonts w:ascii="Arial" w:hAnsi="Arial" w:cs="Arial"/>
                <w:sz w:val="20"/>
                <w:szCs w:val="20"/>
              </w:rPr>
              <w:t xml:space="preserve"> % de Mujeres ocupando cargos en los altos niveles decisorios de la  Administración Municipal que tienen gobernabilidad directa del Alcalde</w:t>
            </w:r>
          </w:p>
        </w:tc>
      </w:tr>
      <w:tr w:rsidR="00367E3F" w:rsidRPr="00756098" w:rsidTr="00551F0D">
        <w:trPr>
          <w:trHeight w:val="988"/>
        </w:trPr>
        <w:tc>
          <w:tcPr>
            <w:tcW w:w="4962" w:type="dxa"/>
            <w:tcBorders>
              <w:top w:val="single" w:sz="4" w:space="0" w:color="auto"/>
            </w:tcBorders>
            <w:shd w:val="clear" w:color="auto" w:fill="auto"/>
          </w:tcPr>
          <w:p w:rsidR="00367E3F" w:rsidRPr="00E26A11" w:rsidRDefault="00367E3F" w:rsidP="00367E3F">
            <w:pPr>
              <w:pStyle w:val="Prrafodelista"/>
              <w:spacing w:after="0" w:line="240" w:lineRule="auto"/>
              <w:ind w:left="0"/>
              <w:jc w:val="both"/>
              <w:rPr>
                <w:rFonts w:ascii="Arial" w:hAnsi="Arial" w:cs="Arial"/>
                <w:sz w:val="20"/>
                <w:szCs w:val="20"/>
              </w:rPr>
            </w:pPr>
            <w:r>
              <w:rPr>
                <w:rFonts w:ascii="Arial" w:hAnsi="Arial" w:cs="Arial"/>
                <w:sz w:val="20"/>
                <w:szCs w:val="20"/>
              </w:rPr>
              <w:t>Garantizar la disponibilidad permanente de la plataforma tecnológica de la alcaldía municipal</w:t>
            </w:r>
          </w:p>
        </w:tc>
        <w:tc>
          <w:tcPr>
            <w:tcW w:w="992" w:type="dxa"/>
            <w:tcBorders>
              <w:top w:val="single" w:sz="4" w:space="0" w:color="auto"/>
            </w:tcBorders>
            <w:shd w:val="clear" w:color="auto" w:fill="auto"/>
            <w:vAlign w:val="center"/>
          </w:tcPr>
          <w:p w:rsidR="00367E3F" w:rsidRPr="00E26A11" w:rsidRDefault="00367E3F" w:rsidP="00367E3F">
            <w:pPr>
              <w:pStyle w:val="Prrafodelista"/>
              <w:spacing w:after="0" w:line="240" w:lineRule="auto"/>
              <w:ind w:left="0"/>
              <w:jc w:val="center"/>
              <w:rPr>
                <w:rFonts w:ascii="Arial" w:hAnsi="Arial" w:cs="Arial"/>
                <w:sz w:val="20"/>
                <w:szCs w:val="20"/>
              </w:rPr>
            </w:pPr>
            <w:r>
              <w:rPr>
                <w:rFonts w:ascii="Arial" w:hAnsi="Arial" w:cs="Arial"/>
                <w:sz w:val="20"/>
                <w:szCs w:val="20"/>
              </w:rPr>
              <w:t>90</w:t>
            </w:r>
          </w:p>
        </w:tc>
        <w:tc>
          <w:tcPr>
            <w:tcW w:w="3260" w:type="dxa"/>
            <w:tcBorders>
              <w:top w:val="single" w:sz="4" w:space="0" w:color="auto"/>
            </w:tcBorders>
            <w:shd w:val="clear" w:color="auto" w:fill="auto"/>
          </w:tcPr>
          <w:p w:rsidR="00367E3F" w:rsidRPr="00611CE8" w:rsidRDefault="00367E3F" w:rsidP="00367E3F">
            <w:pPr>
              <w:autoSpaceDE w:val="0"/>
              <w:autoSpaceDN w:val="0"/>
              <w:adjustRightInd w:val="0"/>
              <w:rPr>
                <w:rFonts w:ascii="Arial" w:hAnsi="Arial" w:cs="Arial"/>
                <w:bCs/>
                <w:sz w:val="20"/>
                <w:szCs w:val="20"/>
              </w:rPr>
            </w:pPr>
            <w:r w:rsidRPr="00611CE8">
              <w:rPr>
                <w:rFonts w:ascii="Arial" w:hAnsi="Arial" w:cs="Arial"/>
                <w:sz w:val="20"/>
                <w:szCs w:val="20"/>
              </w:rPr>
              <w:t>% de Disponibilidad de la plataforma tecnológica del Municipio de Guachené</w:t>
            </w:r>
          </w:p>
        </w:tc>
      </w:tr>
      <w:tr w:rsidR="00367E3F" w:rsidRPr="00756098" w:rsidTr="00551F0D">
        <w:trPr>
          <w:trHeight w:val="1308"/>
        </w:trPr>
        <w:tc>
          <w:tcPr>
            <w:tcW w:w="4962" w:type="dxa"/>
            <w:tcBorders>
              <w:top w:val="single" w:sz="4" w:space="0" w:color="auto"/>
            </w:tcBorders>
            <w:shd w:val="clear" w:color="auto" w:fill="auto"/>
          </w:tcPr>
          <w:p w:rsidR="00367E3F" w:rsidRPr="00E26A11" w:rsidRDefault="00367E3F" w:rsidP="00367E3F">
            <w:pPr>
              <w:pStyle w:val="Prrafodelista"/>
              <w:spacing w:after="0" w:line="240" w:lineRule="auto"/>
              <w:ind w:left="0"/>
              <w:jc w:val="both"/>
              <w:rPr>
                <w:rFonts w:ascii="Arial" w:hAnsi="Arial" w:cs="Arial"/>
                <w:sz w:val="20"/>
                <w:szCs w:val="20"/>
              </w:rPr>
            </w:pPr>
            <w:r>
              <w:rPr>
                <w:rFonts w:ascii="Arial" w:hAnsi="Arial" w:cs="Arial"/>
                <w:sz w:val="20"/>
                <w:szCs w:val="20"/>
              </w:rPr>
              <w:t>Realizar el cubrimiento del 70% de los procesos por medio de las herramientas tecnológicas</w:t>
            </w:r>
          </w:p>
        </w:tc>
        <w:tc>
          <w:tcPr>
            <w:tcW w:w="992" w:type="dxa"/>
            <w:tcBorders>
              <w:top w:val="single" w:sz="4" w:space="0" w:color="auto"/>
            </w:tcBorders>
            <w:shd w:val="clear" w:color="auto" w:fill="auto"/>
            <w:vAlign w:val="center"/>
          </w:tcPr>
          <w:p w:rsidR="00367E3F" w:rsidRPr="00E26A11" w:rsidRDefault="00367E3F" w:rsidP="00367E3F">
            <w:pPr>
              <w:pStyle w:val="Prrafodelista"/>
              <w:spacing w:after="0" w:line="240" w:lineRule="auto"/>
              <w:ind w:left="0"/>
              <w:jc w:val="center"/>
              <w:rPr>
                <w:rFonts w:ascii="Arial" w:hAnsi="Arial" w:cs="Arial"/>
                <w:sz w:val="20"/>
                <w:szCs w:val="20"/>
              </w:rPr>
            </w:pPr>
            <w:r>
              <w:rPr>
                <w:rFonts w:ascii="Arial" w:hAnsi="Arial" w:cs="Arial"/>
                <w:sz w:val="20"/>
                <w:szCs w:val="20"/>
              </w:rPr>
              <w:t>60</w:t>
            </w:r>
          </w:p>
        </w:tc>
        <w:tc>
          <w:tcPr>
            <w:tcW w:w="3260" w:type="dxa"/>
            <w:tcBorders>
              <w:top w:val="single" w:sz="4" w:space="0" w:color="auto"/>
            </w:tcBorders>
            <w:shd w:val="clear" w:color="auto" w:fill="auto"/>
          </w:tcPr>
          <w:p w:rsidR="00367E3F" w:rsidRPr="00611CE8" w:rsidRDefault="00367E3F" w:rsidP="00367E3F">
            <w:pPr>
              <w:autoSpaceDE w:val="0"/>
              <w:autoSpaceDN w:val="0"/>
              <w:adjustRightInd w:val="0"/>
              <w:rPr>
                <w:rFonts w:ascii="Arial" w:hAnsi="Arial" w:cs="Arial"/>
                <w:bCs/>
                <w:sz w:val="20"/>
                <w:szCs w:val="20"/>
              </w:rPr>
            </w:pPr>
            <w:r w:rsidRPr="00611CE8">
              <w:rPr>
                <w:rFonts w:ascii="Arial" w:hAnsi="Arial" w:cs="Arial"/>
                <w:sz w:val="20"/>
                <w:szCs w:val="20"/>
              </w:rPr>
              <w:t>% de cubrimiento de los procesos de la Administración Municipal con herramientas tecnológicas</w:t>
            </w:r>
          </w:p>
        </w:tc>
      </w:tr>
      <w:tr w:rsidR="00367E3F" w:rsidRPr="00756098" w:rsidTr="00551F0D">
        <w:trPr>
          <w:trHeight w:val="811"/>
        </w:trPr>
        <w:tc>
          <w:tcPr>
            <w:tcW w:w="4962" w:type="dxa"/>
            <w:tcBorders>
              <w:top w:val="single" w:sz="4" w:space="0" w:color="auto"/>
            </w:tcBorders>
            <w:shd w:val="clear" w:color="auto" w:fill="auto"/>
          </w:tcPr>
          <w:p w:rsidR="00367E3F" w:rsidRPr="00E26A11" w:rsidRDefault="00367E3F" w:rsidP="00367E3F">
            <w:pPr>
              <w:pStyle w:val="Prrafodelista"/>
              <w:spacing w:after="0" w:line="240" w:lineRule="auto"/>
              <w:ind w:left="0"/>
              <w:jc w:val="both"/>
              <w:rPr>
                <w:rFonts w:ascii="Arial" w:hAnsi="Arial" w:cs="Arial"/>
                <w:sz w:val="20"/>
                <w:szCs w:val="20"/>
              </w:rPr>
            </w:pPr>
            <w:r>
              <w:rPr>
                <w:rFonts w:ascii="Arial" w:hAnsi="Arial" w:cs="Arial"/>
                <w:sz w:val="20"/>
                <w:szCs w:val="20"/>
              </w:rPr>
              <w:t>Garantizar la simplificación del 80% de los tramites de acuerdo a la ley</w:t>
            </w:r>
          </w:p>
        </w:tc>
        <w:tc>
          <w:tcPr>
            <w:tcW w:w="992" w:type="dxa"/>
            <w:tcBorders>
              <w:top w:val="single" w:sz="4" w:space="0" w:color="auto"/>
            </w:tcBorders>
            <w:shd w:val="clear" w:color="auto" w:fill="auto"/>
            <w:vAlign w:val="center"/>
          </w:tcPr>
          <w:p w:rsidR="00367E3F" w:rsidRPr="00E26A11" w:rsidRDefault="00367E3F" w:rsidP="00CC20E4">
            <w:pPr>
              <w:pStyle w:val="Prrafodelista"/>
              <w:spacing w:after="0" w:line="240" w:lineRule="auto"/>
              <w:ind w:left="0"/>
              <w:jc w:val="center"/>
              <w:rPr>
                <w:rFonts w:ascii="Arial" w:hAnsi="Arial" w:cs="Arial"/>
                <w:sz w:val="20"/>
                <w:szCs w:val="20"/>
              </w:rPr>
            </w:pPr>
            <w:r>
              <w:rPr>
                <w:rFonts w:ascii="Arial" w:hAnsi="Arial" w:cs="Arial"/>
                <w:sz w:val="20"/>
                <w:szCs w:val="20"/>
              </w:rPr>
              <w:t>10</w:t>
            </w:r>
          </w:p>
        </w:tc>
        <w:tc>
          <w:tcPr>
            <w:tcW w:w="3260" w:type="dxa"/>
            <w:tcBorders>
              <w:top w:val="single" w:sz="4" w:space="0" w:color="auto"/>
            </w:tcBorders>
            <w:shd w:val="clear" w:color="auto" w:fill="auto"/>
          </w:tcPr>
          <w:p w:rsidR="00367E3F" w:rsidRPr="00611CE8" w:rsidRDefault="00367E3F" w:rsidP="00367E3F">
            <w:pPr>
              <w:autoSpaceDE w:val="0"/>
              <w:autoSpaceDN w:val="0"/>
              <w:adjustRightInd w:val="0"/>
              <w:rPr>
                <w:rFonts w:ascii="Arial" w:hAnsi="Arial" w:cs="Arial"/>
                <w:bCs/>
                <w:sz w:val="20"/>
                <w:szCs w:val="20"/>
              </w:rPr>
            </w:pPr>
            <w:r w:rsidRPr="00611CE8">
              <w:rPr>
                <w:rFonts w:ascii="Arial" w:hAnsi="Arial" w:cs="Arial"/>
                <w:sz w:val="20"/>
                <w:szCs w:val="20"/>
              </w:rPr>
              <w:t>% de Trámites simplificados</w:t>
            </w:r>
          </w:p>
        </w:tc>
      </w:tr>
      <w:tr w:rsidR="00367E3F" w:rsidRPr="00756098" w:rsidTr="00551F0D">
        <w:trPr>
          <w:trHeight w:val="759"/>
        </w:trPr>
        <w:tc>
          <w:tcPr>
            <w:tcW w:w="4962" w:type="dxa"/>
            <w:tcBorders>
              <w:top w:val="single" w:sz="4" w:space="0" w:color="auto"/>
            </w:tcBorders>
            <w:shd w:val="clear" w:color="auto" w:fill="auto"/>
          </w:tcPr>
          <w:p w:rsidR="00367E3F" w:rsidRPr="00E26A11" w:rsidRDefault="00367E3F" w:rsidP="00367E3F">
            <w:pPr>
              <w:pStyle w:val="Prrafodelista"/>
              <w:spacing w:after="0" w:line="240" w:lineRule="auto"/>
              <w:ind w:left="0"/>
              <w:jc w:val="both"/>
              <w:rPr>
                <w:rFonts w:ascii="Arial" w:hAnsi="Arial" w:cs="Arial"/>
                <w:sz w:val="20"/>
                <w:szCs w:val="20"/>
              </w:rPr>
            </w:pPr>
            <w:r>
              <w:rPr>
                <w:rFonts w:ascii="Arial" w:hAnsi="Arial" w:cs="Arial"/>
                <w:sz w:val="20"/>
                <w:szCs w:val="20"/>
              </w:rPr>
              <w:t>Realizar la digitalización del 100% de los actos administrativos que genera la alcaldía</w:t>
            </w:r>
          </w:p>
        </w:tc>
        <w:tc>
          <w:tcPr>
            <w:tcW w:w="992" w:type="dxa"/>
            <w:tcBorders>
              <w:top w:val="single" w:sz="4" w:space="0" w:color="auto"/>
            </w:tcBorders>
            <w:shd w:val="clear" w:color="auto" w:fill="auto"/>
          </w:tcPr>
          <w:p w:rsidR="00367E3F" w:rsidRPr="00E26A11" w:rsidRDefault="00367E3F" w:rsidP="00CC20E4">
            <w:pPr>
              <w:pStyle w:val="Prrafodelista"/>
              <w:spacing w:after="0" w:line="240" w:lineRule="auto"/>
              <w:ind w:left="0"/>
              <w:jc w:val="center"/>
              <w:rPr>
                <w:rFonts w:ascii="Arial" w:hAnsi="Arial" w:cs="Arial"/>
                <w:sz w:val="20"/>
                <w:szCs w:val="20"/>
              </w:rPr>
            </w:pPr>
            <w:r>
              <w:rPr>
                <w:rFonts w:ascii="Arial" w:hAnsi="Arial" w:cs="Arial"/>
                <w:sz w:val="20"/>
                <w:szCs w:val="20"/>
              </w:rPr>
              <w:t>30</w:t>
            </w:r>
          </w:p>
        </w:tc>
        <w:tc>
          <w:tcPr>
            <w:tcW w:w="3260" w:type="dxa"/>
            <w:tcBorders>
              <w:top w:val="single" w:sz="4" w:space="0" w:color="auto"/>
            </w:tcBorders>
            <w:shd w:val="clear" w:color="auto" w:fill="auto"/>
          </w:tcPr>
          <w:p w:rsidR="00367E3F" w:rsidRPr="00611CE8" w:rsidRDefault="00367E3F" w:rsidP="00367E3F">
            <w:pPr>
              <w:autoSpaceDE w:val="0"/>
              <w:autoSpaceDN w:val="0"/>
              <w:adjustRightInd w:val="0"/>
              <w:rPr>
                <w:rFonts w:ascii="Arial" w:hAnsi="Arial" w:cs="Arial"/>
                <w:bCs/>
                <w:sz w:val="20"/>
                <w:szCs w:val="20"/>
              </w:rPr>
            </w:pPr>
            <w:r w:rsidRPr="00611CE8">
              <w:rPr>
                <w:rFonts w:ascii="Arial" w:hAnsi="Arial" w:cs="Arial"/>
                <w:sz w:val="20"/>
                <w:szCs w:val="20"/>
              </w:rPr>
              <w:t xml:space="preserve"> % de Actos administrativos digitalizados</w:t>
            </w:r>
          </w:p>
        </w:tc>
      </w:tr>
      <w:tr w:rsidR="00367E3F" w:rsidRPr="00756098" w:rsidTr="00551F0D">
        <w:trPr>
          <w:trHeight w:val="720"/>
        </w:trPr>
        <w:tc>
          <w:tcPr>
            <w:tcW w:w="4962" w:type="dxa"/>
            <w:tcBorders>
              <w:top w:val="single" w:sz="4" w:space="0" w:color="auto"/>
            </w:tcBorders>
            <w:shd w:val="clear" w:color="auto" w:fill="auto"/>
          </w:tcPr>
          <w:p w:rsidR="00367E3F" w:rsidRPr="00E26A11" w:rsidRDefault="00367E3F" w:rsidP="00367E3F">
            <w:pPr>
              <w:pStyle w:val="Prrafodelista"/>
              <w:spacing w:after="0" w:line="240" w:lineRule="auto"/>
              <w:ind w:left="0"/>
              <w:jc w:val="both"/>
              <w:rPr>
                <w:rFonts w:ascii="Arial" w:hAnsi="Arial" w:cs="Arial"/>
                <w:sz w:val="20"/>
                <w:szCs w:val="20"/>
              </w:rPr>
            </w:pPr>
            <w:r>
              <w:rPr>
                <w:rFonts w:ascii="Arial" w:hAnsi="Arial" w:cs="Arial"/>
                <w:sz w:val="20"/>
                <w:szCs w:val="20"/>
              </w:rPr>
              <w:lastRenderedPageBreak/>
              <w:t xml:space="preserve">Garantizar los instrumentos necesarios para el buen funcionamientos de las sedes </w:t>
            </w:r>
          </w:p>
        </w:tc>
        <w:tc>
          <w:tcPr>
            <w:tcW w:w="992" w:type="dxa"/>
            <w:tcBorders>
              <w:top w:val="single" w:sz="4" w:space="0" w:color="auto"/>
            </w:tcBorders>
            <w:shd w:val="clear" w:color="auto" w:fill="auto"/>
          </w:tcPr>
          <w:p w:rsidR="00367E3F" w:rsidRPr="00E26A11" w:rsidRDefault="00367E3F" w:rsidP="00CC20E4">
            <w:pPr>
              <w:pStyle w:val="Prrafodelista"/>
              <w:spacing w:after="0" w:line="240" w:lineRule="auto"/>
              <w:ind w:left="0"/>
              <w:jc w:val="center"/>
              <w:rPr>
                <w:rFonts w:ascii="Arial" w:hAnsi="Arial" w:cs="Arial"/>
                <w:sz w:val="20"/>
                <w:szCs w:val="20"/>
              </w:rPr>
            </w:pPr>
            <w:r>
              <w:rPr>
                <w:rFonts w:ascii="Arial" w:hAnsi="Arial" w:cs="Arial"/>
                <w:sz w:val="20"/>
                <w:szCs w:val="20"/>
              </w:rPr>
              <w:t>7</w:t>
            </w:r>
          </w:p>
        </w:tc>
        <w:tc>
          <w:tcPr>
            <w:tcW w:w="3260" w:type="dxa"/>
            <w:tcBorders>
              <w:top w:val="single" w:sz="4" w:space="0" w:color="auto"/>
            </w:tcBorders>
            <w:shd w:val="clear" w:color="auto" w:fill="auto"/>
          </w:tcPr>
          <w:p w:rsidR="00367E3F" w:rsidRPr="00611CE8" w:rsidRDefault="00611CE8" w:rsidP="00367E3F">
            <w:pPr>
              <w:autoSpaceDE w:val="0"/>
              <w:autoSpaceDN w:val="0"/>
              <w:adjustRightInd w:val="0"/>
              <w:rPr>
                <w:rFonts w:ascii="Arial" w:hAnsi="Arial" w:cs="Arial"/>
                <w:bCs/>
                <w:sz w:val="20"/>
                <w:szCs w:val="20"/>
              </w:rPr>
            </w:pPr>
            <w:r w:rsidRPr="00611CE8">
              <w:rPr>
                <w:rFonts w:ascii="Arial" w:hAnsi="Arial" w:cs="Arial"/>
                <w:sz w:val="20"/>
                <w:szCs w:val="20"/>
              </w:rPr>
              <w:t xml:space="preserve"> Nº</w:t>
            </w:r>
            <w:r w:rsidR="00367E3F" w:rsidRPr="00611CE8">
              <w:rPr>
                <w:rFonts w:ascii="Arial" w:hAnsi="Arial" w:cs="Arial"/>
                <w:sz w:val="20"/>
                <w:szCs w:val="20"/>
              </w:rPr>
              <w:t xml:space="preserve"> de sedes institucionales atendidas</w:t>
            </w:r>
          </w:p>
        </w:tc>
      </w:tr>
      <w:tr w:rsidR="00367E3F" w:rsidRPr="00756098" w:rsidTr="00551F0D">
        <w:trPr>
          <w:trHeight w:val="966"/>
        </w:trPr>
        <w:tc>
          <w:tcPr>
            <w:tcW w:w="4962" w:type="dxa"/>
            <w:tcBorders>
              <w:top w:val="single" w:sz="4" w:space="0" w:color="auto"/>
            </w:tcBorders>
            <w:shd w:val="clear" w:color="auto" w:fill="auto"/>
          </w:tcPr>
          <w:p w:rsidR="00367E3F" w:rsidRPr="00E26A11" w:rsidRDefault="00367E3F" w:rsidP="00611CE8">
            <w:pPr>
              <w:pStyle w:val="Prrafodelista"/>
              <w:spacing w:after="0" w:line="240" w:lineRule="auto"/>
              <w:ind w:left="0"/>
              <w:jc w:val="both"/>
              <w:rPr>
                <w:rFonts w:ascii="Arial" w:hAnsi="Arial" w:cs="Arial"/>
                <w:sz w:val="20"/>
                <w:szCs w:val="20"/>
              </w:rPr>
            </w:pPr>
            <w:r>
              <w:rPr>
                <w:rFonts w:ascii="Arial" w:hAnsi="Arial" w:cs="Arial"/>
                <w:sz w:val="20"/>
                <w:szCs w:val="20"/>
              </w:rPr>
              <w:t xml:space="preserve">Garantizar </w:t>
            </w:r>
            <w:r w:rsidR="00611CE8">
              <w:rPr>
                <w:rFonts w:ascii="Arial" w:hAnsi="Arial" w:cs="Arial"/>
                <w:sz w:val="20"/>
                <w:szCs w:val="20"/>
              </w:rPr>
              <w:t>los</w:t>
            </w:r>
            <w:r>
              <w:rPr>
                <w:rFonts w:ascii="Arial" w:hAnsi="Arial" w:cs="Arial"/>
                <w:sz w:val="20"/>
                <w:szCs w:val="20"/>
              </w:rPr>
              <w:t xml:space="preserve"> elementos para el óptimo funcionamiento del CAM</w:t>
            </w:r>
          </w:p>
        </w:tc>
        <w:tc>
          <w:tcPr>
            <w:tcW w:w="992" w:type="dxa"/>
            <w:tcBorders>
              <w:top w:val="single" w:sz="4" w:space="0" w:color="auto"/>
            </w:tcBorders>
            <w:shd w:val="clear" w:color="auto" w:fill="auto"/>
          </w:tcPr>
          <w:p w:rsidR="00367E3F" w:rsidRPr="00E26A11" w:rsidRDefault="00367E3F" w:rsidP="00CC20E4">
            <w:pPr>
              <w:pStyle w:val="Prrafodelista"/>
              <w:spacing w:after="0" w:line="240" w:lineRule="auto"/>
              <w:ind w:left="0"/>
              <w:jc w:val="center"/>
              <w:rPr>
                <w:rFonts w:ascii="Arial" w:hAnsi="Arial" w:cs="Arial"/>
                <w:sz w:val="20"/>
                <w:szCs w:val="20"/>
              </w:rPr>
            </w:pPr>
            <w:r>
              <w:rPr>
                <w:rFonts w:ascii="Arial" w:hAnsi="Arial" w:cs="Arial"/>
                <w:sz w:val="20"/>
                <w:szCs w:val="20"/>
              </w:rPr>
              <w:t>O</w:t>
            </w:r>
          </w:p>
        </w:tc>
        <w:tc>
          <w:tcPr>
            <w:tcW w:w="3260" w:type="dxa"/>
            <w:tcBorders>
              <w:top w:val="single" w:sz="4" w:space="0" w:color="auto"/>
            </w:tcBorders>
            <w:shd w:val="clear" w:color="auto" w:fill="auto"/>
          </w:tcPr>
          <w:p w:rsidR="00367E3F" w:rsidRPr="00611CE8" w:rsidRDefault="00367E3F" w:rsidP="00367E3F">
            <w:pPr>
              <w:autoSpaceDE w:val="0"/>
              <w:autoSpaceDN w:val="0"/>
              <w:adjustRightInd w:val="0"/>
              <w:rPr>
                <w:rFonts w:ascii="Arial" w:hAnsi="Arial" w:cs="Arial"/>
                <w:bCs/>
                <w:sz w:val="20"/>
                <w:szCs w:val="20"/>
              </w:rPr>
            </w:pPr>
            <w:r w:rsidRPr="00611CE8">
              <w:rPr>
                <w:rFonts w:ascii="Arial" w:hAnsi="Arial" w:cs="Arial"/>
                <w:sz w:val="20"/>
                <w:szCs w:val="20"/>
              </w:rPr>
              <w:t xml:space="preserve"> No de elementos suministrados para el funcionamiento adecuado del CAM</w:t>
            </w:r>
          </w:p>
        </w:tc>
      </w:tr>
      <w:tr w:rsidR="00367E3F" w:rsidRPr="00756098" w:rsidTr="00551F0D">
        <w:trPr>
          <w:trHeight w:val="631"/>
        </w:trPr>
        <w:tc>
          <w:tcPr>
            <w:tcW w:w="4962" w:type="dxa"/>
            <w:tcBorders>
              <w:top w:val="single" w:sz="4" w:space="0" w:color="auto"/>
            </w:tcBorders>
            <w:shd w:val="clear" w:color="auto" w:fill="auto"/>
          </w:tcPr>
          <w:p w:rsidR="00367E3F" w:rsidRPr="00E26A11" w:rsidRDefault="00367E3F" w:rsidP="00367E3F">
            <w:pPr>
              <w:pStyle w:val="Prrafodelista"/>
              <w:spacing w:after="0" w:line="240" w:lineRule="auto"/>
              <w:ind w:left="0"/>
              <w:jc w:val="both"/>
              <w:rPr>
                <w:rFonts w:ascii="Arial" w:hAnsi="Arial" w:cs="Arial"/>
                <w:sz w:val="20"/>
                <w:szCs w:val="20"/>
              </w:rPr>
            </w:pPr>
            <w:r>
              <w:rPr>
                <w:rFonts w:ascii="Arial" w:hAnsi="Arial" w:cs="Arial"/>
                <w:sz w:val="20"/>
                <w:szCs w:val="20"/>
              </w:rPr>
              <w:t>Realizar la adecuación y dotación de las diferentes dependencias de la alcaldía municipal</w:t>
            </w:r>
          </w:p>
        </w:tc>
        <w:tc>
          <w:tcPr>
            <w:tcW w:w="992" w:type="dxa"/>
            <w:tcBorders>
              <w:top w:val="single" w:sz="4" w:space="0" w:color="auto"/>
            </w:tcBorders>
            <w:shd w:val="clear" w:color="auto" w:fill="auto"/>
          </w:tcPr>
          <w:p w:rsidR="00367E3F" w:rsidRPr="00E26A11" w:rsidRDefault="00367E3F" w:rsidP="00CC20E4">
            <w:pPr>
              <w:pStyle w:val="Prrafodelista"/>
              <w:spacing w:after="0" w:line="240" w:lineRule="auto"/>
              <w:ind w:left="0"/>
              <w:jc w:val="center"/>
              <w:rPr>
                <w:rFonts w:ascii="Arial" w:hAnsi="Arial" w:cs="Arial"/>
                <w:sz w:val="20"/>
                <w:szCs w:val="20"/>
              </w:rPr>
            </w:pPr>
            <w:r>
              <w:rPr>
                <w:rFonts w:ascii="Arial" w:hAnsi="Arial" w:cs="Arial"/>
                <w:sz w:val="20"/>
                <w:szCs w:val="20"/>
              </w:rPr>
              <w:t>80</w:t>
            </w:r>
          </w:p>
        </w:tc>
        <w:tc>
          <w:tcPr>
            <w:tcW w:w="3260" w:type="dxa"/>
            <w:tcBorders>
              <w:top w:val="single" w:sz="4" w:space="0" w:color="auto"/>
            </w:tcBorders>
            <w:shd w:val="clear" w:color="auto" w:fill="auto"/>
          </w:tcPr>
          <w:p w:rsidR="00367E3F" w:rsidRPr="00611CE8" w:rsidRDefault="00367E3F" w:rsidP="00367E3F">
            <w:pPr>
              <w:autoSpaceDE w:val="0"/>
              <w:autoSpaceDN w:val="0"/>
              <w:adjustRightInd w:val="0"/>
              <w:rPr>
                <w:rFonts w:ascii="Arial" w:hAnsi="Arial" w:cs="Arial"/>
                <w:bCs/>
                <w:sz w:val="20"/>
                <w:szCs w:val="20"/>
              </w:rPr>
            </w:pPr>
            <w:r w:rsidRPr="00611CE8">
              <w:rPr>
                <w:rFonts w:ascii="Arial" w:hAnsi="Arial" w:cs="Arial"/>
                <w:sz w:val="20"/>
                <w:szCs w:val="20"/>
              </w:rPr>
              <w:t xml:space="preserve"> % de Adecuación física y dotación de oficinas municipales</w:t>
            </w:r>
          </w:p>
        </w:tc>
      </w:tr>
      <w:tr w:rsidR="00367E3F" w:rsidRPr="00756098" w:rsidTr="00551F0D">
        <w:trPr>
          <w:trHeight w:val="734"/>
        </w:trPr>
        <w:tc>
          <w:tcPr>
            <w:tcW w:w="4962" w:type="dxa"/>
            <w:tcBorders>
              <w:top w:val="single" w:sz="4" w:space="0" w:color="auto"/>
              <w:bottom w:val="single" w:sz="4" w:space="0" w:color="auto"/>
            </w:tcBorders>
            <w:shd w:val="clear" w:color="auto" w:fill="auto"/>
          </w:tcPr>
          <w:p w:rsidR="00367E3F" w:rsidRPr="00E26A11" w:rsidRDefault="00367E3F" w:rsidP="00367E3F">
            <w:pPr>
              <w:pStyle w:val="Prrafodelista"/>
              <w:spacing w:after="0" w:line="240" w:lineRule="auto"/>
              <w:ind w:left="0"/>
              <w:jc w:val="both"/>
              <w:rPr>
                <w:rFonts w:ascii="Arial" w:hAnsi="Arial" w:cs="Arial"/>
                <w:sz w:val="20"/>
                <w:szCs w:val="20"/>
              </w:rPr>
            </w:pPr>
            <w:r>
              <w:rPr>
                <w:rFonts w:ascii="Arial" w:hAnsi="Arial" w:cs="Arial"/>
                <w:sz w:val="20"/>
                <w:szCs w:val="20"/>
              </w:rPr>
              <w:t>Garantizar la reducción de papel en el desarrollo de los tramites</w:t>
            </w:r>
          </w:p>
        </w:tc>
        <w:tc>
          <w:tcPr>
            <w:tcW w:w="992" w:type="dxa"/>
            <w:tcBorders>
              <w:top w:val="single" w:sz="4" w:space="0" w:color="auto"/>
              <w:bottom w:val="single" w:sz="4" w:space="0" w:color="auto"/>
            </w:tcBorders>
            <w:shd w:val="clear" w:color="auto" w:fill="auto"/>
          </w:tcPr>
          <w:p w:rsidR="00367E3F" w:rsidRPr="00E26A11" w:rsidRDefault="00367E3F" w:rsidP="00CC20E4">
            <w:pPr>
              <w:pStyle w:val="Prrafodelista"/>
              <w:spacing w:after="0" w:line="240" w:lineRule="auto"/>
              <w:ind w:left="0"/>
              <w:jc w:val="center"/>
              <w:rPr>
                <w:rFonts w:ascii="Arial" w:hAnsi="Arial" w:cs="Arial"/>
                <w:sz w:val="20"/>
                <w:szCs w:val="20"/>
              </w:rPr>
            </w:pPr>
            <w:r>
              <w:rPr>
                <w:rFonts w:ascii="Arial" w:hAnsi="Arial" w:cs="Arial"/>
                <w:sz w:val="20"/>
                <w:szCs w:val="20"/>
              </w:rPr>
              <w:t>10</w:t>
            </w:r>
          </w:p>
        </w:tc>
        <w:tc>
          <w:tcPr>
            <w:tcW w:w="3260" w:type="dxa"/>
            <w:tcBorders>
              <w:top w:val="single" w:sz="4" w:space="0" w:color="auto"/>
              <w:bottom w:val="single" w:sz="4" w:space="0" w:color="auto"/>
            </w:tcBorders>
            <w:shd w:val="clear" w:color="auto" w:fill="auto"/>
          </w:tcPr>
          <w:p w:rsidR="00367E3F" w:rsidRPr="00611CE8" w:rsidRDefault="00367E3F" w:rsidP="00367E3F">
            <w:pPr>
              <w:autoSpaceDE w:val="0"/>
              <w:autoSpaceDN w:val="0"/>
              <w:adjustRightInd w:val="0"/>
              <w:rPr>
                <w:rFonts w:ascii="Arial" w:hAnsi="Arial" w:cs="Arial"/>
                <w:bCs/>
                <w:sz w:val="20"/>
                <w:szCs w:val="20"/>
              </w:rPr>
            </w:pPr>
            <w:r w:rsidRPr="00611CE8">
              <w:rPr>
                <w:rFonts w:ascii="Arial" w:hAnsi="Arial" w:cs="Arial"/>
                <w:sz w:val="20"/>
                <w:szCs w:val="20"/>
              </w:rPr>
              <w:t xml:space="preserve"> % de Procesos y tramites con reducción de papel</w:t>
            </w:r>
          </w:p>
        </w:tc>
      </w:tr>
      <w:tr w:rsidR="003617B3" w:rsidRPr="00756098" w:rsidTr="00551F0D">
        <w:trPr>
          <w:trHeight w:val="811"/>
        </w:trPr>
        <w:tc>
          <w:tcPr>
            <w:tcW w:w="4962" w:type="dxa"/>
            <w:tcBorders>
              <w:top w:val="single" w:sz="4" w:space="0" w:color="auto"/>
              <w:bottom w:val="single" w:sz="4" w:space="0" w:color="auto"/>
            </w:tcBorders>
            <w:shd w:val="clear" w:color="auto" w:fill="auto"/>
          </w:tcPr>
          <w:p w:rsidR="003617B3" w:rsidRPr="00551F0D" w:rsidRDefault="003617B3" w:rsidP="00367E3F">
            <w:pPr>
              <w:pStyle w:val="Prrafodelista"/>
              <w:spacing w:after="0" w:line="240" w:lineRule="auto"/>
              <w:ind w:left="0"/>
              <w:jc w:val="both"/>
              <w:rPr>
                <w:rFonts w:ascii="Arial" w:hAnsi="Arial" w:cs="Arial"/>
                <w:sz w:val="20"/>
                <w:szCs w:val="20"/>
              </w:rPr>
            </w:pPr>
            <w:r w:rsidRPr="00551F0D">
              <w:rPr>
                <w:rFonts w:ascii="Arial" w:hAnsi="Arial" w:cs="Arial"/>
                <w:sz w:val="20"/>
                <w:szCs w:val="20"/>
              </w:rPr>
              <w:t xml:space="preserve">Subir a la pagina web el mapa de procesos y </w:t>
            </w:r>
            <w:r w:rsidR="00551F0D" w:rsidRPr="00551F0D">
              <w:rPr>
                <w:rFonts w:ascii="Arial" w:hAnsi="Arial" w:cs="Arial"/>
                <w:sz w:val="20"/>
                <w:szCs w:val="20"/>
              </w:rPr>
              <w:t>normo grama</w:t>
            </w:r>
          </w:p>
        </w:tc>
        <w:tc>
          <w:tcPr>
            <w:tcW w:w="992" w:type="dxa"/>
            <w:tcBorders>
              <w:top w:val="single" w:sz="4" w:space="0" w:color="auto"/>
              <w:bottom w:val="single" w:sz="4" w:space="0" w:color="auto"/>
            </w:tcBorders>
            <w:shd w:val="clear" w:color="auto" w:fill="auto"/>
          </w:tcPr>
          <w:p w:rsidR="003617B3" w:rsidRPr="00551F0D" w:rsidRDefault="003617B3" w:rsidP="00CC20E4">
            <w:pPr>
              <w:pStyle w:val="Prrafodelista"/>
              <w:spacing w:after="0" w:line="240" w:lineRule="auto"/>
              <w:ind w:left="0"/>
              <w:jc w:val="center"/>
              <w:rPr>
                <w:rFonts w:ascii="Arial" w:hAnsi="Arial" w:cs="Arial"/>
                <w:sz w:val="20"/>
                <w:szCs w:val="20"/>
              </w:rPr>
            </w:pPr>
            <w:r w:rsidRPr="00551F0D">
              <w:rPr>
                <w:rFonts w:ascii="Arial" w:hAnsi="Arial" w:cs="Arial"/>
                <w:sz w:val="20"/>
                <w:szCs w:val="20"/>
              </w:rPr>
              <w:t>0</w:t>
            </w:r>
          </w:p>
        </w:tc>
        <w:tc>
          <w:tcPr>
            <w:tcW w:w="3260" w:type="dxa"/>
            <w:tcBorders>
              <w:top w:val="single" w:sz="4" w:space="0" w:color="auto"/>
              <w:bottom w:val="single" w:sz="4" w:space="0" w:color="auto"/>
            </w:tcBorders>
            <w:shd w:val="clear" w:color="auto" w:fill="auto"/>
          </w:tcPr>
          <w:p w:rsidR="003617B3" w:rsidRPr="00551F0D" w:rsidRDefault="003617B3" w:rsidP="00367E3F">
            <w:pPr>
              <w:autoSpaceDE w:val="0"/>
              <w:autoSpaceDN w:val="0"/>
              <w:adjustRightInd w:val="0"/>
              <w:rPr>
                <w:rFonts w:ascii="Arial" w:hAnsi="Arial" w:cs="Arial"/>
                <w:sz w:val="20"/>
                <w:szCs w:val="20"/>
              </w:rPr>
            </w:pPr>
            <w:r w:rsidRPr="00551F0D">
              <w:rPr>
                <w:rFonts w:ascii="Arial" w:hAnsi="Arial" w:cs="Arial"/>
                <w:sz w:val="20"/>
                <w:szCs w:val="20"/>
              </w:rPr>
              <w:t xml:space="preserve">Un mapa de procesos y </w:t>
            </w:r>
            <w:r w:rsidR="00551F0D" w:rsidRPr="00551F0D">
              <w:rPr>
                <w:rFonts w:ascii="Arial" w:hAnsi="Arial" w:cs="Arial"/>
                <w:sz w:val="20"/>
                <w:szCs w:val="20"/>
              </w:rPr>
              <w:t>normo grama</w:t>
            </w:r>
            <w:r w:rsidRPr="00551F0D">
              <w:rPr>
                <w:rFonts w:ascii="Arial" w:hAnsi="Arial" w:cs="Arial"/>
                <w:sz w:val="20"/>
                <w:szCs w:val="20"/>
              </w:rPr>
              <w:t xml:space="preserve"> subido en la pagina web</w:t>
            </w:r>
          </w:p>
        </w:tc>
      </w:tr>
      <w:tr w:rsidR="003617B3" w:rsidRPr="00756098" w:rsidTr="00551F0D">
        <w:trPr>
          <w:trHeight w:val="759"/>
        </w:trPr>
        <w:tc>
          <w:tcPr>
            <w:tcW w:w="4962" w:type="dxa"/>
            <w:tcBorders>
              <w:top w:val="single" w:sz="4" w:space="0" w:color="auto"/>
              <w:bottom w:val="single" w:sz="4" w:space="0" w:color="auto"/>
            </w:tcBorders>
            <w:shd w:val="clear" w:color="auto" w:fill="auto"/>
          </w:tcPr>
          <w:p w:rsidR="003617B3" w:rsidRPr="00551F0D" w:rsidRDefault="003617B3" w:rsidP="00367E3F">
            <w:pPr>
              <w:pStyle w:val="Prrafodelista"/>
              <w:spacing w:after="0" w:line="240" w:lineRule="auto"/>
              <w:ind w:left="0"/>
              <w:jc w:val="both"/>
              <w:rPr>
                <w:rFonts w:ascii="Arial" w:hAnsi="Arial" w:cs="Arial"/>
                <w:sz w:val="20"/>
                <w:szCs w:val="20"/>
                <w:lang w:val="es-ES"/>
              </w:rPr>
            </w:pPr>
            <w:r w:rsidRPr="00551F0D">
              <w:rPr>
                <w:rFonts w:ascii="Arial" w:hAnsi="Arial" w:cs="Arial"/>
                <w:sz w:val="20"/>
                <w:szCs w:val="20"/>
                <w:lang w:val="es-ES"/>
              </w:rPr>
              <w:t>Llevar a cabo auditorias para evaluar procesos y mejorarlos</w:t>
            </w:r>
          </w:p>
        </w:tc>
        <w:tc>
          <w:tcPr>
            <w:tcW w:w="992" w:type="dxa"/>
            <w:tcBorders>
              <w:top w:val="single" w:sz="4" w:space="0" w:color="auto"/>
              <w:bottom w:val="single" w:sz="4" w:space="0" w:color="auto"/>
            </w:tcBorders>
            <w:shd w:val="clear" w:color="auto" w:fill="auto"/>
          </w:tcPr>
          <w:p w:rsidR="003617B3" w:rsidRPr="00551F0D" w:rsidRDefault="003617B3" w:rsidP="00CC20E4">
            <w:pPr>
              <w:pStyle w:val="Prrafodelista"/>
              <w:spacing w:after="0" w:line="240" w:lineRule="auto"/>
              <w:ind w:left="0"/>
              <w:jc w:val="center"/>
              <w:rPr>
                <w:rFonts w:ascii="Arial" w:hAnsi="Arial" w:cs="Arial"/>
                <w:sz w:val="20"/>
                <w:szCs w:val="20"/>
                <w:lang w:val="es-ES"/>
              </w:rPr>
            </w:pPr>
            <w:r w:rsidRPr="00551F0D">
              <w:rPr>
                <w:rFonts w:ascii="Arial" w:hAnsi="Arial" w:cs="Arial"/>
                <w:sz w:val="20"/>
                <w:szCs w:val="20"/>
                <w:lang w:val="es-ES"/>
              </w:rPr>
              <w:t>0</w:t>
            </w:r>
          </w:p>
        </w:tc>
        <w:tc>
          <w:tcPr>
            <w:tcW w:w="3260" w:type="dxa"/>
            <w:tcBorders>
              <w:top w:val="single" w:sz="4" w:space="0" w:color="auto"/>
              <w:bottom w:val="single" w:sz="4" w:space="0" w:color="auto"/>
            </w:tcBorders>
            <w:shd w:val="clear" w:color="auto" w:fill="auto"/>
          </w:tcPr>
          <w:p w:rsidR="003617B3" w:rsidRPr="00551F0D" w:rsidRDefault="003617B3" w:rsidP="00367E3F">
            <w:pPr>
              <w:autoSpaceDE w:val="0"/>
              <w:autoSpaceDN w:val="0"/>
              <w:adjustRightInd w:val="0"/>
              <w:rPr>
                <w:rFonts w:ascii="Arial" w:hAnsi="Arial" w:cs="Arial"/>
                <w:sz w:val="20"/>
                <w:szCs w:val="20"/>
              </w:rPr>
            </w:pPr>
            <w:r w:rsidRPr="00551F0D">
              <w:rPr>
                <w:rFonts w:ascii="Arial" w:hAnsi="Arial" w:cs="Arial"/>
                <w:sz w:val="20"/>
                <w:szCs w:val="20"/>
              </w:rPr>
              <w:t xml:space="preserve">Dos </w:t>
            </w:r>
            <w:r w:rsidR="00551F0D" w:rsidRPr="00551F0D">
              <w:rPr>
                <w:rFonts w:ascii="Arial" w:hAnsi="Arial" w:cs="Arial"/>
                <w:sz w:val="20"/>
                <w:szCs w:val="20"/>
              </w:rPr>
              <w:t>auditorías</w:t>
            </w:r>
            <w:r w:rsidRPr="00551F0D">
              <w:rPr>
                <w:rFonts w:ascii="Arial" w:hAnsi="Arial" w:cs="Arial"/>
                <w:sz w:val="20"/>
                <w:szCs w:val="20"/>
              </w:rPr>
              <w:t xml:space="preserve"> al año</w:t>
            </w:r>
          </w:p>
        </w:tc>
      </w:tr>
      <w:tr w:rsidR="003617B3" w:rsidRPr="00756098" w:rsidTr="00551F0D">
        <w:trPr>
          <w:trHeight w:val="736"/>
        </w:trPr>
        <w:tc>
          <w:tcPr>
            <w:tcW w:w="4962" w:type="dxa"/>
            <w:tcBorders>
              <w:top w:val="single" w:sz="4" w:space="0" w:color="auto"/>
              <w:bottom w:val="single" w:sz="4" w:space="0" w:color="auto"/>
            </w:tcBorders>
            <w:shd w:val="clear" w:color="auto" w:fill="auto"/>
          </w:tcPr>
          <w:p w:rsidR="003617B3" w:rsidRPr="00551F0D" w:rsidRDefault="003617B3" w:rsidP="00367E3F">
            <w:pPr>
              <w:pStyle w:val="Prrafodelista"/>
              <w:spacing w:after="0" w:line="240" w:lineRule="auto"/>
              <w:ind w:left="0"/>
              <w:jc w:val="both"/>
              <w:rPr>
                <w:rFonts w:ascii="Arial" w:hAnsi="Arial" w:cs="Arial"/>
                <w:sz w:val="20"/>
                <w:szCs w:val="20"/>
              </w:rPr>
            </w:pPr>
            <w:r w:rsidRPr="00551F0D">
              <w:rPr>
                <w:rFonts w:ascii="Arial" w:hAnsi="Arial" w:cs="Arial"/>
                <w:sz w:val="20"/>
                <w:szCs w:val="20"/>
              </w:rPr>
              <w:t>Se acondicionara el MECI al nuevo plan de desarrollo</w:t>
            </w:r>
          </w:p>
        </w:tc>
        <w:tc>
          <w:tcPr>
            <w:tcW w:w="992" w:type="dxa"/>
            <w:tcBorders>
              <w:top w:val="single" w:sz="4" w:space="0" w:color="auto"/>
              <w:bottom w:val="single" w:sz="4" w:space="0" w:color="auto"/>
            </w:tcBorders>
            <w:shd w:val="clear" w:color="auto" w:fill="auto"/>
          </w:tcPr>
          <w:p w:rsidR="003617B3" w:rsidRPr="00551F0D" w:rsidRDefault="003617B3" w:rsidP="00CC20E4">
            <w:pPr>
              <w:pStyle w:val="Prrafodelista"/>
              <w:spacing w:after="0" w:line="240" w:lineRule="auto"/>
              <w:ind w:left="0"/>
              <w:jc w:val="center"/>
              <w:rPr>
                <w:rFonts w:ascii="Arial" w:hAnsi="Arial" w:cs="Arial"/>
                <w:sz w:val="20"/>
                <w:szCs w:val="20"/>
              </w:rPr>
            </w:pPr>
            <w:r w:rsidRPr="00551F0D">
              <w:rPr>
                <w:rFonts w:ascii="Arial" w:hAnsi="Arial" w:cs="Arial"/>
                <w:sz w:val="20"/>
                <w:szCs w:val="20"/>
              </w:rPr>
              <w:t>0</w:t>
            </w:r>
          </w:p>
        </w:tc>
        <w:tc>
          <w:tcPr>
            <w:tcW w:w="3260" w:type="dxa"/>
            <w:tcBorders>
              <w:top w:val="single" w:sz="4" w:space="0" w:color="auto"/>
              <w:bottom w:val="single" w:sz="4" w:space="0" w:color="auto"/>
            </w:tcBorders>
            <w:shd w:val="clear" w:color="auto" w:fill="auto"/>
          </w:tcPr>
          <w:p w:rsidR="003617B3" w:rsidRPr="00551F0D" w:rsidRDefault="003617B3" w:rsidP="00367E3F">
            <w:pPr>
              <w:autoSpaceDE w:val="0"/>
              <w:autoSpaceDN w:val="0"/>
              <w:adjustRightInd w:val="0"/>
              <w:rPr>
                <w:rFonts w:ascii="Arial" w:hAnsi="Arial" w:cs="Arial"/>
                <w:sz w:val="20"/>
                <w:szCs w:val="20"/>
              </w:rPr>
            </w:pPr>
            <w:r w:rsidRPr="00551F0D">
              <w:rPr>
                <w:rFonts w:ascii="Arial" w:hAnsi="Arial" w:cs="Arial"/>
                <w:sz w:val="20"/>
                <w:szCs w:val="20"/>
              </w:rPr>
              <w:t>El MECI acondicionado al nuevo plan de desarrollo</w:t>
            </w:r>
          </w:p>
        </w:tc>
      </w:tr>
    </w:tbl>
    <w:p w:rsidR="00367E3F" w:rsidRPr="008B0655" w:rsidRDefault="00367E3F" w:rsidP="008B0655">
      <w:pPr>
        <w:spacing w:after="0" w:line="360" w:lineRule="auto"/>
        <w:contextualSpacing/>
        <w:jc w:val="both"/>
        <w:rPr>
          <w:rFonts w:ascii="Arial" w:eastAsia="Times New Roman" w:hAnsi="Arial" w:cs="Arial"/>
          <w:b/>
          <w:sz w:val="24"/>
          <w:szCs w:val="24"/>
          <w:lang w:val="es-CO" w:eastAsia="es-CO"/>
        </w:rPr>
      </w:pPr>
    </w:p>
    <w:p w:rsidR="008B0655" w:rsidRPr="008B0655" w:rsidRDefault="008B0655" w:rsidP="008B0655">
      <w:pPr>
        <w:spacing w:after="0" w:line="360" w:lineRule="auto"/>
        <w:ind w:left="720"/>
        <w:contextualSpacing/>
        <w:jc w:val="both"/>
        <w:rPr>
          <w:rFonts w:ascii="Arial" w:eastAsia="Times New Roman" w:hAnsi="Arial" w:cs="Arial"/>
          <w:b/>
          <w:sz w:val="24"/>
          <w:szCs w:val="24"/>
          <w:lang w:val="es-CO" w:eastAsia="es-CO"/>
        </w:rPr>
      </w:pPr>
    </w:p>
    <w:p w:rsidR="008B0655" w:rsidRPr="008B0655" w:rsidRDefault="008B0655" w:rsidP="00041E9B">
      <w:pPr>
        <w:numPr>
          <w:ilvl w:val="0"/>
          <w:numId w:val="53"/>
        </w:numPr>
        <w:spacing w:after="0"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Asegurar la existencia de un apalancamiento financiero y de inversiones públicas que permita al Municipio de guachené armonizar fuentes y aplicación de recursos, en el propósito de fortalecer las finanzas públicas y los instrumentos financieros y de gestión, que garanticen equidad en la distribución de los recursos</w:t>
      </w:r>
    </w:p>
    <w:p w:rsidR="008B0655" w:rsidRPr="008B0655" w:rsidRDefault="008B0655" w:rsidP="008B0655">
      <w:pPr>
        <w:spacing w:after="0" w:line="360" w:lineRule="auto"/>
        <w:jc w:val="both"/>
        <w:rPr>
          <w:rFonts w:ascii="Arial" w:eastAsia="Times New Roman" w:hAnsi="Arial" w:cs="Arial"/>
          <w:sz w:val="24"/>
          <w:szCs w:val="24"/>
          <w:lang w:val="es-CO" w:eastAsia="es-CO"/>
        </w:rPr>
      </w:pPr>
    </w:p>
    <w:p w:rsidR="008B0655" w:rsidRPr="008B0655" w:rsidRDefault="008B0655" w:rsidP="008B0655">
      <w:pPr>
        <w:numPr>
          <w:ilvl w:val="0"/>
          <w:numId w:val="66"/>
        </w:numPr>
        <w:spacing w:after="0"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Realizar el control del ingreso y el gasto, con el fin de brindar a los usuarios de la información financiera, cifras reales y garantizar la razonabilidad de la información de los hechos económicos sociales y ambientales que se generan en cada dependencia del Municipio.</w:t>
      </w:r>
    </w:p>
    <w:p w:rsidR="008B0655" w:rsidRPr="008B0655" w:rsidRDefault="008B0655" w:rsidP="008B0655">
      <w:pPr>
        <w:spacing w:after="0" w:line="360" w:lineRule="auto"/>
        <w:jc w:val="both"/>
        <w:rPr>
          <w:rFonts w:ascii="Arial" w:eastAsia="Times New Roman" w:hAnsi="Arial" w:cs="Arial"/>
          <w:sz w:val="24"/>
          <w:szCs w:val="24"/>
          <w:lang w:val="es-CO" w:eastAsia="es-CO"/>
        </w:rPr>
      </w:pPr>
    </w:p>
    <w:p w:rsidR="008B0655" w:rsidRPr="008B0655" w:rsidRDefault="008B0655" w:rsidP="008B0655">
      <w:pPr>
        <w:numPr>
          <w:ilvl w:val="0"/>
          <w:numId w:val="66"/>
        </w:numPr>
        <w:spacing w:after="0"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lastRenderedPageBreak/>
        <w:t>Dar cumplimiento a las normas contables vigentes que conduzcan a garantizar la sostenibilidad y permanencia de un sistema contable que produzca información razonable y oportuna.</w:t>
      </w:r>
    </w:p>
    <w:p w:rsidR="008B0655" w:rsidRPr="008B0655" w:rsidRDefault="008B0655" w:rsidP="008B0655">
      <w:pPr>
        <w:spacing w:after="0" w:line="360" w:lineRule="auto"/>
        <w:jc w:val="both"/>
        <w:rPr>
          <w:rFonts w:ascii="Arial" w:eastAsia="Times New Roman" w:hAnsi="Arial" w:cs="Arial"/>
          <w:sz w:val="24"/>
          <w:szCs w:val="24"/>
          <w:lang w:val="es-CO" w:eastAsia="es-CO"/>
        </w:rPr>
      </w:pPr>
    </w:p>
    <w:p w:rsidR="008B0655" w:rsidRPr="008B0655" w:rsidRDefault="008B0655" w:rsidP="008B0655">
      <w:pPr>
        <w:spacing w:after="0" w:line="360" w:lineRule="auto"/>
        <w:jc w:val="both"/>
        <w:rPr>
          <w:rFonts w:ascii="Arial" w:eastAsia="Times New Roman" w:hAnsi="Arial" w:cs="Arial"/>
          <w:color w:val="000000"/>
          <w:lang w:val="es-CO" w:eastAsia="es-CO"/>
        </w:rPr>
      </w:pPr>
    </w:p>
    <w:p w:rsidR="008B0655" w:rsidRPr="008B0655" w:rsidRDefault="008B0655" w:rsidP="008B0655">
      <w:pPr>
        <w:spacing w:after="0" w:line="360" w:lineRule="auto"/>
        <w:contextualSpacing/>
        <w:jc w:val="both"/>
        <w:rPr>
          <w:rFonts w:ascii="Arial" w:eastAsia="Times New Roman" w:hAnsi="Arial" w:cs="Arial"/>
          <w:b/>
          <w:sz w:val="24"/>
          <w:szCs w:val="24"/>
          <w:lang w:val="es-CO" w:eastAsia="es-CO"/>
        </w:rPr>
      </w:pPr>
      <w:r w:rsidRPr="008B0655">
        <w:rPr>
          <w:rFonts w:ascii="Arial" w:eastAsia="Times New Roman" w:hAnsi="Arial" w:cs="Arial"/>
          <w:b/>
          <w:sz w:val="24"/>
          <w:szCs w:val="24"/>
          <w:lang w:val="es-CO" w:eastAsia="es-CO"/>
        </w:rPr>
        <w:t xml:space="preserve">9.6.5. </w:t>
      </w:r>
      <w:r w:rsidRPr="008B0655">
        <w:rPr>
          <w:rFonts w:ascii="Arial" w:eastAsia="Times New Roman" w:hAnsi="Arial" w:cs="Arial"/>
          <w:b/>
          <w:sz w:val="24"/>
          <w:szCs w:val="24"/>
          <w:lang w:val="es-CO" w:eastAsia="es-CO"/>
        </w:rPr>
        <w:tab/>
        <w:t>ESTRATEGIAS:</w:t>
      </w:r>
    </w:p>
    <w:p w:rsidR="008B0655" w:rsidRPr="008B0655" w:rsidRDefault="008B0655" w:rsidP="008B0655">
      <w:pPr>
        <w:spacing w:after="0" w:line="360" w:lineRule="auto"/>
        <w:jc w:val="both"/>
        <w:rPr>
          <w:rFonts w:ascii="Arial" w:eastAsia="Times New Roman" w:hAnsi="Arial" w:cs="Arial"/>
          <w:sz w:val="24"/>
          <w:szCs w:val="24"/>
          <w:lang w:val="es-CO" w:eastAsia="es-CO"/>
        </w:rPr>
      </w:pPr>
    </w:p>
    <w:p w:rsidR="008B0655" w:rsidRPr="008B0655" w:rsidRDefault="008B0655" w:rsidP="008B0655">
      <w:pPr>
        <w:spacing w:after="0"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La estrategia financiera tiene como propósito superior asegurar los recursos financieros para la operación diaria del municipio en cumplimiento de su misión institucional y la proyección del Municipio de Guachené hacia el futuro deseado, garantizando nuestra autonomía financiera.  En el marco de </w:t>
      </w:r>
      <w:smartTag w:uri="urn:schemas-microsoft-com:office:smarttags" w:element="PersonName">
        <w:smartTagPr>
          <w:attr w:name="ProductID" w:val="la Ley"/>
        </w:smartTagPr>
        <w:r w:rsidRPr="008B0655">
          <w:rPr>
            <w:rFonts w:ascii="Arial" w:eastAsia="Times New Roman" w:hAnsi="Arial" w:cs="Arial"/>
            <w:sz w:val="24"/>
            <w:szCs w:val="24"/>
            <w:lang w:val="es-CO" w:eastAsia="es-CO"/>
          </w:rPr>
          <w:t>la Ley</w:t>
        </w:r>
      </w:smartTag>
      <w:r w:rsidRPr="008B0655">
        <w:rPr>
          <w:rFonts w:ascii="Arial" w:eastAsia="Times New Roman" w:hAnsi="Arial" w:cs="Arial"/>
          <w:sz w:val="24"/>
          <w:szCs w:val="24"/>
          <w:lang w:val="es-CO" w:eastAsia="es-CO"/>
        </w:rPr>
        <w:t xml:space="preserve"> 617 de 2000.</w:t>
      </w:r>
    </w:p>
    <w:p w:rsidR="008B0655" w:rsidRPr="008B0655" w:rsidRDefault="008B0655" w:rsidP="008B0655">
      <w:pPr>
        <w:spacing w:after="0" w:line="360" w:lineRule="auto"/>
        <w:jc w:val="both"/>
        <w:rPr>
          <w:rFonts w:ascii="Arial" w:eastAsia="Times New Roman" w:hAnsi="Arial" w:cs="Arial"/>
          <w:sz w:val="24"/>
          <w:szCs w:val="24"/>
          <w:lang w:val="es-CO" w:eastAsia="es-CO"/>
        </w:rPr>
      </w:pPr>
    </w:p>
    <w:p w:rsidR="008B0655" w:rsidRPr="008B0655" w:rsidRDefault="008B0655" w:rsidP="008B0655">
      <w:pPr>
        <w:spacing w:after="0"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Dada la limitación de  recursos y teniendo en cuenta que el Gasto Público Social está privilegiado desde </w:t>
      </w:r>
      <w:smartTag w:uri="urn:schemas-microsoft-com:office:smarttags" w:element="PersonName">
        <w:smartTagPr>
          <w:attr w:name="ProductID" w:val="la Constituci￳n"/>
        </w:smartTagPr>
        <w:r w:rsidRPr="008B0655">
          <w:rPr>
            <w:rFonts w:ascii="Arial" w:eastAsia="Times New Roman" w:hAnsi="Arial" w:cs="Arial"/>
            <w:sz w:val="24"/>
            <w:szCs w:val="24"/>
            <w:lang w:val="es-CO" w:eastAsia="es-CO"/>
          </w:rPr>
          <w:t>la Constitución</w:t>
        </w:r>
      </w:smartTag>
      <w:r w:rsidRPr="008B0655">
        <w:rPr>
          <w:rFonts w:ascii="Arial" w:eastAsia="Times New Roman" w:hAnsi="Arial" w:cs="Arial"/>
          <w:sz w:val="24"/>
          <w:szCs w:val="24"/>
          <w:lang w:val="es-CO" w:eastAsia="es-CO"/>
        </w:rPr>
        <w:t>, se deben buscar fuentes adicionales de recursos como complemento para mejorar las finanzas.</w:t>
      </w:r>
    </w:p>
    <w:p w:rsidR="008B0655" w:rsidRPr="008B0655" w:rsidRDefault="008B0655" w:rsidP="008B0655">
      <w:pPr>
        <w:spacing w:after="0" w:line="360" w:lineRule="auto"/>
        <w:jc w:val="both"/>
        <w:rPr>
          <w:rFonts w:ascii="Arial" w:eastAsia="Times New Roman" w:hAnsi="Arial" w:cs="Arial"/>
          <w:sz w:val="24"/>
          <w:szCs w:val="24"/>
          <w:lang w:val="es-CO" w:eastAsia="es-CO"/>
        </w:rPr>
      </w:pPr>
    </w:p>
    <w:p w:rsidR="008B0655" w:rsidRPr="008B0655" w:rsidRDefault="008B0655" w:rsidP="008B0655">
      <w:pPr>
        <w:spacing w:after="0"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De igual manera es fundamental mantener un esquema de austeridad y optimización para el gasto de funcionamiento y una adecuada combinación de solvencia y sostenibilidad para el uso responsable del crédito y el pago oportuno del servicio de la deuda. Con relación al servicio de la deuda el reemplazo de deuda a corto por largo plazo,  permite tasas más favorables y mayores plazos que permiten cuotas de amortización más cómodas de pagar.</w:t>
      </w:r>
    </w:p>
    <w:p w:rsidR="008B0655" w:rsidRPr="008B0655" w:rsidRDefault="008B0655" w:rsidP="008B0655">
      <w:pPr>
        <w:spacing w:after="0" w:line="360" w:lineRule="auto"/>
        <w:jc w:val="both"/>
        <w:rPr>
          <w:rFonts w:ascii="Arial" w:eastAsia="Times New Roman" w:hAnsi="Arial" w:cs="Arial"/>
          <w:sz w:val="24"/>
          <w:szCs w:val="24"/>
          <w:lang w:val="es-CO" w:eastAsia="es-CO"/>
        </w:rPr>
      </w:pPr>
    </w:p>
    <w:p w:rsidR="008B0655" w:rsidRPr="008B0655" w:rsidRDefault="008B0655" w:rsidP="008B0655">
      <w:pPr>
        <w:spacing w:after="0"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Diseñar y poner en marcha planes cuyas acciones apunten a la reducción de los niveles de evasión y de elusión, registrados en los impuestos que representan la mayor parte de los ingresos corrientes del Municipio, como son el Predial e Industria y Comercio.</w:t>
      </w:r>
    </w:p>
    <w:p w:rsidR="008B0655" w:rsidRPr="008B0655" w:rsidRDefault="008B0655" w:rsidP="008B0655">
      <w:pPr>
        <w:spacing w:after="0"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Reforzar la cultura ciudadana en términos tributarios, a través de programas y campañas educativas, que sirvan de motivación a los futuros contribuyentes, a los </w:t>
      </w:r>
      <w:r w:rsidRPr="008B0655">
        <w:rPr>
          <w:rFonts w:ascii="Arial" w:eastAsia="Times New Roman" w:hAnsi="Arial" w:cs="Arial"/>
          <w:sz w:val="24"/>
          <w:szCs w:val="24"/>
          <w:lang w:val="es-CO" w:eastAsia="es-CO"/>
        </w:rPr>
        <w:lastRenderedPageBreak/>
        <w:t>contribuyentes activos y a los evasores. Se desarrollarán propuestas pedagógicas de construcción de pactos sociales, políticos y económicos entre la ciudadanía y la administración.</w:t>
      </w:r>
    </w:p>
    <w:p w:rsidR="008B0655" w:rsidRPr="008B0655" w:rsidRDefault="008B0655" w:rsidP="008B0655">
      <w:pPr>
        <w:spacing w:after="0"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xml:space="preserve">Intensificar las actividades tendientes a acelerar la recuperación del debido cobrar, mediante el cobro persuasivo y coactivo, los acuerdos de pago, los cruces de cuentas y la selección de cartera. En el caso del cobro coactivo, </w:t>
      </w:r>
      <w:smartTag w:uri="urn:schemas-microsoft-com:office:smarttags" w:element="PersonName">
        <w:smartTagPr>
          <w:attr w:name="ProductID" w:val="la Administraci￳n"/>
        </w:smartTagPr>
        <w:r w:rsidRPr="008B0655">
          <w:rPr>
            <w:rFonts w:ascii="Arial" w:eastAsia="Times New Roman" w:hAnsi="Arial" w:cs="Arial"/>
            <w:sz w:val="24"/>
            <w:szCs w:val="24"/>
            <w:lang w:val="es-CO" w:eastAsia="es-CO"/>
          </w:rPr>
          <w:t>la Administración</w:t>
        </w:r>
      </w:smartTag>
      <w:r w:rsidRPr="008B0655">
        <w:rPr>
          <w:rFonts w:ascii="Arial" w:eastAsia="Times New Roman" w:hAnsi="Arial" w:cs="Arial"/>
          <w:sz w:val="24"/>
          <w:szCs w:val="24"/>
          <w:lang w:val="es-CO" w:eastAsia="es-CO"/>
        </w:rPr>
        <w:t xml:space="preserve"> establecerá políticas claras en torno al remate de bienes inmuebles, que permitan la recuperación de cartera de difícil cobro.</w:t>
      </w:r>
    </w:p>
    <w:p w:rsidR="008B0655" w:rsidRPr="008B0655" w:rsidRDefault="008B0655" w:rsidP="008B0655">
      <w:pPr>
        <w:spacing w:after="0"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 </w:t>
      </w:r>
    </w:p>
    <w:p w:rsidR="008B0655" w:rsidRPr="008B0655" w:rsidRDefault="008B0655" w:rsidP="008B0655">
      <w:pPr>
        <w:spacing w:after="0"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Analizar la venta de bienes muebles e inmuebles, que signifiquen ineficiencia en su tenencia.</w:t>
      </w:r>
    </w:p>
    <w:p w:rsidR="008B0655" w:rsidRPr="008B0655" w:rsidRDefault="008B0655" w:rsidP="008B0655">
      <w:pPr>
        <w:spacing w:after="0" w:line="360" w:lineRule="auto"/>
        <w:jc w:val="both"/>
        <w:rPr>
          <w:rFonts w:ascii="Arial" w:eastAsia="Times New Roman" w:hAnsi="Arial" w:cs="Arial"/>
          <w:sz w:val="24"/>
          <w:szCs w:val="24"/>
          <w:lang w:val="es-CO" w:eastAsia="es-CO"/>
        </w:rPr>
      </w:pPr>
      <w:r w:rsidRPr="008B0655">
        <w:rPr>
          <w:rFonts w:ascii="Arial" w:eastAsia="Times New Roman" w:hAnsi="Arial" w:cs="Arial"/>
          <w:sz w:val="24"/>
          <w:szCs w:val="24"/>
          <w:lang w:val="es-CO" w:eastAsia="es-CO"/>
        </w:rPr>
        <w:t>Continuar con un estricto control de los gastos de funcionamiento en gastos personales y generales, buscando así una eficiente asignación de recursos.</w:t>
      </w:r>
    </w:p>
    <w:p w:rsidR="008B0655" w:rsidRPr="008B0655" w:rsidRDefault="008B0655" w:rsidP="008B0655">
      <w:pPr>
        <w:spacing w:line="360" w:lineRule="auto"/>
        <w:contextualSpacing/>
        <w:jc w:val="both"/>
        <w:rPr>
          <w:rFonts w:ascii="Arial" w:eastAsia="Calibri" w:hAnsi="Arial" w:cs="Arial"/>
          <w:sz w:val="24"/>
          <w:szCs w:val="24"/>
          <w:lang w:val="es-CO"/>
        </w:rPr>
      </w:pPr>
    </w:p>
    <w:p w:rsidR="00CC20E4" w:rsidRDefault="00CC20E4" w:rsidP="008B0655">
      <w:pPr>
        <w:autoSpaceDE w:val="0"/>
        <w:autoSpaceDN w:val="0"/>
        <w:adjustRightInd w:val="0"/>
        <w:spacing w:after="0" w:line="240" w:lineRule="auto"/>
        <w:rPr>
          <w:rFonts w:ascii="Arial" w:eastAsia="Calibri" w:hAnsi="Arial" w:cs="Arial"/>
          <w:b/>
          <w:bCs/>
          <w:color w:val="000000"/>
          <w:sz w:val="24"/>
          <w:szCs w:val="24"/>
          <w:lang w:val="es-CO"/>
        </w:rPr>
      </w:pPr>
    </w:p>
    <w:p w:rsidR="00CC20E4" w:rsidRDefault="00CC20E4" w:rsidP="008B0655">
      <w:pPr>
        <w:autoSpaceDE w:val="0"/>
        <w:autoSpaceDN w:val="0"/>
        <w:adjustRightInd w:val="0"/>
        <w:spacing w:after="0" w:line="240" w:lineRule="auto"/>
        <w:rPr>
          <w:rFonts w:ascii="Arial" w:eastAsia="Calibri" w:hAnsi="Arial" w:cs="Arial"/>
          <w:b/>
          <w:bCs/>
          <w:color w:val="000000"/>
          <w:sz w:val="24"/>
          <w:szCs w:val="24"/>
          <w:lang w:val="es-CO"/>
        </w:rPr>
      </w:pPr>
    </w:p>
    <w:p w:rsidR="00CC20E4" w:rsidRDefault="00CC20E4" w:rsidP="008B0655">
      <w:pPr>
        <w:autoSpaceDE w:val="0"/>
        <w:autoSpaceDN w:val="0"/>
        <w:adjustRightInd w:val="0"/>
        <w:spacing w:after="0" w:line="240" w:lineRule="auto"/>
        <w:rPr>
          <w:rFonts w:ascii="Arial" w:eastAsia="Calibri" w:hAnsi="Arial" w:cs="Arial"/>
          <w:b/>
          <w:bCs/>
          <w:color w:val="000000"/>
          <w:sz w:val="24"/>
          <w:szCs w:val="24"/>
          <w:lang w:val="es-CO"/>
        </w:rPr>
      </w:pPr>
    </w:p>
    <w:p w:rsidR="00CC20E4" w:rsidRDefault="00CC20E4" w:rsidP="008B0655">
      <w:pPr>
        <w:autoSpaceDE w:val="0"/>
        <w:autoSpaceDN w:val="0"/>
        <w:adjustRightInd w:val="0"/>
        <w:spacing w:after="0" w:line="240" w:lineRule="auto"/>
        <w:rPr>
          <w:rFonts w:ascii="Arial" w:eastAsia="Calibri" w:hAnsi="Arial" w:cs="Arial"/>
          <w:b/>
          <w:bCs/>
          <w:color w:val="000000"/>
          <w:sz w:val="24"/>
          <w:szCs w:val="24"/>
          <w:lang w:val="es-CO"/>
        </w:rPr>
      </w:pPr>
    </w:p>
    <w:p w:rsidR="00CC20E4" w:rsidRDefault="00CC20E4" w:rsidP="008B0655">
      <w:pPr>
        <w:autoSpaceDE w:val="0"/>
        <w:autoSpaceDN w:val="0"/>
        <w:adjustRightInd w:val="0"/>
        <w:spacing w:after="0" w:line="240" w:lineRule="auto"/>
        <w:rPr>
          <w:rFonts w:ascii="Arial" w:eastAsia="Calibri" w:hAnsi="Arial" w:cs="Arial"/>
          <w:b/>
          <w:bCs/>
          <w:color w:val="000000"/>
          <w:sz w:val="24"/>
          <w:szCs w:val="24"/>
          <w:lang w:val="es-CO"/>
        </w:rPr>
      </w:pPr>
    </w:p>
    <w:p w:rsidR="00CC20E4" w:rsidRDefault="00CC20E4" w:rsidP="008B0655">
      <w:pPr>
        <w:autoSpaceDE w:val="0"/>
        <w:autoSpaceDN w:val="0"/>
        <w:adjustRightInd w:val="0"/>
        <w:spacing w:after="0" w:line="240" w:lineRule="auto"/>
        <w:rPr>
          <w:rFonts w:ascii="Arial" w:eastAsia="Calibri" w:hAnsi="Arial" w:cs="Arial"/>
          <w:b/>
          <w:bCs/>
          <w:color w:val="000000"/>
          <w:sz w:val="24"/>
          <w:szCs w:val="24"/>
          <w:lang w:val="es-CO"/>
        </w:rPr>
      </w:pPr>
    </w:p>
    <w:p w:rsidR="00CC20E4" w:rsidRDefault="00CC20E4" w:rsidP="008B0655">
      <w:pPr>
        <w:autoSpaceDE w:val="0"/>
        <w:autoSpaceDN w:val="0"/>
        <w:adjustRightInd w:val="0"/>
        <w:spacing w:after="0" w:line="240" w:lineRule="auto"/>
        <w:rPr>
          <w:rFonts w:ascii="Arial" w:eastAsia="Calibri" w:hAnsi="Arial" w:cs="Arial"/>
          <w:b/>
          <w:bCs/>
          <w:color w:val="000000"/>
          <w:sz w:val="24"/>
          <w:szCs w:val="24"/>
          <w:lang w:val="es-CO"/>
        </w:rPr>
      </w:pPr>
    </w:p>
    <w:p w:rsidR="00CC20E4" w:rsidRDefault="00CC20E4" w:rsidP="008B0655">
      <w:pPr>
        <w:autoSpaceDE w:val="0"/>
        <w:autoSpaceDN w:val="0"/>
        <w:adjustRightInd w:val="0"/>
        <w:spacing w:after="0" w:line="240" w:lineRule="auto"/>
        <w:rPr>
          <w:rFonts w:ascii="Arial" w:eastAsia="Calibri" w:hAnsi="Arial" w:cs="Arial"/>
          <w:b/>
          <w:bCs/>
          <w:color w:val="000000"/>
          <w:sz w:val="24"/>
          <w:szCs w:val="24"/>
          <w:lang w:val="es-CO"/>
        </w:rPr>
      </w:pPr>
    </w:p>
    <w:p w:rsidR="00CC20E4" w:rsidRDefault="00CC20E4" w:rsidP="008B0655">
      <w:pPr>
        <w:autoSpaceDE w:val="0"/>
        <w:autoSpaceDN w:val="0"/>
        <w:adjustRightInd w:val="0"/>
        <w:spacing w:after="0" w:line="240" w:lineRule="auto"/>
        <w:rPr>
          <w:rFonts w:ascii="Arial" w:eastAsia="Calibri" w:hAnsi="Arial" w:cs="Arial"/>
          <w:b/>
          <w:bCs/>
          <w:color w:val="000000"/>
          <w:sz w:val="24"/>
          <w:szCs w:val="24"/>
          <w:lang w:val="es-CO"/>
        </w:rPr>
      </w:pPr>
    </w:p>
    <w:p w:rsidR="00CC20E4" w:rsidRDefault="00CC20E4" w:rsidP="008B0655">
      <w:pPr>
        <w:autoSpaceDE w:val="0"/>
        <w:autoSpaceDN w:val="0"/>
        <w:adjustRightInd w:val="0"/>
        <w:spacing w:after="0" w:line="240" w:lineRule="auto"/>
        <w:rPr>
          <w:rFonts w:ascii="Arial" w:eastAsia="Calibri" w:hAnsi="Arial" w:cs="Arial"/>
          <w:b/>
          <w:bCs/>
          <w:color w:val="000000"/>
          <w:sz w:val="24"/>
          <w:szCs w:val="24"/>
          <w:lang w:val="es-CO"/>
        </w:rPr>
      </w:pPr>
    </w:p>
    <w:p w:rsidR="00CC20E4" w:rsidRDefault="00CC20E4" w:rsidP="008B0655">
      <w:pPr>
        <w:autoSpaceDE w:val="0"/>
        <w:autoSpaceDN w:val="0"/>
        <w:adjustRightInd w:val="0"/>
        <w:spacing w:after="0" w:line="240" w:lineRule="auto"/>
        <w:rPr>
          <w:rFonts w:ascii="Arial" w:eastAsia="Calibri" w:hAnsi="Arial" w:cs="Arial"/>
          <w:b/>
          <w:bCs/>
          <w:color w:val="000000"/>
          <w:sz w:val="24"/>
          <w:szCs w:val="24"/>
          <w:lang w:val="es-CO"/>
        </w:rPr>
      </w:pPr>
    </w:p>
    <w:p w:rsidR="00CC20E4" w:rsidRDefault="00CC20E4" w:rsidP="008B0655">
      <w:pPr>
        <w:autoSpaceDE w:val="0"/>
        <w:autoSpaceDN w:val="0"/>
        <w:adjustRightInd w:val="0"/>
        <w:spacing w:after="0" w:line="240" w:lineRule="auto"/>
        <w:rPr>
          <w:rFonts w:ascii="Arial" w:eastAsia="Calibri" w:hAnsi="Arial" w:cs="Arial"/>
          <w:b/>
          <w:bCs/>
          <w:color w:val="000000"/>
          <w:sz w:val="24"/>
          <w:szCs w:val="24"/>
          <w:lang w:val="es-CO"/>
        </w:rPr>
      </w:pPr>
    </w:p>
    <w:p w:rsidR="00CC20E4" w:rsidRDefault="00CC20E4" w:rsidP="008B0655">
      <w:pPr>
        <w:autoSpaceDE w:val="0"/>
        <w:autoSpaceDN w:val="0"/>
        <w:adjustRightInd w:val="0"/>
        <w:spacing w:after="0" w:line="240" w:lineRule="auto"/>
        <w:rPr>
          <w:rFonts w:ascii="Arial" w:eastAsia="Calibri" w:hAnsi="Arial" w:cs="Arial"/>
          <w:b/>
          <w:bCs/>
          <w:color w:val="000000"/>
          <w:sz w:val="24"/>
          <w:szCs w:val="24"/>
          <w:lang w:val="es-CO"/>
        </w:rPr>
      </w:pPr>
    </w:p>
    <w:p w:rsidR="00CC20E4" w:rsidRDefault="00CC20E4" w:rsidP="008B0655">
      <w:pPr>
        <w:autoSpaceDE w:val="0"/>
        <w:autoSpaceDN w:val="0"/>
        <w:adjustRightInd w:val="0"/>
        <w:spacing w:after="0" w:line="240" w:lineRule="auto"/>
        <w:rPr>
          <w:rFonts w:ascii="Arial" w:eastAsia="Calibri" w:hAnsi="Arial" w:cs="Arial"/>
          <w:b/>
          <w:bCs/>
          <w:color w:val="000000"/>
          <w:sz w:val="24"/>
          <w:szCs w:val="24"/>
          <w:lang w:val="es-CO"/>
        </w:rPr>
      </w:pPr>
    </w:p>
    <w:p w:rsidR="00CC20E4" w:rsidRDefault="00CC20E4" w:rsidP="008B0655">
      <w:pPr>
        <w:autoSpaceDE w:val="0"/>
        <w:autoSpaceDN w:val="0"/>
        <w:adjustRightInd w:val="0"/>
        <w:spacing w:after="0" w:line="240" w:lineRule="auto"/>
        <w:rPr>
          <w:rFonts w:ascii="Arial" w:eastAsia="Calibri" w:hAnsi="Arial" w:cs="Arial"/>
          <w:b/>
          <w:bCs/>
          <w:color w:val="000000"/>
          <w:sz w:val="24"/>
          <w:szCs w:val="24"/>
          <w:lang w:val="es-CO"/>
        </w:rPr>
      </w:pPr>
    </w:p>
    <w:p w:rsidR="00CC20E4" w:rsidRDefault="00CC20E4" w:rsidP="008B0655">
      <w:pPr>
        <w:autoSpaceDE w:val="0"/>
        <w:autoSpaceDN w:val="0"/>
        <w:adjustRightInd w:val="0"/>
        <w:spacing w:after="0" w:line="240" w:lineRule="auto"/>
        <w:rPr>
          <w:rFonts w:ascii="Arial" w:eastAsia="Calibri" w:hAnsi="Arial" w:cs="Arial"/>
          <w:b/>
          <w:bCs/>
          <w:color w:val="000000"/>
          <w:sz w:val="24"/>
          <w:szCs w:val="24"/>
          <w:lang w:val="es-CO"/>
        </w:rPr>
      </w:pPr>
    </w:p>
    <w:p w:rsidR="00CC20E4" w:rsidRDefault="00CC20E4" w:rsidP="008B0655">
      <w:pPr>
        <w:autoSpaceDE w:val="0"/>
        <w:autoSpaceDN w:val="0"/>
        <w:adjustRightInd w:val="0"/>
        <w:spacing w:after="0" w:line="240" w:lineRule="auto"/>
        <w:rPr>
          <w:rFonts w:ascii="Arial" w:eastAsia="Calibri" w:hAnsi="Arial" w:cs="Arial"/>
          <w:b/>
          <w:bCs/>
          <w:color w:val="000000"/>
          <w:sz w:val="24"/>
          <w:szCs w:val="24"/>
          <w:lang w:val="es-CO"/>
        </w:rPr>
      </w:pPr>
    </w:p>
    <w:p w:rsidR="00CC20E4" w:rsidRDefault="00CC20E4" w:rsidP="008B0655">
      <w:pPr>
        <w:autoSpaceDE w:val="0"/>
        <w:autoSpaceDN w:val="0"/>
        <w:adjustRightInd w:val="0"/>
        <w:spacing w:after="0" w:line="240" w:lineRule="auto"/>
        <w:rPr>
          <w:rFonts w:ascii="Arial" w:eastAsia="Calibri" w:hAnsi="Arial" w:cs="Arial"/>
          <w:b/>
          <w:bCs/>
          <w:color w:val="000000"/>
          <w:sz w:val="24"/>
          <w:szCs w:val="24"/>
          <w:lang w:val="es-CO"/>
        </w:rPr>
      </w:pPr>
    </w:p>
    <w:p w:rsidR="00CC20E4" w:rsidRDefault="00CC20E4" w:rsidP="008B0655">
      <w:pPr>
        <w:autoSpaceDE w:val="0"/>
        <w:autoSpaceDN w:val="0"/>
        <w:adjustRightInd w:val="0"/>
        <w:spacing w:after="0" w:line="240" w:lineRule="auto"/>
        <w:rPr>
          <w:rFonts w:ascii="Arial" w:eastAsia="Calibri" w:hAnsi="Arial" w:cs="Arial"/>
          <w:b/>
          <w:bCs/>
          <w:color w:val="000000"/>
          <w:sz w:val="24"/>
          <w:szCs w:val="24"/>
          <w:lang w:val="es-CO"/>
        </w:rPr>
      </w:pPr>
    </w:p>
    <w:p w:rsidR="00CC20E4" w:rsidRDefault="00CC20E4" w:rsidP="008B0655">
      <w:pPr>
        <w:autoSpaceDE w:val="0"/>
        <w:autoSpaceDN w:val="0"/>
        <w:adjustRightInd w:val="0"/>
        <w:spacing w:after="0" w:line="240" w:lineRule="auto"/>
        <w:rPr>
          <w:rFonts w:ascii="Arial" w:eastAsia="Calibri" w:hAnsi="Arial" w:cs="Arial"/>
          <w:b/>
          <w:bCs/>
          <w:color w:val="000000"/>
          <w:sz w:val="24"/>
          <w:szCs w:val="24"/>
          <w:lang w:val="es-CO"/>
        </w:rPr>
      </w:pPr>
    </w:p>
    <w:p w:rsidR="00CC20E4" w:rsidRDefault="00CC20E4" w:rsidP="008B0655">
      <w:pPr>
        <w:autoSpaceDE w:val="0"/>
        <w:autoSpaceDN w:val="0"/>
        <w:adjustRightInd w:val="0"/>
        <w:spacing w:after="0" w:line="240" w:lineRule="auto"/>
        <w:rPr>
          <w:rFonts w:ascii="Arial" w:eastAsia="Calibri" w:hAnsi="Arial" w:cs="Arial"/>
          <w:b/>
          <w:bCs/>
          <w:color w:val="000000"/>
          <w:sz w:val="24"/>
          <w:szCs w:val="24"/>
          <w:lang w:val="es-CO"/>
        </w:rPr>
        <w:sectPr w:rsidR="00CC20E4" w:rsidSect="004B0B57">
          <w:pgSz w:w="12240" w:h="15840" w:code="1"/>
          <w:pgMar w:top="1418" w:right="1644" w:bottom="1418" w:left="1701" w:header="706" w:footer="706" w:gutter="0"/>
          <w:cols w:space="708"/>
          <w:docGrid w:linePitch="360"/>
        </w:sectPr>
      </w:pPr>
    </w:p>
    <w:p w:rsidR="008B0655" w:rsidRPr="008B0655" w:rsidRDefault="008B0655" w:rsidP="008B0655">
      <w:pPr>
        <w:autoSpaceDE w:val="0"/>
        <w:autoSpaceDN w:val="0"/>
        <w:adjustRightInd w:val="0"/>
        <w:spacing w:after="0" w:line="240" w:lineRule="auto"/>
        <w:rPr>
          <w:rFonts w:ascii="Arial" w:eastAsia="Calibri" w:hAnsi="Arial" w:cs="Arial"/>
          <w:b/>
          <w:bCs/>
          <w:color w:val="000000"/>
          <w:sz w:val="24"/>
          <w:szCs w:val="24"/>
          <w:lang w:val="es-CO"/>
        </w:rPr>
      </w:pPr>
      <w:r w:rsidRPr="008B0655">
        <w:rPr>
          <w:rFonts w:ascii="Arial" w:eastAsia="Calibri" w:hAnsi="Arial" w:cs="Arial"/>
          <w:b/>
          <w:bCs/>
          <w:color w:val="000000"/>
          <w:sz w:val="24"/>
          <w:szCs w:val="24"/>
          <w:lang w:val="es-CO"/>
        </w:rPr>
        <w:lastRenderedPageBreak/>
        <w:t>9.6.6.</w:t>
      </w:r>
      <w:r w:rsidRPr="008B0655">
        <w:rPr>
          <w:rFonts w:ascii="Arial" w:eastAsia="Calibri" w:hAnsi="Arial" w:cs="Arial"/>
          <w:b/>
          <w:bCs/>
          <w:color w:val="000000"/>
          <w:sz w:val="24"/>
          <w:szCs w:val="24"/>
          <w:lang w:val="es-CO"/>
        </w:rPr>
        <w:tab/>
        <w:t>PLAN DE INVERSION</w:t>
      </w:r>
    </w:p>
    <w:p w:rsidR="008B0655" w:rsidRPr="008B0655" w:rsidRDefault="008B0655" w:rsidP="008B0655">
      <w:pPr>
        <w:autoSpaceDE w:val="0"/>
        <w:autoSpaceDN w:val="0"/>
        <w:adjustRightInd w:val="0"/>
        <w:spacing w:after="0" w:line="240" w:lineRule="auto"/>
        <w:rPr>
          <w:rFonts w:ascii="Arial" w:eastAsia="Calibri" w:hAnsi="Arial" w:cs="Arial"/>
          <w:b/>
          <w:bCs/>
          <w:color w:val="000000"/>
          <w:sz w:val="24"/>
          <w:szCs w:val="24"/>
          <w:lang w:val="es-CO"/>
        </w:rPr>
      </w:pPr>
    </w:p>
    <w:p w:rsidR="008B0655" w:rsidRPr="008B0655" w:rsidRDefault="008B0655" w:rsidP="008B0655">
      <w:pPr>
        <w:autoSpaceDE w:val="0"/>
        <w:autoSpaceDN w:val="0"/>
        <w:adjustRightInd w:val="0"/>
        <w:spacing w:after="0" w:line="240" w:lineRule="auto"/>
        <w:rPr>
          <w:rFonts w:ascii="Arial" w:eastAsia="Calibri" w:hAnsi="Arial" w:cs="Arial"/>
          <w:b/>
          <w:bCs/>
          <w:color w:val="000000"/>
          <w:sz w:val="24"/>
          <w:szCs w:val="24"/>
          <w:lang w:val="es-CO"/>
        </w:rPr>
      </w:pPr>
    </w:p>
    <w:p w:rsidR="008B0655" w:rsidRPr="008B0655" w:rsidRDefault="008B0655" w:rsidP="008B0655">
      <w:pPr>
        <w:autoSpaceDE w:val="0"/>
        <w:autoSpaceDN w:val="0"/>
        <w:adjustRightInd w:val="0"/>
        <w:spacing w:after="0" w:line="240" w:lineRule="auto"/>
        <w:rPr>
          <w:rFonts w:ascii="Arial" w:eastAsia="Calibri" w:hAnsi="Arial" w:cs="Arial"/>
          <w:b/>
          <w:bCs/>
          <w:color w:val="000000"/>
          <w:sz w:val="24"/>
          <w:szCs w:val="24"/>
          <w:lang w:val="es-CO"/>
        </w:rPr>
      </w:pPr>
      <w:r>
        <w:rPr>
          <w:rFonts w:ascii="Arial" w:eastAsia="Calibri" w:hAnsi="Arial" w:cs="Arial"/>
          <w:noProof/>
          <w:color w:val="000000"/>
          <w:sz w:val="24"/>
          <w:szCs w:val="24"/>
          <w:lang w:val="es-CO" w:eastAsia="es-CO"/>
        </w:rPr>
        <w:drawing>
          <wp:inline distT="0" distB="0" distL="0" distR="0">
            <wp:extent cx="8843596" cy="2110154"/>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51653" cy="2112076"/>
                    </a:xfrm>
                    <a:prstGeom prst="rect">
                      <a:avLst/>
                    </a:prstGeom>
                    <a:noFill/>
                    <a:ln>
                      <a:noFill/>
                    </a:ln>
                  </pic:spPr>
                </pic:pic>
              </a:graphicData>
            </a:graphic>
          </wp:inline>
        </w:drawing>
      </w:r>
    </w:p>
    <w:p w:rsidR="00CC20E4" w:rsidRDefault="00CC20E4" w:rsidP="008B0655">
      <w:pPr>
        <w:autoSpaceDE w:val="0"/>
        <w:autoSpaceDN w:val="0"/>
        <w:adjustRightInd w:val="0"/>
        <w:spacing w:after="0" w:line="240" w:lineRule="auto"/>
        <w:jc w:val="both"/>
        <w:rPr>
          <w:rFonts w:ascii="Arial" w:eastAsia="Calibri" w:hAnsi="Arial" w:cs="Arial"/>
          <w:bCs/>
          <w:color w:val="000000"/>
          <w:sz w:val="24"/>
          <w:szCs w:val="24"/>
          <w:lang w:val="es-CO"/>
        </w:rPr>
        <w:sectPr w:rsidR="00CC20E4" w:rsidSect="002A3753">
          <w:pgSz w:w="15840" w:h="12240" w:orient="landscape" w:code="1"/>
          <w:pgMar w:top="1701" w:right="1418" w:bottom="1644" w:left="1418" w:header="709" w:footer="709" w:gutter="0"/>
          <w:cols w:space="708"/>
          <w:docGrid w:linePitch="360"/>
        </w:sectPr>
      </w:pPr>
    </w:p>
    <w:p w:rsidR="008B0655" w:rsidRPr="008B0655" w:rsidRDefault="008B0655" w:rsidP="008B0655">
      <w:pPr>
        <w:autoSpaceDE w:val="0"/>
        <w:autoSpaceDN w:val="0"/>
        <w:adjustRightInd w:val="0"/>
        <w:spacing w:after="0" w:line="240" w:lineRule="auto"/>
        <w:jc w:val="both"/>
        <w:rPr>
          <w:rFonts w:ascii="Arial" w:eastAsia="Calibri" w:hAnsi="Arial" w:cs="Arial"/>
          <w:bCs/>
          <w:color w:val="000000"/>
          <w:sz w:val="24"/>
          <w:szCs w:val="24"/>
          <w:lang w:val="es-CO"/>
        </w:rPr>
      </w:pPr>
      <w:r w:rsidRPr="008B0655">
        <w:rPr>
          <w:rFonts w:ascii="Arial" w:eastAsia="Calibri" w:hAnsi="Arial" w:cs="Arial"/>
          <w:bCs/>
          <w:color w:val="000000"/>
          <w:sz w:val="24"/>
          <w:szCs w:val="24"/>
          <w:lang w:val="es-CO"/>
        </w:rPr>
        <w:lastRenderedPageBreak/>
        <w:t>Según las normas vigentes, el Plan Financiero es un instrumento de planificación y gestión financiera del sector público, que se basa en las operaciones efectivas de caja y, a partir de la situación actual, permite vislumbrar el comportamiento de mediano plazo de las finanzas del Municipio, contemplando el comportamiento de los ingresos, egresos, ahorro o déficit y su esquema de financiación.</w:t>
      </w:r>
    </w:p>
    <w:p w:rsidR="008B0655" w:rsidRPr="008B0655" w:rsidRDefault="008B0655" w:rsidP="008B0655">
      <w:pPr>
        <w:autoSpaceDE w:val="0"/>
        <w:autoSpaceDN w:val="0"/>
        <w:adjustRightInd w:val="0"/>
        <w:spacing w:after="0" w:line="240" w:lineRule="auto"/>
        <w:jc w:val="both"/>
        <w:rPr>
          <w:rFonts w:ascii="Arial" w:eastAsia="Calibri" w:hAnsi="Arial" w:cs="Arial"/>
          <w:bCs/>
          <w:color w:val="000000"/>
          <w:sz w:val="24"/>
          <w:szCs w:val="24"/>
          <w:lang w:val="es-CO"/>
        </w:rPr>
      </w:pPr>
    </w:p>
    <w:p w:rsidR="008B0655" w:rsidRPr="008B0655" w:rsidRDefault="008B0655" w:rsidP="008B0655">
      <w:pPr>
        <w:autoSpaceDE w:val="0"/>
        <w:autoSpaceDN w:val="0"/>
        <w:adjustRightInd w:val="0"/>
        <w:spacing w:after="0" w:line="240" w:lineRule="auto"/>
        <w:jc w:val="both"/>
        <w:rPr>
          <w:rFonts w:ascii="Arial" w:eastAsia="Calibri" w:hAnsi="Arial" w:cs="Arial"/>
          <w:bCs/>
          <w:color w:val="000000"/>
          <w:sz w:val="24"/>
          <w:szCs w:val="24"/>
          <w:lang w:val="es-CO"/>
        </w:rPr>
      </w:pPr>
      <w:r w:rsidRPr="008B0655">
        <w:rPr>
          <w:rFonts w:ascii="Arial" w:eastAsia="Calibri" w:hAnsi="Arial" w:cs="Arial"/>
          <w:bCs/>
          <w:color w:val="000000"/>
          <w:sz w:val="24"/>
          <w:szCs w:val="24"/>
          <w:lang w:val="es-CO"/>
        </w:rPr>
        <w:t>El Plan Financiero para el cuatrienio tuvo como punto de partida la situación financiera real del Municipio a 31 de diciembre de 2011 y las cifras contenidas tanto en el Presupuesto General de 2012 como en el Marco Fiscal de Mediano Plazo 2012 – 2021, con proyecciones que permitan prever con alto margen de certeza, el comportamiento de las finanzas durante el período del actual gobierno y cumplir con todos los indicadores de ley que la administración está obligada a controlar, monitorear y evaluar continuamente.</w:t>
      </w:r>
    </w:p>
    <w:p w:rsidR="008B0655" w:rsidRPr="008B0655" w:rsidRDefault="008B0655" w:rsidP="008B0655">
      <w:pPr>
        <w:autoSpaceDE w:val="0"/>
        <w:autoSpaceDN w:val="0"/>
        <w:adjustRightInd w:val="0"/>
        <w:spacing w:after="0" w:line="240" w:lineRule="auto"/>
        <w:jc w:val="both"/>
        <w:rPr>
          <w:rFonts w:ascii="Arial" w:eastAsia="Calibri" w:hAnsi="Arial" w:cs="Arial"/>
          <w:bCs/>
          <w:color w:val="000000"/>
          <w:sz w:val="24"/>
          <w:szCs w:val="24"/>
          <w:lang w:val="es-CO"/>
        </w:rPr>
      </w:pPr>
    </w:p>
    <w:p w:rsidR="008B0655" w:rsidRPr="008B0655" w:rsidRDefault="008B0655" w:rsidP="008B0655">
      <w:pPr>
        <w:autoSpaceDE w:val="0"/>
        <w:autoSpaceDN w:val="0"/>
        <w:adjustRightInd w:val="0"/>
        <w:spacing w:after="0" w:line="240" w:lineRule="auto"/>
        <w:jc w:val="center"/>
        <w:rPr>
          <w:rFonts w:ascii="Arial" w:eastAsia="Calibri" w:hAnsi="Arial" w:cs="Arial"/>
          <w:bCs/>
          <w:color w:val="000000"/>
          <w:sz w:val="24"/>
          <w:szCs w:val="24"/>
          <w:lang w:val="es-CO"/>
        </w:rPr>
      </w:pPr>
      <w:r w:rsidRPr="008B0655">
        <w:rPr>
          <w:rFonts w:ascii="Arial" w:eastAsia="Calibri" w:hAnsi="Arial" w:cs="Arial"/>
          <w:bCs/>
          <w:color w:val="000000"/>
          <w:sz w:val="24"/>
          <w:szCs w:val="24"/>
          <w:lang w:val="es-CO"/>
        </w:rPr>
        <w:t>PLAN DE INVERSIONES</w:t>
      </w:r>
    </w:p>
    <w:p w:rsidR="008B0655" w:rsidRPr="008B0655" w:rsidRDefault="008B0655" w:rsidP="008B0655">
      <w:pPr>
        <w:autoSpaceDE w:val="0"/>
        <w:autoSpaceDN w:val="0"/>
        <w:adjustRightInd w:val="0"/>
        <w:spacing w:after="0" w:line="240" w:lineRule="auto"/>
        <w:jc w:val="both"/>
        <w:rPr>
          <w:rFonts w:ascii="Arial" w:eastAsia="Calibri" w:hAnsi="Arial" w:cs="Arial"/>
          <w:bCs/>
          <w:color w:val="000000"/>
          <w:sz w:val="24"/>
          <w:szCs w:val="24"/>
          <w:lang w:val="es-CO"/>
        </w:rPr>
      </w:pPr>
    </w:p>
    <w:p w:rsidR="008B0655" w:rsidRPr="008B0655" w:rsidRDefault="008B0655" w:rsidP="008B0655">
      <w:pPr>
        <w:autoSpaceDE w:val="0"/>
        <w:autoSpaceDN w:val="0"/>
        <w:adjustRightInd w:val="0"/>
        <w:spacing w:after="0" w:line="240" w:lineRule="auto"/>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 xml:space="preserve">Sin perjuicio de la aplicación de lo establecido en la estructura del Plan, </w:t>
      </w:r>
      <w:smartTag w:uri="urn:schemas-microsoft-com:office:smarttags" w:element="PersonName">
        <w:smartTagPr>
          <w:attr w:name="ProductID" w:val="la Administración"/>
        </w:smartTagPr>
        <w:r w:rsidRPr="008B0655">
          <w:rPr>
            <w:rFonts w:ascii="Arial" w:eastAsia="Calibri" w:hAnsi="Arial" w:cs="Arial"/>
            <w:color w:val="000000"/>
            <w:sz w:val="24"/>
            <w:szCs w:val="24"/>
            <w:lang w:val="es-CO"/>
          </w:rPr>
          <w:t>la Administración</w:t>
        </w:r>
      </w:smartTag>
      <w:r w:rsidRPr="008B0655">
        <w:rPr>
          <w:rFonts w:ascii="Arial" w:eastAsia="Calibri" w:hAnsi="Arial" w:cs="Arial"/>
          <w:color w:val="000000"/>
          <w:sz w:val="24"/>
          <w:szCs w:val="24"/>
          <w:lang w:val="es-CO"/>
        </w:rPr>
        <w:t xml:space="preserve"> municipal desarrollará las acciones que se indican de manera particular para cada  Corregimiento, Estas acciones fueron identificadas a través del proceso de planeación participativa, previsto en el Sistema Municipal de Planificación del Municipio de Guachené. Los Planes de los  Corregimientos, formulados para el período 2012 – 2015, hacen parte integral del presente Plan. Los temas identificados en dichos planes, corresponden a los propósitos específicos del presente Plan y los objetivos de los temas, identificados en dichos planes, son complementarios de los objetivos específicos del Plan de Desarrollo Municipal. </w:t>
      </w:r>
    </w:p>
    <w:p w:rsidR="008B0655" w:rsidRPr="008B0655" w:rsidRDefault="008B0655" w:rsidP="008B0655">
      <w:pPr>
        <w:autoSpaceDE w:val="0"/>
        <w:autoSpaceDN w:val="0"/>
        <w:adjustRightInd w:val="0"/>
        <w:spacing w:after="0" w:line="240" w:lineRule="auto"/>
        <w:jc w:val="both"/>
        <w:rPr>
          <w:rFonts w:ascii="Arial" w:eastAsia="Calibri" w:hAnsi="Arial" w:cs="Arial"/>
          <w:bCs/>
          <w:color w:val="000000"/>
          <w:sz w:val="24"/>
          <w:szCs w:val="24"/>
          <w:lang w:val="es-CO"/>
        </w:rPr>
      </w:pPr>
    </w:p>
    <w:p w:rsidR="008B0655" w:rsidRPr="008B0655" w:rsidRDefault="008B0655" w:rsidP="008B0655">
      <w:pPr>
        <w:autoSpaceDE w:val="0"/>
        <w:autoSpaceDN w:val="0"/>
        <w:adjustRightInd w:val="0"/>
        <w:spacing w:after="0" w:line="240" w:lineRule="auto"/>
        <w:jc w:val="both"/>
        <w:rPr>
          <w:rFonts w:ascii="Arial" w:eastAsia="Calibri" w:hAnsi="Arial" w:cs="Arial"/>
          <w:color w:val="000000"/>
          <w:sz w:val="24"/>
          <w:szCs w:val="24"/>
          <w:lang w:val="es-CO"/>
        </w:rPr>
      </w:pPr>
      <w:r w:rsidRPr="008B0655">
        <w:rPr>
          <w:rFonts w:ascii="Arial" w:eastAsia="Calibri" w:hAnsi="Arial" w:cs="Arial"/>
          <w:color w:val="000000"/>
          <w:sz w:val="24"/>
          <w:szCs w:val="24"/>
          <w:lang w:val="es-CO"/>
        </w:rPr>
        <w:t xml:space="preserve">La política financiera del municipio tiene como principio asegurar la existencia de recursos financieros que permitan la realización de la inversión y el normal funcionamiento de sus instituciones. Todo ello hacia el logro de un mayor desarrollo en lo humano, social, económico, físico y político. Por tal razón, dicha política está fundada en la generación de ahorro operativo, lo que implica austeridad del gasto público, la optimización en el cobro de tarifas y servicios, el recaudo y el manejo de las rentas tributarias, fondos legalmente constituidos, rendimientos financieros y recursos del balance, entre otros, transferencias adicionales del Departamento y </w:t>
      </w:r>
      <w:smartTag w:uri="urn:schemas-microsoft-com:office:smarttags" w:element="PersonName">
        <w:smartTagPr>
          <w:attr w:name="ProductID" w:val="la Naci￳n"/>
        </w:smartTagPr>
        <w:r w:rsidRPr="008B0655">
          <w:rPr>
            <w:rFonts w:ascii="Arial" w:eastAsia="Calibri" w:hAnsi="Arial" w:cs="Arial"/>
            <w:color w:val="000000"/>
            <w:sz w:val="24"/>
            <w:szCs w:val="24"/>
            <w:lang w:val="es-CO"/>
          </w:rPr>
          <w:t>la Nación</w:t>
        </w:r>
      </w:smartTag>
      <w:r w:rsidRPr="008B0655">
        <w:rPr>
          <w:rFonts w:ascii="Arial" w:eastAsia="Calibri" w:hAnsi="Arial" w:cs="Arial"/>
          <w:color w:val="000000"/>
          <w:sz w:val="24"/>
          <w:szCs w:val="24"/>
          <w:lang w:val="es-CO"/>
        </w:rPr>
        <w:t xml:space="preserve">, el Fondo Nacional de Regalías y otros fondos, recursos de cofinanciación y aportes del sector privado. </w:t>
      </w:r>
    </w:p>
    <w:p w:rsidR="008B0655" w:rsidRPr="008B0655" w:rsidRDefault="008B0655" w:rsidP="008B0655">
      <w:pPr>
        <w:autoSpaceDE w:val="0"/>
        <w:autoSpaceDN w:val="0"/>
        <w:adjustRightInd w:val="0"/>
        <w:spacing w:after="0" w:line="240" w:lineRule="auto"/>
        <w:jc w:val="both"/>
        <w:rPr>
          <w:rFonts w:ascii="Arial" w:eastAsia="Calibri" w:hAnsi="Arial" w:cs="Arial"/>
          <w:color w:val="000000"/>
          <w:sz w:val="24"/>
          <w:szCs w:val="24"/>
          <w:lang w:val="es-CO"/>
        </w:rPr>
      </w:pPr>
    </w:p>
    <w:p w:rsidR="008B0655" w:rsidRPr="008B0655" w:rsidRDefault="008B0655" w:rsidP="008B0655">
      <w:pPr>
        <w:autoSpaceDE w:val="0"/>
        <w:autoSpaceDN w:val="0"/>
        <w:adjustRightInd w:val="0"/>
        <w:spacing w:after="0" w:line="240" w:lineRule="auto"/>
        <w:jc w:val="both"/>
        <w:rPr>
          <w:rFonts w:ascii="Arial" w:eastAsia="Calibri" w:hAnsi="Arial" w:cs="Arial"/>
          <w:bCs/>
          <w:color w:val="000000"/>
          <w:sz w:val="24"/>
          <w:szCs w:val="24"/>
          <w:lang w:val="es-CO"/>
        </w:rPr>
      </w:pPr>
      <w:r w:rsidRPr="008B0655">
        <w:rPr>
          <w:rFonts w:ascii="Arial" w:eastAsia="Calibri" w:hAnsi="Arial" w:cs="Arial"/>
          <w:color w:val="000000"/>
          <w:sz w:val="24"/>
          <w:szCs w:val="24"/>
          <w:lang w:val="es-CO"/>
        </w:rPr>
        <w:t xml:space="preserve">El municipio se rige dentro del marco establecido en </w:t>
      </w:r>
      <w:smartTag w:uri="urn:schemas-microsoft-com:office:smarttags" w:element="PersonName">
        <w:smartTagPr>
          <w:attr w:name="ProductID" w:val="la Ley"/>
        </w:smartTagPr>
        <w:r w:rsidRPr="008B0655">
          <w:rPr>
            <w:rFonts w:ascii="Arial" w:eastAsia="Calibri" w:hAnsi="Arial" w:cs="Arial"/>
            <w:color w:val="000000"/>
            <w:sz w:val="24"/>
            <w:szCs w:val="24"/>
            <w:lang w:val="es-CO"/>
          </w:rPr>
          <w:t>la Ley</w:t>
        </w:r>
      </w:smartTag>
      <w:r w:rsidRPr="008B0655">
        <w:rPr>
          <w:rFonts w:ascii="Arial" w:eastAsia="Calibri" w:hAnsi="Arial" w:cs="Arial"/>
          <w:color w:val="000000"/>
          <w:sz w:val="24"/>
          <w:szCs w:val="24"/>
          <w:lang w:val="es-CO"/>
        </w:rPr>
        <w:t xml:space="preserve"> 617 de 2000, mediante el cual cubre con los ingresos corrientes de libre destinación, tanto los gastos de funcionamiento como el servicio de la deuda y las transferencias a los organismos de control, con la optimización de los recursos. Teniendo en cuenta que el plan financiero del municipio no alcanza a cubrir las necesidades contempladas en el </w:t>
      </w:r>
      <w:r w:rsidRPr="008B0655">
        <w:rPr>
          <w:rFonts w:ascii="Arial" w:eastAsia="Calibri" w:hAnsi="Arial" w:cs="Arial"/>
          <w:color w:val="000000"/>
          <w:sz w:val="24"/>
          <w:szCs w:val="24"/>
          <w:lang w:val="es-CO"/>
        </w:rPr>
        <w:lastRenderedPageBreak/>
        <w:t xml:space="preserve">presente Plan de Desarrollo, se deben buscar otras fuentes de financiación y de cooperación en el Departamento, </w:t>
      </w:r>
      <w:smartTag w:uri="urn:schemas-microsoft-com:office:smarttags" w:element="PersonName">
        <w:smartTagPr>
          <w:attr w:name="ProductID" w:val="la Naci￳n"/>
        </w:smartTagPr>
        <w:r w:rsidRPr="008B0655">
          <w:rPr>
            <w:rFonts w:ascii="Arial" w:eastAsia="Calibri" w:hAnsi="Arial" w:cs="Arial"/>
            <w:color w:val="000000"/>
            <w:sz w:val="24"/>
            <w:szCs w:val="24"/>
            <w:lang w:val="es-CO"/>
          </w:rPr>
          <w:t>la Nación</w:t>
        </w:r>
      </w:smartTag>
      <w:r w:rsidRPr="008B0655">
        <w:rPr>
          <w:rFonts w:ascii="Arial" w:eastAsia="Calibri" w:hAnsi="Arial" w:cs="Arial"/>
          <w:color w:val="000000"/>
          <w:sz w:val="24"/>
          <w:szCs w:val="24"/>
          <w:lang w:val="es-CO"/>
        </w:rPr>
        <w:t xml:space="preserve"> o en el exterior, diferentes a las ya tradicionales. </w:t>
      </w:r>
    </w:p>
    <w:p w:rsidR="008B0655" w:rsidRPr="008B0655" w:rsidRDefault="008B0655" w:rsidP="008B0655">
      <w:pPr>
        <w:autoSpaceDE w:val="0"/>
        <w:autoSpaceDN w:val="0"/>
        <w:adjustRightInd w:val="0"/>
        <w:spacing w:after="0" w:line="240" w:lineRule="auto"/>
        <w:jc w:val="both"/>
        <w:rPr>
          <w:rFonts w:ascii="Arial" w:eastAsia="Calibri" w:hAnsi="Arial" w:cs="Arial"/>
          <w:bCs/>
          <w:color w:val="000000"/>
          <w:sz w:val="24"/>
          <w:szCs w:val="24"/>
          <w:lang w:val="es-CO"/>
        </w:rPr>
      </w:pPr>
    </w:p>
    <w:p w:rsidR="008B0655" w:rsidRPr="008B0655" w:rsidRDefault="008B0655" w:rsidP="008B0655">
      <w:pPr>
        <w:autoSpaceDE w:val="0"/>
        <w:autoSpaceDN w:val="0"/>
        <w:adjustRightInd w:val="0"/>
        <w:spacing w:after="0" w:line="240" w:lineRule="auto"/>
        <w:jc w:val="both"/>
        <w:rPr>
          <w:rFonts w:ascii="Arial" w:eastAsia="Calibri" w:hAnsi="Arial" w:cs="Arial"/>
          <w:color w:val="000000"/>
          <w:sz w:val="24"/>
          <w:szCs w:val="24"/>
          <w:lang w:val="es-CO"/>
        </w:rPr>
      </w:pPr>
      <w:r w:rsidRPr="008B0655">
        <w:rPr>
          <w:rFonts w:ascii="Arial" w:eastAsia="Calibri" w:hAnsi="Arial" w:cs="Arial"/>
          <w:bCs/>
          <w:color w:val="000000"/>
          <w:sz w:val="24"/>
          <w:szCs w:val="24"/>
          <w:lang w:val="es-CO"/>
        </w:rPr>
        <w:t xml:space="preserve">PROYECCIÓN DE INGRESOS  </w:t>
      </w:r>
      <w:r w:rsidRPr="008B0655">
        <w:rPr>
          <w:rFonts w:ascii="Arial" w:eastAsia="Calibri" w:hAnsi="Arial" w:cs="Arial"/>
          <w:color w:val="000000"/>
          <w:sz w:val="24"/>
          <w:szCs w:val="24"/>
          <w:lang w:val="es-CO"/>
        </w:rPr>
        <w:t>El plan financiero del Municipio de Guachené, está constituido por la proyección de ingresos para el Plan de Desarrollo, que presenta los siguientes montos de inversión: $7,886,013,097 pesos en el año 2012, $ 8,280,313,752  pesos en el año 2013, $8,694,329,439 pesos para el 2014, $ 9,129,045,911   pesos para el 2015, para un total de $</w:t>
      </w:r>
      <w:r w:rsidRPr="008B0655">
        <w:rPr>
          <w:rFonts w:ascii="Arial" w:eastAsia="Calibri" w:hAnsi="Arial" w:cs="Arial"/>
          <w:bCs/>
          <w:color w:val="000000"/>
          <w:sz w:val="24"/>
          <w:szCs w:val="24"/>
          <w:lang w:val="es-CO"/>
        </w:rPr>
        <w:t xml:space="preserve">   33,989,702,200 </w:t>
      </w:r>
      <w:r w:rsidRPr="008B0655">
        <w:rPr>
          <w:rFonts w:ascii="Arial" w:eastAsia="Calibri" w:hAnsi="Arial" w:cs="Arial"/>
          <w:color w:val="000000"/>
          <w:sz w:val="24"/>
          <w:szCs w:val="24"/>
          <w:lang w:val="es-CO"/>
        </w:rPr>
        <w:t xml:space="preserve"> pesos. Los montos financieros de este Plan están referidos en  pesos corrientes. El Cuadro  muestra, en forma consolidada, la „Proyección de ingresos para inversión, por tipo de ingreso, según año‟. Este cuadro hace parte integral del presente Plan. </w:t>
      </w:r>
    </w:p>
    <w:p w:rsidR="008B0655" w:rsidRPr="008B0655" w:rsidRDefault="008B0655" w:rsidP="008B0655">
      <w:pPr>
        <w:jc w:val="both"/>
        <w:rPr>
          <w:rFonts w:ascii="Calibri" w:eastAsia="Times New Roman" w:hAnsi="Calibri" w:cs="Times New Roman"/>
          <w:sz w:val="24"/>
          <w:szCs w:val="24"/>
          <w:lang w:val="es-CO" w:eastAsia="es-CO"/>
        </w:rPr>
      </w:pPr>
    </w:p>
    <w:p w:rsidR="008B0655" w:rsidRDefault="008B0655" w:rsidP="008B0655">
      <w:pPr>
        <w:autoSpaceDE w:val="0"/>
        <w:autoSpaceDN w:val="0"/>
        <w:adjustRightInd w:val="0"/>
        <w:spacing w:after="0" w:line="240" w:lineRule="auto"/>
        <w:rPr>
          <w:rFonts w:ascii="Arial" w:eastAsia="Calibri" w:hAnsi="Arial" w:cs="Arial"/>
          <w:b/>
          <w:bCs/>
          <w:color w:val="000000"/>
          <w:sz w:val="24"/>
          <w:szCs w:val="24"/>
          <w:lang w:val="es-CO"/>
        </w:rPr>
      </w:pPr>
    </w:p>
    <w:p w:rsidR="008B0655" w:rsidRPr="008B0655" w:rsidRDefault="002A3753" w:rsidP="008B0655">
      <w:pPr>
        <w:autoSpaceDE w:val="0"/>
        <w:autoSpaceDN w:val="0"/>
        <w:adjustRightInd w:val="0"/>
        <w:spacing w:after="0" w:line="240" w:lineRule="auto"/>
        <w:rPr>
          <w:rFonts w:ascii="Arial" w:eastAsia="Calibri" w:hAnsi="Arial" w:cs="Arial"/>
          <w:b/>
          <w:bCs/>
          <w:color w:val="000000"/>
          <w:sz w:val="24"/>
          <w:szCs w:val="24"/>
          <w:lang w:val="es-CO"/>
        </w:rPr>
      </w:pPr>
      <w:r>
        <w:rPr>
          <w:rFonts w:ascii="Arial" w:eastAsia="Calibri" w:hAnsi="Arial" w:cs="Arial"/>
          <w:b/>
          <w:bCs/>
          <w:color w:val="000000"/>
          <w:sz w:val="24"/>
          <w:szCs w:val="24"/>
          <w:lang w:val="es-CO"/>
        </w:rPr>
        <w:t>PLAN FINANCIERO</w:t>
      </w:r>
    </w:p>
    <w:tbl>
      <w:tblPr>
        <w:tblpPr w:leftFromText="141" w:rightFromText="141" w:vertAnchor="text" w:horzAnchor="margin" w:tblpXSpec="center" w:tblpY="479"/>
        <w:tblW w:w="10632" w:type="dxa"/>
        <w:tblCellMar>
          <w:left w:w="70" w:type="dxa"/>
          <w:right w:w="70" w:type="dxa"/>
        </w:tblCellMar>
        <w:tblLook w:val="04A0"/>
      </w:tblPr>
      <w:tblGrid>
        <w:gridCol w:w="2503"/>
        <w:gridCol w:w="1034"/>
        <w:gridCol w:w="1200"/>
        <w:gridCol w:w="1200"/>
        <w:gridCol w:w="1200"/>
        <w:gridCol w:w="1200"/>
        <w:gridCol w:w="1200"/>
        <w:gridCol w:w="1095"/>
      </w:tblGrid>
      <w:tr w:rsidR="008B0655" w:rsidRPr="002A3753" w:rsidTr="002A3753">
        <w:trPr>
          <w:trHeight w:val="300"/>
        </w:trPr>
        <w:tc>
          <w:tcPr>
            <w:tcW w:w="2503" w:type="dxa"/>
            <w:vMerge w:val="restart"/>
            <w:tcBorders>
              <w:top w:val="single" w:sz="4" w:space="0" w:color="auto"/>
              <w:left w:val="single" w:sz="4" w:space="0" w:color="auto"/>
              <w:bottom w:val="single" w:sz="4" w:space="0" w:color="auto"/>
              <w:right w:val="single" w:sz="4" w:space="0" w:color="auto"/>
            </w:tcBorders>
            <w:shd w:val="clear" w:color="auto" w:fill="D99594"/>
            <w:vAlign w:val="center"/>
            <w:hideMark/>
          </w:tcPr>
          <w:p w:rsidR="008B0655" w:rsidRPr="002A3753" w:rsidRDefault="008B0655" w:rsidP="002A3753">
            <w:pPr>
              <w:spacing w:after="0" w:line="240" w:lineRule="auto"/>
              <w:jc w:val="center"/>
              <w:rPr>
                <w:rFonts w:ascii="Calibri" w:eastAsia="Times New Roman" w:hAnsi="Calibri" w:cs="Calibri"/>
                <w:b/>
                <w:bCs/>
                <w:color w:val="000000"/>
                <w:sz w:val="20"/>
                <w:szCs w:val="20"/>
                <w:lang w:val="es-CO" w:eastAsia="es-CO"/>
              </w:rPr>
            </w:pPr>
            <w:r w:rsidRPr="002A3753">
              <w:rPr>
                <w:rFonts w:ascii="Calibri" w:eastAsia="Times New Roman" w:hAnsi="Calibri" w:cs="Calibri"/>
                <w:b/>
                <w:bCs/>
                <w:color w:val="000000"/>
                <w:sz w:val="20"/>
                <w:szCs w:val="20"/>
                <w:lang w:val="es-CO" w:eastAsia="es-CO"/>
              </w:rPr>
              <w:t>DETALLE</w:t>
            </w:r>
          </w:p>
        </w:tc>
        <w:tc>
          <w:tcPr>
            <w:tcW w:w="1034" w:type="dxa"/>
            <w:vMerge w:val="restart"/>
            <w:tcBorders>
              <w:top w:val="single" w:sz="4" w:space="0" w:color="auto"/>
              <w:left w:val="single" w:sz="4" w:space="0" w:color="auto"/>
              <w:bottom w:val="single" w:sz="4" w:space="0" w:color="auto"/>
              <w:right w:val="single" w:sz="4" w:space="0" w:color="auto"/>
            </w:tcBorders>
            <w:shd w:val="clear" w:color="auto" w:fill="D99594"/>
            <w:vAlign w:val="center"/>
            <w:hideMark/>
          </w:tcPr>
          <w:p w:rsidR="008B0655" w:rsidRPr="002A3753" w:rsidRDefault="008B0655" w:rsidP="002A3753">
            <w:pPr>
              <w:spacing w:after="0" w:line="240" w:lineRule="auto"/>
              <w:jc w:val="center"/>
              <w:rPr>
                <w:rFonts w:ascii="Calibri" w:eastAsia="Times New Roman" w:hAnsi="Calibri" w:cs="Calibri"/>
                <w:b/>
                <w:bCs/>
                <w:color w:val="000000"/>
                <w:sz w:val="20"/>
                <w:szCs w:val="20"/>
                <w:lang w:val="es-CO" w:eastAsia="es-CO"/>
              </w:rPr>
            </w:pPr>
            <w:r w:rsidRPr="002A3753">
              <w:rPr>
                <w:rFonts w:ascii="Calibri" w:eastAsia="Times New Roman" w:hAnsi="Calibri" w:cs="Calibri"/>
                <w:b/>
                <w:bCs/>
                <w:color w:val="000000"/>
                <w:sz w:val="20"/>
                <w:szCs w:val="20"/>
                <w:lang w:val="es-CO" w:eastAsia="es-CO"/>
              </w:rPr>
              <w:t>AÑO BASE  2011</w:t>
            </w:r>
          </w:p>
        </w:tc>
        <w:tc>
          <w:tcPr>
            <w:tcW w:w="4800" w:type="dxa"/>
            <w:gridSpan w:val="4"/>
            <w:tcBorders>
              <w:top w:val="single" w:sz="4" w:space="0" w:color="auto"/>
              <w:left w:val="nil"/>
              <w:bottom w:val="single" w:sz="4" w:space="0" w:color="auto"/>
              <w:right w:val="single" w:sz="4" w:space="0" w:color="auto"/>
            </w:tcBorders>
            <w:shd w:val="clear" w:color="auto" w:fill="D99594"/>
            <w:noWrap/>
            <w:vAlign w:val="center"/>
            <w:hideMark/>
          </w:tcPr>
          <w:p w:rsidR="008B0655" w:rsidRPr="002A3753" w:rsidRDefault="008B0655" w:rsidP="002A3753">
            <w:pPr>
              <w:spacing w:after="0" w:line="240" w:lineRule="auto"/>
              <w:jc w:val="center"/>
              <w:rPr>
                <w:rFonts w:ascii="Calibri" w:eastAsia="Times New Roman" w:hAnsi="Calibri" w:cs="Calibri"/>
                <w:b/>
                <w:bCs/>
                <w:color w:val="000000"/>
                <w:sz w:val="20"/>
                <w:szCs w:val="20"/>
                <w:lang w:val="es-CO" w:eastAsia="es-CO"/>
              </w:rPr>
            </w:pPr>
            <w:r w:rsidRPr="002A3753">
              <w:rPr>
                <w:rFonts w:ascii="Calibri" w:eastAsia="Times New Roman" w:hAnsi="Calibri" w:cs="Calibri"/>
                <w:b/>
                <w:bCs/>
                <w:color w:val="000000"/>
                <w:sz w:val="20"/>
                <w:szCs w:val="20"/>
                <w:lang w:val="es-CO" w:eastAsia="es-CO"/>
              </w:rPr>
              <w:t>VALORES PROYECTADOS</w:t>
            </w:r>
          </w:p>
        </w:tc>
        <w:tc>
          <w:tcPr>
            <w:tcW w:w="1200" w:type="dxa"/>
            <w:tcBorders>
              <w:top w:val="single" w:sz="4" w:space="0" w:color="auto"/>
              <w:left w:val="nil"/>
              <w:bottom w:val="single" w:sz="4" w:space="0" w:color="auto"/>
              <w:right w:val="single" w:sz="4" w:space="0" w:color="auto"/>
            </w:tcBorders>
            <w:shd w:val="clear" w:color="auto" w:fill="D99594"/>
            <w:noWrap/>
            <w:vAlign w:val="bottom"/>
            <w:hideMark/>
          </w:tcPr>
          <w:p w:rsidR="008B0655" w:rsidRPr="002A3753" w:rsidRDefault="008B0655" w:rsidP="002A3753">
            <w:pPr>
              <w:spacing w:after="0" w:line="240" w:lineRule="auto"/>
              <w:jc w:val="center"/>
              <w:rPr>
                <w:rFonts w:ascii="Calibri" w:eastAsia="Times New Roman" w:hAnsi="Calibri" w:cs="Calibri"/>
                <w:b/>
                <w:color w:val="000000"/>
                <w:sz w:val="20"/>
                <w:szCs w:val="20"/>
                <w:lang w:val="es-CO" w:eastAsia="es-CO"/>
              </w:rPr>
            </w:pPr>
          </w:p>
        </w:tc>
        <w:tc>
          <w:tcPr>
            <w:tcW w:w="1095" w:type="dxa"/>
            <w:tcBorders>
              <w:top w:val="single" w:sz="4" w:space="0" w:color="auto"/>
              <w:left w:val="nil"/>
              <w:bottom w:val="single" w:sz="4" w:space="0" w:color="auto"/>
              <w:right w:val="single" w:sz="4" w:space="0" w:color="auto"/>
            </w:tcBorders>
            <w:shd w:val="clear" w:color="auto" w:fill="D99594"/>
            <w:noWrap/>
            <w:vAlign w:val="bottom"/>
            <w:hideMark/>
          </w:tcPr>
          <w:p w:rsidR="008B0655" w:rsidRPr="002A3753" w:rsidRDefault="008B0655" w:rsidP="002A3753">
            <w:pPr>
              <w:spacing w:after="0" w:line="240" w:lineRule="auto"/>
              <w:jc w:val="center"/>
              <w:rPr>
                <w:rFonts w:ascii="Calibri" w:eastAsia="Times New Roman" w:hAnsi="Calibri" w:cs="Calibri"/>
                <w:b/>
                <w:color w:val="000000"/>
                <w:sz w:val="20"/>
                <w:szCs w:val="20"/>
                <w:lang w:val="es-CO" w:eastAsia="es-CO"/>
              </w:rPr>
            </w:pPr>
          </w:p>
        </w:tc>
      </w:tr>
      <w:tr w:rsidR="008B0655" w:rsidRPr="002A3753" w:rsidTr="002A3753">
        <w:trPr>
          <w:trHeight w:val="300"/>
        </w:trPr>
        <w:tc>
          <w:tcPr>
            <w:tcW w:w="2503" w:type="dxa"/>
            <w:vMerge/>
            <w:tcBorders>
              <w:top w:val="single" w:sz="4" w:space="0" w:color="auto"/>
              <w:left w:val="single" w:sz="4" w:space="0" w:color="auto"/>
              <w:bottom w:val="single" w:sz="4" w:space="0" w:color="auto"/>
              <w:right w:val="single" w:sz="4" w:space="0" w:color="auto"/>
            </w:tcBorders>
            <w:shd w:val="clear" w:color="auto" w:fill="D99594"/>
            <w:vAlign w:val="center"/>
            <w:hideMark/>
          </w:tcPr>
          <w:p w:rsidR="008B0655" w:rsidRPr="002A3753" w:rsidRDefault="008B0655" w:rsidP="002A3753">
            <w:pPr>
              <w:spacing w:after="0" w:line="240" w:lineRule="auto"/>
              <w:jc w:val="center"/>
              <w:rPr>
                <w:rFonts w:ascii="Calibri" w:eastAsia="Times New Roman" w:hAnsi="Calibri" w:cs="Calibri"/>
                <w:b/>
                <w:bCs/>
                <w:color w:val="000000"/>
                <w:sz w:val="20"/>
                <w:szCs w:val="20"/>
                <w:lang w:val="es-CO" w:eastAsia="es-CO"/>
              </w:rPr>
            </w:pPr>
          </w:p>
        </w:tc>
        <w:tc>
          <w:tcPr>
            <w:tcW w:w="1034" w:type="dxa"/>
            <w:vMerge/>
            <w:tcBorders>
              <w:top w:val="single" w:sz="4" w:space="0" w:color="auto"/>
              <w:left w:val="single" w:sz="4" w:space="0" w:color="auto"/>
              <w:bottom w:val="single" w:sz="4" w:space="0" w:color="auto"/>
              <w:right w:val="single" w:sz="4" w:space="0" w:color="auto"/>
            </w:tcBorders>
            <w:shd w:val="clear" w:color="auto" w:fill="D99594"/>
            <w:vAlign w:val="center"/>
            <w:hideMark/>
          </w:tcPr>
          <w:p w:rsidR="008B0655" w:rsidRPr="002A3753" w:rsidRDefault="008B0655" w:rsidP="002A3753">
            <w:pPr>
              <w:spacing w:after="0" w:line="240" w:lineRule="auto"/>
              <w:jc w:val="center"/>
              <w:rPr>
                <w:rFonts w:ascii="Calibri" w:eastAsia="Times New Roman" w:hAnsi="Calibri" w:cs="Calibri"/>
                <w:b/>
                <w:bCs/>
                <w:color w:val="000000"/>
                <w:sz w:val="20"/>
                <w:szCs w:val="20"/>
                <w:lang w:val="es-CO" w:eastAsia="es-CO"/>
              </w:rPr>
            </w:pPr>
          </w:p>
        </w:tc>
        <w:tc>
          <w:tcPr>
            <w:tcW w:w="1200" w:type="dxa"/>
            <w:tcBorders>
              <w:top w:val="nil"/>
              <w:left w:val="nil"/>
              <w:bottom w:val="single" w:sz="4" w:space="0" w:color="auto"/>
              <w:right w:val="single" w:sz="4" w:space="0" w:color="auto"/>
            </w:tcBorders>
            <w:shd w:val="clear" w:color="auto" w:fill="D99594"/>
            <w:vAlign w:val="center"/>
            <w:hideMark/>
          </w:tcPr>
          <w:p w:rsidR="008B0655" w:rsidRPr="002A3753" w:rsidRDefault="008B0655" w:rsidP="002A3753">
            <w:pPr>
              <w:spacing w:after="0" w:line="240" w:lineRule="auto"/>
              <w:jc w:val="center"/>
              <w:rPr>
                <w:rFonts w:ascii="Calibri" w:eastAsia="Times New Roman" w:hAnsi="Calibri" w:cs="Calibri"/>
                <w:b/>
                <w:bCs/>
                <w:color w:val="000000"/>
                <w:sz w:val="20"/>
                <w:szCs w:val="20"/>
                <w:lang w:val="es-CO" w:eastAsia="es-CO"/>
              </w:rPr>
            </w:pPr>
            <w:r w:rsidRPr="002A3753">
              <w:rPr>
                <w:rFonts w:ascii="Calibri" w:eastAsia="Times New Roman" w:hAnsi="Calibri" w:cs="Calibri"/>
                <w:b/>
                <w:bCs/>
                <w:color w:val="000000"/>
                <w:sz w:val="20"/>
                <w:szCs w:val="20"/>
                <w:lang w:val="es-CO" w:eastAsia="es-CO"/>
              </w:rPr>
              <w:t>AÑO 2012</w:t>
            </w:r>
          </w:p>
        </w:tc>
        <w:tc>
          <w:tcPr>
            <w:tcW w:w="1200" w:type="dxa"/>
            <w:tcBorders>
              <w:top w:val="nil"/>
              <w:left w:val="nil"/>
              <w:bottom w:val="single" w:sz="4" w:space="0" w:color="auto"/>
              <w:right w:val="single" w:sz="4" w:space="0" w:color="auto"/>
            </w:tcBorders>
            <w:shd w:val="clear" w:color="auto" w:fill="D99594"/>
            <w:vAlign w:val="center"/>
            <w:hideMark/>
          </w:tcPr>
          <w:p w:rsidR="008B0655" w:rsidRPr="002A3753" w:rsidRDefault="008B0655" w:rsidP="002A3753">
            <w:pPr>
              <w:spacing w:after="0" w:line="240" w:lineRule="auto"/>
              <w:jc w:val="center"/>
              <w:rPr>
                <w:rFonts w:ascii="Calibri" w:eastAsia="Times New Roman" w:hAnsi="Calibri" w:cs="Calibri"/>
                <w:b/>
                <w:bCs/>
                <w:color w:val="000000"/>
                <w:sz w:val="20"/>
                <w:szCs w:val="20"/>
                <w:lang w:val="es-CO" w:eastAsia="es-CO"/>
              </w:rPr>
            </w:pPr>
            <w:r w:rsidRPr="002A3753">
              <w:rPr>
                <w:rFonts w:ascii="Calibri" w:eastAsia="Times New Roman" w:hAnsi="Calibri" w:cs="Calibri"/>
                <w:b/>
                <w:bCs/>
                <w:color w:val="000000"/>
                <w:sz w:val="20"/>
                <w:szCs w:val="20"/>
                <w:lang w:val="es-CO" w:eastAsia="es-CO"/>
              </w:rPr>
              <w:t>AÑO 2013</w:t>
            </w:r>
          </w:p>
        </w:tc>
        <w:tc>
          <w:tcPr>
            <w:tcW w:w="1200" w:type="dxa"/>
            <w:tcBorders>
              <w:top w:val="nil"/>
              <w:left w:val="nil"/>
              <w:bottom w:val="single" w:sz="4" w:space="0" w:color="auto"/>
              <w:right w:val="single" w:sz="4" w:space="0" w:color="auto"/>
            </w:tcBorders>
            <w:shd w:val="clear" w:color="auto" w:fill="D99594"/>
            <w:vAlign w:val="center"/>
            <w:hideMark/>
          </w:tcPr>
          <w:p w:rsidR="008B0655" w:rsidRPr="002A3753" w:rsidRDefault="008B0655" w:rsidP="002A3753">
            <w:pPr>
              <w:spacing w:after="0" w:line="240" w:lineRule="auto"/>
              <w:jc w:val="center"/>
              <w:rPr>
                <w:rFonts w:ascii="Calibri" w:eastAsia="Times New Roman" w:hAnsi="Calibri" w:cs="Calibri"/>
                <w:b/>
                <w:bCs/>
                <w:color w:val="000000"/>
                <w:sz w:val="20"/>
                <w:szCs w:val="20"/>
                <w:lang w:val="es-CO" w:eastAsia="es-CO"/>
              </w:rPr>
            </w:pPr>
            <w:r w:rsidRPr="002A3753">
              <w:rPr>
                <w:rFonts w:ascii="Calibri" w:eastAsia="Times New Roman" w:hAnsi="Calibri" w:cs="Calibri"/>
                <w:b/>
                <w:bCs/>
                <w:color w:val="000000"/>
                <w:sz w:val="20"/>
                <w:szCs w:val="20"/>
                <w:lang w:val="es-CO" w:eastAsia="es-CO"/>
              </w:rPr>
              <w:t>AÑO 2014</w:t>
            </w:r>
          </w:p>
        </w:tc>
        <w:tc>
          <w:tcPr>
            <w:tcW w:w="1200" w:type="dxa"/>
            <w:tcBorders>
              <w:top w:val="nil"/>
              <w:left w:val="nil"/>
              <w:bottom w:val="single" w:sz="4" w:space="0" w:color="auto"/>
              <w:right w:val="single" w:sz="4" w:space="0" w:color="auto"/>
            </w:tcBorders>
            <w:shd w:val="clear" w:color="auto" w:fill="D99594"/>
            <w:vAlign w:val="center"/>
            <w:hideMark/>
          </w:tcPr>
          <w:p w:rsidR="008B0655" w:rsidRPr="002A3753" w:rsidRDefault="008B0655" w:rsidP="002A3753">
            <w:pPr>
              <w:spacing w:after="0" w:line="240" w:lineRule="auto"/>
              <w:jc w:val="center"/>
              <w:rPr>
                <w:rFonts w:ascii="Tahoma" w:eastAsia="Times New Roman" w:hAnsi="Tahoma" w:cs="Tahoma"/>
                <w:b/>
                <w:bCs/>
                <w:color w:val="000000"/>
                <w:sz w:val="20"/>
                <w:szCs w:val="20"/>
                <w:lang w:val="es-CO" w:eastAsia="es-CO"/>
              </w:rPr>
            </w:pPr>
            <w:r w:rsidRPr="002A3753">
              <w:rPr>
                <w:rFonts w:ascii="Tahoma" w:eastAsia="Times New Roman" w:hAnsi="Tahoma" w:cs="Tahoma"/>
                <w:b/>
                <w:bCs/>
                <w:color w:val="000000"/>
                <w:sz w:val="20"/>
                <w:szCs w:val="20"/>
                <w:lang w:val="es-CO" w:eastAsia="es-CO"/>
              </w:rPr>
              <w:t>AÑO 2015</w:t>
            </w:r>
          </w:p>
        </w:tc>
        <w:tc>
          <w:tcPr>
            <w:tcW w:w="1200" w:type="dxa"/>
            <w:tcBorders>
              <w:top w:val="nil"/>
              <w:left w:val="nil"/>
              <w:bottom w:val="single" w:sz="4" w:space="0" w:color="auto"/>
              <w:right w:val="single" w:sz="4" w:space="0" w:color="auto"/>
            </w:tcBorders>
            <w:shd w:val="clear" w:color="auto" w:fill="D99594"/>
            <w:vAlign w:val="center"/>
            <w:hideMark/>
          </w:tcPr>
          <w:p w:rsidR="008B0655" w:rsidRPr="002A3753" w:rsidRDefault="008B0655" w:rsidP="002A3753">
            <w:pPr>
              <w:spacing w:after="0" w:line="240" w:lineRule="auto"/>
              <w:jc w:val="center"/>
              <w:rPr>
                <w:rFonts w:ascii="Calibri" w:eastAsia="Times New Roman" w:hAnsi="Calibri" w:cs="Calibri"/>
                <w:b/>
                <w:bCs/>
                <w:color w:val="000000"/>
                <w:sz w:val="20"/>
                <w:szCs w:val="20"/>
                <w:lang w:val="es-CO" w:eastAsia="es-CO"/>
              </w:rPr>
            </w:pPr>
            <w:r w:rsidRPr="002A3753">
              <w:rPr>
                <w:rFonts w:ascii="Calibri" w:eastAsia="Times New Roman" w:hAnsi="Calibri" w:cs="Calibri"/>
                <w:b/>
                <w:bCs/>
                <w:color w:val="000000"/>
                <w:sz w:val="20"/>
                <w:szCs w:val="20"/>
                <w:lang w:val="es-CO" w:eastAsia="es-CO"/>
              </w:rPr>
              <w:t>TOTAL</w:t>
            </w:r>
          </w:p>
        </w:tc>
        <w:tc>
          <w:tcPr>
            <w:tcW w:w="1095" w:type="dxa"/>
            <w:tcBorders>
              <w:top w:val="nil"/>
              <w:left w:val="nil"/>
              <w:bottom w:val="single" w:sz="4" w:space="0" w:color="auto"/>
              <w:right w:val="single" w:sz="4" w:space="0" w:color="auto"/>
            </w:tcBorders>
            <w:shd w:val="clear" w:color="auto" w:fill="D99594"/>
            <w:vAlign w:val="center"/>
            <w:hideMark/>
          </w:tcPr>
          <w:p w:rsidR="008B0655" w:rsidRPr="002A3753" w:rsidRDefault="008B0655" w:rsidP="002A3753">
            <w:pPr>
              <w:spacing w:after="0" w:line="240" w:lineRule="auto"/>
              <w:jc w:val="center"/>
              <w:rPr>
                <w:rFonts w:ascii="Calibri" w:eastAsia="Times New Roman" w:hAnsi="Calibri" w:cs="Calibri"/>
                <w:b/>
                <w:bCs/>
                <w:color w:val="000000"/>
                <w:sz w:val="20"/>
                <w:szCs w:val="20"/>
                <w:lang w:val="es-CO" w:eastAsia="es-CO"/>
              </w:rPr>
            </w:pPr>
            <w:r w:rsidRPr="002A3753">
              <w:rPr>
                <w:rFonts w:ascii="Calibri" w:eastAsia="Times New Roman" w:hAnsi="Calibri" w:cs="Calibri"/>
                <w:b/>
                <w:bCs/>
                <w:color w:val="000000"/>
                <w:sz w:val="20"/>
                <w:szCs w:val="20"/>
                <w:lang w:val="es-CO" w:eastAsia="es-CO"/>
              </w:rPr>
              <w:t>% DE PART</w:t>
            </w:r>
          </w:p>
        </w:tc>
      </w:tr>
      <w:tr w:rsidR="008B0655" w:rsidRPr="002A3753" w:rsidTr="002A3753">
        <w:trPr>
          <w:trHeight w:val="300"/>
        </w:trPr>
        <w:tc>
          <w:tcPr>
            <w:tcW w:w="2503" w:type="dxa"/>
            <w:tcBorders>
              <w:top w:val="nil"/>
              <w:left w:val="single" w:sz="4" w:space="0" w:color="auto"/>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 xml:space="preserve"> INGRESOS CORRIENTES</w:t>
            </w:r>
          </w:p>
        </w:tc>
        <w:tc>
          <w:tcPr>
            <w:tcW w:w="1034"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7,717,540</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13,426,000</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14,097,300</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14,802,165</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15,542,273</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57,867,738</w:t>
            </w:r>
          </w:p>
        </w:tc>
        <w:tc>
          <w:tcPr>
            <w:tcW w:w="1095" w:type="dxa"/>
            <w:tcBorders>
              <w:top w:val="nil"/>
              <w:left w:val="nil"/>
              <w:bottom w:val="single" w:sz="4" w:space="0" w:color="auto"/>
              <w:right w:val="single" w:sz="4" w:space="0" w:color="auto"/>
            </w:tcBorders>
            <w:shd w:val="clear" w:color="auto" w:fill="DBE5F1"/>
            <w:noWrap/>
            <w:vAlign w:val="bottom"/>
            <w:hideMark/>
          </w:tcPr>
          <w:p w:rsidR="008B0655" w:rsidRPr="002A3753" w:rsidRDefault="008B0655" w:rsidP="008B0655">
            <w:pPr>
              <w:spacing w:after="0" w:line="240" w:lineRule="auto"/>
              <w:jc w:val="right"/>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100%</w:t>
            </w:r>
          </w:p>
        </w:tc>
      </w:tr>
      <w:tr w:rsidR="008B0655" w:rsidRPr="002A3753" w:rsidTr="002A3753">
        <w:trPr>
          <w:trHeight w:val="300"/>
        </w:trPr>
        <w:tc>
          <w:tcPr>
            <w:tcW w:w="2503" w:type="dxa"/>
            <w:tcBorders>
              <w:top w:val="nil"/>
              <w:left w:val="single" w:sz="4" w:space="0" w:color="auto"/>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Ingresos Tributarios:</w:t>
            </w:r>
          </w:p>
        </w:tc>
        <w:tc>
          <w:tcPr>
            <w:tcW w:w="1034"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6,870,250</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7,597,604</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7,977,484</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8,376,358</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8,795,176</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32,746,623</w:t>
            </w:r>
          </w:p>
        </w:tc>
        <w:tc>
          <w:tcPr>
            <w:tcW w:w="1095" w:type="dxa"/>
            <w:tcBorders>
              <w:top w:val="nil"/>
              <w:left w:val="nil"/>
              <w:bottom w:val="single" w:sz="4" w:space="0" w:color="auto"/>
              <w:right w:val="single" w:sz="4" w:space="0" w:color="auto"/>
            </w:tcBorders>
            <w:shd w:val="clear" w:color="auto" w:fill="DBE5F1"/>
            <w:noWrap/>
            <w:vAlign w:val="bottom"/>
            <w:hideMark/>
          </w:tcPr>
          <w:p w:rsidR="008B0655" w:rsidRPr="002A3753" w:rsidRDefault="008B0655" w:rsidP="008B0655">
            <w:pPr>
              <w:spacing w:after="0" w:line="240" w:lineRule="auto"/>
              <w:jc w:val="right"/>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57%</w:t>
            </w:r>
          </w:p>
        </w:tc>
      </w:tr>
      <w:tr w:rsidR="008B0655" w:rsidRPr="002A3753" w:rsidTr="002A3753">
        <w:trPr>
          <w:trHeight w:val="300"/>
        </w:trPr>
        <w:tc>
          <w:tcPr>
            <w:tcW w:w="2503" w:type="dxa"/>
            <w:tcBorders>
              <w:top w:val="nil"/>
              <w:left w:val="single" w:sz="4" w:space="0" w:color="auto"/>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Industria y Comercio</w:t>
            </w:r>
          </w:p>
        </w:tc>
        <w:tc>
          <w:tcPr>
            <w:tcW w:w="1034"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6,000,000</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6,483,824</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6,808,015</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7,148,416</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7,505,837</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27,946,092</w:t>
            </w:r>
          </w:p>
        </w:tc>
        <w:tc>
          <w:tcPr>
            <w:tcW w:w="1095" w:type="dxa"/>
            <w:tcBorders>
              <w:top w:val="nil"/>
              <w:left w:val="nil"/>
              <w:bottom w:val="single" w:sz="4" w:space="0" w:color="auto"/>
              <w:right w:val="single" w:sz="4" w:space="0" w:color="auto"/>
            </w:tcBorders>
            <w:shd w:val="clear" w:color="auto" w:fill="DBE5F1"/>
            <w:noWrap/>
            <w:vAlign w:val="bottom"/>
            <w:hideMark/>
          </w:tcPr>
          <w:p w:rsidR="008B0655" w:rsidRPr="002A3753" w:rsidRDefault="008B0655" w:rsidP="008B0655">
            <w:pPr>
              <w:spacing w:after="0" w:line="240" w:lineRule="auto"/>
              <w:jc w:val="right"/>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48%</w:t>
            </w:r>
          </w:p>
        </w:tc>
      </w:tr>
      <w:tr w:rsidR="008B0655" w:rsidRPr="002A3753" w:rsidTr="002A3753">
        <w:trPr>
          <w:trHeight w:val="300"/>
        </w:trPr>
        <w:tc>
          <w:tcPr>
            <w:tcW w:w="2503" w:type="dxa"/>
            <w:tcBorders>
              <w:top w:val="nil"/>
              <w:left w:val="single" w:sz="4" w:space="0" w:color="auto"/>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Predial</w:t>
            </w:r>
          </w:p>
        </w:tc>
        <w:tc>
          <w:tcPr>
            <w:tcW w:w="1034"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760,000</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785,800</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825,090</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866,345</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909,662</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3,386,896</w:t>
            </w:r>
          </w:p>
        </w:tc>
        <w:tc>
          <w:tcPr>
            <w:tcW w:w="1095" w:type="dxa"/>
            <w:tcBorders>
              <w:top w:val="nil"/>
              <w:left w:val="nil"/>
              <w:bottom w:val="single" w:sz="4" w:space="0" w:color="auto"/>
              <w:right w:val="single" w:sz="4" w:space="0" w:color="auto"/>
            </w:tcBorders>
            <w:shd w:val="clear" w:color="auto" w:fill="DBE5F1"/>
            <w:noWrap/>
            <w:vAlign w:val="bottom"/>
            <w:hideMark/>
          </w:tcPr>
          <w:p w:rsidR="008B0655" w:rsidRPr="002A3753" w:rsidRDefault="008B0655" w:rsidP="008B0655">
            <w:pPr>
              <w:spacing w:after="0" w:line="240" w:lineRule="auto"/>
              <w:jc w:val="right"/>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6%</w:t>
            </w:r>
          </w:p>
        </w:tc>
      </w:tr>
      <w:tr w:rsidR="008B0655" w:rsidRPr="002A3753" w:rsidTr="002A3753">
        <w:trPr>
          <w:trHeight w:val="300"/>
        </w:trPr>
        <w:tc>
          <w:tcPr>
            <w:tcW w:w="2503" w:type="dxa"/>
            <w:tcBorders>
              <w:top w:val="nil"/>
              <w:left w:val="single" w:sz="4" w:space="0" w:color="auto"/>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Sobretasa a la Gasolina</w:t>
            </w:r>
          </w:p>
        </w:tc>
        <w:tc>
          <w:tcPr>
            <w:tcW w:w="1034"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60,000</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50,000</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52,500</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55,125</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57,881</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215,506</w:t>
            </w:r>
          </w:p>
        </w:tc>
        <w:tc>
          <w:tcPr>
            <w:tcW w:w="1095" w:type="dxa"/>
            <w:tcBorders>
              <w:top w:val="nil"/>
              <w:left w:val="nil"/>
              <w:bottom w:val="single" w:sz="4" w:space="0" w:color="auto"/>
              <w:right w:val="single" w:sz="4" w:space="0" w:color="auto"/>
            </w:tcBorders>
            <w:shd w:val="clear" w:color="auto" w:fill="DBE5F1"/>
            <w:noWrap/>
            <w:vAlign w:val="bottom"/>
            <w:hideMark/>
          </w:tcPr>
          <w:p w:rsidR="008B0655" w:rsidRPr="002A3753" w:rsidRDefault="008B0655" w:rsidP="008B0655">
            <w:pPr>
              <w:spacing w:after="0" w:line="240" w:lineRule="auto"/>
              <w:jc w:val="right"/>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0%</w:t>
            </w:r>
          </w:p>
        </w:tc>
      </w:tr>
      <w:tr w:rsidR="008B0655" w:rsidRPr="002A3753" w:rsidTr="002A3753">
        <w:trPr>
          <w:trHeight w:val="600"/>
        </w:trPr>
        <w:tc>
          <w:tcPr>
            <w:tcW w:w="2503" w:type="dxa"/>
            <w:tcBorders>
              <w:top w:val="nil"/>
              <w:left w:val="single" w:sz="4" w:space="0" w:color="auto"/>
              <w:bottom w:val="single" w:sz="4" w:space="0" w:color="auto"/>
              <w:right w:val="single" w:sz="4" w:space="0" w:color="auto"/>
            </w:tcBorders>
            <w:shd w:val="clear" w:color="auto" w:fill="DBE5F1"/>
            <w:noWrap/>
            <w:vAlign w:val="center"/>
            <w:hideMark/>
          </w:tcPr>
          <w:p w:rsidR="008B0655" w:rsidRPr="002A3753" w:rsidRDefault="002A3753" w:rsidP="008B0655">
            <w:pPr>
              <w:spacing w:after="0" w:line="240" w:lineRule="auto"/>
              <w:jc w:val="both"/>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val="es-CO" w:eastAsia="es-CO"/>
              </w:rPr>
              <w:t>I</w:t>
            </w:r>
            <w:r w:rsidR="008B0655" w:rsidRPr="002A3753">
              <w:rPr>
                <w:rFonts w:ascii="Calibri" w:eastAsia="Times New Roman" w:hAnsi="Calibri" w:cs="Calibri"/>
                <w:color w:val="000000"/>
                <w:sz w:val="20"/>
                <w:szCs w:val="20"/>
                <w:lang w:val="es-CO" w:eastAsia="es-CO"/>
              </w:rPr>
              <w:t>ngresos recaudos a terceros</w:t>
            </w:r>
          </w:p>
        </w:tc>
        <w:tc>
          <w:tcPr>
            <w:tcW w:w="1034"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 </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171,000</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179,550</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188,528</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197,954</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737,031</w:t>
            </w:r>
          </w:p>
        </w:tc>
        <w:tc>
          <w:tcPr>
            <w:tcW w:w="1095" w:type="dxa"/>
            <w:tcBorders>
              <w:top w:val="nil"/>
              <w:left w:val="nil"/>
              <w:bottom w:val="single" w:sz="4" w:space="0" w:color="auto"/>
              <w:right w:val="single" w:sz="4" w:space="0" w:color="auto"/>
            </w:tcBorders>
            <w:shd w:val="clear" w:color="auto" w:fill="DBE5F1"/>
            <w:noWrap/>
            <w:vAlign w:val="bottom"/>
            <w:hideMark/>
          </w:tcPr>
          <w:p w:rsidR="008B0655" w:rsidRPr="002A3753" w:rsidRDefault="008B0655" w:rsidP="008B0655">
            <w:pPr>
              <w:spacing w:after="0" w:line="240" w:lineRule="auto"/>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 </w:t>
            </w:r>
          </w:p>
        </w:tc>
      </w:tr>
      <w:tr w:rsidR="008B0655" w:rsidRPr="002A3753" w:rsidTr="002A3753">
        <w:trPr>
          <w:trHeight w:val="300"/>
        </w:trPr>
        <w:tc>
          <w:tcPr>
            <w:tcW w:w="2503" w:type="dxa"/>
            <w:tcBorders>
              <w:top w:val="nil"/>
              <w:left w:val="single" w:sz="4" w:space="0" w:color="auto"/>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Delineación Urbana</w:t>
            </w:r>
          </w:p>
        </w:tc>
        <w:tc>
          <w:tcPr>
            <w:tcW w:w="1034"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50,000</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66,980</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70,329</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73,845</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77,538</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288,692</w:t>
            </w:r>
          </w:p>
        </w:tc>
        <w:tc>
          <w:tcPr>
            <w:tcW w:w="1095" w:type="dxa"/>
            <w:tcBorders>
              <w:top w:val="nil"/>
              <w:left w:val="nil"/>
              <w:bottom w:val="single" w:sz="4" w:space="0" w:color="auto"/>
              <w:right w:val="single" w:sz="4" w:space="0" w:color="auto"/>
            </w:tcBorders>
            <w:shd w:val="clear" w:color="auto" w:fill="DBE5F1"/>
            <w:noWrap/>
            <w:vAlign w:val="bottom"/>
            <w:hideMark/>
          </w:tcPr>
          <w:p w:rsidR="008B0655" w:rsidRPr="002A3753" w:rsidRDefault="008B0655" w:rsidP="008B0655">
            <w:pPr>
              <w:spacing w:after="0" w:line="240" w:lineRule="auto"/>
              <w:jc w:val="right"/>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0%</w:t>
            </w:r>
          </w:p>
        </w:tc>
      </w:tr>
      <w:tr w:rsidR="008B0655" w:rsidRPr="002A3753" w:rsidTr="002A3753">
        <w:trPr>
          <w:trHeight w:val="300"/>
        </w:trPr>
        <w:tc>
          <w:tcPr>
            <w:tcW w:w="2503" w:type="dxa"/>
            <w:tcBorders>
              <w:top w:val="nil"/>
              <w:left w:val="single" w:sz="4" w:space="0" w:color="auto"/>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Otros</w:t>
            </w:r>
          </w:p>
        </w:tc>
        <w:tc>
          <w:tcPr>
            <w:tcW w:w="1034"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250</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40000</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42,000</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44,100</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46,305</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172,405</w:t>
            </w:r>
          </w:p>
        </w:tc>
        <w:tc>
          <w:tcPr>
            <w:tcW w:w="1095" w:type="dxa"/>
            <w:tcBorders>
              <w:top w:val="nil"/>
              <w:left w:val="nil"/>
              <w:bottom w:val="single" w:sz="4" w:space="0" w:color="auto"/>
              <w:right w:val="single" w:sz="4" w:space="0" w:color="auto"/>
            </w:tcBorders>
            <w:shd w:val="clear" w:color="auto" w:fill="DBE5F1"/>
            <w:noWrap/>
            <w:vAlign w:val="bottom"/>
            <w:hideMark/>
          </w:tcPr>
          <w:p w:rsidR="008B0655" w:rsidRPr="002A3753" w:rsidRDefault="008B0655" w:rsidP="008B0655">
            <w:pPr>
              <w:spacing w:after="0" w:line="240" w:lineRule="auto"/>
              <w:jc w:val="right"/>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0%</w:t>
            </w:r>
          </w:p>
        </w:tc>
      </w:tr>
      <w:tr w:rsidR="008B0655" w:rsidRPr="002A3753" w:rsidTr="002A3753">
        <w:trPr>
          <w:trHeight w:val="300"/>
        </w:trPr>
        <w:tc>
          <w:tcPr>
            <w:tcW w:w="2503" w:type="dxa"/>
            <w:tcBorders>
              <w:top w:val="nil"/>
              <w:left w:val="single" w:sz="4" w:space="0" w:color="auto"/>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Ingresos No tributarios</w:t>
            </w:r>
          </w:p>
        </w:tc>
        <w:tc>
          <w:tcPr>
            <w:tcW w:w="1034"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847,290</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5,828,396</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6,119,816</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6,425,807</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6,747,097</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25,121,115</w:t>
            </w:r>
          </w:p>
        </w:tc>
        <w:tc>
          <w:tcPr>
            <w:tcW w:w="1095" w:type="dxa"/>
            <w:tcBorders>
              <w:top w:val="nil"/>
              <w:left w:val="nil"/>
              <w:bottom w:val="single" w:sz="4" w:space="0" w:color="auto"/>
              <w:right w:val="single" w:sz="4" w:space="0" w:color="auto"/>
            </w:tcBorders>
            <w:shd w:val="clear" w:color="auto" w:fill="DBE5F1"/>
            <w:noWrap/>
            <w:vAlign w:val="bottom"/>
            <w:hideMark/>
          </w:tcPr>
          <w:p w:rsidR="008B0655" w:rsidRPr="002A3753" w:rsidRDefault="008B0655" w:rsidP="008B0655">
            <w:pPr>
              <w:spacing w:after="0" w:line="240" w:lineRule="auto"/>
              <w:jc w:val="right"/>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43%</w:t>
            </w:r>
          </w:p>
        </w:tc>
      </w:tr>
      <w:tr w:rsidR="008B0655" w:rsidRPr="002A3753" w:rsidTr="002A3753">
        <w:trPr>
          <w:trHeight w:val="300"/>
        </w:trPr>
        <w:tc>
          <w:tcPr>
            <w:tcW w:w="2503" w:type="dxa"/>
            <w:tcBorders>
              <w:top w:val="nil"/>
              <w:left w:val="single" w:sz="4" w:space="0" w:color="auto"/>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Tasas y Multas</w:t>
            </w:r>
          </w:p>
        </w:tc>
        <w:tc>
          <w:tcPr>
            <w:tcW w:w="1034"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84,000</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88,520</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92,946</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97,593</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102,473</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381,532</w:t>
            </w:r>
          </w:p>
        </w:tc>
        <w:tc>
          <w:tcPr>
            <w:tcW w:w="1095" w:type="dxa"/>
            <w:tcBorders>
              <w:top w:val="nil"/>
              <w:left w:val="nil"/>
              <w:bottom w:val="single" w:sz="4" w:space="0" w:color="auto"/>
              <w:right w:val="single" w:sz="4" w:space="0" w:color="auto"/>
            </w:tcBorders>
            <w:shd w:val="clear" w:color="auto" w:fill="DBE5F1"/>
            <w:noWrap/>
            <w:vAlign w:val="bottom"/>
            <w:hideMark/>
          </w:tcPr>
          <w:p w:rsidR="008B0655" w:rsidRPr="002A3753" w:rsidRDefault="008B0655" w:rsidP="008B0655">
            <w:pPr>
              <w:spacing w:after="0" w:line="240" w:lineRule="auto"/>
              <w:jc w:val="right"/>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1%</w:t>
            </w:r>
          </w:p>
        </w:tc>
      </w:tr>
      <w:tr w:rsidR="008B0655" w:rsidRPr="002A3753" w:rsidTr="002A3753">
        <w:trPr>
          <w:trHeight w:val="300"/>
        </w:trPr>
        <w:tc>
          <w:tcPr>
            <w:tcW w:w="2503" w:type="dxa"/>
            <w:tcBorders>
              <w:top w:val="nil"/>
              <w:left w:val="single" w:sz="4" w:space="0" w:color="auto"/>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Transferencias</w:t>
            </w:r>
          </w:p>
        </w:tc>
        <w:tc>
          <w:tcPr>
            <w:tcW w:w="1034" w:type="dxa"/>
            <w:tcBorders>
              <w:top w:val="nil"/>
              <w:left w:val="nil"/>
              <w:bottom w:val="single" w:sz="4" w:space="0" w:color="auto"/>
              <w:right w:val="single" w:sz="4" w:space="0" w:color="auto"/>
            </w:tcBorders>
            <w:shd w:val="clear" w:color="auto" w:fill="DBE5F1"/>
            <w:noWrap/>
            <w:hideMark/>
          </w:tcPr>
          <w:p w:rsidR="008B0655" w:rsidRPr="002A3753" w:rsidRDefault="008B0655" w:rsidP="008B0655">
            <w:pPr>
              <w:spacing w:after="0" w:line="240" w:lineRule="auto"/>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 </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5,491,876</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5,766,470</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6,054,793</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6,357,533</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23,670,672</w:t>
            </w:r>
          </w:p>
        </w:tc>
        <w:tc>
          <w:tcPr>
            <w:tcW w:w="1095" w:type="dxa"/>
            <w:tcBorders>
              <w:top w:val="nil"/>
              <w:left w:val="nil"/>
              <w:bottom w:val="single" w:sz="4" w:space="0" w:color="auto"/>
              <w:right w:val="single" w:sz="4" w:space="0" w:color="auto"/>
            </w:tcBorders>
            <w:shd w:val="clear" w:color="auto" w:fill="DBE5F1"/>
            <w:noWrap/>
            <w:vAlign w:val="bottom"/>
            <w:hideMark/>
          </w:tcPr>
          <w:p w:rsidR="008B0655" w:rsidRPr="002A3753" w:rsidRDefault="008B0655" w:rsidP="008B0655">
            <w:pPr>
              <w:spacing w:after="0" w:line="240" w:lineRule="auto"/>
              <w:jc w:val="right"/>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41%</w:t>
            </w:r>
          </w:p>
        </w:tc>
      </w:tr>
      <w:tr w:rsidR="008B0655" w:rsidRPr="002A3753" w:rsidTr="002A3753">
        <w:trPr>
          <w:trHeight w:val="300"/>
        </w:trPr>
        <w:tc>
          <w:tcPr>
            <w:tcW w:w="2503" w:type="dxa"/>
            <w:tcBorders>
              <w:top w:val="nil"/>
              <w:left w:val="single" w:sz="4" w:space="0" w:color="auto"/>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SGP</w:t>
            </w:r>
          </w:p>
        </w:tc>
        <w:tc>
          <w:tcPr>
            <w:tcW w:w="1034"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 </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4426876</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4,648,220</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4,880,631</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5,124,662</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19,080,389</w:t>
            </w:r>
          </w:p>
        </w:tc>
        <w:tc>
          <w:tcPr>
            <w:tcW w:w="1095" w:type="dxa"/>
            <w:tcBorders>
              <w:top w:val="nil"/>
              <w:left w:val="nil"/>
              <w:bottom w:val="single" w:sz="4" w:space="0" w:color="auto"/>
              <w:right w:val="single" w:sz="4" w:space="0" w:color="auto"/>
            </w:tcBorders>
            <w:shd w:val="clear" w:color="auto" w:fill="DBE5F1"/>
            <w:noWrap/>
            <w:vAlign w:val="bottom"/>
            <w:hideMark/>
          </w:tcPr>
          <w:p w:rsidR="008B0655" w:rsidRPr="002A3753" w:rsidRDefault="008B0655" w:rsidP="008B0655">
            <w:pPr>
              <w:spacing w:after="0" w:line="240" w:lineRule="auto"/>
              <w:jc w:val="right"/>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33%</w:t>
            </w:r>
          </w:p>
        </w:tc>
      </w:tr>
      <w:tr w:rsidR="008B0655" w:rsidRPr="002A3753" w:rsidTr="002A3753">
        <w:trPr>
          <w:trHeight w:val="300"/>
        </w:trPr>
        <w:tc>
          <w:tcPr>
            <w:tcW w:w="2503" w:type="dxa"/>
            <w:tcBorders>
              <w:top w:val="nil"/>
              <w:left w:val="single" w:sz="4" w:space="0" w:color="auto"/>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FOSYGA</w:t>
            </w:r>
          </w:p>
        </w:tc>
        <w:tc>
          <w:tcPr>
            <w:tcW w:w="1034"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 </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835000</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876,750</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920,588</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966,617</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3,598,954</w:t>
            </w:r>
          </w:p>
        </w:tc>
        <w:tc>
          <w:tcPr>
            <w:tcW w:w="1095" w:type="dxa"/>
            <w:tcBorders>
              <w:top w:val="nil"/>
              <w:left w:val="nil"/>
              <w:bottom w:val="single" w:sz="4" w:space="0" w:color="auto"/>
              <w:right w:val="single" w:sz="4" w:space="0" w:color="auto"/>
            </w:tcBorders>
            <w:shd w:val="clear" w:color="auto" w:fill="DBE5F1"/>
            <w:noWrap/>
            <w:vAlign w:val="bottom"/>
            <w:hideMark/>
          </w:tcPr>
          <w:p w:rsidR="008B0655" w:rsidRPr="002A3753" w:rsidRDefault="008B0655" w:rsidP="008B0655">
            <w:pPr>
              <w:spacing w:after="0" w:line="240" w:lineRule="auto"/>
              <w:jc w:val="right"/>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6%</w:t>
            </w:r>
          </w:p>
        </w:tc>
      </w:tr>
      <w:tr w:rsidR="008B0655" w:rsidRPr="002A3753" w:rsidTr="002A3753">
        <w:trPr>
          <w:trHeight w:val="300"/>
        </w:trPr>
        <w:tc>
          <w:tcPr>
            <w:tcW w:w="2503" w:type="dxa"/>
            <w:tcBorders>
              <w:top w:val="nil"/>
              <w:left w:val="single" w:sz="4" w:space="0" w:color="auto"/>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ETESA</w:t>
            </w:r>
          </w:p>
        </w:tc>
        <w:tc>
          <w:tcPr>
            <w:tcW w:w="1034"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 </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30000</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31,500</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33,075</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34,729</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129,304</w:t>
            </w:r>
          </w:p>
        </w:tc>
        <w:tc>
          <w:tcPr>
            <w:tcW w:w="1095" w:type="dxa"/>
            <w:tcBorders>
              <w:top w:val="nil"/>
              <w:left w:val="nil"/>
              <w:bottom w:val="single" w:sz="4" w:space="0" w:color="auto"/>
              <w:right w:val="single" w:sz="4" w:space="0" w:color="auto"/>
            </w:tcBorders>
            <w:shd w:val="clear" w:color="auto" w:fill="DBE5F1"/>
            <w:noWrap/>
            <w:vAlign w:val="bottom"/>
            <w:hideMark/>
          </w:tcPr>
          <w:p w:rsidR="008B0655" w:rsidRPr="002A3753" w:rsidRDefault="008B0655" w:rsidP="008B0655">
            <w:pPr>
              <w:spacing w:after="0" w:line="240" w:lineRule="auto"/>
              <w:jc w:val="right"/>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0%</w:t>
            </w:r>
          </w:p>
        </w:tc>
      </w:tr>
      <w:tr w:rsidR="008B0655" w:rsidRPr="002A3753" w:rsidTr="002A3753">
        <w:trPr>
          <w:trHeight w:val="300"/>
        </w:trPr>
        <w:tc>
          <w:tcPr>
            <w:tcW w:w="2503" w:type="dxa"/>
            <w:tcBorders>
              <w:top w:val="nil"/>
              <w:left w:val="single" w:sz="4" w:space="0" w:color="auto"/>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 xml:space="preserve">Otras </w:t>
            </w:r>
            <w:proofErr w:type="spellStart"/>
            <w:r w:rsidRPr="002A3753">
              <w:rPr>
                <w:rFonts w:ascii="Calibri" w:eastAsia="Times New Roman" w:hAnsi="Calibri" w:cs="Calibri"/>
                <w:bCs/>
                <w:color w:val="000000"/>
                <w:sz w:val="20"/>
                <w:szCs w:val="20"/>
                <w:lang w:val="es-CO" w:eastAsia="es-CO"/>
              </w:rPr>
              <w:t>tranferencias</w:t>
            </w:r>
            <w:proofErr w:type="spellEnd"/>
          </w:p>
        </w:tc>
        <w:tc>
          <w:tcPr>
            <w:tcW w:w="1034"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 </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248000</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260,400</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273,420</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287,091</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1,068,911</w:t>
            </w:r>
          </w:p>
        </w:tc>
        <w:tc>
          <w:tcPr>
            <w:tcW w:w="1095" w:type="dxa"/>
            <w:tcBorders>
              <w:top w:val="nil"/>
              <w:left w:val="nil"/>
              <w:bottom w:val="single" w:sz="4" w:space="0" w:color="auto"/>
              <w:right w:val="single" w:sz="4" w:space="0" w:color="auto"/>
            </w:tcBorders>
            <w:shd w:val="clear" w:color="auto" w:fill="DBE5F1"/>
            <w:noWrap/>
            <w:vAlign w:val="bottom"/>
            <w:hideMark/>
          </w:tcPr>
          <w:p w:rsidR="008B0655" w:rsidRPr="002A3753" w:rsidRDefault="008B0655" w:rsidP="008B0655">
            <w:pPr>
              <w:spacing w:after="0" w:line="240" w:lineRule="auto"/>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 </w:t>
            </w:r>
          </w:p>
        </w:tc>
      </w:tr>
      <w:tr w:rsidR="008B0655" w:rsidRPr="002A3753" w:rsidTr="002A3753">
        <w:trPr>
          <w:trHeight w:val="300"/>
        </w:trPr>
        <w:tc>
          <w:tcPr>
            <w:tcW w:w="2503" w:type="dxa"/>
            <w:tcBorders>
              <w:top w:val="nil"/>
              <w:left w:val="single" w:sz="4" w:space="0" w:color="auto"/>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TOTAL RENTAS</w:t>
            </w:r>
          </w:p>
        </w:tc>
        <w:tc>
          <w:tcPr>
            <w:tcW w:w="1034"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 </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13,426,000</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14,097,300</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14,802,165</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15,542,273</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57,867,738</w:t>
            </w:r>
          </w:p>
        </w:tc>
        <w:tc>
          <w:tcPr>
            <w:tcW w:w="1095" w:type="dxa"/>
            <w:tcBorders>
              <w:top w:val="nil"/>
              <w:left w:val="nil"/>
              <w:bottom w:val="single" w:sz="4" w:space="0" w:color="auto"/>
              <w:right w:val="single" w:sz="4" w:space="0" w:color="auto"/>
            </w:tcBorders>
            <w:shd w:val="clear" w:color="auto" w:fill="DBE5F1"/>
            <w:noWrap/>
            <w:vAlign w:val="bottom"/>
            <w:hideMark/>
          </w:tcPr>
          <w:p w:rsidR="008B0655" w:rsidRPr="002A3753" w:rsidRDefault="008B0655" w:rsidP="008B0655">
            <w:pPr>
              <w:spacing w:after="0" w:line="240" w:lineRule="auto"/>
              <w:jc w:val="right"/>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100%</w:t>
            </w:r>
          </w:p>
        </w:tc>
      </w:tr>
      <w:tr w:rsidR="008B0655" w:rsidRPr="002A3753" w:rsidTr="002A3753">
        <w:trPr>
          <w:trHeight w:val="300"/>
        </w:trPr>
        <w:tc>
          <w:tcPr>
            <w:tcW w:w="2503" w:type="dxa"/>
            <w:tcBorders>
              <w:top w:val="nil"/>
              <w:left w:val="single" w:sz="4" w:space="0" w:color="auto"/>
              <w:bottom w:val="single" w:sz="4" w:space="0" w:color="auto"/>
              <w:right w:val="single" w:sz="4" w:space="0" w:color="auto"/>
            </w:tcBorders>
            <w:shd w:val="clear" w:color="auto" w:fill="DBE5F1"/>
            <w:noWrap/>
            <w:vAlign w:val="bottom"/>
            <w:hideMark/>
          </w:tcPr>
          <w:p w:rsidR="008B0655" w:rsidRPr="002A3753" w:rsidRDefault="008B0655" w:rsidP="008B0655">
            <w:pPr>
              <w:spacing w:after="0" w:line="240" w:lineRule="auto"/>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 </w:t>
            </w:r>
          </w:p>
        </w:tc>
        <w:tc>
          <w:tcPr>
            <w:tcW w:w="1034"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 </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 </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0</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0</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0</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0</w:t>
            </w:r>
          </w:p>
        </w:tc>
        <w:tc>
          <w:tcPr>
            <w:tcW w:w="1095" w:type="dxa"/>
            <w:tcBorders>
              <w:top w:val="nil"/>
              <w:left w:val="nil"/>
              <w:bottom w:val="single" w:sz="4" w:space="0" w:color="auto"/>
              <w:right w:val="single" w:sz="4" w:space="0" w:color="auto"/>
            </w:tcBorders>
            <w:shd w:val="clear" w:color="auto" w:fill="DBE5F1"/>
            <w:noWrap/>
            <w:vAlign w:val="bottom"/>
            <w:hideMark/>
          </w:tcPr>
          <w:p w:rsidR="008B0655" w:rsidRPr="002A3753" w:rsidRDefault="008B0655" w:rsidP="008B0655">
            <w:pPr>
              <w:spacing w:after="0" w:line="240" w:lineRule="auto"/>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 </w:t>
            </w:r>
          </w:p>
        </w:tc>
      </w:tr>
      <w:tr w:rsidR="008B0655" w:rsidRPr="002A3753" w:rsidTr="002A3753">
        <w:trPr>
          <w:trHeight w:val="600"/>
        </w:trPr>
        <w:tc>
          <w:tcPr>
            <w:tcW w:w="2503" w:type="dxa"/>
            <w:tcBorders>
              <w:top w:val="nil"/>
              <w:left w:val="single" w:sz="4" w:space="0" w:color="auto"/>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GASTOS DE FUNCIONAMIENTO</w:t>
            </w:r>
          </w:p>
        </w:tc>
        <w:tc>
          <w:tcPr>
            <w:tcW w:w="1034"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3640000</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3640000</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3,822,000</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4,013,100</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4,213,755</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15,688,855</w:t>
            </w:r>
          </w:p>
        </w:tc>
        <w:tc>
          <w:tcPr>
            <w:tcW w:w="1095" w:type="dxa"/>
            <w:tcBorders>
              <w:top w:val="nil"/>
              <w:left w:val="nil"/>
              <w:bottom w:val="single" w:sz="4" w:space="0" w:color="auto"/>
              <w:right w:val="single" w:sz="4" w:space="0" w:color="auto"/>
            </w:tcBorders>
            <w:shd w:val="clear" w:color="auto" w:fill="DBE5F1"/>
            <w:noWrap/>
            <w:vAlign w:val="bottom"/>
            <w:hideMark/>
          </w:tcPr>
          <w:p w:rsidR="008B0655" w:rsidRPr="002A3753" w:rsidRDefault="008B0655" w:rsidP="008B0655">
            <w:pPr>
              <w:spacing w:after="0" w:line="240" w:lineRule="auto"/>
              <w:jc w:val="right"/>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27%</w:t>
            </w:r>
          </w:p>
        </w:tc>
      </w:tr>
      <w:tr w:rsidR="008B0655" w:rsidRPr="002A3753" w:rsidTr="002A3753">
        <w:trPr>
          <w:trHeight w:val="300"/>
        </w:trPr>
        <w:tc>
          <w:tcPr>
            <w:tcW w:w="2503" w:type="dxa"/>
            <w:tcBorders>
              <w:top w:val="nil"/>
              <w:left w:val="single" w:sz="4" w:space="0" w:color="auto"/>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lastRenderedPageBreak/>
              <w:t>Nivel Central</w:t>
            </w:r>
          </w:p>
        </w:tc>
        <w:tc>
          <w:tcPr>
            <w:tcW w:w="1034"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 </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2619355</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2,750,323</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2,887,839</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3,032,231</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11,289,747</w:t>
            </w:r>
          </w:p>
        </w:tc>
        <w:tc>
          <w:tcPr>
            <w:tcW w:w="1095" w:type="dxa"/>
            <w:tcBorders>
              <w:top w:val="nil"/>
              <w:left w:val="nil"/>
              <w:bottom w:val="single" w:sz="4" w:space="0" w:color="auto"/>
              <w:right w:val="single" w:sz="4" w:space="0" w:color="auto"/>
            </w:tcBorders>
            <w:shd w:val="clear" w:color="auto" w:fill="DBE5F1"/>
            <w:noWrap/>
            <w:vAlign w:val="bottom"/>
            <w:hideMark/>
          </w:tcPr>
          <w:p w:rsidR="008B0655" w:rsidRPr="002A3753" w:rsidRDefault="008B0655" w:rsidP="008B0655">
            <w:pPr>
              <w:spacing w:after="0" w:line="240" w:lineRule="auto"/>
              <w:jc w:val="right"/>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20%</w:t>
            </w:r>
          </w:p>
        </w:tc>
      </w:tr>
      <w:tr w:rsidR="008B0655" w:rsidRPr="002A3753" w:rsidTr="002A3753">
        <w:trPr>
          <w:trHeight w:val="300"/>
        </w:trPr>
        <w:tc>
          <w:tcPr>
            <w:tcW w:w="2503" w:type="dxa"/>
            <w:tcBorders>
              <w:top w:val="nil"/>
              <w:left w:val="single" w:sz="4" w:space="0" w:color="auto"/>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Gastos de personal</w:t>
            </w:r>
          </w:p>
        </w:tc>
        <w:tc>
          <w:tcPr>
            <w:tcW w:w="1034"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 </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1794627</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1,884,358</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1,978,576</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2,077,505</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7,735,067</w:t>
            </w:r>
          </w:p>
        </w:tc>
        <w:tc>
          <w:tcPr>
            <w:tcW w:w="1095" w:type="dxa"/>
            <w:tcBorders>
              <w:top w:val="nil"/>
              <w:left w:val="nil"/>
              <w:bottom w:val="single" w:sz="4" w:space="0" w:color="auto"/>
              <w:right w:val="single" w:sz="4" w:space="0" w:color="auto"/>
            </w:tcBorders>
            <w:shd w:val="clear" w:color="auto" w:fill="DBE5F1"/>
            <w:noWrap/>
            <w:vAlign w:val="bottom"/>
            <w:hideMark/>
          </w:tcPr>
          <w:p w:rsidR="008B0655" w:rsidRPr="002A3753" w:rsidRDefault="008B0655" w:rsidP="008B0655">
            <w:pPr>
              <w:spacing w:after="0" w:line="240" w:lineRule="auto"/>
              <w:jc w:val="right"/>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13%</w:t>
            </w:r>
          </w:p>
        </w:tc>
      </w:tr>
      <w:tr w:rsidR="008B0655" w:rsidRPr="002A3753" w:rsidTr="002A3753">
        <w:trPr>
          <w:trHeight w:val="300"/>
        </w:trPr>
        <w:tc>
          <w:tcPr>
            <w:tcW w:w="2503" w:type="dxa"/>
            <w:tcBorders>
              <w:top w:val="nil"/>
              <w:left w:val="single" w:sz="4" w:space="0" w:color="auto"/>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Gastos generales</w:t>
            </w:r>
          </w:p>
        </w:tc>
        <w:tc>
          <w:tcPr>
            <w:tcW w:w="1034"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 </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522228</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548,339</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575,756</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604,544</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2,250,868</w:t>
            </w:r>
          </w:p>
        </w:tc>
        <w:tc>
          <w:tcPr>
            <w:tcW w:w="1095" w:type="dxa"/>
            <w:tcBorders>
              <w:top w:val="nil"/>
              <w:left w:val="nil"/>
              <w:bottom w:val="single" w:sz="4" w:space="0" w:color="auto"/>
              <w:right w:val="single" w:sz="4" w:space="0" w:color="auto"/>
            </w:tcBorders>
            <w:shd w:val="clear" w:color="auto" w:fill="DBE5F1"/>
            <w:noWrap/>
            <w:vAlign w:val="bottom"/>
            <w:hideMark/>
          </w:tcPr>
          <w:p w:rsidR="008B0655" w:rsidRPr="002A3753" w:rsidRDefault="008B0655" w:rsidP="008B0655">
            <w:pPr>
              <w:spacing w:after="0" w:line="240" w:lineRule="auto"/>
              <w:jc w:val="right"/>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4%</w:t>
            </w:r>
          </w:p>
        </w:tc>
      </w:tr>
      <w:tr w:rsidR="008B0655" w:rsidRPr="002A3753" w:rsidTr="002A3753">
        <w:trPr>
          <w:trHeight w:val="300"/>
        </w:trPr>
        <w:tc>
          <w:tcPr>
            <w:tcW w:w="2503" w:type="dxa"/>
            <w:tcBorders>
              <w:top w:val="nil"/>
              <w:left w:val="single" w:sz="4" w:space="0" w:color="auto"/>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trasferencias</w:t>
            </w:r>
          </w:p>
        </w:tc>
        <w:tc>
          <w:tcPr>
            <w:tcW w:w="1034"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 </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302500</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317,625</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333,506</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350,182</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1,303,813</w:t>
            </w:r>
          </w:p>
        </w:tc>
        <w:tc>
          <w:tcPr>
            <w:tcW w:w="1095" w:type="dxa"/>
            <w:tcBorders>
              <w:top w:val="nil"/>
              <w:left w:val="nil"/>
              <w:bottom w:val="single" w:sz="4" w:space="0" w:color="auto"/>
              <w:right w:val="single" w:sz="4" w:space="0" w:color="auto"/>
            </w:tcBorders>
            <w:shd w:val="clear" w:color="auto" w:fill="DBE5F1"/>
            <w:noWrap/>
            <w:vAlign w:val="bottom"/>
            <w:hideMark/>
          </w:tcPr>
          <w:p w:rsidR="008B0655" w:rsidRPr="002A3753" w:rsidRDefault="008B0655" w:rsidP="008B0655">
            <w:pPr>
              <w:spacing w:after="0" w:line="240" w:lineRule="auto"/>
              <w:jc w:val="right"/>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2%</w:t>
            </w:r>
          </w:p>
        </w:tc>
      </w:tr>
      <w:tr w:rsidR="008B0655" w:rsidRPr="002A3753" w:rsidTr="002A3753">
        <w:trPr>
          <w:trHeight w:val="300"/>
        </w:trPr>
        <w:tc>
          <w:tcPr>
            <w:tcW w:w="2503" w:type="dxa"/>
            <w:tcBorders>
              <w:top w:val="nil"/>
              <w:left w:val="single" w:sz="4" w:space="0" w:color="auto"/>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Servicio a la duda</w:t>
            </w:r>
          </w:p>
        </w:tc>
        <w:tc>
          <w:tcPr>
            <w:tcW w:w="1034"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1900000</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1900000</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1,995,000</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2,094,750</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2,199,488</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8,189,238</w:t>
            </w:r>
          </w:p>
        </w:tc>
        <w:tc>
          <w:tcPr>
            <w:tcW w:w="1095" w:type="dxa"/>
            <w:tcBorders>
              <w:top w:val="nil"/>
              <w:left w:val="nil"/>
              <w:bottom w:val="single" w:sz="4" w:space="0" w:color="auto"/>
              <w:right w:val="single" w:sz="4" w:space="0" w:color="auto"/>
            </w:tcBorders>
            <w:shd w:val="clear" w:color="auto" w:fill="DBE5F1"/>
            <w:noWrap/>
            <w:vAlign w:val="bottom"/>
            <w:hideMark/>
          </w:tcPr>
          <w:p w:rsidR="008B0655" w:rsidRPr="002A3753" w:rsidRDefault="008B0655" w:rsidP="008B0655">
            <w:pPr>
              <w:spacing w:after="0" w:line="240" w:lineRule="auto"/>
              <w:jc w:val="right"/>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14%</w:t>
            </w:r>
          </w:p>
        </w:tc>
      </w:tr>
      <w:tr w:rsidR="008B0655" w:rsidRPr="002A3753" w:rsidTr="002A3753">
        <w:trPr>
          <w:trHeight w:val="600"/>
        </w:trPr>
        <w:tc>
          <w:tcPr>
            <w:tcW w:w="2503" w:type="dxa"/>
            <w:tcBorders>
              <w:top w:val="nil"/>
              <w:left w:val="single" w:sz="4" w:space="0" w:color="auto"/>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Plan operativo anual de inversiones</w:t>
            </w:r>
          </w:p>
        </w:tc>
        <w:tc>
          <w:tcPr>
            <w:tcW w:w="1034" w:type="dxa"/>
            <w:tcBorders>
              <w:top w:val="nil"/>
              <w:left w:val="nil"/>
              <w:bottom w:val="single" w:sz="4" w:space="0" w:color="auto"/>
              <w:right w:val="single" w:sz="4" w:space="0" w:color="auto"/>
            </w:tcBorders>
            <w:shd w:val="clear" w:color="auto" w:fill="DBE5F1"/>
            <w:noWrap/>
            <w:vAlign w:val="bottom"/>
            <w:hideMark/>
          </w:tcPr>
          <w:p w:rsidR="008B0655" w:rsidRPr="002A3753" w:rsidRDefault="008B0655" w:rsidP="008B0655">
            <w:pPr>
              <w:spacing w:after="0" w:line="240" w:lineRule="auto"/>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 </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7886000</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8,280,300</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8,694,315</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9,129,031</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33,989,646</w:t>
            </w:r>
          </w:p>
        </w:tc>
        <w:tc>
          <w:tcPr>
            <w:tcW w:w="1095" w:type="dxa"/>
            <w:tcBorders>
              <w:top w:val="nil"/>
              <w:left w:val="nil"/>
              <w:bottom w:val="single" w:sz="4" w:space="0" w:color="auto"/>
              <w:right w:val="single" w:sz="4" w:space="0" w:color="auto"/>
            </w:tcBorders>
            <w:shd w:val="clear" w:color="auto" w:fill="DBE5F1"/>
            <w:noWrap/>
            <w:vAlign w:val="bottom"/>
            <w:hideMark/>
          </w:tcPr>
          <w:p w:rsidR="008B0655" w:rsidRPr="002A3753" w:rsidRDefault="008B0655" w:rsidP="008B0655">
            <w:pPr>
              <w:spacing w:after="0" w:line="240" w:lineRule="auto"/>
              <w:jc w:val="right"/>
              <w:rPr>
                <w:rFonts w:ascii="Calibri" w:eastAsia="Times New Roman" w:hAnsi="Calibri" w:cs="Calibri"/>
                <w:color w:val="000000"/>
                <w:sz w:val="20"/>
                <w:szCs w:val="20"/>
                <w:lang w:val="es-CO" w:eastAsia="es-CO"/>
              </w:rPr>
            </w:pPr>
            <w:r w:rsidRPr="002A3753">
              <w:rPr>
                <w:rFonts w:ascii="Calibri" w:eastAsia="Times New Roman" w:hAnsi="Calibri" w:cs="Calibri"/>
                <w:color w:val="000000"/>
                <w:sz w:val="20"/>
                <w:szCs w:val="20"/>
                <w:lang w:val="es-CO" w:eastAsia="es-CO"/>
              </w:rPr>
              <w:t>59%</w:t>
            </w:r>
          </w:p>
        </w:tc>
      </w:tr>
      <w:tr w:rsidR="008B0655" w:rsidRPr="002A3753" w:rsidTr="002A3753">
        <w:trPr>
          <w:trHeight w:val="300"/>
        </w:trPr>
        <w:tc>
          <w:tcPr>
            <w:tcW w:w="2503" w:type="dxa"/>
            <w:tcBorders>
              <w:top w:val="nil"/>
              <w:left w:val="single" w:sz="4" w:space="0" w:color="auto"/>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Total egresos</w:t>
            </w:r>
          </w:p>
        </w:tc>
        <w:tc>
          <w:tcPr>
            <w:tcW w:w="1034"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 </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13426000</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14,097,300</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14,802,165</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15,542,273</w:t>
            </w:r>
          </w:p>
        </w:tc>
        <w:tc>
          <w:tcPr>
            <w:tcW w:w="1200" w:type="dxa"/>
            <w:tcBorders>
              <w:top w:val="nil"/>
              <w:left w:val="nil"/>
              <w:bottom w:val="single" w:sz="4" w:space="0" w:color="auto"/>
              <w:right w:val="single" w:sz="4" w:space="0" w:color="auto"/>
            </w:tcBorders>
            <w:shd w:val="clear" w:color="auto" w:fill="DBE5F1"/>
            <w:noWrap/>
            <w:vAlign w:val="center"/>
            <w:hideMark/>
          </w:tcPr>
          <w:p w:rsidR="008B0655" w:rsidRPr="002A3753" w:rsidRDefault="008B0655" w:rsidP="008B0655">
            <w:pPr>
              <w:spacing w:after="0" w:line="240" w:lineRule="auto"/>
              <w:jc w:val="both"/>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57,867,738</w:t>
            </w:r>
          </w:p>
        </w:tc>
        <w:tc>
          <w:tcPr>
            <w:tcW w:w="1095" w:type="dxa"/>
            <w:tcBorders>
              <w:top w:val="nil"/>
              <w:left w:val="nil"/>
              <w:bottom w:val="single" w:sz="4" w:space="0" w:color="auto"/>
              <w:right w:val="single" w:sz="4" w:space="0" w:color="auto"/>
            </w:tcBorders>
            <w:shd w:val="clear" w:color="auto" w:fill="DBE5F1"/>
            <w:noWrap/>
            <w:vAlign w:val="bottom"/>
            <w:hideMark/>
          </w:tcPr>
          <w:p w:rsidR="008B0655" w:rsidRPr="002A3753" w:rsidRDefault="008B0655" w:rsidP="008B0655">
            <w:pPr>
              <w:spacing w:after="0" w:line="240" w:lineRule="auto"/>
              <w:jc w:val="right"/>
              <w:rPr>
                <w:rFonts w:ascii="Calibri" w:eastAsia="Times New Roman" w:hAnsi="Calibri" w:cs="Calibri"/>
                <w:bCs/>
                <w:color w:val="000000"/>
                <w:sz w:val="20"/>
                <w:szCs w:val="20"/>
                <w:lang w:val="es-CO" w:eastAsia="es-CO"/>
              </w:rPr>
            </w:pPr>
            <w:r w:rsidRPr="002A3753">
              <w:rPr>
                <w:rFonts w:ascii="Calibri" w:eastAsia="Times New Roman" w:hAnsi="Calibri" w:cs="Calibri"/>
                <w:bCs/>
                <w:color w:val="000000"/>
                <w:sz w:val="20"/>
                <w:szCs w:val="20"/>
                <w:lang w:val="es-CO" w:eastAsia="es-CO"/>
              </w:rPr>
              <w:t>100%</w:t>
            </w:r>
          </w:p>
        </w:tc>
      </w:tr>
    </w:tbl>
    <w:p w:rsidR="008B0655" w:rsidRPr="008B0655" w:rsidRDefault="008B0655" w:rsidP="008B0655">
      <w:pPr>
        <w:autoSpaceDE w:val="0"/>
        <w:autoSpaceDN w:val="0"/>
        <w:adjustRightInd w:val="0"/>
        <w:spacing w:after="0" w:line="240" w:lineRule="auto"/>
        <w:rPr>
          <w:rFonts w:ascii="Arial" w:eastAsia="Calibri" w:hAnsi="Arial" w:cs="Arial"/>
          <w:b/>
          <w:bCs/>
          <w:color w:val="000000"/>
          <w:sz w:val="24"/>
          <w:szCs w:val="24"/>
          <w:lang w:val="es-CO"/>
        </w:rPr>
      </w:pPr>
    </w:p>
    <w:p w:rsidR="008B0655" w:rsidRPr="008B0655" w:rsidRDefault="008B0655" w:rsidP="008B0655">
      <w:pPr>
        <w:autoSpaceDE w:val="0"/>
        <w:autoSpaceDN w:val="0"/>
        <w:adjustRightInd w:val="0"/>
        <w:spacing w:after="0" w:line="240" w:lineRule="auto"/>
        <w:rPr>
          <w:rFonts w:ascii="Arial" w:eastAsia="Calibri" w:hAnsi="Arial" w:cs="Arial"/>
          <w:b/>
          <w:bCs/>
          <w:color w:val="000000"/>
          <w:sz w:val="24"/>
          <w:szCs w:val="24"/>
          <w:lang w:val="es-CO"/>
        </w:rPr>
      </w:pPr>
    </w:p>
    <w:p w:rsidR="008B0655" w:rsidRPr="008B0655" w:rsidRDefault="008B0655" w:rsidP="008B0655">
      <w:pPr>
        <w:autoSpaceDE w:val="0"/>
        <w:autoSpaceDN w:val="0"/>
        <w:adjustRightInd w:val="0"/>
        <w:spacing w:after="0" w:line="240" w:lineRule="auto"/>
        <w:jc w:val="center"/>
        <w:rPr>
          <w:rFonts w:ascii="Arial" w:eastAsia="Calibri" w:hAnsi="Arial" w:cs="Arial"/>
          <w:bCs/>
          <w:color w:val="000000"/>
          <w:sz w:val="24"/>
          <w:szCs w:val="24"/>
          <w:lang w:val="es-CO"/>
        </w:rPr>
      </w:pPr>
    </w:p>
    <w:p w:rsidR="008B0655" w:rsidRPr="008B0655" w:rsidRDefault="008B0655" w:rsidP="008B0655">
      <w:pPr>
        <w:autoSpaceDE w:val="0"/>
        <w:autoSpaceDN w:val="0"/>
        <w:adjustRightInd w:val="0"/>
        <w:spacing w:after="0" w:line="240" w:lineRule="auto"/>
        <w:rPr>
          <w:rFonts w:ascii="Arial" w:eastAsia="Calibri" w:hAnsi="Arial" w:cs="Arial"/>
          <w:bCs/>
          <w:color w:val="000000"/>
          <w:sz w:val="24"/>
          <w:szCs w:val="24"/>
          <w:lang w:val="es-CO"/>
        </w:rPr>
      </w:pPr>
    </w:p>
    <w:p w:rsidR="008B0655" w:rsidRPr="008B0655" w:rsidRDefault="008B0655" w:rsidP="008B0655">
      <w:pPr>
        <w:autoSpaceDE w:val="0"/>
        <w:autoSpaceDN w:val="0"/>
        <w:adjustRightInd w:val="0"/>
        <w:spacing w:after="0" w:line="240" w:lineRule="auto"/>
        <w:jc w:val="center"/>
        <w:rPr>
          <w:rFonts w:ascii="Arial" w:eastAsia="Calibri" w:hAnsi="Arial" w:cs="Arial"/>
          <w:bCs/>
          <w:color w:val="000000"/>
          <w:sz w:val="24"/>
          <w:szCs w:val="24"/>
          <w:lang w:val="es-CO"/>
        </w:rPr>
      </w:pPr>
    </w:p>
    <w:p w:rsidR="008B0655" w:rsidRDefault="008B0655" w:rsidP="008B0655">
      <w:pPr>
        <w:jc w:val="center"/>
        <w:rPr>
          <w:rFonts w:ascii="Arial" w:eastAsia="Times New Roman" w:hAnsi="Arial" w:cs="Arial"/>
          <w:b/>
          <w:sz w:val="28"/>
          <w:szCs w:val="28"/>
          <w:lang w:val="es-CO" w:eastAsia="es-CO"/>
        </w:rPr>
      </w:pPr>
      <w:r w:rsidRPr="008B0655">
        <w:rPr>
          <w:rFonts w:ascii="Calibri" w:eastAsia="Times New Roman" w:hAnsi="Calibri" w:cs="Times New Roman"/>
          <w:lang w:val="es-CO" w:eastAsia="es-CO"/>
        </w:rPr>
        <w:tab/>
      </w:r>
      <w:r w:rsidRPr="008B0655">
        <w:rPr>
          <w:rFonts w:ascii="Arial" w:eastAsia="Times New Roman" w:hAnsi="Arial" w:cs="Arial"/>
          <w:b/>
          <w:sz w:val="28"/>
          <w:szCs w:val="28"/>
          <w:lang w:val="es-CO" w:eastAsia="es-CO"/>
        </w:rPr>
        <w:t>MARCO FISCAL DE MEDIANO PLAZO</w:t>
      </w:r>
    </w:p>
    <w:p w:rsidR="002A3753" w:rsidRPr="008B0655" w:rsidRDefault="002A3753" w:rsidP="008B0655">
      <w:pPr>
        <w:jc w:val="center"/>
        <w:rPr>
          <w:rFonts w:ascii="Arial" w:eastAsia="Times New Roman" w:hAnsi="Arial" w:cs="Arial"/>
          <w:b/>
          <w:sz w:val="28"/>
          <w:szCs w:val="28"/>
          <w:lang w:val="es-CO" w:eastAsia="es-CO"/>
        </w:rPr>
      </w:pPr>
    </w:p>
    <w:p w:rsidR="008B0655" w:rsidRPr="008B0655" w:rsidRDefault="008B0655" w:rsidP="008B0655">
      <w:pPr>
        <w:jc w:val="both"/>
        <w:rPr>
          <w:rFonts w:ascii="Arial" w:eastAsia="Times New Roman" w:hAnsi="Arial" w:cs="Arial"/>
          <w:lang w:val="es-CO" w:eastAsia="es-CO"/>
        </w:rPr>
      </w:pPr>
      <w:r w:rsidRPr="008B0655">
        <w:rPr>
          <w:rFonts w:ascii="Arial" w:eastAsia="Times New Roman" w:hAnsi="Arial" w:cs="Arial"/>
          <w:lang w:val="es-CO" w:eastAsia="es-CO"/>
        </w:rPr>
        <w:t>El sistema presupuestal ha venido presentando una serie de modificaciones que fortalecen en la acción de control de los Concejos municipales, en especial con la creación del marco Fiscal de Mediano Plazo (MFMP).</w:t>
      </w:r>
    </w:p>
    <w:p w:rsidR="008B0655" w:rsidRPr="008B0655" w:rsidRDefault="008B0655" w:rsidP="008B0655">
      <w:pPr>
        <w:jc w:val="both"/>
        <w:rPr>
          <w:rFonts w:ascii="Arial" w:eastAsia="Times New Roman" w:hAnsi="Arial" w:cs="Arial"/>
          <w:lang w:val="es-CO" w:eastAsia="es-CO"/>
        </w:rPr>
      </w:pPr>
      <w:r w:rsidRPr="008B0655">
        <w:rPr>
          <w:rFonts w:ascii="Arial" w:eastAsia="Times New Roman" w:hAnsi="Arial" w:cs="Arial"/>
          <w:lang w:val="es-CO" w:eastAsia="es-CO"/>
        </w:rPr>
        <w:t xml:space="preserve">Entre otros aspectos, la ley 819 de 2003, en su </w:t>
      </w:r>
      <w:r w:rsidR="000D7F75" w:rsidRPr="008B0655">
        <w:rPr>
          <w:rFonts w:ascii="Arial" w:eastAsia="Times New Roman" w:hAnsi="Arial" w:cs="Arial"/>
          <w:lang w:val="es-CO" w:eastAsia="es-CO"/>
        </w:rPr>
        <w:t>artículo</w:t>
      </w:r>
      <w:r w:rsidRPr="008B0655">
        <w:rPr>
          <w:rFonts w:ascii="Arial" w:eastAsia="Times New Roman" w:hAnsi="Arial" w:cs="Arial"/>
          <w:lang w:val="es-CO" w:eastAsia="es-CO"/>
        </w:rPr>
        <w:t xml:space="preserve"> 5 estableció que anualmente los Alcaldes deberán presentar a los respectivos Concejos Municipales, a título informativo, un Marco Fiscal de Mediano Plazo.</w:t>
      </w:r>
    </w:p>
    <w:p w:rsidR="008B0655" w:rsidRPr="008B0655" w:rsidRDefault="008B0655" w:rsidP="008B0655">
      <w:pPr>
        <w:jc w:val="both"/>
        <w:rPr>
          <w:rFonts w:ascii="Arial" w:eastAsia="Times New Roman" w:hAnsi="Arial" w:cs="Arial"/>
          <w:lang w:val="es-CO" w:eastAsia="es-CO"/>
        </w:rPr>
      </w:pPr>
      <w:r w:rsidRPr="008B0655">
        <w:rPr>
          <w:rFonts w:ascii="Arial" w:eastAsia="Times New Roman" w:hAnsi="Arial" w:cs="Arial"/>
          <w:lang w:val="es-CO" w:eastAsia="es-CO"/>
        </w:rPr>
        <w:t xml:space="preserve">El MFMP es un instrumento de referencia con perspectiva de 10 años, para la definición de políticas fiscales y financieras orientadas a garantizar la viabilidad y sostenibilidad de las finanzas </w:t>
      </w:r>
      <w:r w:rsidR="000D7F75" w:rsidRPr="008B0655">
        <w:rPr>
          <w:rFonts w:ascii="Arial" w:eastAsia="Times New Roman" w:hAnsi="Arial" w:cs="Arial"/>
          <w:lang w:val="es-CO" w:eastAsia="es-CO"/>
        </w:rPr>
        <w:t>públicas</w:t>
      </w:r>
      <w:r w:rsidRPr="008B0655">
        <w:rPr>
          <w:rFonts w:ascii="Arial" w:eastAsia="Times New Roman" w:hAnsi="Arial" w:cs="Arial"/>
          <w:lang w:val="es-CO" w:eastAsia="es-CO"/>
        </w:rPr>
        <w:t xml:space="preserve"> del Municipio y para soportar la toma de decisiones en la elaboración de los presupuestos anuales.</w:t>
      </w:r>
    </w:p>
    <w:p w:rsidR="008B0655" w:rsidRPr="008B0655" w:rsidRDefault="008B0655" w:rsidP="008B0655">
      <w:pPr>
        <w:jc w:val="both"/>
        <w:rPr>
          <w:rFonts w:ascii="Arial" w:eastAsia="Times New Roman" w:hAnsi="Arial" w:cs="Arial"/>
          <w:lang w:val="es-CO" w:eastAsia="es-CO"/>
        </w:rPr>
      </w:pPr>
      <w:r w:rsidRPr="008B0655">
        <w:rPr>
          <w:rFonts w:ascii="Arial" w:eastAsia="Times New Roman" w:hAnsi="Arial" w:cs="Arial"/>
          <w:lang w:val="es-CO" w:eastAsia="es-CO"/>
        </w:rPr>
        <w:t>Este es el instrumento de planificación y gestión más importante con el cual el Consejo puede conocer la proyección de la política fiscal municipal y coadyuvar el control del uso de los recursos y la garantía de financiación del Plan de Desarrollo, sin efectuar la estabilidad y sostenibilidad financiera de la entidad.</w:t>
      </w:r>
    </w:p>
    <w:p w:rsidR="008B0655" w:rsidRPr="008B0655" w:rsidRDefault="008B0655" w:rsidP="008B0655">
      <w:pPr>
        <w:jc w:val="both"/>
        <w:rPr>
          <w:rFonts w:ascii="Arial" w:eastAsia="Times New Roman" w:hAnsi="Arial" w:cs="Arial"/>
          <w:lang w:val="es-CO" w:eastAsia="es-CO"/>
        </w:rPr>
      </w:pPr>
    </w:p>
    <w:p w:rsidR="008B0655" w:rsidRPr="008B0655" w:rsidRDefault="008B0655" w:rsidP="008B0655">
      <w:pPr>
        <w:jc w:val="both"/>
        <w:rPr>
          <w:rFonts w:ascii="Arial" w:eastAsia="Times New Roman" w:hAnsi="Arial" w:cs="Arial"/>
          <w:b/>
          <w:lang w:val="es-CO" w:eastAsia="es-CO"/>
        </w:rPr>
      </w:pPr>
      <w:r w:rsidRPr="008B0655">
        <w:rPr>
          <w:rFonts w:ascii="Arial" w:eastAsia="Times New Roman" w:hAnsi="Arial" w:cs="Arial"/>
          <w:b/>
          <w:lang w:val="es-CO" w:eastAsia="es-CO"/>
        </w:rPr>
        <w:t>ANTECEDENTES</w:t>
      </w:r>
    </w:p>
    <w:p w:rsidR="008B0655" w:rsidRPr="008B0655" w:rsidRDefault="008B0655" w:rsidP="008B0655">
      <w:pPr>
        <w:jc w:val="both"/>
        <w:rPr>
          <w:rFonts w:ascii="Arial" w:eastAsia="Times New Roman" w:hAnsi="Arial" w:cs="Arial"/>
          <w:lang w:val="es-CO" w:eastAsia="es-CO"/>
        </w:rPr>
      </w:pPr>
      <w:r w:rsidRPr="008B0655">
        <w:rPr>
          <w:rFonts w:ascii="Arial" w:eastAsia="Times New Roman" w:hAnsi="Arial" w:cs="Arial"/>
          <w:lang w:val="es-CO" w:eastAsia="es-CO"/>
        </w:rPr>
        <w:t xml:space="preserve">El 27 de octubre de 2005, un grupo </w:t>
      </w:r>
      <w:proofErr w:type="spellStart"/>
      <w:r w:rsidRPr="008B0655">
        <w:rPr>
          <w:rFonts w:ascii="Arial" w:eastAsia="Times New Roman" w:hAnsi="Arial" w:cs="Arial"/>
          <w:lang w:val="es-CO" w:eastAsia="es-CO"/>
        </w:rPr>
        <w:t>e</w:t>
      </w:r>
      <w:proofErr w:type="spellEnd"/>
      <w:r w:rsidRPr="008B0655">
        <w:rPr>
          <w:rFonts w:ascii="Arial" w:eastAsia="Times New Roman" w:hAnsi="Arial" w:cs="Arial"/>
          <w:lang w:val="es-CO" w:eastAsia="es-CO"/>
        </w:rPr>
        <w:t xml:space="preserve"> ciudadanos afro descendientes amparados en el </w:t>
      </w:r>
      <w:r w:rsidR="000D7F75" w:rsidRPr="008B0655">
        <w:rPr>
          <w:rFonts w:ascii="Arial" w:eastAsia="Times New Roman" w:hAnsi="Arial" w:cs="Arial"/>
          <w:lang w:val="es-CO" w:eastAsia="es-CO"/>
        </w:rPr>
        <w:t>artículo</w:t>
      </w:r>
      <w:r w:rsidRPr="008B0655">
        <w:rPr>
          <w:rFonts w:ascii="Arial" w:eastAsia="Times New Roman" w:hAnsi="Arial" w:cs="Arial"/>
          <w:lang w:val="es-CO" w:eastAsia="es-CO"/>
        </w:rPr>
        <w:t xml:space="preserve"> 23 de la Constitución Política, solicitaron al Gobernador del Cauca la convocatoria </w:t>
      </w:r>
      <w:r w:rsidRPr="008B0655">
        <w:rPr>
          <w:rFonts w:ascii="Arial" w:eastAsia="Times New Roman" w:hAnsi="Arial" w:cs="Arial"/>
          <w:lang w:val="es-CO" w:eastAsia="es-CO"/>
        </w:rPr>
        <w:lastRenderedPageBreak/>
        <w:t>de una Consulta Popular, con el fin de consultara al pueblo sobre la creación del Municipio de Guachené.</w:t>
      </w:r>
    </w:p>
    <w:p w:rsidR="008B0655" w:rsidRPr="008B0655" w:rsidRDefault="008B0655" w:rsidP="008B0655">
      <w:pPr>
        <w:jc w:val="both"/>
        <w:rPr>
          <w:rFonts w:ascii="Arial" w:eastAsia="Times New Roman" w:hAnsi="Arial" w:cs="Arial"/>
          <w:lang w:val="es-CO" w:eastAsia="es-CO"/>
        </w:rPr>
      </w:pPr>
    </w:p>
    <w:p w:rsidR="008B0655" w:rsidRPr="008B0655" w:rsidRDefault="008B0655" w:rsidP="008B0655">
      <w:pPr>
        <w:jc w:val="both"/>
        <w:rPr>
          <w:rFonts w:ascii="Arial" w:eastAsia="Times New Roman" w:hAnsi="Arial" w:cs="Arial"/>
          <w:lang w:val="es-CO" w:eastAsia="es-CO"/>
        </w:rPr>
      </w:pPr>
      <w:r w:rsidRPr="008B0655">
        <w:rPr>
          <w:rFonts w:ascii="Arial" w:eastAsia="Times New Roman" w:hAnsi="Arial" w:cs="Arial"/>
          <w:lang w:val="es-CO" w:eastAsia="es-CO"/>
        </w:rPr>
        <w:t xml:space="preserve">El Gobernador del Departamento atemperándose a los dispuestos en el Articulo 53 de </w:t>
      </w:r>
      <w:smartTag w:uri="urn:schemas-microsoft-com:office:smarttags" w:element="PersonName">
        <w:smartTagPr>
          <w:attr w:name="ProductID" w:val="la Ley"/>
        </w:smartTagPr>
        <w:r w:rsidRPr="008B0655">
          <w:rPr>
            <w:rFonts w:ascii="Arial" w:eastAsia="Times New Roman" w:hAnsi="Arial" w:cs="Arial"/>
            <w:lang w:val="es-CO" w:eastAsia="es-CO"/>
          </w:rPr>
          <w:t>la Ley</w:t>
        </w:r>
      </w:smartTag>
      <w:r w:rsidRPr="008B0655">
        <w:rPr>
          <w:rFonts w:ascii="Arial" w:eastAsia="Times New Roman" w:hAnsi="Arial" w:cs="Arial"/>
          <w:lang w:val="es-CO" w:eastAsia="es-CO"/>
        </w:rPr>
        <w:t xml:space="preserve"> 134 de 1994, norma que establece la consulta popular a nivel departamental y municipal, solicito a la asamblea Departamental concepto sobre la conveniencia de adelantar tal mecanismo de participación popular.</w:t>
      </w:r>
    </w:p>
    <w:p w:rsidR="008B0655" w:rsidRPr="008B0655" w:rsidRDefault="008B0655" w:rsidP="008B0655">
      <w:pPr>
        <w:jc w:val="both"/>
        <w:rPr>
          <w:rFonts w:ascii="Arial" w:eastAsia="Times New Roman" w:hAnsi="Arial" w:cs="Arial"/>
          <w:lang w:val="es-CO" w:eastAsia="es-CO"/>
        </w:rPr>
      </w:pPr>
    </w:p>
    <w:p w:rsidR="008B0655" w:rsidRPr="008B0655" w:rsidRDefault="008B0655" w:rsidP="008B0655">
      <w:pPr>
        <w:jc w:val="both"/>
        <w:rPr>
          <w:rFonts w:ascii="Arial" w:eastAsia="Times New Roman" w:hAnsi="Arial" w:cs="Arial"/>
          <w:lang w:val="es-CO" w:eastAsia="es-CO"/>
        </w:rPr>
      </w:pPr>
      <w:r w:rsidRPr="008B0655">
        <w:rPr>
          <w:rFonts w:ascii="Arial" w:eastAsia="Times New Roman" w:hAnsi="Arial" w:cs="Arial"/>
          <w:lang w:val="es-CO" w:eastAsia="es-CO"/>
        </w:rPr>
        <w:t xml:space="preserve">Con base en el concepto de </w:t>
      </w:r>
      <w:smartTag w:uri="urn:schemas-microsoft-com:office:smarttags" w:element="PersonName">
        <w:smartTagPr>
          <w:attr w:name="ProductID" w:val="la Asamblea Departamental"/>
        </w:smartTagPr>
        <w:smartTag w:uri="urn:schemas-microsoft-com:office:smarttags" w:element="PersonName">
          <w:smartTagPr>
            <w:attr w:name="ProductID" w:val="la Asamblea"/>
          </w:smartTagPr>
          <w:r w:rsidRPr="008B0655">
            <w:rPr>
              <w:rFonts w:ascii="Arial" w:eastAsia="Times New Roman" w:hAnsi="Arial" w:cs="Arial"/>
              <w:lang w:val="es-CO" w:eastAsia="es-CO"/>
            </w:rPr>
            <w:t>la Asamblea</w:t>
          </w:r>
        </w:smartTag>
        <w:r w:rsidRPr="008B0655">
          <w:rPr>
            <w:rFonts w:ascii="Arial" w:eastAsia="Times New Roman" w:hAnsi="Arial" w:cs="Arial"/>
            <w:lang w:val="es-CO" w:eastAsia="es-CO"/>
          </w:rPr>
          <w:t xml:space="preserve"> Departamental</w:t>
        </w:r>
      </w:smartTag>
      <w:r w:rsidRPr="008B0655">
        <w:rPr>
          <w:rFonts w:ascii="Arial" w:eastAsia="Times New Roman" w:hAnsi="Arial" w:cs="Arial"/>
          <w:lang w:val="es-CO" w:eastAsia="es-CO"/>
        </w:rPr>
        <w:t xml:space="preserve"> el Gobierno mediante Decreto 092 del 27 de enero de 2006, convoco para el 26 de febrero del mismo año la consulta popular a los ciudadanos de 22 veredas interesados en constituirse en nuevo municipio. La consulto obtuvo 4.017 votos: 3.775 votos por el </w:t>
      </w:r>
      <w:proofErr w:type="spellStart"/>
      <w:r w:rsidRPr="008B0655">
        <w:rPr>
          <w:rFonts w:ascii="Arial" w:eastAsia="Times New Roman" w:hAnsi="Arial" w:cs="Arial"/>
          <w:lang w:val="es-CO" w:eastAsia="es-CO"/>
        </w:rPr>
        <w:t>si</w:t>
      </w:r>
      <w:proofErr w:type="spellEnd"/>
      <w:r w:rsidRPr="008B0655">
        <w:rPr>
          <w:rFonts w:ascii="Arial" w:eastAsia="Times New Roman" w:hAnsi="Arial" w:cs="Arial"/>
          <w:lang w:val="es-CO" w:eastAsia="es-CO"/>
        </w:rPr>
        <w:t>; 173 votos por el no y 69 votos entre nulos y blancos.</w:t>
      </w:r>
    </w:p>
    <w:p w:rsidR="008B0655" w:rsidRPr="008B0655" w:rsidRDefault="008B0655" w:rsidP="008B0655">
      <w:pPr>
        <w:jc w:val="both"/>
        <w:rPr>
          <w:rFonts w:ascii="Arial" w:eastAsia="Times New Roman" w:hAnsi="Arial" w:cs="Arial"/>
          <w:lang w:val="es-CO" w:eastAsia="es-CO"/>
        </w:rPr>
      </w:pPr>
    </w:p>
    <w:p w:rsidR="008B0655" w:rsidRPr="008B0655" w:rsidRDefault="008B0655" w:rsidP="008B0655">
      <w:pPr>
        <w:jc w:val="both"/>
        <w:rPr>
          <w:rFonts w:ascii="Arial" w:eastAsia="Times New Roman" w:hAnsi="Arial" w:cs="Arial"/>
          <w:lang w:val="es-CO" w:eastAsia="es-CO"/>
        </w:rPr>
      </w:pPr>
      <w:r w:rsidRPr="008B0655">
        <w:rPr>
          <w:rFonts w:ascii="Arial" w:eastAsia="Times New Roman" w:hAnsi="Arial" w:cs="Arial"/>
          <w:lang w:val="es-CO" w:eastAsia="es-CO"/>
        </w:rPr>
        <w:t>Con base en lo anteriores resultados, el Gobernador del Cauca mediante Decreto No.0653 del 19 de diciembre de 2006, creo el Municipio de Guachené, constituyéndose este en el No 42 de la división político administrativa del Departamento del Cauca.</w:t>
      </w:r>
    </w:p>
    <w:p w:rsidR="008B0655" w:rsidRPr="008B0655" w:rsidRDefault="008B0655" w:rsidP="008B0655">
      <w:pPr>
        <w:jc w:val="both"/>
        <w:rPr>
          <w:rFonts w:ascii="Arial" w:eastAsia="Times New Roman" w:hAnsi="Arial" w:cs="Arial"/>
          <w:lang w:val="es-CO" w:eastAsia="es-CO"/>
        </w:rPr>
      </w:pPr>
    </w:p>
    <w:p w:rsidR="008B0655" w:rsidRPr="008B0655" w:rsidRDefault="008B0655" w:rsidP="008B0655">
      <w:pPr>
        <w:jc w:val="both"/>
        <w:rPr>
          <w:rFonts w:ascii="Arial" w:eastAsia="Times New Roman" w:hAnsi="Arial" w:cs="Arial"/>
          <w:lang w:val="es-CO" w:eastAsia="es-CO"/>
        </w:rPr>
      </w:pPr>
      <w:r w:rsidRPr="008B0655">
        <w:rPr>
          <w:rFonts w:ascii="Arial" w:eastAsia="Times New Roman" w:hAnsi="Arial" w:cs="Arial"/>
          <w:lang w:val="es-CO" w:eastAsia="es-CO"/>
        </w:rPr>
        <w:t>El municipio está localizado en la zona tórrida, al pie de la falda de la cordillera central de los Andes, en el norte del Departamento del Cauca, en la hoya hidrográfica del rió Palo, con características biofísicas, sociales, económicas y culturales de lata homogeneidad, caracterizado por la presencia del 99% de afro descendientes.</w:t>
      </w:r>
    </w:p>
    <w:p w:rsidR="008B0655" w:rsidRPr="008B0655" w:rsidRDefault="008B0655" w:rsidP="008B0655">
      <w:pPr>
        <w:jc w:val="both"/>
        <w:rPr>
          <w:rFonts w:ascii="Arial" w:eastAsia="Times New Roman" w:hAnsi="Arial" w:cs="Arial"/>
          <w:lang w:val="es-CO" w:eastAsia="es-CO"/>
        </w:rPr>
      </w:pPr>
    </w:p>
    <w:p w:rsidR="008B0655" w:rsidRPr="008B0655" w:rsidRDefault="008B0655" w:rsidP="008B0655">
      <w:pPr>
        <w:jc w:val="both"/>
        <w:rPr>
          <w:rFonts w:ascii="Arial" w:eastAsia="Times New Roman" w:hAnsi="Arial" w:cs="Arial"/>
          <w:lang w:val="es-CO" w:eastAsia="es-CO"/>
        </w:rPr>
      </w:pPr>
      <w:r w:rsidRPr="008B0655">
        <w:rPr>
          <w:rFonts w:ascii="Arial" w:eastAsia="Times New Roman" w:hAnsi="Arial" w:cs="Arial"/>
          <w:lang w:val="es-CO" w:eastAsia="es-CO"/>
        </w:rPr>
        <w:t xml:space="preserve">La entidad territorial comprende una extensión de </w:t>
      </w:r>
      <w:smartTag w:uri="urn:schemas-microsoft-com:office:smarttags" w:element="metricconverter">
        <w:smartTagPr>
          <w:attr w:name="ProductID" w:val="9.884 hect￡reas"/>
        </w:smartTagPr>
        <w:r w:rsidRPr="008B0655">
          <w:rPr>
            <w:rFonts w:ascii="Arial" w:eastAsia="Times New Roman" w:hAnsi="Arial" w:cs="Arial"/>
            <w:lang w:val="es-CO" w:eastAsia="es-CO"/>
          </w:rPr>
          <w:t>9.884 hectáreas</w:t>
        </w:r>
      </w:smartTag>
      <w:r w:rsidRPr="008B0655">
        <w:rPr>
          <w:rFonts w:ascii="Arial" w:eastAsia="Times New Roman" w:hAnsi="Arial" w:cs="Arial"/>
          <w:lang w:val="es-CO" w:eastAsia="es-CO"/>
        </w:rPr>
        <w:t xml:space="preserve"> y una altura promedio de </w:t>
      </w:r>
      <w:smartTag w:uri="urn:schemas-microsoft-com:office:smarttags" w:element="metricconverter">
        <w:smartTagPr>
          <w:attr w:name="ProductID" w:val="1.000 metros"/>
        </w:smartTagPr>
        <w:r w:rsidRPr="008B0655">
          <w:rPr>
            <w:rFonts w:ascii="Arial" w:eastAsia="Times New Roman" w:hAnsi="Arial" w:cs="Arial"/>
            <w:lang w:val="es-CO" w:eastAsia="es-CO"/>
          </w:rPr>
          <w:t>1.000 metros</w:t>
        </w:r>
      </w:smartTag>
      <w:r w:rsidRPr="008B0655">
        <w:rPr>
          <w:rFonts w:ascii="Arial" w:eastAsia="Times New Roman" w:hAnsi="Arial" w:cs="Arial"/>
          <w:lang w:val="es-CO" w:eastAsia="es-CO"/>
        </w:rPr>
        <w:t xml:space="preserve"> sobre el nivel del mar. Se encuentra a una distancia aproximada de </w:t>
      </w:r>
      <w:smartTag w:uri="urn:schemas-microsoft-com:office:smarttags" w:element="metricconverter">
        <w:smartTagPr>
          <w:attr w:name="ProductID" w:val="89 kil￳metros"/>
        </w:smartTagPr>
        <w:r w:rsidRPr="008B0655">
          <w:rPr>
            <w:rFonts w:ascii="Arial" w:eastAsia="Times New Roman" w:hAnsi="Arial" w:cs="Arial"/>
            <w:lang w:val="es-CO" w:eastAsia="es-CO"/>
          </w:rPr>
          <w:t>89 kilómetros</w:t>
        </w:r>
      </w:smartTag>
      <w:r w:rsidRPr="008B0655">
        <w:rPr>
          <w:rFonts w:ascii="Arial" w:eastAsia="Times New Roman" w:hAnsi="Arial" w:cs="Arial"/>
          <w:lang w:val="es-CO" w:eastAsia="es-CO"/>
        </w:rPr>
        <w:t xml:space="preserve"> de la ciudad de Popayán y a </w:t>
      </w:r>
      <w:smartTag w:uri="urn:schemas-microsoft-com:office:smarttags" w:element="metricconverter">
        <w:smartTagPr>
          <w:attr w:name="ProductID" w:val="30 kil￳metros"/>
        </w:smartTagPr>
        <w:r w:rsidRPr="008B0655">
          <w:rPr>
            <w:rFonts w:ascii="Arial" w:eastAsia="Times New Roman" w:hAnsi="Arial" w:cs="Arial"/>
            <w:lang w:val="es-CO" w:eastAsia="es-CO"/>
          </w:rPr>
          <w:t>30 kilómetros</w:t>
        </w:r>
      </w:smartTag>
      <w:r w:rsidRPr="008B0655">
        <w:rPr>
          <w:rFonts w:ascii="Arial" w:eastAsia="Times New Roman" w:hAnsi="Arial" w:cs="Arial"/>
          <w:lang w:val="es-CO" w:eastAsia="es-CO"/>
        </w:rPr>
        <w:t xml:space="preserve"> de Santiago de Cali.</w:t>
      </w:r>
    </w:p>
    <w:p w:rsidR="008B0655" w:rsidRPr="008B0655" w:rsidRDefault="008B0655" w:rsidP="008B0655">
      <w:pPr>
        <w:jc w:val="both"/>
        <w:rPr>
          <w:rFonts w:ascii="Arial" w:eastAsia="Times New Roman" w:hAnsi="Arial" w:cs="Arial"/>
          <w:lang w:val="es-CO" w:eastAsia="es-CO"/>
        </w:rPr>
      </w:pPr>
    </w:p>
    <w:p w:rsidR="008B0655" w:rsidRPr="008B0655" w:rsidRDefault="008B0655" w:rsidP="008B0655">
      <w:pPr>
        <w:jc w:val="both"/>
        <w:rPr>
          <w:rFonts w:ascii="Arial" w:eastAsia="Times New Roman" w:hAnsi="Arial" w:cs="Arial"/>
          <w:lang w:val="es-CO" w:eastAsia="es-CO"/>
        </w:rPr>
      </w:pPr>
      <w:r w:rsidRPr="008B0655">
        <w:rPr>
          <w:rFonts w:ascii="Arial" w:eastAsia="Times New Roman" w:hAnsi="Arial" w:cs="Arial"/>
          <w:lang w:val="es-CO" w:eastAsia="es-CO"/>
        </w:rPr>
        <w:t>Limita por el norte con los municipios de a Padilla y Puerto Tejada; por el sur oriente con Caloto y por el occidente con Caloto. Para el año 2011, el municipio registra una población de 19.619 habitantes.</w:t>
      </w:r>
    </w:p>
    <w:p w:rsidR="008B0655" w:rsidRPr="008B0655" w:rsidRDefault="008B0655" w:rsidP="008B0655">
      <w:pPr>
        <w:jc w:val="both"/>
        <w:rPr>
          <w:rFonts w:ascii="Arial" w:eastAsia="Times New Roman" w:hAnsi="Arial" w:cs="Arial"/>
          <w:lang w:val="es-CO" w:eastAsia="es-CO"/>
        </w:rPr>
      </w:pPr>
    </w:p>
    <w:p w:rsidR="008B0655" w:rsidRPr="008B0655" w:rsidRDefault="008B0655" w:rsidP="008B0655">
      <w:pPr>
        <w:jc w:val="both"/>
        <w:rPr>
          <w:rFonts w:ascii="Arial" w:eastAsia="Times New Roman" w:hAnsi="Arial" w:cs="Arial"/>
          <w:lang w:val="es-CO" w:eastAsia="es-CO"/>
        </w:rPr>
      </w:pPr>
      <w:r w:rsidRPr="008B0655">
        <w:rPr>
          <w:rFonts w:ascii="Arial" w:eastAsia="Times New Roman" w:hAnsi="Arial" w:cs="Arial"/>
          <w:lang w:val="es-CO" w:eastAsia="es-CO"/>
        </w:rPr>
        <w:lastRenderedPageBreak/>
        <w:t xml:space="preserve">El principal renglón de la economía del municipio lo constituye la industria  de la caña de azúcar, con área de cultivo de </w:t>
      </w:r>
      <w:smartTag w:uri="urn:schemas-microsoft-com:office:smarttags" w:element="metricconverter">
        <w:smartTagPr>
          <w:attr w:name="ProductID" w:val="8.000 hect￡reas"/>
        </w:smartTagPr>
        <w:r w:rsidRPr="008B0655">
          <w:rPr>
            <w:rFonts w:ascii="Arial" w:eastAsia="Times New Roman" w:hAnsi="Arial" w:cs="Arial"/>
            <w:lang w:val="es-CO" w:eastAsia="es-CO"/>
          </w:rPr>
          <w:t>8.000 hectáreas</w:t>
        </w:r>
      </w:smartTag>
      <w:r w:rsidRPr="008B0655">
        <w:rPr>
          <w:rFonts w:ascii="Arial" w:eastAsia="Times New Roman" w:hAnsi="Arial" w:cs="Arial"/>
          <w:lang w:val="es-CO" w:eastAsia="es-CO"/>
        </w:rPr>
        <w:t xml:space="preserve"> de tierra y una producción de 1.1666.000 toneladas al año. Esta actividad económica representa el 57% del total de la economía del municipio. El segundo renglón lo ocupa la actividad industrial y empresarial del Cauca, en la jurisdicción del municipio, donde se destacan : Carvajal Pulpa y Papel SAS, Familia del Pacifico S.A., Pavco de Occidente S.A., Propulsora S.A., Formaletas </w:t>
      </w:r>
      <w:proofErr w:type="spellStart"/>
      <w:r w:rsidRPr="008B0655">
        <w:rPr>
          <w:rFonts w:ascii="Arial" w:eastAsia="Times New Roman" w:hAnsi="Arial" w:cs="Arial"/>
          <w:lang w:val="es-CO" w:eastAsia="es-CO"/>
        </w:rPr>
        <w:t>Forsa</w:t>
      </w:r>
      <w:proofErr w:type="spellEnd"/>
      <w:r w:rsidRPr="008B0655">
        <w:rPr>
          <w:rFonts w:ascii="Arial" w:eastAsia="Times New Roman" w:hAnsi="Arial" w:cs="Arial"/>
          <w:lang w:val="es-CO" w:eastAsia="es-CO"/>
        </w:rPr>
        <w:t xml:space="preserve"> S.A., Proyectos Energéticos del Cauca s.a., Metalmecánicas del sur S.A., Prodispel S.a., </w:t>
      </w:r>
      <w:proofErr w:type="spellStart"/>
      <w:r w:rsidRPr="008B0655">
        <w:rPr>
          <w:rFonts w:ascii="Arial" w:eastAsia="Times New Roman" w:hAnsi="Arial" w:cs="Arial"/>
          <w:lang w:val="es-CO" w:eastAsia="es-CO"/>
        </w:rPr>
        <w:t>Gilpa</w:t>
      </w:r>
      <w:proofErr w:type="spellEnd"/>
      <w:r w:rsidRPr="008B0655">
        <w:rPr>
          <w:rFonts w:ascii="Arial" w:eastAsia="Times New Roman" w:hAnsi="Arial" w:cs="Arial"/>
          <w:lang w:val="es-CO" w:eastAsia="es-CO"/>
        </w:rPr>
        <w:t xml:space="preserve"> Impresores S.A., Ingenio </w:t>
      </w:r>
      <w:smartTag w:uri="urn:schemas-microsoft-com:office:smarttags" w:element="PersonName">
        <w:smartTagPr>
          <w:attr w:name="ProductID" w:val="la Caba￱a S.A"/>
        </w:smartTagPr>
        <w:smartTag w:uri="urn:schemas-microsoft-com:office:smarttags" w:element="PersonName">
          <w:smartTagPr>
            <w:attr w:name="ProductID" w:val="La Caba￱a"/>
          </w:smartTagPr>
          <w:r w:rsidRPr="008B0655">
            <w:rPr>
              <w:rFonts w:ascii="Arial" w:eastAsia="Times New Roman" w:hAnsi="Arial" w:cs="Arial"/>
              <w:lang w:val="es-CO" w:eastAsia="es-CO"/>
            </w:rPr>
            <w:t>la Cabaña</w:t>
          </w:r>
        </w:smartTag>
        <w:r w:rsidRPr="008B0655">
          <w:rPr>
            <w:rFonts w:ascii="Arial" w:eastAsia="Times New Roman" w:hAnsi="Arial" w:cs="Arial"/>
            <w:lang w:val="es-CO" w:eastAsia="es-CO"/>
          </w:rPr>
          <w:t xml:space="preserve"> S.A</w:t>
        </w:r>
      </w:smartTag>
      <w:r w:rsidRPr="008B0655">
        <w:rPr>
          <w:rFonts w:ascii="Arial" w:eastAsia="Times New Roman" w:hAnsi="Arial" w:cs="Arial"/>
          <w:lang w:val="es-CO" w:eastAsia="es-CO"/>
        </w:rPr>
        <w:t>., Omnilife Ltda.., entre otras.</w:t>
      </w:r>
    </w:p>
    <w:p w:rsidR="008B0655" w:rsidRDefault="008B0655" w:rsidP="008B0655">
      <w:pPr>
        <w:jc w:val="both"/>
        <w:rPr>
          <w:rFonts w:ascii="Arial" w:eastAsia="Times New Roman" w:hAnsi="Arial" w:cs="Arial"/>
          <w:lang w:val="es-CO" w:eastAsia="es-CO"/>
        </w:rPr>
      </w:pPr>
      <w:r w:rsidRPr="008B0655">
        <w:rPr>
          <w:rFonts w:ascii="Arial" w:eastAsia="Times New Roman" w:hAnsi="Arial" w:cs="Arial"/>
          <w:lang w:val="es-CO" w:eastAsia="es-CO"/>
        </w:rPr>
        <w:t>Estas unidades económicas se constituyen en la base tributaria del municipio, toda vez que el 98% de los ingresos tributarios provienen de los impuestos de industria y comercio y predial unificado que pagan estas empresas.</w:t>
      </w:r>
    </w:p>
    <w:p w:rsidR="002A3753" w:rsidRPr="008B0655" w:rsidRDefault="002A3753" w:rsidP="008B0655">
      <w:pPr>
        <w:jc w:val="both"/>
        <w:rPr>
          <w:rFonts w:ascii="Arial" w:eastAsia="Times New Roman" w:hAnsi="Arial" w:cs="Arial"/>
          <w:lang w:val="es-CO" w:eastAsia="es-CO"/>
        </w:rPr>
      </w:pPr>
    </w:p>
    <w:p w:rsidR="008B0655" w:rsidRPr="008B0655" w:rsidRDefault="008B0655" w:rsidP="008B0655">
      <w:pPr>
        <w:jc w:val="both"/>
        <w:rPr>
          <w:rFonts w:ascii="Arial" w:eastAsia="Times New Roman" w:hAnsi="Arial" w:cs="Arial"/>
          <w:b/>
          <w:lang w:val="es-CO" w:eastAsia="es-CO"/>
        </w:rPr>
      </w:pPr>
      <w:r w:rsidRPr="008B0655">
        <w:rPr>
          <w:rFonts w:ascii="Arial" w:eastAsia="Times New Roman" w:hAnsi="Arial" w:cs="Arial"/>
          <w:b/>
          <w:lang w:val="es-CO" w:eastAsia="es-CO"/>
        </w:rPr>
        <w:t>PLAN FINANCIERO</w:t>
      </w:r>
    </w:p>
    <w:p w:rsidR="008B0655" w:rsidRPr="008B0655" w:rsidRDefault="008B0655" w:rsidP="008B0655">
      <w:pPr>
        <w:jc w:val="both"/>
        <w:rPr>
          <w:rFonts w:ascii="Arial" w:eastAsia="Times New Roman" w:hAnsi="Arial" w:cs="Arial"/>
          <w:lang w:val="es-CO" w:eastAsia="es-CO"/>
        </w:rPr>
      </w:pPr>
      <w:r w:rsidRPr="008B0655">
        <w:rPr>
          <w:rFonts w:ascii="Arial" w:eastAsia="Times New Roman" w:hAnsi="Arial" w:cs="Arial"/>
          <w:lang w:val="es-CO" w:eastAsia="es-CO"/>
        </w:rPr>
        <w:t xml:space="preserve">En cuanto a los gastos, se tiene en cuenta lo establecido en las leyes de ajustes, responsabilidad y transparencia fiscal, así como concerniente a una óptima apropiación de recursos para financiar al Plan de Desarrollo. </w:t>
      </w:r>
    </w:p>
    <w:p w:rsidR="008B0655" w:rsidRPr="008B0655" w:rsidRDefault="008B0655" w:rsidP="008B0655">
      <w:pPr>
        <w:jc w:val="both"/>
        <w:rPr>
          <w:rFonts w:ascii="Arial" w:eastAsia="Times New Roman" w:hAnsi="Arial" w:cs="Arial"/>
          <w:lang w:val="es-CO" w:eastAsia="es-CO"/>
        </w:rPr>
      </w:pPr>
    </w:p>
    <w:p w:rsidR="008B0655" w:rsidRPr="008B0655" w:rsidRDefault="008B0655" w:rsidP="0026147E">
      <w:pPr>
        <w:spacing w:after="0" w:line="360" w:lineRule="auto"/>
        <w:jc w:val="both"/>
        <w:rPr>
          <w:rFonts w:ascii="Arial" w:eastAsia="Times New Roman" w:hAnsi="Arial" w:cs="Arial"/>
          <w:b/>
          <w:lang w:val="es-CO" w:eastAsia="es-CO"/>
        </w:rPr>
      </w:pPr>
      <w:r w:rsidRPr="008B0655">
        <w:rPr>
          <w:rFonts w:ascii="Arial" w:eastAsia="Times New Roman" w:hAnsi="Arial" w:cs="Arial"/>
          <w:b/>
          <w:lang w:val="es-CO" w:eastAsia="es-CO"/>
        </w:rPr>
        <w:t xml:space="preserve">    DIAGNOSTICO</w:t>
      </w:r>
    </w:p>
    <w:p w:rsidR="008B0655" w:rsidRDefault="008B0655" w:rsidP="0026147E">
      <w:pPr>
        <w:spacing w:after="0" w:line="360" w:lineRule="auto"/>
        <w:jc w:val="both"/>
        <w:rPr>
          <w:rFonts w:ascii="Arial" w:eastAsia="Times New Roman" w:hAnsi="Arial" w:cs="Arial"/>
          <w:b/>
          <w:lang w:val="es-CO" w:eastAsia="es-CO"/>
        </w:rPr>
      </w:pPr>
      <w:r w:rsidRPr="008B0655">
        <w:rPr>
          <w:rFonts w:ascii="Arial" w:eastAsia="Times New Roman" w:hAnsi="Arial" w:cs="Arial"/>
          <w:b/>
          <w:lang w:val="es-CO" w:eastAsia="es-CO"/>
        </w:rPr>
        <w:t xml:space="preserve">   INGRESOS TOTALES</w:t>
      </w:r>
    </w:p>
    <w:p w:rsidR="0026147E" w:rsidRPr="008B0655" w:rsidRDefault="0026147E" w:rsidP="008B0655">
      <w:pPr>
        <w:spacing w:after="0" w:line="240" w:lineRule="auto"/>
        <w:jc w:val="both"/>
        <w:rPr>
          <w:rFonts w:ascii="Arial" w:eastAsia="Times New Roman" w:hAnsi="Arial" w:cs="Arial"/>
          <w:b/>
          <w:lang w:val="es-CO" w:eastAsia="es-CO"/>
        </w:rPr>
      </w:pPr>
    </w:p>
    <w:p w:rsidR="008B0655" w:rsidRDefault="008B0655" w:rsidP="0026147E">
      <w:pPr>
        <w:spacing w:line="360" w:lineRule="auto"/>
        <w:jc w:val="both"/>
        <w:rPr>
          <w:rFonts w:ascii="Arial" w:eastAsia="Times New Roman" w:hAnsi="Arial" w:cs="Arial"/>
          <w:lang w:val="es-CO" w:eastAsia="es-CO"/>
        </w:rPr>
      </w:pPr>
      <w:r w:rsidRPr="008B0655">
        <w:rPr>
          <w:rFonts w:ascii="Arial" w:eastAsia="Times New Roman" w:hAnsi="Arial" w:cs="Arial"/>
          <w:lang w:val="es-CO" w:eastAsia="es-CO"/>
        </w:rPr>
        <w:t>En el periodo 2007-2011 los ingresos corrientes totales registran un crecimiento promedio de 32%, como resultado del crecimiento de los ingresos no tributarios los cuales se incrementaron en el mismo periodo, en una tasa promedio del 29, 4%.</w:t>
      </w:r>
    </w:p>
    <w:p w:rsidR="002A3753" w:rsidRDefault="002A3753" w:rsidP="0026147E">
      <w:pPr>
        <w:spacing w:line="360" w:lineRule="auto"/>
        <w:jc w:val="both"/>
        <w:rPr>
          <w:rFonts w:ascii="Arial" w:eastAsia="Times New Roman" w:hAnsi="Arial" w:cs="Arial"/>
          <w:lang w:val="es-CO" w:eastAsia="es-CO"/>
        </w:rPr>
      </w:pPr>
    </w:p>
    <w:p w:rsidR="002A3753" w:rsidRDefault="002A3753" w:rsidP="0026147E">
      <w:pPr>
        <w:spacing w:line="360" w:lineRule="auto"/>
        <w:jc w:val="both"/>
        <w:rPr>
          <w:rFonts w:ascii="Arial" w:eastAsia="Times New Roman" w:hAnsi="Arial" w:cs="Arial"/>
          <w:lang w:val="es-CO" w:eastAsia="es-CO"/>
        </w:rPr>
      </w:pPr>
    </w:p>
    <w:p w:rsidR="002A3753" w:rsidRDefault="002A3753" w:rsidP="0026147E">
      <w:pPr>
        <w:spacing w:line="360" w:lineRule="auto"/>
        <w:jc w:val="both"/>
        <w:rPr>
          <w:rFonts w:ascii="Arial" w:eastAsia="Times New Roman" w:hAnsi="Arial" w:cs="Arial"/>
          <w:lang w:val="es-CO" w:eastAsia="es-CO"/>
        </w:rPr>
      </w:pPr>
    </w:p>
    <w:p w:rsidR="002A3753" w:rsidRDefault="002A3753" w:rsidP="0026147E">
      <w:pPr>
        <w:spacing w:line="360" w:lineRule="auto"/>
        <w:jc w:val="both"/>
        <w:rPr>
          <w:rFonts w:ascii="Arial" w:eastAsia="Times New Roman" w:hAnsi="Arial" w:cs="Arial"/>
          <w:lang w:val="es-CO" w:eastAsia="es-CO"/>
        </w:rPr>
      </w:pPr>
    </w:p>
    <w:p w:rsidR="002A3753" w:rsidRDefault="002A3753" w:rsidP="0026147E">
      <w:pPr>
        <w:spacing w:line="360" w:lineRule="auto"/>
        <w:jc w:val="both"/>
        <w:rPr>
          <w:rFonts w:ascii="Arial" w:eastAsia="Times New Roman" w:hAnsi="Arial" w:cs="Arial"/>
          <w:lang w:val="es-CO" w:eastAsia="es-CO"/>
        </w:rPr>
      </w:pPr>
    </w:p>
    <w:p w:rsidR="002A3753" w:rsidRDefault="002A3753" w:rsidP="0026147E">
      <w:pPr>
        <w:spacing w:line="360" w:lineRule="auto"/>
        <w:jc w:val="both"/>
        <w:rPr>
          <w:rFonts w:ascii="Arial" w:eastAsia="Times New Roman" w:hAnsi="Arial" w:cs="Arial"/>
          <w:lang w:val="es-CO" w:eastAsia="es-CO"/>
        </w:rPr>
      </w:pPr>
    </w:p>
    <w:p w:rsidR="006E0AF5" w:rsidRDefault="006E0AF5" w:rsidP="0026147E">
      <w:pPr>
        <w:spacing w:line="360" w:lineRule="auto"/>
        <w:jc w:val="both"/>
        <w:rPr>
          <w:rFonts w:ascii="Arial" w:eastAsia="Times New Roman" w:hAnsi="Arial" w:cs="Arial"/>
          <w:lang w:val="es-CO" w:eastAsia="es-CO"/>
        </w:rPr>
        <w:sectPr w:rsidR="006E0AF5" w:rsidSect="002A3753">
          <w:pgSz w:w="12240" w:h="15840" w:code="1"/>
          <w:pgMar w:top="1418" w:right="1644" w:bottom="1418" w:left="1701" w:header="709" w:footer="709" w:gutter="0"/>
          <w:cols w:space="708"/>
          <w:docGrid w:linePitch="360"/>
        </w:sectPr>
      </w:pPr>
    </w:p>
    <w:tbl>
      <w:tblPr>
        <w:tblpPr w:leftFromText="141" w:rightFromText="141" w:vertAnchor="text" w:horzAnchor="margin" w:tblpXSpec="center" w:tblpY="135"/>
        <w:tblW w:w="15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92"/>
        <w:gridCol w:w="1134"/>
        <w:gridCol w:w="1276"/>
        <w:gridCol w:w="1134"/>
        <w:gridCol w:w="1134"/>
        <w:gridCol w:w="1134"/>
        <w:gridCol w:w="1134"/>
        <w:gridCol w:w="1134"/>
        <w:gridCol w:w="1134"/>
        <w:gridCol w:w="1134"/>
        <w:gridCol w:w="1134"/>
        <w:gridCol w:w="1041"/>
      </w:tblGrid>
      <w:tr w:rsidR="006E0AF5" w:rsidRPr="008B0655" w:rsidTr="00346CB0">
        <w:trPr>
          <w:trHeight w:val="300"/>
        </w:trPr>
        <w:tc>
          <w:tcPr>
            <w:tcW w:w="15515" w:type="dxa"/>
            <w:gridSpan w:val="12"/>
            <w:shd w:val="clear" w:color="auto" w:fill="auto"/>
            <w:vAlign w:val="center"/>
          </w:tcPr>
          <w:p w:rsidR="006E0AF5" w:rsidRPr="008B0655" w:rsidRDefault="006E0AF5" w:rsidP="006E0AF5">
            <w:pPr>
              <w:spacing w:after="0" w:line="240" w:lineRule="auto"/>
              <w:jc w:val="center"/>
              <w:rPr>
                <w:rFonts w:ascii="Tahoma" w:eastAsia="Times New Roman" w:hAnsi="Tahoma" w:cs="Tahoma"/>
                <w:b/>
                <w:bCs/>
                <w:color w:val="000000"/>
                <w:sz w:val="20"/>
                <w:szCs w:val="20"/>
                <w:lang w:val="es-CO" w:eastAsia="es-CO"/>
              </w:rPr>
            </w:pPr>
            <w:r w:rsidRPr="008B0655">
              <w:rPr>
                <w:rFonts w:ascii="Tahoma" w:eastAsia="Times New Roman" w:hAnsi="Tahoma" w:cs="Tahoma"/>
                <w:b/>
                <w:bCs/>
                <w:color w:val="000000"/>
                <w:sz w:val="20"/>
                <w:szCs w:val="20"/>
                <w:lang w:val="es-CO" w:eastAsia="es-CO"/>
              </w:rPr>
              <w:lastRenderedPageBreak/>
              <w:t>MARCO FISCAL DE MEDIANO PLAZO</w:t>
            </w:r>
          </w:p>
          <w:p w:rsidR="006E0AF5" w:rsidRPr="008B0655" w:rsidRDefault="006E0AF5" w:rsidP="006E0AF5">
            <w:pPr>
              <w:spacing w:after="0" w:line="240" w:lineRule="auto"/>
              <w:jc w:val="center"/>
              <w:rPr>
                <w:rFonts w:ascii="Tahoma" w:eastAsia="Times New Roman" w:hAnsi="Tahoma" w:cs="Tahoma"/>
                <w:b/>
                <w:bCs/>
                <w:color w:val="000000"/>
                <w:sz w:val="20"/>
                <w:szCs w:val="20"/>
                <w:lang w:val="es-CO" w:eastAsia="es-CO"/>
              </w:rPr>
            </w:pPr>
            <w:r w:rsidRPr="008B0655">
              <w:rPr>
                <w:rFonts w:ascii="Tahoma" w:eastAsia="Times New Roman" w:hAnsi="Tahoma" w:cs="Tahoma"/>
                <w:b/>
                <w:bCs/>
                <w:color w:val="000000"/>
                <w:sz w:val="20"/>
                <w:szCs w:val="20"/>
                <w:lang w:val="es-CO" w:eastAsia="es-CO"/>
              </w:rPr>
              <w:t>2012 - 2021</w:t>
            </w:r>
          </w:p>
          <w:p w:rsidR="006E0AF5" w:rsidRPr="006E0AF5" w:rsidRDefault="006E0AF5" w:rsidP="006E0AF5">
            <w:pPr>
              <w:spacing w:after="0" w:line="240" w:lineRule="auto"/>
              <w:jc w:val="center"/>
              <w:rPr>
                <w:rFonts w:ascii="Tahoma" w:eastAsia="Times New Roman" w:hAnsi="Tahoma" w:cs="Tahoma"/>
                <w:b/>
                <w:bCs/>
                <w:color w:val="000000"/>
                <w:sz w:val="20"/>
                <w:szCs w:val="20"/>
                <w:lang w:val="es-CO" w:eastAsia="es-CO"/>
              </w:rPr>
            </w:pPr>
            <w:r>
              <w:rPr>
                <w:rFonts w:ascii="Tahoma" w:eastAsia="Times New Roman" w:hAnsi="Tahoma" w:cs="Tahoma"/>
                <w:b/>
                <w:bCs/>
                <w:color w:val="000000"/>
                <w:sz w:val="20"/>
                <w:szCs w:val="20"/>
                <w:lang w:val="es-CO" w:eastAsia="es-CO"/>
              </w:rPr>
              <w:t>(Millones de $)</w:t>
            </w:r>
          </w:p>
        </w:tc>
      </w:tr>
      <w:tr w:rsidR="006E0AF5" w:rsidRPr="008B0655" w:rsidTr="006E0AF5">
        <w:trPr>
          <w:trHeight w:val="300"/>
        </w:trPr>
        <w:tc>
          <w:tcPr>
            <w:tcW w:w="2992" w:type="dxa"/>
            <w:vMerge w:val="restart"/>
            <w:shd w:val="clear" w:color="auto" w:fill="auto"/>
            <w:vAlign w:val="center"/>
            <w:hideMark/>
          </w:tcPr>
          <w:p w:rsidR="006E0AF5" w:rsidRPr="008B0655" w:rsidRDefault="006E0AF5" w:rsidP="006E0AF5">
            <w:pPr>
              <w:jc w:val="center"/>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DETALLE</w:t>
            </w:r>
          </w:p>
        </w:tc>
        <w:tc>
          <w:tcPr>
            <w:tcW w:w="1134" w:type="dxa"/>
            <w:vMerge w:val="restart"/>
            <w:shd w:val="clear" w:color="auto" w:fill="auto"/>
            <w:vAlign w:val="center"/>
            <w:hideMark/>
          </w:tcPr>
          <w:p w:rsidR="006E0AF5" w:rsidRPr="008B0655" w:rsidRDefault="006E0AF5" w:rsidP="006E0AF5">
            <w:pPr>
              <w:jc w:val="center"/>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AÑO BASE  2011</w:t>
            </w:r>
          </w:p>
        </w:tc>
        <w:tc>
          <w:tcPr>
            <w:tcW w:w="1276" w:type="dxa"/>
            <w:shd w:val="clear" w:color="auto" w:fill="auto"/>
            <w:noWrap/>
            <w:vAlign w:val="bottom"/>
            <w:hideMark/>
          </w:tcPr>
          <w:p w:rsidR="006E0AF5" w:rsidRPr="008B0655" w:rsidRDefault="006E0AF5" w:rsidP="006E0AF5">
            <w:pPr>
              <w:jc w:val="center"/>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1</w:t>
            </w:r>
          </w:p>
        </w:tc>
        <w:tc>
          <w:tcPr>
            <w:tcW w:w="1134" w:type="dxa"/>
            <w:shd w:val="clear" w:color="auto" w:fill="auto"/>
            <w:noWrap/>
            <w:vAlign w:val="bottom"/>
            <w:hideMark/>
          </w:tcPr>
          <w:p w:rsidR="006E0AF5" w:rsidRPr="008B0655" w:rsidRDefault="006E0AF5" w:rsidP="006E0AF5">
            <w:pPr>
              <w:jc w:val="center"/>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2</w:t>
            </w:r>
          </w:p>
        </w:tc>
        <w:tc>
          <w:tcPr>
            <w:tcW w:w="1134" w:type="dxa"/>
            <w:shd w:val="clear" w:color="auto" w:fill="auto"/>
            <w:noWrap/>
            <w:vAlign w:val="bottom"/>
            <w:hideMark/>
          </w:tcPr>
          <w:p w:rsidR="006E0AF5" w:rsidRPr="008B0655" w:rsidRDefault="006E0AF5" w:rsidP="006E0AF5">
            <w:pPr>
              <w:jc w:val="center"/>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3</w:t>
            </w:r>
          </w:p>
        </w:tc>
        <w:tc>
          <w:tcPr>
            <w:tcW w:w="1134" w:type="dxa"/>
            <w:shd w:val="clear" w:color="auto" w:fill="auto"/>
            <w:noWrap/>
            <w:vAlign w:val="bottom"/>
            <w:hideMark/>
          </w:tcPr>
          <w:p w:rsidR="006E0AF5" w:rsidRPr="008B0655" w:rsidRDefault="006E0AF5" w:rsidP="006E0AF5">
            <w:pPr>
              <w:jc w:val="center"/>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4</w:t>
            </w:r>
          </w:p>
        </w:tc>
        <w:tc>
          <w:tcPr>
            <w:tcW w:w="1134" w:type="dxa"/>
            <w:shd w:val="clear" w:color="auto" w:fill="auto"/>
            <w:noWrap/>
            <w:vAlign w:val="bottom"/>
            <w:hideMark/>
          </w:tcPr>
          <w:p w:rsidR="006E0AF5" w:rsidRPr="008B0655" w:rsidRDefault="006E0AF5" w:rsidP="006E0AF5">
            <w:pPr>
              <w:jc w:val="center"/>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5</w:t>
            </w:r>
          </w:p>
        </w:tc>
        <w:tc>
          <w:tcPr>
            <w:tcW w:w="1134" w:type="dxa"/>
            <w:shd w:val="clear" w:color="auto" w:fill="auto"/>
            <w:noWrap/>
            <w:vAlign w:val="bottom"/>
            <w:hideMark/>
          </w:tcPr>
          <w:p w:rsidR="006E0AF5" w:rsidRPr="008B0655" w:rsidRDefault="006E0AF5" w:rsidP="006E0AF5">
            <w:pPr>
              <w:jc w:val="center"/>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6</w:t>
            </w:r>
          </w:p>
        </w:tc>
        <w:tc>
          <w:tcPr>
            <w:tcW w:w="1134" w:type="dxa"/>
            <w:shd w:val="clear" w:color="auto" w:fill="auto"/>
            <w:noWrap/>
            <w:vAlign w:val="bottom"/>
            <w:hideMark/>
          </w:tcPr>
          <w:p w:rsidR="006E0AF5" w:rsidRPr="008B0655" w:rsidRDefault="006E0AF5" w:rsidP="006E0AF5">
            <w:pPr>
              <w:jc w:val="center"/>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7</w:t>
            </w:r>
          </w:p>
        </w:tc>
        <w:tc>
          <w:tcPr>
            <w:tcW w:w="1134" w:type="dxa"/>
            <w:shd w:val="clear" w:color="auto" w:fill="auto"/>
            <w:noWrap/>
            <w:vAlign w:val="bottom"/>
            <w:hideMark/>
          </w:tcPr>
          <w:p w:rsidR="006E0AF5" w:rsidRPr="008B0655" w:rsidRDefault="006E0AF5" w:rsidP="006E0AF5">
            <w:pPr>
              <w:jc w:val="center"/>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8</w:t>
            </w:r>
          </w:p>
        </w:tc>
        <w:tc>
          <w:tcPr>
            <w:tcW w:w="1134" w:type="dxa"/>
            <w:shd w:val="clear" w:color="auto" w:fill="auto"/>
            <w:noWrap/>
            <w:vAlign w:val="bottom"/>
            <w:hideMark/>
          </w:tcPr>
          <w:p w:rsidR="006E0AF5" w:rsidRPr="008B0655" w:rsidRDefault="006E0AF5" w:rsidP="006E0AF5">
            <w:pPr>
              <w:jc w:val="center"/>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9</w:t>
            </w:r>
          </w:p>
        </w:tc>
        <w:tc>
          <w:tcPr>
            <w:tcW w:w="1041" w:type="dxa"/>
            <w:shd w:val="clear" w:color="auto" w:fill="auto"/>
            <w:noWrap/>
            <w:vAlign w:val="bottom"/>
            <w:hideMark/>
          </w:tcPr>
          <w:p w:rsidR="006E0AF5" w:rsidRPr="008B0655" w:rsidRDefault="006E0AF5" w:rsidP="006E0AF5">
            <w:pPr>
              <w:jc w:val="center"/>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10</w:t>
            </w:r>
          </w:p>
        </w:tc>
      </w:tr>
      <w:tr w:rsidR="006E0AF5" w:rsidRPr="008B0655" w:rsidTr="006E0AF5">
        <w:trPr>
          <w:trHeight w:val="300"/>
        </w:trPr>
        <w:tc>
          <w:tcPr>
            <w:tcW w:w="2992" w:type="dxa"/>
            <w:vMerge/>
            <w:vAlign w:val="center"/>
            <w:hideMark/>
          </w:tcPr>
          <w:p w:rsidR="006E0AF5" w:rsidRPr="008B0655" w:rsidRDefault="006E0AF5" w:rsidP="006E0AF5">
            <w:pPr>
              <w:rPr>
                <w:rFonts w:ascii="Arial" w:eastAsia="Times New Roman" w:hAnsi="Arial" w:cs="Arial"/>
                <w:b/>
                <w:bCs/>
                <w:color w:val="000000"/>
                <w:sz w:val="18"/>
                <w:szCs w:val="18"/>
                <w:lang w:val="es-CO" w:eastAsia="es-CO"/>
              </w:rPr>
            </w:pPr>
          </w:p>
        </w:tc>
        <w:tc>
          <w:tcPr>
            <w:tcW w:w="1134" w:type="dxa"/>
            <w:vMerge/>
            <w:vAlign w:val="center"/>
            <w:hideMark/>
          </w:tcPr>
          <w:p w:rsidR="006E0AF5" w:rsidRPr="008B0655" w:rsidRDefault="006E0AF5" w:rsidP="006E0AF5">
            <w:pPr>
              <w:rPr>
                <w:rFonts w:ascii="Arial" w:eastAsia="Times New Roman" w:hAnsi="Arial" w:cs="Arial"/>
                <w:b/>
                <w:bCs/>
                <w:color w:val="000000"/>
                <w:sz w:val="18"/>
                <w:szCs w:val="18"/>
                <w:lang w:val="es-CO" w:eastAsia="es-CO"/>
              </w:rPr>
            </w:pPr>
          </w:p>
        </w:tc>
        <w:tc>
          <w:tcPr>
            <w:tcW w:w="1276" w:type="dxa"/>
            <w:shd w:val="clear" w:color="auto" w:fill="auto"/>
            <w:vAlign w:val="center"/>
            <w:hideMark/>
          </w:tcPr>
          <w:p w:rsidR="006E0AF5" w:rsidRPr="008B0655" w:rsidRDefault="006E0AF5" w:rsidP="006E0AF5">
            <w:pPr>
              <w:jc w:val="center"/>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AÑO 2012</w:t>
            </w:r>
          </w:p>
        </w:tc>
        <w:tc>
          <w:tcPr>
            <w:tcW w:w="1134" w:type="dxa"/>
            <w:shd w:val="clear" w:color="auto" w:fill="auto"/>
            <w:vAlign w:val="center"/>
            <w:hideMark/>
          </w:tcPr>
          <w:p w:rsidR="006E0AF5" w:rsidRPr="008B0655" w:rsidRDefault="006E0AF5" w:rsidP="006E0AF5">
            <w:pPr>
              <w:jc w:val="center"/>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AÑO 2013</w:t>
            </w:r>
          </w:p>
        </w:tc>
        <w:tc>
          <w:tcPr>
            <w:tcW w:w="1134" w:type="dxa"/>
            <w:shd w:val="clear" w:color="auto" w:fill="auto"/>
            <w:vAlign w:val="center"/>
            <w:hideMark/>
          </w:tcPr>
          <w:p w:rsidR="006E0AF5" w:rsidRPr="008B0655" w:rsidRDefault="006E0AF5" w:rsidP="006E0AF5">
            <w:pPr>
              <w:jc w:val="center"/>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AÑO 2014</w:t>
            </w:r>
          </w:p>
        </w:tc>
        <w:tc>
          <w:tcPr>
            <w:tcW w:w="1134" w:type="dxa"/>
            <w:shd w:val="clear" w:color="auto" w:fill="auto"/>
            <w:vAlign w:val="center"/>
            <w:hideMark/>
          </w:tcPr>
          <w:p w:rsidR="006E0AF5" w:rsidRPr="008B0655" w:rsidRDefault="006E0AF5" w:rsidP="006E0AF5">
            <w:pPr>
              <w:jc w:val="center"/>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AÑO 2015</w:t>
            </w:r>
          </w:p>
        </w:tc>
        <w:tc>
          <w:tcPr>
            <w:tcW w:w="1134" w:type="dxa"/>
            <w:shd w:val="clear" w:color="auto" w:fill="auto"/>
            <w:vAlign w:val="center"/>
            <w:hideMark/>
          </w:tcPr>
          <w:p w:rsidR="006E0AF5" w:rsidRPr="008B0655" w:rsidRDefault="006E0AF5" w:rsidP="006E0AF5">
            <w:pPr>
              <w:jc w:val="center"/>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AÑO 2016</w:t>
            </w:r>
          </w:p>
        </w:tc>
        <w:tc>
          <w:tcPr>
            <w:tcW w:w="1134" w:type="dxa"/>
            <w:shd w:val="clear" w:color="auto" w:fill="auto"/>
            <w:vAlign w:val="center"/>
            <w:hideMark/>
          </w:tcPr>
          <w:p w:rsidR="006E0AF5" w:rsidRPr="008B0655" w:rsidRDefault="006E0AF5" w:rsidP="006E0AF5">
            <w:pPr>
              <w:jc w:val="center"/>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AÑO 2017</w:t>
            </w:r>
          </w:p>
        </w:tc>
        <w:tc>
          <w:tcPr>
            <w:tcW w:w="1134" w:type="dxa"/>
            <w:shd w:val="clear" w:color="auto" w:fill="auto"/>
            <w:vAlign w:val="center"/>
            <w:hideMark/>
          </w:tcPr>
          <w:p w:rsidR="006E0AF5" w:rsidRPr="008B0655" w:rsidRDefault="006E0AF5" w:rsidP="006E0AF5">
            <w:pPr>
              <w:jc w:val="center"/>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AÑO 2018</w:t>
            </w:r>
          </w:p>
        </w:tc>
        <w:tc>
          <w:tcPr>
            <w:tcW w:w="1134" w:type="dxa"/>
            <w:shd w:val="clear" w:color="auto" w:fill="auto"/>
            <w:vAlign w:val="center"/>
            <w:hideMark/>
          </w:tcPr>
          <w:p w:rsidR="006E0AF5" w:rsidRPr="008B0655" w:rsidRDefault="006E0AF5" w:rsidP="006E0AF5">
            <w:pPr>
              <w:jc w:val="center"/>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AÑO 2019</w:t>
            </w:r>
          </w:p>
        </w:tc>
        <w:tc>
          <w:tcPr>
            <w:tcW w:w="1134" w:type="dxa"/>
            <w:shd w:val="clear" w:color="auto" w:fill="auto"/>
            <w:vAlign w:val="center"/>
            <w:hideMark/>
          </w:tcPr>
          <w:p w:rsidR="006E0AF5" w:rsidRPr="008B0655" w:rsidRDefault="006E0AF5" w:rsidP="006E0AF5">
            <w:pPr>
              <w:jc w:val="center"/>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AÑO 2020</w:t>
            </w:r>
          </w:p>
        </w:tc>
        <w:tc>
          <w:tcPr>
            <w:tcW w:w="1041" w:type="dxa"/>
            <w:shd w:val="clear" w:color="auto" w:fill="auto"/>
            <w:vAlign w:val="center"/>
            <w:hideMark/>
          </w:tcPr>
          <w:p w:rsidR="006E0AF5" w:rsidRPr="008B0655" w:rsidRDefault="006E0AF5" w:rsidP="006E0AF5">
            <w:pPr>
              <w:jc w:val="center"/>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AÑO 2021</w:t>
            </w:r>
          </w:p>
        </w:tc>
      </w:tr>
      <w:tr w:rsidR="006E0AF5" w:rsidRPr="008B0655" w:rsidTr="006E0AF5">
        <w:trPr>
          <w:trHeight w:val="300"/>
        </w:trPr>
        <w:tc>
          <w:tcPr>
            <w:tcW w:w="2992" w:type="dxa"/>
            <w:shd w:val="clear" w:color="000000" w:fill="C0C0C0"/>
            <w:noWrap/>
            <w:vAlign w:val="bottom"/>
            <w:hideMark/>
          </w:tcPr>
          <w:p w:rsidR="006E0AF5" w:rsidRPr="008B0655" w:rsidRDefault="006E0AF5" w:rsidP="006E0AF5">
            <w:pPr>
              <w:jc w:val="center"/>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 A ) - INGRESOS CORRIENTES</w:t>
            </w:r>
          </w:p>
        </w:tc>
        <w:tc>
          <w:tcPr>
            <w:tcW w:w="1134" w:type="dxa"/>
            <w:shd w:val="clear" w:color="000000" w:fill="C0C0C0"/>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7,717,540</w:t>
            </w:r>
          </w:p>
        </w:tc>
        <w:tc>
          <w:tcPr>
            <w:tcW w:w="1276" w:type="dxa"/>
            <w:shd w:val="clear" w:color="000000" w:fill="C0C0C0"/>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8,475,668</w:t>
            </w:r>
          </w:p>
        </w:tc>
        <w:tc>
          <w:tcPr>
            <w:tcW w:w="1134" w:type="dxa"/>
            <w:shd w:val="clear" w:color="000000" w:fill="C0C0C0"/>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8,744,186</w:t>
            </w:r>
          </w:p>
        </w:tc>
        <w:tc>
          <w:tcPr>
            <w:tcW w:w="1134" w:type="dxa"/>
            <w:shd w:val="clear" w:color="000000" w:fill="C0C0C0"/>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9,021,443</w:t>
            </w:r>
          </w:p>
        </w:tc>
        <w:tc>
          <w:tcPr>
            <w:tcW w:w="1134" w:type="dxa"/>
            <w:shd w:val="clear" w:color="000000" w:fill="C0C0C0"/>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9,307,735</w:t>
            </w:r>
          </w:p>
        </w:tc>
        <w:tc>
          <w:tcPr>
            <w:tcW w:w="1134" w:type="dxa"/>
            <w:shd w:val="clear" w:color="000000" w:fill="C0C0C0"/>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9,603,366</w:t>
            </w:r>
          </w:p>
        </w:tc>
        <w:tc>
          <w:tcPr>
            <w:tcW w:w="1134" w:type="dxa"/>
            <w:shd w:val="clear" w:color="000000" w:fill="C0C0C0"/>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9,908,654</w:t>
            </w:r>
          </w:p>
        </w:tc>
        <w:tc>
          <w:tcPr>
            <w:tcW w:w="1134" w:type="dxa"/>
            <w:shd w:val="clear" w:color="000000" w:fill="C0C0C0"/>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10,223,925</w:t>
            </w:r>
          </w:p>
        </w:tc>
        <w:tc>
          <w:tcPr>
            <w:tcW w:w="1134" w:type="dxa"/>
            <w:shd w:val="clear" w:color="000000" w:fill="C0C0C0"/>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10,549,519</w:t>
            </w:r>
          </w:p>
        </w:tc>
        <w:tc>
          <w:tcPr>
            <w:tcW w:w="1134" w:type="dxa"/>
            <w:shd w:val="clear" w:color="000000" w:fill="C0C0C0"/>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10,885,787</w:t>
            </w:r>
          </w:p>
        </w:tc>
        <w:tc>
          <w:tcPr>
            <w:tcW w:w="1041" w:type="dxa"/>
            <w:shd w:val="clear" w:color="000000" w:fill="C0C0C0"/>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11,233,093</w:t>
            </w:r>
          </w:p>
        </w:tc>
      </w:tr>
      <w:tr w:rsidR="006E0AF5" w:rsidRPr="008B0655" w:rsidTr="006E0AF5">
        <w:trPr>
          <w:trHeight w:val="300"/>
        </w:trPr>
        <w:tc>
          <w:tcPr>
            <w:tcW w:w="2992" w:type="dxa"/>
            <w:shd w:val="clear" w:color="auto" w:fill="auto"/>
            <w:noWrap/>
            <w:vAlign w:val="bottom"/>
            <w:hideMark/>
          </w:tcPr>
          <w:p w:rsidR="006E0AF5" w:rsidRPr="008B0655" w:rsidRDefault="006E0AF5" w:rsidP="006E0AF5">
            <w:pPr>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Ingresos Tributarios:</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6,870,250</w:t>
            </w:r>
          </w:p>
        </w:tc>
        <w:tc>
          <w:tcPr>
            <w:tcW w:w="1276" w:type="dxa"/>
            <w:shd w:val="clear" w:color="auto" w:fill="auto"/>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7,597,604</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7,825,532</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8,060,298</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8,302,107</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8,551,170</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8,807,705</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9,071,937</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9,344,095</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9,624,417</w:t>
            </w:r>
          </w:p>
        </w:tc>
        <w:tc>
          <w:tcPr>
            <w:tcW w:w="1041" w:type="dxa"/>
            <w:shd w:val="clear" w:color="auto" w:fill="auto"/>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9,913,150</w:t>
            </w:r>
          </w:p>
        </w:tc>
      </w:tr>
      <w:tr w:rsidR="006E0AF5" w:rsidRPr="008B0655" w:rsidTr="006E0AF5">
        <w:trPr>
          <w:trHeight w:val="300"/>
        </w:trPr>
        <w:tc>
          <w:tcPr>
            <w:tcW w:w="2992" w:type="dxa"/>
            <w:shd w:val="clear" w:color="auto" w:fill="auto"/>
            <w:noWrap/>
            <w:vAlign w:val="bottom"/>
            <w:hideMark/>
          </w:tcPr>
          <w:p w:rsidR="006E0AF5" w:rsidRPr="008B0655" w:rsidRDefault="006E0AF5" w:rsidP="006E0AF5">
            <w:pPr>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Industria y Comercio</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6,000,000</w:t>
            </w:r>
          </w:p>
        </w:tc>
        <w:tc>
          <w:tcPr>
            <w:tcW w:w="1276"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6,483,824</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6,678,339</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6,878,689</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7,085,050</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7,297,601</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7,516,529</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7,742,025</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7,974,286</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8,213,514</w:t>
            </w:r>
          </w:p>
        </w:tc>
        <w:tc>
          <w:tcPr>
            <w:tcW w:w="1041"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8,459,920</w:t>
            </w:r>
          </w:p>
        </w:tc>
      </w:tr>
      <w:tr w:rsidR="006E0AF5" w:rsidRPr="008B0655" w:rsidTr="006E0AF5">
        <w:trPr>
          <w:trHeight w:val="300"/>
        </w:trPr>
        <w:tc>
          <w:tcPr>
            <w:tcW w:w="2992" w:type="dxa"/>
            <w:shd w:val="clear" w:color="auto" w:fill="auto"/>
            <w:noWrap/>
            <w:vAlign w:val="bottom"/>
            <w:hideMark/>
          </w:tcPr>
          <w:p w:rsidR="006E0AF5" w:rsidRPr="008B0655" w:rsidRDefault="006E0AF5" w:rsidP="006E0AF5">
            <w:pPr>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Predial</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760,000</w:t>
            </w:r>
          </w:p>
        </w:tc>
        <w:tc>
          <w:tcPr>
            <w:tcW w:w="1276"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785,800</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809,374</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833,655</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858,665</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884,425</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910,958</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938,286</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966,435</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995,428</w:t>
            </w:r>
          </w:p>
        </w:tc>
        <w:tc>
          <w:tcPr>
            <w:tcW w:w="1041"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1,025,291</w:t>
            </w:r>
          </w:p>
        </w:tc>
      </w:tr>
      <w:tr w:rsidR="006E0AF5" w:rsidRPr="008B0655" w:rsidTr="006E0AF5">
        <w:trPr>
          <w:trHeight w:val="300"/>
        </w:trPr>
        <w:tc>
          <w:tcPr>
            <w:tcW w:w="2992" w:type="dxa"/>
            <w:shd w:val="clear" w:color="auto" w:fill="auto"/>
            <w:noWrap/>
            <w:vAlign w:val="bottom"/>
            <w:hideMark/>
          </w:tcPr>
          <w:p w:rsidR="006E0AF5" w:rsidRPr="008B0655" w:rsidRDefault="006E0AF5" w:rsidP="006E0AF5">
            <w:pPr>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Sobretasa a la Gasolina</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60,000</w:t>
            </w:r>
          </w:p>
        </w:tc>
        <w:tc>
          <w:tcPr>
            <w:tcW w:w="1276"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61,800</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63,654</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65,564</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67,531</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69,556</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71,643</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73,792</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76,006</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78,286</w:t>
            </w:r>
          </w:p>
        </w:tc>
        <w:tc>
          <w:tcPr>
            <w:tcW w:w="1041"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80,635</w:t>
            </w:r>
          </w:p>
        </w:tc>
      </w:tr>
      <w:tr w:rsidR="006E0AF5" w:rsidRPr="008B0655" w:rsidTr="006E0AF5">
        <w:trPr>
          <w:trHeight w:val="300"/>
        </w:trPr>
        <w:tc>
          <w:tcPr>
            <w:tcW w:w="2992" w:type="dxa"/>
            <w:shd w:val="clear" w:color="auto" w:fill="auto"/>
            <w:noWrap/>
            <w:vAlign w:val="bottom"/>
            <w:hideMark/>
          </w:tcPr>
          <w:p w:rsidR="006E0AF5" w:rsidRPr="008B0655" w:rsidRDefault="006E0AF5" w:rsidP="006E0AF5">
            <w:pPr>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Delineación Urbana</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50,000</w:t>
            </w:r>
          </w:p>
        </w:tc>
        <w:tc>
          <w:tcPr>
            <w:tcW w:w="1276"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51,500</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53,045</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54,636</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56,275</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57,964</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59,703</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61,494</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63,339</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65,239</w:t>
            </w:r>
          </w:p>
        </w:tc>
        <w:tc>
          <w:tcPr>
            <w:tcW w:w="1041"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67,196</w:t>
            </w:r>
          </w:p>
        </w:tc>
      </w:tr>
      <w:tr w:rsidR="006E0AF5" w:rsidRPr="008B0655" w:rsidTr="006E0AF5">
        <w:trPr>
          <w:trHeight w:val="300"/>
        </w:trPr>
        <w:tc>
          <w:tcPr>
            <w:tcW w:w="2992" w:type="dxa"/>
            <w:shd w:val="clear" w:color="auto" w:fill="auto"/>
            <w:noWrap/>
            <w:vAlign w:val="bottom"/>
            <w:hideMark/>
          </w:tcPr>
          <w:p w:rsidR="006E0AF5" w:rsidRPr="008B0655" w:rsidRDefault="006E0AF5" w:rsidP="006E0AF5">
            <w:pPr>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Otros</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250</w:t>
            </w:r>
          </w:p>
        </w:tc>
        <w:tc>
          <w:tcPr>
            <w:tcW w:w="1276"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214,680</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221,120</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227,754</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234,587</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241,624</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248,873</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256,339</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264,029</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271,950</w:t>
            </w:r>
          </w:p>
        </w:tc>
        <w:tc>
          <w:tcPr>
            <w:tcW w:w="1041"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280,109</w:t>
            </w:r>
          </w:p>
        </w:tc>
      </w:tr>
      <w:tr w:rsidR="006E0AF5" w:rsidRPr="008B0655" w:rsidTr="006E0AF5">
        <w:trPr>
          <w:trHeight w:val="300"/>
        </w:trPr>
        <w:tc>
          <w:tcPr>
            <w:tcW w:w="2992" w:type="dxa"/>
            <w:shd w:val="clear" w:color="auto" w:fill="auto"/>
            <w:noWrap/>
            <w:vAlign w:val="bottom"/>
            <w:hideMark/>
          </w:tcPr>
          <w:p w:rsidR="006E0AF5" w:rsidRPr="008B0655" w:rsidRDefault="006E0AF5" w:rsidP="006E0AF5">
            <w:pPr>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Ingresos No tributarios</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847,290</w:t>
            </w:r>
          </w:p>
        </w:tc>
        <w:tc>
          <w:tcPr>
            <w:tcW w:w="1276" w:type="dxa"/>
            <w:shd w:val="clear" w:color="auto" w:fill="auto"/>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878,064</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918,654</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961,145</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1,005,628</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1,052,196</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1,100,949</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1,151,989</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1,205,425</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1,261,370</w:t>
            </w:r>
          </w:p>
        </w:tc>
        <w:tc>
          <w:tcPr>
            <w:tcW w:w="1041" w:type="dxa"/>
            <w:shd w:val="clear" w:color="auto" w:fill="auto"/>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1,319,943</w:t>
            </w:r>
          </w:p>
        </w:tc>
      </w:tr>
      <w:tr w:rsidR="006E0AF5" w:rsidRPr="008B0655" w:rsidTr="006E0AF5">
        <w:trPr>
          <w:trHeight w:val="300"/>
        </w:trPr>
        <w:tc>
          <w:tcPr>
            <w:tcW w:w="2992" w:type="dxa"/>
            <w:shd w:val="clear" w:color="auto" w:fill="auto"/>
            <w:noWrap/>
            <w:vAlign w:val="bottom"/>
            <w:hideMark/>
          </w:tcPr>
          <w:p w:rsidR="006E0AF5" w:rsidRPr="008B0655" w:rsidRDefault="006E0AF5" w:rsidP="006E0AF5">
            <w:pPr>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Tasas y Multas</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84,000</w:t>
            </w:r>
          </w:p>
        </w:tc>
        <w:tc>
          <w:tcPr>
            <w:tcW w:w="1276"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86,520</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89,116</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91,789</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94,543</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97,379</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100,300</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103,309</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106,409</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109,601</w:t>
            </w:r>
          </w:p>
        </w:tc>
        <w:tc>
          <w:tcPr>
            <w:tcW w:w="1041"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112,889</w:t>
            </w:r>
          </w:p>
        </w:tc>
      </w:tr>
      <w:tr w:rsidR="006E0AF5" w:rsidRPr="008B0655" w:rsidTr="006E0AF5">
        <w:trPr>
          <w:trHeight w:val="300"/>
        </w:trPr>
        <w:tc>
          <w:tcPr>
            <w:tcW w:w="2992" w:type="dxa"/>
            <w:shd w:val="clear" w:color="auto" w:fill="auto"/>
            <w:noWrap/>
            <w:vAlign w:val="bottom"/>
            <w:hideMark/>
          </w:tcPr>
          <w:p w:rsidR="006E0AF5" w:rsidRPr="008B0655" w:rsidRDefault="006E0AF5" w:rsidP="006E0AF5">
            <w:pPr>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SGP Libre Destinación 28%</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755,290</w:t>
            </w:r>
          </w:p>
        </w:tc>
        <w:tc>
          <w:tcPr>
            <w:tcW w:w="1276"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791,544</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829,538</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869,356</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911,085</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954,817</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1,000,648</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1,048,679</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1,099,016</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1,151,769</w:t>
            </w:r>
          </w:p>
        </w:tc>
        <w:tc>
          <w:tcPr>
            <w:tcW w:w="1041"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1,207,054</w:t>
            </w:r>
          </w:p>
        </w:tc>
      </w:tr>
      <w:tr w:rsidR="006E0AF5" w:rsidRPr="008B0655" w:rsidTr="006E0AF5">
        <w:trPr>
          <w:trHeight w:val="300"/>
        </w:trPr>
        <w:tc>
          <w:tcPr>
            <w:tcW w:w="2992" w:type="dxa"/>
            <w:shd w:val="clear" w:color="auto" w:fill="auto"/>
            <w:noWrap/>
            <w:vAlign w:val="bottom"/>
            <w:hideMark/>
          </w:tcPr>
          <w:p w:rsidR="006E0AF5" w:rsidRPr="008B0655" w:rsidRDefault="006E0AF5" w:rsidP="006E0AF5">
            <w:pPr>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Intereses Moratorios</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8,000</w:t>
            </w:r>
          </w:p>
        </w:tc>
        <w:tc>
          <w:tcPr>
            <w:tcW w:w="1276"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8,384</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8,786</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9,208</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9,650</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10,113</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10,599</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11,108</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11,641</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12,199</w:t>
            </w:r>
          </w:p>
        </w:tc>
        <w:tc>
          <w:tcPr>
            <w:tcW w:w="1041"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12,785</w:t>
            </w:r>
          </w:p>
        </w:tc>
      </w:tr>
      <w:tr w:rsidR="006E0AF5" w:rsidRPr="008B0655" w:rsidTr="006E0AF5">
        <w:trPr>
          <w:trHeight w:val="300"/>
        </w:trPr>
        <w:tc>
          <w:tcPr>
            <w:tcW w:w="2992" w:type="dxa"/>
            <w:shd w:val="clear" w:color="000000" w:fill="C0C0C0"/>
            <w:noWrap/>
            <w:vAlign w:val="bottom"/>
            <w:hideMark/>
          </w:tcPr>
          <w:p w:rsidR="006E0AF5" w:rsidRPr="008B0655" w:rsidRDefault="006E0AF5" w:rsidP="006E0AF5">
            <w:pPr>
              <w:jc w:val="center"/>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 B ) - GASTOS CORRIENTES</w:t>
            </w:r>
          </w:p>
        </w:tc>
        <w:tc>
          <w:tcPr>
            <w:tcW w:w="1134" w:type="dxa"/>
            <w:shd w:val="clear" w:color="000000" w:fill="C0C0C0"/>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2,940,000</w:t>
            </w:r>
          </w:p>
        </w:tc>
        <w:tc>
          <w:tcPr>
            <w:tcW w:w="1276" w:type="dxa"/>
            <w:shd w:val="clear" w:color="000000" w:fill="C0C0C0"/>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3,053,400</w:t>
            </w:r>
          </w:p>
        </w:tc>
        <w:tc>
          <w:tcPr>
            <w:tcW w:w="1134" w:type="dxa"/>
            <w:shd w:val="clear" w:color="000000" w:fill="C0C0C0"/>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3,171,252</w:t>
            </w:r>
          </w:p>
        </w:tc>
        <w:tc>
          <w:tcPr>
            <w:tcW w:w="1134" w:type="dxa"/>
            <w:shd w:val="clear" w:color="000000" w:fill="C0C0C0"/>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3,293,732</w:t>
            </w:r>
          </w:p>
        </w:tc>
        <w:tc>
          <w:tcPr>
            <w:tcW w:w="1134" w:type="dxa"/>
            <w:shd w:val="clear" w:color="000000" w:fill="C0C0C0"/>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3,421,025</w:t>
            </w:r>
          </w:p>
        </w:tc>
        <w:tc>
          <w:tcPr>
            <w:tcW w:w="1134" w:type="dxa"/>
            <w:shd w:val="clear" w:color="000000" w:fill="C0C0C0"/>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3,553,319</w:t>
            </w:r>
          </w:p>
        </w:tc>
        <w:tc>
          <w:tcPr>
            <w:tcW w:w="1134" w:type="dxa"/>
            <w:shd w:val="clear" w:color="000000" w:fill="C0C0C0"/>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3,690,815</w:t>
            </w:r>
          </w:p>
        </w:tc>
        <w:tc>
          <w:tcPr>
            <w:tcW w:w="1134" w:type="dxa"/>
            <w:shd w:val="clear" w:color="000000" w:fill="C0C0C0"/>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3,833,718</w:t>
            </w:r>
          </w:p>
        </w:tc>
        <w:tc>
          <w:tcPr>
            <w:tcW w:w="1134" w:type="dxa"/>
            <w:shd w:val="clear" w:color="000000" w:fill="C0C0C0"/>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3,982,242</w:t>
            </w:r>
          </w:p>
        </w:tc>
        <w:tc>
          <w:tcPr>
            <w:tcW w:w="1134" w:type="dxa"/>
            <w:shd w:val="clear" w:color="000000" w:fill="C0C0C0"/>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4,136,611</w:t>
            </w:r>
          </w:p>
        </w:tc>
        <w:tc>
          <w:tcPr>
            <w:tcW w:w="1041" w:type="dxa"/>
            <w:shd w:val="clear" w:color="000000" w:fill="C0C0C0"/>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4,297,056</w:t>
            </w:r>
          </w:p>
        </w:tc>
      </w:tr>
      <w:tr w:rsidR="006E0AF5" w:rsidRPr="008B0655" w:rsidTr="006E0AF5">
        <w:trPr>
          <w:trHeight w:val="300"/>
        </w:trPr>
        <w:tc>
          <w:tcPr>
            <w:tcW w:w="2992" w:type="dxa"/>
            <w:shd w:val="clear" w:color="auto" w:fill="auto"/>
            <w:noWrap/>
            <w:vAlign w:val="bottom"/>
            <w:hideMark/>
          </w:tcPr>
          <w:p w:rsidR="006E0AF5" w:rsidRPr="008B0655" w:rsidRDefault="006E0AF5" w:rsidP="006E0AF5">
            <w:pPr>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Gastos de Funcionamiento</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2,730,000</w:t>
            </w:r>
          </w:p>
        </w:tc>
        <w:tc>
          <w:tcPr>
            <w:tcW w:w="1276"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2,839,200</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2,952,768</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3,070,879</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3,193,714</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3,321,462</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3,454,321</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3,592,494</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3,736,194</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3,885,641</w:t>
            </w:r>
          </w:p>
        </w:tc>
        <w:tc>
          <w:tcPr>
            <w:tcW w:w="1041"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4,041,067</w:t>
            </w:r>
          </w:p>
        </w:tc>
      </w:tr>
      <w:tr w:rsidR="006E0AF5" w:rsidRPr="008B0655" w:rsidTr="006E0AF5">
        <w:trPr>
          <w:trHeight w:val="300"/>
        </w:trPr>
        <w:tc>
          <w:tcPr>
            <w:tcW w:w="2992" w:type="dxa"/>
            <w:shd w:val="clear" w:color="auto" w:fill="auto"/>
            <w:noWrap/>
            <w:vAlign w:val="bottom"/>
            <w:hideMark/>
          </w:tcPr>
          <w:p w:rsidR="006E0AF5" w:rsidRPr="008B0655" w:rsidRDefault="006E0AF5" w:rsidP="006E0AF5">
            <w:pPr>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 xml:space="preserve">Otros Gastos Corrientes </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210,000</w:t>
            </w:r>
          </w:p>
        </w:tc>
        <w:tc>
          <w:tcPr>
            <w:tcW w:w="1276"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214,200</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218,484</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222,854</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227,311</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231,857</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236,494</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241,224</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246,048</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250,969</w:t>
            </w:r>
          </w:p>
        </w:tc>
        <w:tc>
          <w:tcPr>
            <w:tcW w:w="1041"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255,989</w:t>
            </w:r>
          </w:p>
        </w:tc>
      </w:tr>
      <w:tr w:rsidR="006E0AF5" w:rsidRPr="008B0655" w:rsidTr="006E0AF5">
        <w:trPr>
          <w:trHeight w:val="300"/>
        </w:trPr>
        <w:tc>
          <w:tcPr>
            <w:tcW w:w="2992" w:type="dxa"/>
            <w:shd w:val="clear" w:color="000000" w:fill="C0C0C0"/>
            <w:noWrap/>
            <w:vAlign w:val="bottom"/>
            <w:hideMark/>
          </w:tcPr>
          <w:p w:rsidR="006E0AF5" w:rsidRPr="008B0655" w:rsidRDefault="006E0AF5" w:rsidP="006E0AF5">
            <w:pP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lastRenderedPageBreak/>
              <w:t xml:space="preserve">SUPERAVIT PRIMARIO = </w:t>
            </w:r>
            <w:r w:rsidRPr="008B0655">
              <w:rPr>
                <w:rFonts w:ascii="Arial" w:eastAsia="Times New Roman" w:hAnsi="Arial" w:cs="Arial"/>
                <w:b/>
                <w:bCs/>
                <w:color w:val="000000"/>
                <w:sz w:val="18"/>
                <w:szCs w:val="18"/>
                <w:lang w:val="es-CO" w:eastAsia="es-CO"/>
              </w:rPr>
              <w:t xml:space="preserve">(A - B  ) </w:t>
            </w:r>
          </w:p>
        </w:tc>
        <w:tc>
          <w:tcPr>
            <w:tcW w:w="1134" w:type="dxa"/>
            <w:shd w:val="clear" w:color="000000" w:fill="C0C0C0"/>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4,777,540</w:t>
            </w:r>
          </w:p>
        </w:tc>
        <w:tc>
          <w:tcPr>
            <w:tcW w:w="1276" w:type="dxa"/>
            <w:shd w:val="clear" w:color="000000" w:fill="C0C0C0"/>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5,422,268</w:t>
            </w:r>
          </w:p>
        </w:tc>
        <w:tc>
          <w:tcPr>
            <w:tcW w:w="1134" w:type="dxa"/>
            <w:shd w:val="clear" w:color="000000" w:fill="C0C0C0"/>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5,572,934</w:t>
            </w:r>
          </w:p>
        </w:tc>
        <w:tc>
          <w:tcPr>
            <w:tcW w:w="1134" w:type="dxa"/>
            <w:shd w:val="clear" w:color="000000" w:fill="C0C0C0"/>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5,727,711</w:t>
            </w:r>
          </w:p>
        </w:tc>
        <w:tc>
          <w:tcPr>
            <w:tcW w:w="1134" w:type="dxa"/>
            <w:shd w:val="clear" w:color="000000" w:fill="C0C0C0"/>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5,886,710</w:t>
            </w:r>
          </w:p>
        </w:tc>
        <w:tc>
          <w:tcPr>
            <w:tcW w:w="1134" w:type="dxa"/>
            <w:shd w:val="clear" w:color="000000" w:fill="C0C0C0"/>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6,050,047</w:t>
            </w:r>
          </w:p>
        </w:tc>
        <w:tc>
          <w:tcPr>
            <w:tcW w:w="1134" w:type="dxa"/>
            <w:shd w:val="clear" w:color="000000" w:fill="C0C0C0"/>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6,217,839</w:t>
            </w:r>
          </w:p>
        </w:tc>
        <w:tc>
          <w:tcPr>
            <w:tcW w:w="1134" w:type="dxa"/>
            <w:shd w:val="clear" w:color="000000" w:fill="C0C0C0"/>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6,390,208</w:t>
            </w:r>
          </w:p>
        </w:tc>
        <w:tc>
          <w:tcPr>
            <w:tcW w:w="1134" w:type="dxa"/>
            <w:shd w:val="clear" w:color="000000" w:fill="C0C0C0"/>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6,567,277</w:t>
            </w:r>
          </w:p>
        </w:tc>
        <w:tc>
          <w:tcPr>
            <w:tcW w:w="1134" w:type="dxa"/>
            <w:shd w:val="clear" w:color="000000" w:fill="C0C0C0"/>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6,749,176</w:t>
            </w:r>
          </w:p>
        </w:tc>
        <w:tc>
          <w:tcPr>
            <w:tcW w:w="1041" w:type="dxa"/>
            <w:shd w:val="clear" w:color="000000" w:fill="C0C0C0"/>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6,936,037</w:t>
            </w:r>
          </w:p>
        </w:tc>
      </w:tr>
      <w:tr w:rsidR="006E0AF5" w:rsidRPr="008B0655" w:rsidTr="006E0AF5">
        <w:trPr>
          <w:trHeight w:val="300"/>
        </w:trPr>
        <w:tc>
          <w:tcPr>
            <w:tcW w:w="2992" w:type="dxa"/>
            <w:shd w:val="clear" w:color="auto" w:fill="auto"/>
            <w:noWrap/>
            <w:vAlign w:val="bottom"/>
            <w:hideMark/>
          </w:tcPr>
          <w:p w:rsidR="006E0AF5" w:rsidRPr="008B0655" w:rsidRDefault="006E0AF5" w:rsidP="006E0AF5">
            <w:pPr>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 SUPERAVIT PRIMARIO</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62%</w:t>
            </w:r>
          </w:p>
        </w:tc>
        <w:tc>
          <w:tcPr>
            <w:tcW w:w="1276" w:type="dxa"/>
            <w:shd w:val="clear" w:color="auto" w:fill="auto"/>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64%</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64%</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63%</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63%</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63%</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63%</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63%</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62%</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62%</w:t>
            </w:r>
          </w:p>
        </w:tc>
        <w:tc>
          <w:tcPr>
            <w:tcW w:w="1041" w:type="dxa"/>
            <w:shd w:val="clear" w:color="auto" w:fill="auto"/>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62%</w:t>
            </w:r>
          </w:p>
        </w:tc>
      </w:tr>
      <w:tr w:rsidR="006E0AF5" w:rsidRPr="008B0655" w:rsidTr="006E0AF5">
        <w:trPr>
          <w:trHeight w:val="300"/>
        </w:trPr>
        <w:tc>
          <w:tcPr>
            <w:tcW w:w="2992" w:type="dxa"/>
            <w:shd w:val="clear" w:color="auto" w:fill="auto"/>
            <w:noWrap/>
            <w:vAlign w:val="bottom"/>
            <w:hideMark/>
          </w:tcPr>
          <w:p w:rsidR="006E0AF5" w:rsidRPr="008B0655" w:rsidRDefault="006E0AF5" w:rsidP="006E0AF5">
            <w:pPr>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SERVICIO DE LA DEUDA PUBLICA</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1,250,000</w:t>
            </w:r>
          </w:p>
        </w:tc>
        <w:tc>
          <w:tcPr>
            <w:tcW w:w="1276"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2,050,000</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1,029,342</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953,942</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665,975</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0</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0</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0</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0</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0</w:t>
            </w:r>
          </w:p>
        </w:tc>
        <w:tc>
          <w:tcPr>
            <w:tcW w:w="1041" w:type="dxa"/>
            <w:shd w:val="clear" w:color="auto" w:fill="auto"/>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0</w:t>
            </w:r>
          </w:p>
        </w:tc>
      </w:tr>
      <w:tr w:rsidR="006E0AF5" w:rsidRPr="008B0655" w:rsidTr="006E0AF5">
        <w:trPr>
          <w:trHeight w:val="645"/>
        </w:trPr>
        <w:tc>
          <w:tcPr>
            <w:tcW w:w="2992" w:type="dxa"/>
            <w:shd w:val="clear" w:color="000000" w:fill="CCFFCC"/>
            <w:vAlign w:val="center"/>
            <w:hideMark/>
          </w:tcPr>
          <w:p w:rsidR="006E0AF5" w:rsidRPr="008B0655" w:rsidRDefault="006E0AF5" w:rsidP="006E0AF5">
            <w:pPr>
              <w:jc w:val="center"/>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SUPERAVIT PRIMARIO NETO PARA INVERSION</w:t>
            </w:r>
          </w:p>
        </w:tc>
        <w:tc>
          <w:tcPr>
            <w:tcW w:w="1134" w:type="dxa"/>
            <w:shd w:val="clear" w:color="000000" w:fill="CCFFCC"/>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3,527,540</w:t>
            </w:r>
          </w:p>
        </w:tc>
        <w:tc>
          <w:tcPr>
            <w:tcW w:w="1276" w:type="dxa"/>
            <w:shd w:val="clear" w:color="000000" w:fill="CCFFCC"/>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3,372,268</w:t>
            </w:r>
          </w:p>
        </w:tc>
        <w:tc>
          <w:tcPr>
            <w:tcW w:w="1134" w:type="dxa"/>
            <w:shd w:val="clear" w:color="000000" w:fill="CCFFCC"/>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4,543,592</w:t>
            </w:r>
          </w:p>
        </w:tc>
        <w:tc>
          <w:tcPr>
            <w:tcW w:w="1134" w:type="dxa"/>
            <w:shd w:val="clear" w:color="000000" w:fill="CCFFCC"/>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4,773,769</w:t>
            </w:r>
          </w:p>
        </w:tc>
        <w:tc>
          <w:tcPr>
            <w:tcW w:w="1134" w:type="dxa"/>
            <w:shd w:val="clear" w:color="000000" w:fill="CCFFCC"/>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5,220,735</w:t>
            </w:r>
          </w:p>
        </w:tc>
        <w:tc>
          <w:tcPr>
            <w:tcW w:w="1134" w:type="dxa"/>
            <w:shd w:val="clear" w:color="000000" w:fill="CCFFCC"/>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6,050,047</w:t>
            </w:r>
          </w:p>
        </w:tc>
        <w:tc>
          <w:tcPr>
            <w:tcW w:w="1134" w:type="dxa"/>
            <w:shd w:val="clear" w:color="000000" w:fill="CCFFCC"/>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6,217,839</w:t>
            </w:r>
          </w:p>
        </w:tc>
        <w:tc>
          <w:tcPr>
            <w:tcW w:w="1134" w:type="dxa"/>
            <w:shd w:val="clear" w:color="000000" w:fill="CCFFCC"/>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6,390,208</w:t>
            </w:r>
          </w:p>
        </w:tc>
        <w:tc>
          <w:tcPr>
            <w:tcW w:w="1134" w:type="dxa"/>
            <w:shd w:val="clear" w:color="000000" w:fill="CCFFCC"/>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6,567,277</w:t>
            </w:r>
          </w:p>
        </w:tc>
        <w:tc>
          <w:tcPr>
            <w:tcW w:w="1134" w:type="dxa"/>
            <w:shd w:val="clear" w:color="000000" w:fill="CCFFCC"/>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6,749,176</w:t>
            </w:r>
          </w:p>
        </w:tc>
        <w:tc>
          <w:tcPr>
            <w:tcW w:w="1041" w:type="dxa"/>
            <w:shd w:val="clear" w:color="000000" w:fill="CCFFCC"/>
            <w:noWrap/>
            <w:vAlign w:val="bottom"/>
            <w:hideMark/>
          </w:tcPr>
          <w:p w:rsidR="006E0AF5" w:rsidRPr="008B0655" w:rsidRDefault="006E0AF5" w:rsidP="006E0AF5">
            <w:pPr>
              <w:jc w:val="right"/>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6,936,037</w:t>
            </w:r>
          </w:p>
        </w:tc>
      </w:tr>
      <w:tr w:rsidR="006E0AF5" w:rsidRPr="008B0655" w:rsidTr="006E0AF5">
        <w:trPr>
          <w:trHeight w:val="300"/>
        </w:trPr>
        <w:tc>
          <w:tcPr>
            <w:tcW w:w="2992" w:type="dxa"/>
            <w:shd w:val="clear" w:color="auto" w:fill="auto"/>
            <w:noWrap/>
            <w:vAlign w:val="bottom"/>
            <w:hideMark/>
          </w:tcPr>
          <w:p w:rsidR="006E0AF5" w:rsidRPr="008B0655" w:rsidRDefault="006E0AF5" w:rsidP="006E0AF5">
            <w:pPr>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 xml:space="preserve">INTERESES DEUDA PUBLICA </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300,000</w:t>
            </w:r>
          </w:p>
        </w:tc>
        <w:tc>
          <w:tcPr>
            <w:tcW w:w="1276"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300,029</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290,081</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229,342</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153,942</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65,975</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0</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0</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0</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0</w:t>
            </w:r>
          </w:p>
        </w:tc>
        <w:tc>
          <w:tcPr>
            <w:tcW w:w="1041"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0</w:t>
            </w:r>
          </w:p>
        </w:tc>
      </w:tr>
      <w:tr w:rsidR="006E0AF5" w:rsidRPr="008B0655" w:rsidTr="006E0AF5">
        <w:trPr>
          <w:trHeight w:val="300"/>
        </w:trPr>
        <w:tc>
          <w:tcPr>
            <w:tcW w:w="2992" w:type="dxa"/>
            <w:shd w:val="clear" w:color="auto" w:fill="auto"/>
            <w:noWrap/>
            <w:vAlign w:val="bottom"/>
            <w:hideMark/>
          </w:tcPr>
          <w:p w:rsidR="006E0AF5" w:rsidRPr="008B0655" w:rsidRDefault="006E0AF5" w:rsidP="006E0AF5">
            <w:pPr>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SALDO DEUDA VIGENCIA ANTERIOR</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5,200,000</w:t>
            </w:r>
          </w:p>
        </w:tc>
        <w:tc>
          <w:tcPr>
            <w:tcW w:w="1276"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3,000,000</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2,200,000</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1,400,000</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600,000</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0</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0</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0</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0</w:t>
            </w:r>
          </w:p>
        </w:tc>
        <w:tc>
          <w:tcPr>
            <w:tcW w:w="1134"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0</w:t>
            </w:r>
          </w:p>
        </w:tc>
        <w:tc>
          <w:tcPr>
            <w:tcW w:w="1041" w:type="dxa"/>
            <w:shd w:val="clear" w:color="auto" w:fill="auto"/>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0</w:t>
            </w:r>
          </w:p>
        </w:tc>
      </w:tr>
      <w:tr w:rsidR="006E0AF5" w:rsidRPr="008B0655" w:rsidTr="006E0AF5">
        <w:trPr>
          <w:trHeight w:val="300"/>
        </w:trPr>
        <w:tc>
          <w:tcPr>
            <w:tcW w:w="2992" w:type="dxa"/>
            <w:shd w:val="clear" w:color="000000" w:fill="CCCCFF"/>
            <w:noWrap/>
            <w:vAlign w:val="bottom"/>
            <w:hideMark/>
          </w:tcPr>
          <w:p w:rsidR="006E0AF5" w:rsidRPr="008B0655" w:rsidRDefault="006E0AF5" w:rsidP="006E0AF5">
            <w:pPr>
              <w:jc w:val="center"/>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INDICADORES:</w:t>
            </w:r>
          </w:p>
        </w:tc>
        <w:tc>
          <w:tcPr>
            <w:tcW w:w="1134" w:type="dxa"/>
            <w:shd w:val="clear" w:color="000000" w:fill="CCCCFF"/>
            <w:noWrap/>
            <w:vAlign w:val="bottom"/>
            <w:hideMark/>
          </w:tcPr>
          <w:p w:rsidR="006E0AF5" w:rsidRPr="008B0655" w:rsidRDefault="006E0AF5" w:rsidP="006E0AF5">
            <w:pPr>
              <w:jc w:val="center"/>
              <w:rPr>
                <w:rFonts w:ascii="Arial" w:eastAsia="Times New Roman" w:hAnsi="Arial" w:cs="Arial"/>
                <w:b/>
                <w:bCs/>
                <w:color w:val="000000"/>
                <w:sz w:val="18"/>
                <w:szCs w:val="18"/>
                <w:lang w:val="es-CO" w:eastAsia="es-CO"/>
              </w:rPr>
            </w:pPr>
            <w:r w:rsidRPr="008B0655">
              <w:rPr>
                <w:rFonts w:ascii="Arial" w:eastAsia="Times New Roman" w:hAnsi="Arial" w:cs="Arial"/>
                <w:b/>
                <w:bCs/>
                <w:color w:val="000000"/>
                <w:sz w:val="18"/>
                <w:szCs w:val="18"/>
                <w:lang w:val="es-CO" w:eastAsia="es-CO"/>
              </w:rPr>
              <w:t> </w:t>
            </w:r>
          </w:p>
        </w:tc>
        <w:tc>
          <w:tcPr>
            <w:tcW w:w="1276" w:type="dxa"/>
            <w:shd w:val="clear" w:color="000000" w:fill="CCCCFF"/>
            <w:noWrap/>
            <w:vAlign w:val="bottom"/>
            <w:hideMark/>
          </w:tcPr>
          <w:p w:rsidR="006E0AF5" w:rsidRPr="008B0655" w:rsidRDefault="006E0AF5" w:rsidP="006E0AF5">
            <w:pPr>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 </w:t>
            </w:r>
          </w:p>
        </w:tc>
        <w:tc>
          <w:tcPr>
            <w:tcW w:w="1134" w:type="dxa"/>
            <w:shd w:val="clear" w:color="000000" w:fill="CCCCFF"/>
            <w:noWrap/>
            <w:vAlign w:val="bottom"/>
            <w:hideMark/>
          </w:tcPr>
          <w:p w:rsidR="006E0AF5" w:rsidRPr="008B0655" w:rsidRDefault="006E0AF5" w:rsidP="006E0AF5">
            <w:pPr>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 </w:t>
            </w:r>
          </w:p>
        </w:tc>
        <w:tc>
          <w:tcPr>
            <w:tcW w:w="1134" w:type="dxa"/>
            <w:shd w:val="clear" w:color="000000" w:fill="CCCCFF"/>
            <w:noWrap/>
            <w:vAlign w:val="bottom"/>
            <w:hideMark/>
          </w:tcPr>
          <w:p w:rsidR="006E0AF5" w:rsidRPr="008B0655" w:rsidRDefault="006E0AF5" w:rsidP="006E0AF5">
            <w:pPr>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 </w:t>
            </w:r>
          </w:p>
        </w:tc>
        <w:tc>
          <w:tcPr>
            <w:tcW w:w="1134" w:type="dxa"/>
            <w:shd w:val="clear" w:color="000000" w:fill="CCCCFF"/>
            <w:noWrap/>
            <w:vAlign w:val="bottom"/>
            <w:hideMark/>
          </w:tcPr>
          <w:p w:rsidR="006E0AF5" w:rsidRPr="008B0655" w:rsidRDefault="006E0AF5" w:rsidP="006E0AF5">
            <w:pPr>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 </w:t>
            </w:r>
          </w:p>
        </w:tc>
        <w:tc>
          <w:tcPr>
            <w:tcW w:w="1134" w:type="dxa"/>
            <w:shd w:val="clear" w:color="000000" w:fill="CCCCFF"/>
            <w:noWrap/>
            <w:vAlign w:val="bottom"/>
            <w:hideMark/>
          </w:tcPr>
          <w:p w:rsidR="006E0AF5" w:rsidRPr="008B0655" w:rsidRDefault="006E0AF5" w:rsidP="006E0AF5">
            <w:pPr>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 </w:t>
            </w:r>
          </w:p>
        </w:tc>
        <w:tc>
          <w:tcPr>
            <w:tcW w:w="1134" w:type="dxa"/>
            <w:shd w:val="clear" w:color="000000" w:fill="CCCCFF"/>
            <w:noWrap/>
            <w:vAlign w:val="bottom"/>
            <w:hideMark/>
          </w:tcPr>
          <w:p w:rsidR="006E0AF5" w:rsidRPr="008B0655" w:rsidRDefault="006E0AF5" w:rsidP="006E0AF5">
            <w:pPr>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 </w:t>
            </w:r>
          </w:p>
        </w:tc>
        <w:tc>
          <w:tcPr>
            <w:tcW w:w="1134" w:type="dxa"/>
            <w:shd w:val="clear" w:color="000000" w:fill="CCCCFF"/>
            <w:noWrap/>
            <w:vAlign w:val="bottom"/>
            <w:hideMark/>
          </w:tcPr>
          <w:p w:rsidR="006E0AF5" w:rsidRPr="008B0655" w:rsidRDefault="006E0AF5" w:rsidP="006E0AF5">
            <w:pPr>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 </w:t>
            </w:r>
          </w:p>
        </w:tc>
        <w:tc>
          <w:tcPr>
            <w:tcW w:w="1134" w:type="dxa"/>
            <w:shd w:val="clear" w:color="000000" w:fill="CCCCFF"/>
            <w:noWrap/>
            <w:vAlign w:val="bottom"/>
            <w:hideMark/>
          </w:tcPr>
          <w:p w:rsidR="006E0AF5" w:rsidRPr="008B0655" w:rsidRDefault="006E0AF5" w:rsidP="006E0AF5">
            <w:pPr>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 </w:t>
            </w:r>
          </w:p>
        </w:tc>
        <w:tc>
          <w:tcPr>
            <w:tcW w:w="1134" w:type="dxa"/>
            <w:shd w:val="clear" w:color="000000" w:fill="CCCCFF"/>
            <w:noWrap/>
            <w:vAlign w:val="bottom"/>
            <w:hideMark/>
          </w:tcPr>
          <w:p w:rsidR="006E0AF5" w:rsidRPr="008B0655" w:rsidRDefault="006E0AF5" w:rsidP="006E0AF5">
            <w:pPr>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 </w:t>
            </w:r>
          </w:p>
        </w:tc>
        <w:tc>
          <w:tcPr>
            <w:tcW w:w="1041" w:type="dxa"/>
            <w:shd w:val="clear" w:color="000000" w:fill="CCCCFF"/>
            <w:noWrap/>
            <w:vAlign w:val="bottom"/>
            <w:hideMark/>
          </w:tcPr>
          <w:p w:rsidR="006E0AF5" w:rsidRPr="008B0655" w:rsidRDefault="006E0AF5" w:rsidP="006E0AF5">
            <w:pPr>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 </w:t>
            </w:r>
          </w:p>
        </w:tc>
      </w:tr>
      <w:tr w:rsidR="006E0AF5" w:rsidRPr="008B0655" w:rsidTr="006E0AF5">
        <w:trPr>
          <w:trHeight w:val="300"/>
        </w:trPr>
        <w:tc>
          <w:tcPr>
            <w:tcW w:w="2992" w:type="dxa"/>
            <w:shd w:val="clear" w:color="000000" w:fill="CCFFCC"/>
            <w:noWrap/>
            <w:vAlign w:val="bottom"/>
            <w:hideMark/>
          </w:tcPr>
          <w:p w:rsidR="006E0AF5" w:rsidRPr="008B0655" w:rsidRDefault="006E0AF5" w:rsidP="006E0AF5">
            <w:pPr>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(1) INTERESES / AHORRO  OPERACIONAL</w:t>
            </w:r>
          </w:p>
        </w:tc>
        <w:tc>
          <w:tcPr>
            <w:tcW w:w="1134" w:type="dxa"/>
            <w:shd w:val="clear" w:color="000000" w:fill="CCFFCC"/>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6%</w:t>
            </w:r>
          </w:p>
        </w:tc>
        <w:tc>
          <w:tcPr>
            <w:tcW w:w="1276" w:type="dxa"/>
            <w:shd w:val="clear" w:color="000000" w:fill="CCFFCC"/>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6%</w:t>
            </w:r>
          </w:p>
        </w:tc>
        <w:tc>
          <w:tcPr>
            <w:tcW w:w="1134" w:type="dxa"/>
            <w:shd w:val="clear" w:color="000000" w:fill="CCFFCC"/>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5%</w:t>
            </w:r>
          </w:p>
        </w:tc>
        <w:tc>
          <w:tcPr>
            <w:tcW w:w="1134" w:type="dxa"/>
            <w:shd w:val="clear" w:color="000000" w:fill="CCFFCC"/>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4%</w:t>
            </w:r>
          </w:p>
        </w:tc>
        <w:tc>
          <w:tcPr>
            <w:tcW w:w="1134" w:type="dxa"/>
            <w:shd w:val="clear" w:color="000000" w:fill="CCFFCC"/>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3%</w:t>
            </w:r>
          </w:p>
        </w:tc>
        <w:tc>
          <w:tcPr>
            <w:tcW w:w="1134" w:type="dxa"/>
            <w:shd w:val="clear" w:color="000000" w:fill="CCFFCC"/>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1%</w:t>
            </w:r>
          </w:p>
        </w:tc>
        <w:tc>
          <w:tcPr>
            <w:tcW w:w="1134" w:type="dxa"/>
            <w:shd w:val="clear" w:color="000000" w:fill="CCFFCC"/>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0%</w:t>
            </w:r>
          </w:p>
        </w:tc>
        <w:tc>
          <w:tcPr>
            <w:tcW w:w="1134" w:type="dxa"/>
            <w:shd w:val="clear" w:color="000000" w:fill="CCFFCC"/>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0%</w:t>
            </w:r>
          </w:p>
        </w:tc>
        <w:tc>
          <w:tcPr>
            <w:tcW w:w="1134" w:type="dxa"/>
            <w:shd w:val="clear" w:color="000000" w:fill="CCFFCC"/>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0%</w:t>
            </w:r>
          </w:p>
        </w:tc>
        <w:tc>
          <w:tcPr>
            <w:tcW w:w="1134" w:type="dxa"/>
            <w:shd w:val="clear" w:color="000000" w:fill="CCFFCC"/>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0%</w:t>
            </w:r>
          </w:p>
        </w:tc>
        <w:tc>
          <w:tcPr>
            <w:tcW w:w="1041" w:type="dxa"/>
            <w:shd w:val="clear" w:color="000000" w:fill="CCFFCC"/>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0%</w:t>
            </w:r>
          </w:p>
        </w:tc>
      </w:tr>
      <w:tr w:rsidR="006E0AF5" w:rsidRPr="008B0655" w:rsidTr="006E0AF5">
        <w:trPr>
          <w:trHeight w:val="300"/>
        </w:trPr>
        <w:tc>
          <w:tcPr>
            <w:tcW w:w="2992" w:type="dxa"/>
            <w:shd w:val="clear" w:color="000000" w:fill="CCFFCC"/>
            <w:noWrap/>
            <w:vAlign w:val="bottom"/>
            <w:hideMark/>
          </w:tcPr>
          <w:p w:rsidR="006E0AF5" w:rsidRPr="008B0655" w:rsidRDefault="006E0AF5" w:rsidP="006E0AF5">
            <w:pPr>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(2) SALDO DEUDA / INGRESOS CORRIENTES</w:t>
            </w:r>
          </w:p>
        </w:tc>
        <w:tc>
          <w:tcPr>
            <w:tcW w:w="1134" w:type="dxa"/>
            <w:shd w:val="clear" w:color="000000" w:fill="CCFFCC"/>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67%</w:t>
            </w:r>
          </w:p>
        </w:tc>
        <w:tc>
          <w:tcPr>
            <w:tcW w:w="1276" w:type="dxa"/>
            <w:shd w:val="clear" w:color="000000" w:fill="CCFFCC"/>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35%</w:t>
            </w:r>
          </w:p>
        </w:tc>
        <w:tc>
          <w:tcPr>
            <w:tcW w:w="1134" w:type="dxa"/>
            <w:shd w:val="clear" w:color="000000" w:fill="CCFFCC"/>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25%</w:t>
            </w:r>
          </w:p>
        </w:tc>
        <w:tc>
          <w:tcPr>
            <w:tcW w:w="1134" w:type="dxa"/>
            <w:shd w:val="clear" w:color="000000" w:fill="CCFFCC"/>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16%</w:t>
            </w:r>
          </w:p>
        </w:tc>
        <w:tc>
          <w:tcPr>
            <w:tcW w:w="1134" w:type="dxa"/>
            <w:shd w:val="clear" w:color="000000" w:fill="CCFFCC"/>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6%</w:t>
            </w:r>
          </w:p>
        </w:tc>
        <w:tc>
          <w:tcPr>
            <w:tcW w:w="1134" w:type="dxa"/>
            <w:shd w:val="clear" w:color="000000" w:fill="CCFFCC"/>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0%</w:t>
            </w:r>
          </w:p>
        </w:tc>
        <w:tc>
          <w:tcPr>
            <w:tcW w:w="1134" w:type="dxa"/>
            <w:shd w:val="clear" w:color="000000" w:fill="CCFFCC"/>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0%</w:t>
            </w:r>
          </w:p>
        </w:tc>
        <w:tc>
          <w:tcPr>
            <w:tcW w:w="1134" w:type="dxa"/>
            <w:shd w:val="clear" w:color="000000" w:fill="CCFFCC"/>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0%</w:t>
            </w:r>
          </w:p>
        </w:tc>
        <w:tc>
          <w:tcPr>
            <w:tcW w:w="1134" w:type="dxa"/>
            <w:shd w:val="clear" w:color="000000" w:fill="CCFFCC"/>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0%</w:t>
            </w:r>
          </w:p>
        </w:tc>
        <w:tc>
          <w:tcPr>
            <w:tcW w:w="1134" w:type="dxa"/>
            <w:shd w:val="clear" w:color="000000" w:fill="CCFFCC"/>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0%</w:t>
            </w:r>
          </w:p>
        </w:tc>
        <w:tc>
          <w:tcPr>
            <w:tcW w:w="1041" w:type="dxa"/>
            <w:shd w:val="clear" w:color="000000" w:fill="CCFFCC"/>
            <w:noWrap/>
            <w:vAlign w:val="bottom"/>
            <w:hideMark/>
          </w:tcPr>
          <w:p w:rsidR="006E0AF5" w:rsidRPr="008B0655" w:rsidRDefault="006E0AF5" w:rsidP="006E0AF5">
            <w:pPr>
              <w:jc w:val="right"/>
              <w:rPr>
                <w:rFonts w:ascii="Arial" w:eastAsia="Times New Roman" w:hAnsi="Arial" w:cs="Arial"/>
                <w:color w:val="000000"/>
                <w:sz w:val="18"/>
                <w:szCs w:val="18"/>
                <w:lang w:val="es-CO" w:eastAsia="es-CO"/>
              </w:rPr>
            </w:pPr>
            <w:r w:rsidRPr="008B0655">
              <w:rPr>
                <w:rFonts w:ascii="Arial" w:eastAsia="Times New Roman" w:hAnsi="Arial" w:cs="Arial"/>
                <w:color w:val="000000"/>
                <w:sz w:val="18"/>
                <w:szCs w:val="18"/>
                <w:lang w:val="es-CO" w:eastAsia="es-CO"/>
              </w:rPr>
              <w:t>0%</w:t>
            </w:r>
          </w:p>
        </w:tc>
      </w:tr>
      <w:tr w:rsidR="006E0AF5" w:rsidRPr="008B0655" w:rsidTr="006E0AF5">
        <w:trPr>
          <w:trHeight w:val="300"/>
        </w:trPr>
        <w:tc>
          <w:tcPr>
            <w:tcW w:w="2992" w:type="dxa"/>
            <w:shd w:val="clear" w:color="auto" w:fill="auto"/>
            <w:noWrap/>
            <w:vAlign w:val="bottom"/>
            <w:hideMark/>
          </w:tcPr>
          <w:p w:rsidR="006E0AF5" w:rsidRPr="008B0655" w:rsidRDefault="006E0AF5" w:rsidP="006E0AF5">
            <w:pPr>
              <w:rPr>
                <w:rFonts w:ascii="Arial" w:eastAsia="Times New Roman" w:hAnsi="Arial" w:cs="Arial"/>
                <w:color w:val="000000"/>
                <w:sz w:val="18"/>
                <w:szCs w:val="18"/>
                <w:lang w:val="es-CO" w:eastAsia="es-CO"/>
              </w:rPr>
            </w:pPr>
          </w:p>
        </w:tc>
        <w:tc>
          <w:tcPr>
            <w:tcW w:w="1134" w:type="dxa"/>
            <w:shd w:val="clear" w:color="auto" w:fill="auto"/>
            <w:noWrap/>
            <w:vAlign w:val="bottom"/>
            <w:hideMark/>
          </w:tcPr>
          <w:p w:rsidR="006E0AF5" w:rsidRPr="008B0655" w:rsidRDefault="006E0AF5" w:rsidP="006E0AF5">
            <w:pPr>
              <w:rPr>
                <w:rFonts w:ascii="Arial" w:eastAsia="Times New Roman" w:hAnsi="Arial" w:cs="Arial"/>
                <w:color w:val="000000"/>
                <w:sz w:val="18"/>
                <w:szCs w:val="18"/>
                <w:lang w:val="es-CO" w:eastAsia="es-CO"/>
              </w:rPr>
            </w:pPr>
          </w:p>
        </w:tc>
        <w:tc>
          <w:tcPr>
            <w:tcW w:w="1276" w:type="dxa"/>
            <w:shd w:val="clear" w:color="auto" w:fill="auto"/>
            <w:noWrap/>
            <w:vAlign w:val="bottom"/>
            <w:hideMark/>
          </w:tcPr>
          <w:p w:rsidR="006E0AF5" w:rsidRPr="008B0655" w:rsidRDefault="006E0AF5" w:rsidP="006E0AF5">
            <w:pPr>
              <w:rPr>
                <w:rFonts w:ascii="Arial" w:eastAsia="Times New Roman" w:hAnsi="Arial" w:cs="Arial"/>
                <w:color w:val="000000"/>
                <w:sz w:val="18"/>
                <w:szCs w:val="18"/>
                <w:lang w:val="es-CO" w:eastAsia="es-CO"/>
              </w:rPr>
            </w:pPr>
          </w:p>
        </w:tc>
        <w:tc>
          <w:tcPr>
            <w:tcW w:w="1134" w:type="dxa"/>
            <w:shd w:val="clear" w:color="auto" w:fill="auto"/>
            <w:noWrap/>
            <w:vAlign w:val="bottom"/>
            <w:hideMark/>
          </w:tcPr>
          <w:p w:rsidR="006E0AF5" w:rsidRPr="008B0655" w:rsidRDefault="006E0AF5" w:rsidP="006E0AF5">
            <w:pPr>
              <w:rPr>
                <w:rFonts w:ascii="Arial" w:eastAsia="Times New Roman" w:hAnsi="Arial" w:cs="Arial"/>
                <w:color w:val="000000"/>
                <w:sz w:val="18"/>
                <w:szCs w:val="18"/>
                <w:lang w:val="es-CO" w:eastAsia="es-CO"/>
              </w:rPr>
            </w:pPr>
          </w:p>
        </w:tc>
        <w:tc>
          <w:tcPr>
            <w:tcW w:w="1134" w:type="dxa"/>
            <w:shd w:val="clear" w:color="auto" w:fill="auto"/>
            <w:noWrap/>
            <w:vAlign w:val="bottom"/>
            <w:hideMark/>
          </w:tcPr>
          <w:p w:rsidR="006E0AF5" w:rsidRPr="008B0655" w:rsidRDefault="006E0AF5" w:rsidP="006E0AF5">
            <w:pPr>
              <w:rPr>
                <w:rFonts w:ascii="Arial" w:eastAsia="Times New Roman" w:hAnsi="Arial" w:cs="Arial"/>
                <w:color w:val="000000"/>
                <w:sz w:val="18"/>
                <w:szCs w:val="18"/>
                <w:lang w:val="es-CO" w:eastAsia="es-CO"/>
              </w:rPr>
            </w:pPr>
          </w:p>
        </w:tc>
        <w:tc>
          <w:tcPr>
            <w:tcW w:w="1134" w:type="dxa"/>
            <w:shd w:val="clear" w:color="auto" w:fill="auto"/>
            <w:noWrap/>
            <w:vAlign w:val="bottom"/>
            <w:hideMark/>
          </w:tcPr>
          <w:p w:rsidR="006E0AF5" w:rsidRPr="008B0655" w:rsidRDefault="006E0AF5" w:rsidP="006E0AF5">
            <w:pPr>
              <w:rPr>
                <w:rFonts w:ascii="Arial" w:eastAsia="Times New Roman" w:hAnsi="Arial" w:cs="Arial"/>
                <w:color w:val="000000"/>
                <w:sz w:val="18"/>
                <w:szCs w:val="18"/>
                <w:lang w:val="es-CO" w:eastAsia="es-CO"/>
              </w:rPr>
            </w:pPr>
          </w:p>
        </w:tc>
        <w:tc>
          <w:tcPr>
            <w:tcW w:w="1134" w:type="dxa"/>
            <w:shd w:val="clear" w:color="auto" w:fill="auto"/>
            <w:noWrap/>
            <w:vAlign w:val="bottom"/>
            <w:hideMark/>
          </w:tcPr>
          <w:p w:rsidR="006E0AF5" w:rsidRPr="008B0655" w:rsidRDefault="006E0AF5" w:rsidP="006E0AF5">
            <w:pPr>
              <w:rPr>
                <w:rFonts w:ascii="Arial" w:eastAsia="Times New Roman" w:hAnsi="Arial" w:cs="Arial"/>
                <w:color w:val="000000"/>
                <w:sz w:val="18"/>
                <w:szCs w:val="18"/>
                <w:lang w:val="es-CO" w:eastAsia="es-CO"/>
              </w:rPr>
            </w:pPr>
          </w:p>
        </w:tc>
        <w:tc>
          <w:tcPr>
            <w:tcW w:w="1134" w:type="dxa"/>
            <w:shd w:val="clear" w:color="auto" w:fill="auto"/>
            <w:noWrap/>
            <w:vAlign w:val="bottom"/>
            <w:hideMark/>
          </w:tcPr>
          <w:p w:rsidR="006E0AF5" w:rsidRPr="008B0655" w:rsidRDefault="006E0AF5" w:rsidP="006E0AF5">
            <w:pPr>
              <w:rPr>
                <w:rFonts w:ascii="Arial" w:eastAsia="Times New Roman" w:hAnsi="Arial" w:cs="Arial"/>
                <w:color w:val="000000"/>
                <w:sz w:val="18"/>
                <w:szCs w:val="18"/>
                <w:lang w:val="es-CO" w:eastAsia="es-CO"/>
              </w:rPr>
            </w:pPr>
          </w:p>
        </w:tc>
        <w:tc>
          <w:tcPr>
            <w:tcW w:w="1134" w:type="dxa"/>
            <w:shd w:val="clear" w:color="auto" w:fill="auto"/>
            <w:noWrap/>
            <w:vAlign w:val="bottom"/>
            <w:hideMark/>
          </w:tcPr>
          <w:p w:rsidR="006E0AF5" w:rsidRPr="008B0655" w:rsidRDefault="006E0AF5" w:rsidP="006E0AF5">
            <w:pPr>
              <w:rPr>
                <w:rFonts w:ascii="Arial" w:eastAsia="Times New Roman" w:hAnsi="Arial" w:cs="Arial"/>
                <w:color w:val="000000"/>
                <w:sz w:val="18"/>
                <w:szCs w:val="18"/>
                <w:lang w:val="es-CO" w:eastAsia="es-CO"/>
              </w:rPr>
            </w:pPr>
          </w:p>
        </w:tc>
        <w:tc>
          <w:tcPr>
            <w:tcW w:w="1134" w:type="dxa"/>
            <w:shd w:val="clear" w:color="auto" w:fill="auto"/>
            <w:noWrap/>
            <w:vAlign w:val="bottom"/>
            <w:hideMark/>
          </w:tcPr>
          <w:p w:rsidR="006E0AF5" w:rsidRPr="008B0655" w:rsidRDefault="006E0AF5" w:rsidP="006E0AF5">
            <w:pPr>
              <w:rPr>
                <w:rFonts w:ascii="Arial" w:eastAsia="Times New Roman" w:hAnsi="Arial" w:cs="Arial"/>
                <w:color w:val="000000"/>
                <w:sz w:val="18"/>
                <w:szCs w:val="18"/>
                <w:lang w:val="es-CO" w:eastAsia="es-CO"/>
              </w:rPr>
            </w:pPr>
          </w:p>
        </w:tc>
        <w:tc>
          <w:tcPr>
            <w:tcW w:w="1134" w:type="dxa"/>
            <w:shd w:val="clear" w:color="auto" w:fill="auto"/>
            <w:noWrap/>
            <w:vAlign w:val="bottom"/>
            <w:hideMark/>
          </w:tcPr>
          <w:p w:rsidR="006E0AF5" w:rsidRPr="008B0655" w:rsidRDefault="006E0AF5" w:rsidP="006E0AF5">
            <w:pPr>
              <w:rPr>
                <w:rFonts w:ascii="Arial" w:eastAsia="Times New Roman" w:hAnsi="Arial" w:cs="Arial"/>
                <w:color w:val="000000"/>
                <w:sz w:val="18"/>
                <w:szCs w:val="18"/>
                <w:lang w:val="es-CO" w:eastAsia="es-CO"/>
              </w:rPr>
            </w:pPr>
          </w:p>
        </w:tc>
        <w:tc>
          <w:tcPr>
            <w:tcW w:w="1041" w:type="dxa"/>
            <w:shd w:val="clear" w:color="auto" w:fill="auto"/>
            <w:noWrap/>
            <w:vAlign w:val="bottom"/>
            <w:hideMark/>
          </w:tcPr>
          <w:p w:rsidR="006E0AF5" w:rsidRPr="008B0655" w:rsidRDefault="006E0AF5" w:rsidP="006E0AF5">
            <w:pPr>
              <w:rPr>
                <w:rFonts w:ascii="Arial" w:eastAsia="Times New Roman" w:hAnsi="Arial" w:cs="Arial"/>
                <w:color w:val="000000"/>
                <w:sz w:val="18"/>
                <w:szCs w:val="18"/>
                <w:lang w:val="es-CO" w:eastAsia="es-CO"/>
              </w:rPr>
            </w:pPr>
          </w:p>
        </w:tc>
      </w:tr>
    </w:tbl>
    <w:p w:rsidR="002A3753" w:rsidRPr="008B0655" w:rsidRDefault="002A3753" w:rsidP="0026147E">
      <w:pPr>
        <w:spacing w:line="360" w:lineRule="auto"/>
        <w:jc w:val="both"/>
        <w:rPr>
          <w:rFonts w:ascii="Arial" w:eastAsia="Times New Roman" w:hAnsi="Arial" w:cs="Arial"/>
          <w:lang w:val="es-CO" w:eastAsia="es-CO"/>
        </w:rPr>
      </w:pPr>
    </w:p>
    <w:p w:rsidR="008B0655" w:rsidRPr="008B0655" w:rsidRDefault="008B0655" w:rsidP="008B0655">
      <w:pPr>
        <w:jc w:val="both"/>
        <w:rPr>
          <w:rFonts w:ascii="Arial" w:eastAsia="Times New Roman" w:hAnsi="Arial" w:cs="Arial"/>
          <w:sz w:val="18"/>
          <w:szCs w:val="18"/>
          <w:lang w:val="es-CO" w:eastAsia="es-CO"/>
        </w:rPr>
      </w:pPr>
    </w:p>
    <w:p w:rsidR="008B0655" w:rsidRPr="008B0655" w:rsidRDefault="008B0655" w:rsidP="008B0655">
      <w:pPr>
        <w:jc w:val="both"/>
        <w:rPr>
          <w:rFonts w:ascii="Arial" w:eastAsia="Times New Roman" w:hAnsi="Arial" w:cs="Arial"/>
          <w:lang w:val="es-CO" w:eastAsia="es-CO"/>
        </w:rPr>
      </w:pPr>
    </w:p>
    <w:p w:rsidR="008B0655" w:rsidRPr="008B0655" w:rsidRDefault="008B0655" w:rsidP="008B0655">
      <w:pPr>
        <w:jc w:val="both"/>
        <w:rPr>
          <w:rFonts w:ascii="Arial" w:eastAsia="Times New Roman" w:hAnsi="Arial" w:cs="Arial"/>
          <w:lang w:val="es-CO" w:eastAsia="es-CO"/>
        </w:rPr>
      </w:pPr>
    </w:p>
    <w:p w:rsidR="008B0655" w:rsidRPr="008B0655" w:rsidRDefault="008B0655" w:rsidP="008B0655">
      <w:pPr>
        <w:jc w:val="both"/>
        <w:rPr>
          <w:rFonts w:ascii="Arial" w:eastAsia="Times New Roman" w:hAnsi="Arial" w:cs="Arial"/>
          <w:lang w:val="es-CO" w:eastAsia="es-CO"/>
        </w:rPr>
      </w:pPr>
    </w:p>
    <w:p w:rsidR="006E0AF5" w:rsidRDefault="006E0AF5" w:rsidP="006E0AF5">
      <w:pPr>
        <w:spacing w:after="0" w:line="240" w:lineRule="auto"/>
        <w:jc w:val="both"/>
        <w:rPr>
          <w:rFonts w:ascii="Arial" w:eastAsia="Times New Roman" w:hAnsi="Arial" w:cs="Arial"/>
          <w:b/>
          <w:lang w:val="es-CO" w:eastAsia="es-CO"/>
        </w:rPr>
        <w:sectPr w:rsidR="006E0AF5" w:rsidSect="006E0AF5">
          <w:pgSz w:w="15840" w:h="12240" w:orient="landscape" w:code="1"/>
          <w:pgMar w:top="1701" w:right="1418" w:bottom="1644" w:left="1418" w:header="709" w:footer="709" w:gutter="0"/>
          <w:cols w:space="708"/>
          <w:docGrid w:linePitch="360"/>
        </w:sectPr>
      </w:pPr>
    </w:p>
    <w:p w:rsidR="008B0655" w:rsidRPr="008B0655" w:rsidRDefault="008B0655" w:rsidP="008B0655">
      <w:pPr>
        <w:numPr>
          <w:ilvl w:val="3"/>
          <w:numId w:val="109"/>
        </w:numPr>
        <w:spacing w:after="0" w:line="240" w:lineRule="auto"/>
        <w:jc w:val="both"/>
        <w:rPr>
          <w:rFonts w:ascii="Arial" w:eastAsia="Times New Roman" w:hAnsi="Arial" w:cs="Arial"/>
          <w:b/>
          <w:lang w:val="es-CO" w:eastAsia="es-CO"/>
        </w:rPr>
      </w:pPr>
      <w:r w:rsidRPr="008B0655">
        <w:rPr>
          <w:rFonts w:ascii="Arial" w:eastAsia="Times New Roman" w:hAnsi="Arial" w:cs="Arial"/>
          <w:b/>
          <w:lang w:val="es-CO" w:eastAsia="es-CO"/>
        </w:rPr>
        <w:lastRenderedPageBreak/>
        <w:t>INGRESO TRIBUTARIOS</w:t>
      </w:r>
    </w:p>
    <w:p w:rsidR="006E0AF5" w:rsidRDefault="006E0AF5" w:rsidP="008B0655">
      <w:pPr>
        <w:jc w:val="both"/>
        <w:rPr>
          <w:rFonts w:ascii="Arial" w:eastAsia="Times New Roman" w:hAnsi="Arial" w:cs="Arial"/>
          <w:lang w:val="es-CO" w:eastAsia="es-CO"/>
        </w:rPr>
      </w:pPr>
    </w:p>
    <w:p w:rsidR="008B0655" w:rsidRPr="008B0655" w:rsidRDefault="008B0655" w:rsidP="008B0655">
      <w:pPr>
        <w:jc w:val="both"/>
        <w:rPr>
          <w:rFonts w:ascii="Arial" w:eastAsia="Times New Roman" w:hAnsi="Arial" w:cs="Arial"/>
          <w:lang w:val="es-CO" w:eastAsia="es-CO"/>
        </w:rPr>
      </w:pPr>
      <w:r w:rsidRPr="008B0655">
        <w:rPr>
          <w:rFonts w:ascii="Arial" w:eastAsia="Times New Roman" w:hAnsi="Arial" w:cs="Arial"/>
          <w:lang w:val="es-CO" w:eastAsia="es-CO"/>
        </w:rPr>
        <w:t>Los ingresos tributarios registran un comportamiento estable, con tasas de crecimientos promedio de 13%, están representados principalmente por el impuesto de industria y comercio e impuesto predial unificado.</w:t>
      </w:r>
    </w:p>
    <w:p w:rsidR="008B0655" w:rsidRPr="008B0655" w:rsidRDefault="008B0655" w:rsidP="008B0655">
      <w:pPr>
        <w:jc w:val="both"/>
        <w:rPr>
          <w:rFonts w:ascii="Arial" w:eastAsia="Times New Roman" w:hAnsi="Arial" w:cs="Arial"/>
          <w:lang w:val="es-CO" w:eastAsia="es-CO"/>
        </w:rPr>
      </w:pPr>
      <w:r w:rsidRPr="008B0655">
        <w:rPr>
          <w:rFonts w:ascii="Arial" w:eastAsia="Times New Roman" w:hAnsi="Arial" w:cs="Arial"/>
          <w:lang w:val="es-CO" w:eastAsia="es-CO"/>
        </w:rPr>
        <w:t>Del total de ingreso tributario, el impuesto de industria y comercio con el 96.81% (año 2007); 88.06%(año 2008); 80.43%( año 2009); 67.61% (año 2010) y se proyecta al cierre de 2011, que dicha participación sea del 78.40%, constituyéndose este tributo en la fuente de las finanzas locales.</w:t>
      </w:r>
    </w:p>
    <w:p w:rsidR="008B0655" w:rsidRPr="008B0655" w:rsidRDefault="008B0655" w:rsidP="008B0655">
      <w:pPr>
        <w:jc w:val="both"/>
        <w:rPr>
          <w:rFonts w:ascii="Arial" w:eastAsia="Times New Roman" w:hAnsi="Arial" w:cs="Arial"/>
          <w:lang w:val="es-CO" w:eastAsia="es-CO"/>
        </w:rPr>
      </w:pPr>
      <w:r w:rsidRPr="008B0655">
        <w:rPr>
          <w:rFonts w:ascii="Arial" w:eastAsia="Times New Roman" w:hAnsi="Arial" w:cs="Arial"/>
          <w:lang w:val="es-CO" w:eastAsia="es-CO"/>
        </w:rPr>
        <w:t>Los ingresos por impuesto de industria y comercio representaron el 65.07% del total de ingresos en el año 2007; el 46.77% de los ingresos totales de 2008; y el 30.79% del total del año 2009; el 43.71% del total del año 2010. El  relativo aumento de la  participación del impuesto de industria y comercio se explica por los aumento de los contribuyentes reducción en valores de transferencias de la nación al municipio y el aumento en le recaudo del predial.</w:t>
      </w:r>
    </w:p>
    <w:p w:rsidR="008B0655" w:rsidRPr="008B0655" w:rsidRDefault="008B0655" w:rsidP="008B0655">
      <w:pPr>
        <w:jc w:val="both"/>
        <w:rPr>
          <w:rFonts w:ascii="Arial" w:eastAsia="Times New Roman" w:hAnsi="Arial" w:cs="Arial"/>
          <w:lang w:val="es-CO" w:eastAsia="es-CO"/>
        </w:rPr>
      </w:pPr>
      <w:r w:rsidRPr="008B0655">
        <w:rPr>
          <w:rFonts w:ascii="Arial" w:eastAsia="Times New Roman" w:hAnsi="Arial" w:cs="Arial"/>
          <w:lang w:val="es-CO" w:eastAsia="es-CO"/>
        </w:rPr>
        <w:t>Actualmente la base de datos del municipio registran 45 contribuyentes de este tributo, en su mayoría empresas industriales asentadas en el parque industrial y Empresarial del Cauca quienes aportan el 99.9% de los ingresos por este concepto.</w:t>
      </w:r>
    </w:p>
    <w:p w:rsidR="008B0655" w:rsidRPr="008B0655" w:rsidRDefault="008B0655" w:rsidP="008B0655">
      <w:pPr>
        <w:jc w:val="both"/>
        <w:rPr>
          <w:rFonts w:ascii="Arial" w:eastAsia="Times New Roman" w:hAnsi="Arial" w:cs="Arial"/>
          <w:lang w:val="es-CO" w:eastAsia="es-CO"/>
        </w:rPr>
      </w:pPr>
      <w:r w:rsidRPr="008B0655">
        <w:rPr>
          <w:rFonts w:ascii="Arial" w:eastAsia="Times New Roman" w:hAnsi="Arial" w:cs="Arial"/>
          <w:lang w:val="es-CO" w:eastAsia="es-CO"/>
        </w:rPr>
        <w:t xml:space="preserve">El impuesto predial unificado se posesiona como la segunda fuente de ingresos tributarios municipales, principalmente por los valores pagados por los predios de la zona industrial, ya que los predios urbanos registran una cartera por cobrar que asciende a $1.000 millones, suma muy alta si se tiene en cuenta que este municipio se </w:t>
      </w:r>
      <w:proofErr w:type="spellStart"/>
      <w:r w:rsidRPr="008B0655">
        <w:rPr>
          <w:rFonts w:ascii="Arial" w:eastAsia="Times New Roman" w:hAnsi="Arial" w:cs="Arial"/>
          <w:lang w:val="es-CO" w:eastAsia="es-CO"/>
        </w:rPr>
        <w:t>creo</w:t>
      </w:r>
      <w:proofErr w:type="spellEnd"/>
      <w:r w:rsidRPr="008B0655">
        <w:rPr>
          <w:rFonts w:ascii="Arial" w:eastAsia="Times New Roman" w:hAnsi="Arial" w:cs="Arial"/>
          <w:lang w:val="es-CO" w:eastAsia="es-CO"/>
        </w:rPr>
        <w:t xml:space="preserve"> en el año 2007.</w:t>
      </w:r>
    </w:p>
    <w:p w:rsidR="008B0655" w:rsidRDefault="008B0655" w:rsidP="008B0655">
      <w:pPr>
        <w:jc w:val="both"/>
        <w:rPr>
          <w:rFonts w:ascii="Arial" w:eastAsia="Times New Roman" w:hAnsi="Arial" w:cs="Arial"/>
          <w:lang w:val="es-CO" w:eastAsia="es-CO"/>
        </w:rPr>
      </w:pPr>
      <w:r w:rsidRPr="008B0655">
        <w:rPr>
          <w:rFonts w:ascii="Arial" w:eastAsia="Times New Roman" w:hAnsi="Arial" w:cs="Arial"/>
          <w:lang w:val="es-CO" w:eastAsia="es-CO"/>
        </w:rPr>
        <w:t>La sobretasa a la gasolina participa en menor cuantía en los ingresos tributarios con valores que al cierre de 2011 podrían llegar a los $ 60 millones.</w:t>
      </w:r>
    </w:p>
    <w:p w:rsidR="006E0AF5" w:rsidRPr="008B0655" w:rsidRDefault="006E0AF5" w:rsidP="008B0655">
      <w:pPr>
        <w:jc w:val="both"/>
        <w:rPr>
          <w:rFonts w:ascii="Arial" w:eastAsia="Times New Roman" w:hAnsi="Arial" w:cs="Arial"/>
          <w:lang w:val="es-CO" w:eastAsia="es-CO"/>
        </w:rPr>
      </w:pPr>
    </w:p>
    <w:p w:rsidR="008B0655" w:rsidRPr="008B0655" w:rsidRDefault="008B0655" w:rsidP="008B0655">
      <w:pPr>
        <w:jc w:val="both"/>
        <w:rPr>
          <w:rFonts w:ascii="Arial" w:eastAsia="Times New Roman" w:hAnsi="Arial" w:cs="Arial"/>
          <w:b/>
          <w:lang w:val="es-CO" w:eastAsia="es-CO"/>
        </w:rPr>
      </w:pPr>
      <w:r w:rsidRPr="008B0655">
        <w:rPr>
          <w:rFonts w:ascii="Arial" w:eastAsia="Times New Roman" w:hAnsi="Arial" w:cs="Arial"/>
          <w:b/>
          <w:lang w:val="es-CO" w:eastAsia="es-CO"/>
        </w:rPr>
        <w:t>1.1.1.2 INGRESOS NO TRIBUTARIOS</w:t>
      </w:r>
    </w:p>
    <w:p w:rsidR="008B0655" w:rsidRPr="008B0655" w:rsidRDefault="008B0655" w:rsidP="008B0655">
      <w:pPr>
        <w:jc w:val="both"/>
        <w:rPr>
          <w:rFonts w:ascii="Arial" w:eastAsia="Times New Roman" w:hAnsi="Arial" w:cs="Arial"/>
          <w:lang w:val="es-CO" w:eastAsia="es-CO"/>
        </w:rPr>
      </w:pPr>
      <w:r w:rsidRPr="008B0655">
        <w:rPr>
          <w:rFonts w:ascii="Arial" w:eastAsia="Times New Roman" w:hAnsi="Arial" w:cs="Arial"/>
          <w:lang w:val="es-CO" w:eastAsia="es-CO"/>
        </w:rPr>
        <w:t xml:space="preserve">Constituido principalmente por las tasas, cofinanciaciones y transferencias nacionales del SGP. Los recursos del SGP presentaron  reducción pasaron de $5.485 millones del 2010 a $  4.666 millones al cierre de 2011, incluidos los recursos para salud de Fosyga y </w:t>
      </w:r>
      <w:proofErr w:type="spellStart"/>
      <w:r w:rsidRPr="008B0655">
        <w:rPr>
          <w:rFonts w:ascii="Arial" w:eastAsia="Times New Roman" w:hAnsi="Arial" w:cs="Arial"/>
          <w:lang w:val="es-CO" w:eastAsia="es-CO"/>
        </w:rPr>
        <w:t>Etesa</w:t>
      </w:r>
      <w:proofErr w:type="spellEnd"/>
      <w:r w:rsidRPr="008B0655">
        <w:rPr>
          <w:rFonts w:ascii="Arial" w:eastAsia="Times New Roman" w:hAnsi="Arial" w:cs="Arial"/>
          <w:lang w:val="es-CO" w:eastAsia="es-CO"/>
        </w:rPr>
        <w:t>.</w:t>
      </w:r>
    </w:p>
    <w:p w:rsidR="008B0655" w:rsidRDefault="008B0655" w:rsidP="008B0655">
      <w:pPr>
        <w:jc w:val="both"/>
        <w:rPr>
          <w:rFonts w:ascii="Arial" w:eastAsia="Times New Roman" w:hAnsi="Arial" w:cs="Arial"/>
          <w:lang w:val="es-CO" w:eastAsia="es-CO"/>
        </w:rPr>
      </w:pPr>
      <w:r w:rsidRPr="008B0655">
        <w:rPr>
          <w:rFonts w:ascii="Arial" w:eastAsia="Times New Roman" w:hAnsi="Arial" w:cs="Arial"/>
          <w:lang w:val="es-CO" w:eastAsia="es-CO"/>
        </w:rPr>
        <w:t>Los ingresos por tasas están representados principalmente en publicación de contratos y multas.</w:t>
      </w:r>
    </w:p>
    <w:p w:rsidR="006E0AF5" w:rsidRDefault="006E0AF5" w:rsidP="008B0655">
      <w:pPr>
        <w:jc w:val="both"/>
        <w:rPr>
          <w:rFonts w:ascii="Arial" w:eastAsia="Times New Roman" w:hAnsi="Arial" w:cs="Arial"/>
          <w:lang w:val="es-CO" w:eastAsia="es-CO"/>
        </w:rPr>
      </w:pPr>
    </w:p>
    <w:p w:rsidR="006E0AF5" w:rsidRDefault="006E0AF5" w:rsidP="008B0655">
      <w:pPr>
        <w:jc w:val="both"/>
        <w:rPr>
          <w:rFonts w:ascii="Arial" w:eastAsia="Times New Roman" w:hAnsi="Arial" w:cs="Arial"/>
          <w:lang w:val="es-CO" w:eastAsia="es-CO"/>
        </w:rPr>
      </w:pPr>
    </w:p>
    <w:p w:rsidR="008B0655" w:rsidRDefault="008B0655" w:rsidP="008B0655">
      <w:pPr>
        <w:numPr>
          <w:ilvl w:val="3"/>
          <w:numId w:val="109"/>
        </w:numPr>
        <w:spacing w:after="0" w:line="240" w:lineRule="auto"/>
        <w:jc w:val="both"/>
        <w:rPr>
          <w:rFonts w:ascii="Arial" w:eastAsia="Times New Roman" w:hAnsi="Arial" w:cs="Arial"/>
          <w:b/>
          <w:lang w:val="es-CO" w:eastAsia="es-CO"/>
        </w:rPr>
      </w:pPr>
      <w:r w:rsidRPr="008B0655">
        <w:rPr>
          <w:rFonts w:ascii="Arial" w:eastAsia="Times New Roman" w:hAnsi="Arial" w:cs="Arial"/>
          <w:b/>
          <w:lang w:val="es-CO" w:eastAsia="es-CO"/>
        </w:rPr>
        <w:t>INGRESOS DE CAPITAL</w:t>
      </w:r>
    </w:p>
    <w:p w:rsidR="006E0AF5" w:rsidRPr="008B0655" w:rsidRDefault="006E0AF5" w:rsidP="006E0AF5">
      <w:pPr>
        <w:spacing w:after="0" w:line="240" w:lineRule="auto"/>
        <w:jc w:val="both"/>
        <w:rPr>
          <w:rFonts w:ascii="Arial" w:eastAsia="Times New Roman" w:hAnsi="Arial" w:cs="Arial"/>
          <w:b/>
          <w:lang w:val="es-CO" w:eastAsia="es-CO"/>
        </w:rPr>
      </w:pPr>
    </w:p>
    <w:p w:rsidR="008B0655" w:rsidRDefault="008B0655" w:rsidP="008B0655">
      <w:pPr>
        <w:jc w:val="both"/>
        <w:rPr>
          <w:rFonts w:ascii="Arial" w:eastAsia="Times New Roman" w:hAnsi="Arial" w:cs="Arial"/>
          <w:lang w:val="es-CO" w:eastAsia="es-CO"/>
        </w:rPr>
      </w:pPr>
      <w:r w:rsidRPr="008B0655">
        <w:rPr>
          <w:rFonts w:ascii="Arial" w:eastAsia="Times New Roman" w:hAnsi="Arial" w:cs="Arial"/>
          <w:lang w:val="es-CO" w:eastAsia="es-CO"/>
        </w:rPr>
        <w:t>Los ingresos de capital presentan un disminución con respecto al año anterior pasan de $ 4.703 millones  en 2010 a $2.200 millones en 2011, producto de mayor ejecución presupuestal siendo los de mayor participación dentro de estos, los recursos de cofinanciación, originados en celebración de convenios de cooperación.</w:t>
      </w:r>
    </w:p>
    <w:p w:rsidR="006E0AF5" w:rsidRPr="008B0655" w:rsidRDefault="006E0AF5" w:rsidP="008B0655">
      <w:pPr>
        <w:jc w:val="both"/>
        <w:rPr>
          <w:rFonts w:ascii="Arial" w:eastAsia="Times New Roman" w:hAnsi="Arial" w:cs="Arial"/>
          <w:lang w:val="es-CO" w:eastAsia="es-CO"/>
        </w:rPr>
      </w:pPr>
    </w:p>
    <w:p w:rsidR="008B0655" w:rsidRPr="008B0655" w:rsidRDefault="008B0655" w:rsidP="008B0655">
      <w:pPr>
        <w:jc w:val="both"/>
        <w:rPr>
          <w:rFonts w:ascii="Arial" w:eastAsia="Times New Roman" w:hAnsi="Arial" w:cs="Arial"/>
          <w:b/>
          <w:lang w:val="es-CO" w:eastAsia="es-CO"/>
        </w:rPr>
      </w:pPr>
      <w:r w:rsidRPr="008B0655">
        <w:rPr>
          <w:rFonts w:ascii="Arial" w:eastAsia="Times New Roman" w:hAnsi="Arial" w:cs="Arial"/>
          <w:b/>
          <w:lang w:val="es-CO" w:eastAsia="es-CO"/>
        </w:rPr>
        <w:t>1.1.1.3   RECURSOS DE CREDITO</w:t>
      </w:r>
    </w:p>
    <w:p w:rsidR="008B0655" w:rsidRDefault="008B0655" w:rsidP="008B0655">
      <w:pPr>
        <w:jc w:val="both"/>
        <w:rPr>
          <w:rFonts w:ascii="Arial" w:eastAsia="Times New Roman" w:hAnsi="Arial" w:cs="Arial"/>
          <w:lang w:val="es-CO" w:eastAsia="es-CO"/>
        </w:rPr>
      </w:pPr>
      <w:r w:rsidRPr="008B0655">
        <w:rPr>
          <w:rFonts w:ascii="Arial" w:eastAsia="Times New Roman" w:hAnsi="Arial" w:cs="Arial"/>
          <w:lang w:val="es-CO" w:eastAsia="es-CO"/>
        </w:rPr>
        <w:t>Los recursos de crédito tienen presencia en este año ya que se realizó un desembolso por un valor de $ 3.200 millones.</w:t>
      </w:r>
    </w:p>
    <w:p w:rsidR="006E0AF5" w:rsidRPr="008B0655" w:rsidRDefault="006E0AF5" w:rsidP="008B0655">
      <w:pPr>
        <w:jc w:val="both"/>
        <w:rPr>
          <w:rFonts w:ascii="Arial" w:eastAsia="Times New Roman" w:hAnsi="Arial" w:cs="Arial"/>
          <w:lang w:val="es-CO" w:eastAsia="es-CO"/>
        </w:rPr>
      </w:pPr>
    </w:p>
    <w:p w:rsidR="008B0655" w:rsidRDefault="008B0655" w:rsidP="008B0655">
      <w:pPr>
        <w:numPr>
          <w:ilvl w:val="2"/>
          <w:numId w:val="109"/>
        </w:numPr>
        <w:spacing w:after="0" w:line="240" w:lineRule="auto"/>
        <w:jc w:val="both"/>
        <w:rPr>
          <w:rFonts w:ascii="Arial" w:eastAsia="Times New Roman" w:hAnsi="Arial" w:cs="Arial"/>
          <w:b/>
          <w:lang w:val="es-CO" w:eastAsia="es-CO"/>
        </w:rPr>
      </w:pPr>
      <w:r w:rsidRPr="008B0655">
        <w:rPr>
          <w:rFonts w:ascii="Arial" w:eastAsia="Times New Roman" w:hAnsi="Arial" w:cs="Arial"/>
          <w:b/>
          <w:lang w:val="es-CO" w:eastAsia="es-CO"/>
        </w:rPr>
        <w:t>GASTOS</w:t>
      </w:r>
    </w:p>
    <w:p w:rsidR="006E0AF5" w:rsidRPr="008B0655" w:rsidRDefault="006E0AF5" w:rsidP="006E0AF5">
      <w:pPr>
        <w:spacing w:after="0" w:line="240" w:lineRule="auto"/>
        <w:jc w:val="both"/>
        <w:rPr>
          <w:rFonts w:ascii="Arial" w:eastAsia="Times New Roman" w:hAnsi="Arial" w:cs="Arial"/>
          <w:b/>
          <w:lang w:val="es-CO" w:eastAsia="es-CO"/>
        </w:rPr>
      </w:pPr>
    </w:p>
    <w:p w:rsidR="008B0655" w:rsidRPr="008B0655" w:rsidRDefault="008B0655" w:rsidP="008B0655">
      <w:pPr>
        <w:jc w:val="both"/>
        <w:rPr>
          <w:rFonts w:ascii="Arial" w:eastAsia="Times New Roman" w:hAnsi="Arial" w:cs="Arial"/>
          <w:lang w:val="es-CO" w:eastAsia="es-CO"/>
        </w:rPr>
      </w:pPr>
      <w:r w:rsidRPr="008B0655">
        <w:rPr>
          <w:rFonts w:ascii="Arial" w:eastAsia="Times New Roman" w:hAnsi="Arial" w:cs="Arial"/>
          <w:lang w:val="es-CO" w:eastAsia="es-CO"/>
        </w:rPr>
        <w:t>Los gastos totales (funcionamiento + inversión) pasaron de $ 17.669 en el 2010 a 19.687millones en 2011, lo que denota un crecimiento del 11.42% con respecto al año anterior.</w:t>
      </w:r>
    </w:p>
    <w:p w:rsidR="008B0655" w:rsidRPr="008B0655" w:rsidRDefault="008B0655" w:rsidP="008B0655">
      <w:pPr>
        <w:jc w:val="both"/>
        <w:rPr>
          <w:rFonts w:ascii="Arial" w:eastAsia="Times New Roman" w:hAnsi="Arial" w:cs="Arial"/>
          <w:lang w:val="es-CO" w:eastAsia="es-CO"/>
        </w:rPr>
      </w:pPr>
      <w:r w:rsidRPr="008B0655">
        <w:rPr>
          <w:rFonts w:ascii="Arial" w:eastAsia="Times New Roman" w:hAnsi="Arial" w:cs="Arial"/>
          <w:lang w:val="es-CO" w:eastAsia="es-CO"/>
        </w:rPr>
        <w:t>De los gastos totales se evidencia que para funcionamiento se utiliza el 16.1% y 83.9% en inversión social y servicio a la deuda.</w:t>
      </w:r>
    </w:p>
    <w:p w:rsidR="008B0655" w:rsidRPr="008B0655" w:rsidRDefault="008B0655" w:rsidP="008B0655">
      <w:pPr>
        <w:jc w:val="both"/>
        <w:rPr>
          <w:rFonts w:ascii="Arial" w:eastAsia="Times New Roman" w:hAnsi="Arial" w:cs="Arial"/>
          <w:lang w:val="es-CO" w:eastAsia="es-CO"/>
        </w:rPr>
      </w:pPr>
      <w:r w:rsidRPr="008B0655">
        <w:rPr>
          <w:rFonts w:ascii="Arial" w:eastAsia="Times New Roman" w:hAnsi="Arial" w:cs="Arial"/>
          <w:lang w:val="es-CO" w:eastAsia="es-CO"/>
        </w:rPr>
        <w:t>El mayor peso de los gastos de funcionamiento esta en los servicios personales, los cuales representan, en promedio, el 78% del total de funcionamiento, incluido de los gastos de los órganos de control.</w:t>
      </w:r>
    </w:p>
    <w:p w:rsidR="008B0655" w:rsidRPr="008B0655" w:rsidRDefault="008B0655" w:rsidP="008B0655">
      <w:pPr>
        <w:jc w:val="both"/>
        <w:rPr>
          <w:rFonts w:ascii="Arial" w:eastAsia="Times New Roman" w:hAnsi="Arial" w:cs="Arial"/>
          <w:lang w:val="es-CO" w:eastAsia="es-CO"/>
        </w:rPr>
      </w:pPr>
      <w:r w:rsidRPr="008B0655">
        <w:rPr>
          <w:rFonts w:ascii="Arial" w:eastAsia="Times New Roman" w:hAnsi="Arial" w:cs="Arial"/>
          <w:lang w:val="es-CO" w:eastAsia="es-CO"/>
        </w:rPr>
        <w:t>Los gastos de inversión, pasaron de $ 11.245 millones a $ 16.969 millones en 2011, debido al mayor valor en el recaudo de los tributos de industria y comercio, predial, algunas transferencias y la inversión con recursos del crédito por $ 3.200 millones.</w:t>
      </w:r>
    </w:p>
    <w:p w:rsidR="008B0655" w:rsidRPr="008B0655" w:rsidRDefault="008B0655" w:rsidP="008B0655">
      <w:pPr>
        <w:jc w:val="both"/>
        <w:rPr>
          <w:rFonts w:ascii="Arial" w:eastAsia="Times New Roman" w:hAnsi="Arial" w:cs="Arial"/>
          <w:lang w:val="es-CO" w:eastAsia="es-CO"/>
        </w:rPr>
      </w:pPr>
    </w:p>
    <w:p w:rsidR="008B0655" w:rsidRPr="008B0655" w:rsidRDefault="008B0655" w:rsidP="008B0655">
      <w:pPr>
        <w:jc w:val="both"/>
        <w:rPr>
          <w:rFonts w:ascii="Arial" w:eastAsia="Times New Roman" w:hAnsi="Arial" w:cs="Arial"/>
          <w:b/>
          <w:lang w:val="es-CO" w:eastAsia="es-CO"/>
        </w:rPr>
      </w:pPr>
      <w:r w:rsidRPr="008B0655">
        <w:rPr>
          <w:rFonts w:ascii="Arial" w:eastAsia="Times New Roman" w:hAnsi="Arial" w:cs="Arial"/>
          <w:b/>
          <w:lang w:val="es-CO" w:eastAsia="es-CO"/>
        </w:rPr>
        <w:t>1.1.2.1 RELACION INGRESO- GASTO Y LEY 61</w:t>
      </w:r>
    </w:p>
    <w:p w:rsidR="008B0655" w:rsidRPr="008B0655" w:rsidRDefault="008B0655" w:rsidP="008B0655">
      <w:pPr>
        <w:jc w:val="both"/>
        <w:rPr>
          <w:rFonts w:ascii="Arial" w:eastAsia="Times New Roman" w:hAnsi="Arial" w:cs="Arial"/>
          <w:lang w:val="es-CO" w:eastAsia="es-CO"/>
        </w:rPr>
      </w:pPr>
      <w:r w:rsidRPr="008B0655">
        <w:rPr>
          <w:rFonts w:ascii="Arial" w:eastAsia="Times New Roman" w:hAnsi="Arial" w:cs="Arial"/>
          <w:lang w:val="es-CO" w:eastAsia="es-CO"/>
        </w:rPr>
        <w:t>Si analizamos la relación ingreso- gasto entre el periodo 2010-2011, encontramos un crecimiento promedio de los ingresos de 16.75% en tanto que los gastos totales han crecido en un 42.85%, situados que se explica en el apalancamiento de los recursos del crédito ($ 3.200 millones) los cuales se desembolsaron en 2011.</w:t>
      </w:r>
    </w:p>
    <w:p w:rsidR="008B0655" w:rsidRPr="008B0655" w:rsidRDefault="008B0655" w:rsidP="008B0655">
      <w:pPr>
        <w:jc w:val="both"/>
        <w:rPr>
          <w:rFonts w:ascii="Arial" w:eastAsia="Times New Roman" w:hAnsi="Arial" w:cs="Arial"/>
          <w:lang w:val="es-CO" w:eastAsia="es-CO"/>
        </w:rPr>
      </w:pPr>
      <w:r w:rsidRPr="008B0655">
        <w:rPr>
          <w:rFonts w:ascii="Arial" w:eastAsia="Times New Roman" w:hAnsi="Arial" w:cs="Arial"/>
          <w:lang w:val="es-CO" w:eastAsia="es-CO"/>
        </w:rPr>
        <w:lastRenderedPageBreak/>
        <w:t xml:space="preserve">De acuerdo con los informes del Departamento de </w:t>
      </w:r>
      <w:proofErr w:type="spellStart"/>
      <w:r w:rsidRPr="008B0655">
        <w:rPr>
          <w:rFonts w:ascii="Arial" w:eastAsia="Times New Roman" w:hAnsi="Arial" w:cs="Arial"/>
          <w:lang w:val="es-CO" w:eastAsia="es-CO"/>
        </w:rPr>
        <w:t>Planeacion</w:t>
      </w:r>
      <w:proofErr w:type="spellEnd"/>
      <w:r w:rsidRPr="008B0655">
        <w:rPr>
          <w:rFonts w:ascii="Arial" w:eastAsia="Times New Roman" w:hAnsi="Arial" w:cs="Arial"/>
          <w:lang w:val="es-CO" w:eastAsia="es-CO"/>
        </w:rPr>
        <w:t xml:space="preserve"> Nacional DNP, en su reporte anual de desempeño fiscal, el Municipio de Guachené presenta los siguientes indicadores fiscales.</w:t>
      </w:r>
    </w:p>
    <w:tbl>
      <w:tblPr>
        <w:tblpPr w:leftFromText="141" w:rightFromText="141" w:vertAnchor="text" w:horzAnchor="margin"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1"/>
        <w:gridCol w:w="841"/>
        <w:gridCol w:w="841"/>
        <w:gridCol w:w="841"/>
        <w:gridCol w:w="841"/>
        <w:gridCol w:w="841"/>
        <w:gridCol w:w="841"/>
        <w:gridCol w:w="1112"/>
        <w:gridCol w:w="667"/>
        <w:gridCol w:w="842"/>
      </w:tblGrid>
      <w:tr w:rsidR="008B0655" w:rsidRPr="008B0655" w:rsidTr="003164EA">
        <w:trPr>
          <w:cantSplit/>
          <w:trHeight w:val="1612"/>
        </w:trPr>
        <w:tc>
          <w:tcPr>
            <w:tcW w:w="841" w:type="dxa"/>
            <w:textDirection w:val="btLr"/>
          </w:tcPr>
          <w:p w:rsidR="008B0655" w:rsidRPr="008B0655" w:rsidRDefault="008B0655" w:rsidP="008B0655">
            <w:pPr>
              <w:ind w:left="113" w:right="113"/>
              <w:jc w:val="center"/>
              <w:rPr>
                <w:rFonts w:ascii="Arial" w:eastAsia="Times New Roman" w:hAnsi="Arial" w:cs="Arial"/>
                <w:sz w:val="18"/>
                <w:szCs w:val="18"/>
                <w:lang w:val="es-CO" w:eastAsia="es-CO"/>
              </w:rPr>
            </w:pPr>
            <w:r w:rsidRPr="008B0655">
              <w:rPr>
                <w:rFonts w:ascii="Arial" w:eastAsia="Times New Roman" w:hAnsi="Arial" w:cs="Arial"/>
                <w:sz w:val="18"/>
                <w:szCs w:val="18"/>
                <w:lang w:val="es-CO" w:eastAsia="es-CO"/>
              </w:rPr>
              <w:t>AÑO/ INDICADORES</w:t>
            </w:r>
          </w:p>
        </w:tc>
        <w:tc>
          <w:tcPr>
            <w:tcW w:w="841" w:type="dxa"/>
            <w:textDirection w:val="btLr"/>
          </w:tcPr>
          <w:p w:rsidR="008B0655" w:rsidRPr="008B0655" w:rsidRDefault="008B0655" w:rsidP="008B0655">
            <w:pPr>
              <w:ind w:left="113" w:right="113"/>
              <w:jc w:val="center"/>
              <w:rPr>
                <w:rFonts w:ascii="Arial" w:eastAsia="Times New Roman" w:hAnsi="Arial" w:cs="Arial"/>
                <w:sz w:val="18"/>
                <w:szCs w:val="18"/>
                <w:lang w:val="es-CO" w:eastAsia="es-CO"/>
              </w:rPr>
            </w:pPr>
            <w:r w:rsidRPr="008B0655">
              <w:rPr>
                <w:rFonts w:ascii="Arial" w:eastAsia="Times New Roman" w:hAnsi="Arial" w:cs="Arial"/>
                <w:sz w:val="18"/>
                <w:szCs w:val="18"/>
                <w:lang w:val="es-CO" w:eastAsia="es-CO"/>
              </w:rPr>
              <w:t>INDICADOR DE LEY 617</w:t>
            </w:r>
          </w:p>
        </w:tc>
        <w:tc>
          <w:tcPr>
            <w:tcW w:w="841" w:type="dxa"/>
            <w:textDirection w:val="btLr"/>
          </w:tcPr>
          <w:p w:rsidR="008B0655" w:rsidRPr="008B0655" w:rsidRDefault="008B0655" w:rsidP="008B0655">
            <w:pPr>
              <w:ind w:left="113" w:right="113"/>
              <w:jc w:val="center"/>
              <w:rPr>
                <w:rFonts w:ascii="Arial" w:eastAsia="Times New Roman" w:hAnsi="Arial" w:cs="Arial"/>
                <w:sz w:val="18"/>
                <w:szCs w:val="18"/>
                <w:lang w:val="es-CO" w:eastAsia="es-CO"/>
              </w:rPr>
            </w:pPr>
            <w:r w:rsidRPr="008B0655">
              <w:rPr>
                <w:rFonts w:ascii="Arial" w:eastAsia="Times New Roman" w:hAnsi="Arial" w:cs="Arial"/>
                <w:sz w:val="18"/>
                <w:szCs w:val="18"/>
                <w:lang w:val="es-CO" w:eastAsia="es-CO"/>
              </w:rPr>
              <w:t>DEUDA PUBLICA</w:t>
            </w:r>
          </w:p>
        </w:tc>
        <w:tc>
          <w:tcPr>
            <w:tcW w:w="841" w:type="dxa"/>
            <w:textDirection w:val="btLr"/>
          </w:tcPr>
          <w:p w:rsidR="008B0655" w:rsidRPr="008B0655" w:rsidRDefault="008B0655" w:rsidP="008B0655">
            <w:pPr>
              <w:ind w:left="113" w:right="113"/>
              <w:jc w:val="center"/>
              <w:rPr>
                <w:rFonts w:ascii="Arial" w:eastAsia="Times New Roman" w:hAnsi="Arial" w:cs="Arial"/>
                <w:sz w:val="18"/>
                <w:szCs w:val="18"/>
                <w:lang w:val="es-CO" w:eastAsia="es-CO"/>
              </w:rPr>
            </w:pPr>
            <w:r w:rsidRPr="008B0655">
              <w:rPr>
                <w:rFonts w:ascii="Arial" w:eastAsia="Times New Roman" w:hAnsi="Arial" w:cs="Arial"/>
                <w:sz w:val="18"/>
                <w:szCs w:val="18"/>
                <w:lang w:val="es-CO" w:eastAsia="es-CO"/>
              </w:rPr>
              <w:t>% INGRESOS DE TRANSFER.</w:t>
            </w:r>
          </w:p>
        </w:tc>
        <w:tc>
          <w:tcPr>
            <w:tcW w:w="841" w:type="dxa"/>
            <w:textDirection w:val="btLr"/>
          </w:tcPr>
          <w:p w:rsidR="008B0655" w:rsidRPr="008B0655" w:rsidRDefault="008B0655" w:rsidP="008B0655">
            <w:pPr>
              <w:ind w:left="113" w:right="113"/>
              <w:jc w:val="center"/>
              <w:rPr>
                <w:rFonts w:ascii="Arial" w:eastAsia="Times New Roman" w:hAnsi="Arial" w:cs="Arial"/>
                <w:sz w:val="18"/>
                <w:szCs w:val="18"/>
                <w:lang w:val="es-CO" w:eastAsia="es-CO"/>
              </w:rPr>
            </w:pPr>
            <w:r w:rsidRPr="008B0655">
              <w:rPr>
                <w:rFonts w:ascii="Arial" w:eastAsia="Times New Roman" w:hAnsi="Arial" w:cs="Arial"/>
                <w:sz w:val="18"/>
                <w:szCs w:val="18"/>
                <w:lang w:val="es-CO" w:eastAsia="es-CO"/>
              </w:rPr>
              <w:t>% INGREOS RECURSOS PROPIOS</w:t>
            </w:r>
          </w:p>
        </w:tc>
        <w:tc>
          <w:tcPr>
            <w:tcW w:w="841" w:type="dxa"/>
            <w:textDirection w:val="btLr"/>
          </w:tcPr>
          <w:p w:rsidR="008B0655" w:rsidRPr="008B0655" w:rsidRDefault="008B0655" w:rsidP="008B0655">
            <w:pPr>
              <w:ind w:left="113" w:right="113"/>
              <w:jc w:val="center"/>
              <w:rPr>
                <w:rFonts w:ascii="Arial" w:eastAsia="Times New Roman" w:hAnsi="Arial" w:cs="Arial"/>
                <w:sz w:val="18"/>
                <w:szCs w:val="18"/>
                <w:lang w:val="es-CO" w:eastAsia="es-CO"/>
              </w:rPr>
            </w:pPr>
            <w:r w:rsidRPr="008B0655">
              <w:rPr>
                <w:rFonts w:ascii="Arial" w:eastAsia="Times New Roman" w:hAnsi="Arial" w:cs="Arial"/>
                <w:sz w:val="18"/>
                <w:szCs w:val="18"/>
                <w:lang w:val="es-CO" w:eastAsia="es-CO"/>
              </w:rPr>
              <w:t>GASTO TOTAL INVERSION</w:t>
            </w:r>
          </w:p>
        </w:tc>
        <w:tc>
          <w:tcPr>
            <w:tcW w:w="841" w:type="dxa"/>
            <w:textDirection w:val="btLr"/>
          </w:tcPr>
          <w:p w:rsidR="008B0655" w:rsidRPr="008B0655" w:rsidRDefault="008B0655" w:rsidP="008B0655">
            <w:pPr>
              <w:ind w:left="113" w:right="113"/>
              <w:jc w:val="center"/>
              <w:rPr>
                <w:rFonts w:ascii="Arial" w:eastAsia="Times New Roman" w:hAnsi="Arial" w:cs="Arial"/>
                <w:sz w:val="18"/>
                <w:szCs w:val="18"/>
                <w:lang w:val="es-CO" w:eastAsia="es-CO"/>
              </w:rPr>
            </w:pPr>
            <w:r w:rsidRPr="008B0655">
              <w:rPr>
                <w:rFonts w:ascii="Arial" w:eastAsia="Times New Roman" w:hAnsi="Arial" w:cs="Arial"/>
                <w:sz w:val="18"/>
                <w:szCs w:val="18"/>
                <w:lang w:val="es-CO" w:eastAsia="es-CO"/>
              </w:rPr>
              <w:t>CAPACIDAD DE AHORRO</w:t>
            </w:r>
          </w:p>
        </w:tc>
        <w:tc>
          <w:tcPr>
            <w:tcW w:w="1112" w:type="dxa"/>
            <w:textDirection w:val="btLr"/>
          </w:tcPr>
          <w:p w:rsidR="008B0655" w:rsidRPr="008B0655" w:rsidRDefault="008B0655" w:rsidP="008B0655">
            <w:pPr>
              <w:ind w:left="113" w:right="113"/>
              <w:rPr>
                <w:rFonts w:ascii="Arial" w:eastAsia="Times New Roman" w:hAnsi="Arial" w:cs="Arial"/>
                <w:sz w:val="18"/>
                <w:szCs w:val="18"/>
                <w:lang w:val="es-CO" w:eastAsia="es-CO"/>
              </w:rPr>
            </w:pPr>
          </w:p>
          <w:p w:rsidR="008B0655" w:rsidRPr="008B0655" w:rsidRDefault="008B0655" w:rsidP="008B0655">
            <w:pPr>
              <w:ind w:left="113" w:right="113"/>
              <w:rPr>
                <w:rFonts w:ascii="Arial" w:eastAsia="Times New Roman" w:hAnsi="Arial" w:cs="Arial"/>
                <w:sz w:val="18"/>
                <w:szCs w:val="18"/>
                <w:lang w:val="es-CO" w:eastAsia="es-CO"/>
              </w:rPr>
            </w:pPr>
            <w:r w:rsidRPr="008B0655">
              <w:rPr>
                <w:rFonts w:ascii="Arial" w:eastAsia="Times New Roman" w:hAnsi="Arial" w:cs="Arial"/>
                <w:sz w:val="18"/>
                <w:szCs w:val="18"/>
                <w:lang w:val="es-CO" w:eastAsia="es-CO"/>
              </w:rPr>
              <w:t>INDICADOR DESEMPEÑO FISCAL</w:t>
            </w:r>
          </w:p>
          <w:p w:rsidR="008B0655" w:rsidRPr="008B0655" w:rsidRDefault="008B0655" w:rsidP="008B0655">
            <w:pPr>
              <w:ind w:left="113" w:right="113"/>
              <w:rPr>
                <w:rFonts w:ascii="Arial" w:eastAsia="Times New Roman" w:hAnsi="Arial" w:cs="Arial"/>
                <w:sz w:val="18"/>
                <w:szCs w:val="18"/>
                <w:lang w:val="es-CO" w:eastAsia="es-CO"/>
              </w:rPr>
            </w:pPr>
          </w:p>
        </w:tc>
        <w:tc>
          <w:tcPr>
            <w:tcW w:w="667" w:type="dxa"/>
            <w:textDirection w:val="btLr"/>
          </w:tcPr>
          <w:p w:rsidR="008B0655" w:rsidRPr="008B0655" w:rsidRDefault="008B0655" w:rsidP="008B0655">
            <w:pPr>
              <w:ind w:left="113" w:right="113"/>
              <w:jc w:val="both"/>
              <w:rPr>
                <w:rFonts w:ascii="Arial" w:eastAsia="Times New Roman" w:hAnsi="Arial" w:cs="Arial"/>
                <w:sz w:val="18"/>
                <w:szCs w:val="18"/>
                <w:lang w:val="es-CO" w:eastAsia="es-CO"/>
              </w:rPr>
            </w:pPr>
            <w:r w:rsidRPr="008B0655">
              <w:rPr>
                <w:rFonts w:ascii="Arial" w:eastAsia="Times New Roman" w:hAnsi="Arial" w:cs="Arial"/>
                <w:sz w:val="18"/>
                <w:szCs w:val="18"/>
                <w:lang w:val="es-CO" w:eastAsia="es-CO"/>
              </w:rPr>
              <w:t>POSICION NACIONAL</w:t>
            </w:r>
          </w:p>
        </w:tc>
        <w:tc>
          <w:tcPr>
            <w:tcW w:w="842" w:type="dxa"/>
            <w:textDirection w:val="btLr"/>
          </w:tcPr>
          <w:p w:rsidR="008B0655" w:rsidRPr="008B0655" w:rsidRDefault="008B0655" w:rsidP="008B0655">
            <w:pPr>
              <w:ind w:left="113" w:right="113"/>
              <w:jc w:val="both"/>
              <w:rPr>
                <w:rFonts w:ascii="Arial" w:eastAsia="Times New Roman" w:hAnsi="Arial" w:cs="Arial"/>
                <w:sz w:val="18"/>
                <w:szCs w:val="18"/>
                <w:lang w:val="es-CO" w:eastAsia="es-CO"/>
              </w:rPr>
            </w:pPr>
            <w:r w:rsidRPr="008B0655">
              <w:rPr>
                <w:rFonts w:ascii="Arial" w:eastAsia="Times New Roman" w:hAnsi="Arial" w:cs="Arial"/>
                <w:sz w:val="18"/>
                <w:szCs w:val="18"/>
                <w:lang w:val="es-CO" w:eastAsia="es-CO"/>
              </w:rPr>
              <w:t>POSICIONDEPTAL</w:t>
            </w:r>
          </w:p>
        </w:tc>
      </w:tr>
      <w:tr w:rsidR="008B0655" w:rsidRPr="008B0655" w:rsidTr="003164EA">
        <w:tc>
          <w:tcPr>
            <w:tcW w:w="841" w:type="dxa"/>
          </w:tcPr>
          <w:p w:rsidR="008B0655" w:rsidRPr="008B0655" w:rsidRDefault="008B0655" w:rsidP="008B0655">
            <w:pPr>
              <w:jc w:val="both"/>
              <w:rPr>
                <w:rFonts w:ascii="Arial" w:eastAsia="Times New Roman" w:hAnsi="Arial" w:cs="Arial"/>
                <w:sz w:val="18"/>
                <w:szCs w:val="18"/>
                <w:lang w:val="es-CO" w:eastAsia="es-CO"/>
              </w:rPr>
            </w:pPr>
            <w:r w:rsidRPr="008B0655">
              <w:rPr>
                <w:rFonts w:ascii="Arial" w:eastAsia="Times New Roman" w:hAnsi="Arial" w:cs="Arial"/>
                <w:sz w:val="18"/>
                <w:szCs w:val="18"/>
                <w:lang w:val="es-CO" w:eastAsia="es-CO"/>
              </w:rPr>
              <w:t>2008</w:t>
            </w:r>
          </w:p>
        </w:tc>
        <w:tc>
          <w:tcPr>
            <w:tcW w:w="841" w:type="dxa"/>
          </w:tcPr>
          <w:p w:rsidR="008B0655" w:rsidRPr="008B0655" w:rsidRDefault="008B0655" w:rsidP="008B0655">
            <w:pPr>
              <w:jc w:val="both"/>
              <w:rPr>
                <w:rFonts w:ascii="Arial" w:eastAsia="Times New Roman" w:hAnsi="Arial" w:cs="Arial"/>
                <w:sz w:val="18"/>
                <w:szCs w:val="18"/>
                <w:lang w:val="es-CO" w:eastAsia="es-CO"/>
              </w:rPr>
            </w:pPr>
            <w:r w:rsidRPr="008B0655">
              <w:rPr>
                <w:rFonts w:ascii="Arial" w:eastAsia="Times New Roman" w:hAnsi="Arial" w:cs="Arial"/>
                <w:sz w:val="18"/>
                <w:szCs w:val="18"/>
                <w:lang w:val="es-CO" w:eastAsia="es-CO"/>
              </w:rPr>
              <w:t>32.91</w:t>
            </w:r>
          </w:p>
        </w:tc>
        <w:tc>
          <w:tcPr>
            <w:tcW w:w="841" w:type="dxa"/>
          </w:tcPr>
          <w:p w:rsidR="008B0655" w:rsidRPr="008B0655" w:rsidRDefault="008B0655" w:rsidP="008B0655">
            <w:pPr>
              <w:jc w:val="both"/>
              <w:rPr>
                <w:rFonts w:ascii="Arial" w:eastAsia="Times New Roman" w:hAnsi="Arial" w:cs="Arial"/>
                <w:sz w:val="18"/>
                <w:szCs w:val="18"/>
                <w:lang w:val="es-CO" w:eastAsia="es-CO"/>
              </w:rPr>
            </w:pPr>
            <w:r w:rsidRPr="008B0655">
              <w:rPr>
                <w:rFonts w:ascii="Arial" w:eastAsia="Times New Roman" w:hAnsi="Arial" w:cs="Arial"/>
                <w:sz w:val="18"/>
                <w:szCs w:val="18"/>
                <w:lang w:val="es-CO" w:eastAsia="es-CO"/>
              </w:rPr>
              <w:t>-</w:t>
            </w:r>
          </w:p>
        </w:tc>
        <w:tc>
          <w:tcPr>
            <w:tcW w:w="841" w:type="dxa"/>
          </w:tcPr>
          <w:p w:rsidR="008B0655" w:rsidRPr="008B0655" w:rsidRDefault="008B0655" w:rsidP="008B0655">
            <w:pPr>
              <w:jc w:val="both"/>
              <w:rPr>
                <w:rFonts w:ascii="Arial" w:eastAsia="Times New Roman" w:hAnsi="Arial" w:cs="Arial"/>
                <w:sz w:val="18"/>
                <w:szCs w:val="18"/>
                <w:lang w:val="es-CO" w:eastAsia="es-CO"/>
              </w:rPr>
            </w:pPr>
            <w:r w:rsidRPr="008B0655">
              <w:rPr>
                <w:rFonts w:ascii="Arial" w:eastAsia="Times New Roman" w:hAnsi="Arial" w:cs="Arial"/>
                <w:sz w:val="18"/>
                <w:szCs w:val="18"/>
                <w:lang w:val="es-CO" w:eastAsia="es-CO"/>
              </w:rPr>
              <w:t>38.27</w:t>
            </w:r>
          </w:p>
        </w:tc>
        <w:tc>
          <w:tcPr>
            <w:tcW w:w="841" w:type="dxa"/>
          </w:tcPr>
          <w:p w:rsidR="008B0655" w:rsidRPr="008B0655" w:rsidRDefault="008B0655" w:rsidP="008B0655">
            <w:pPr>
              <w:jc w:val="both"/>
              <w:rPr>
                <w:rFonts w:ascii="Arial" w:eastAsia="Times New Roman" w:hAnsi="Arial" w:cs="Arial"/>
                <w:sz w:val="18"/>
                <w:szCs w:val="18"/>
                <w:lang w:val="es-CO" w:eastAsia="es-CO"/>
              </w:rPr>
            </w:pPr>
            <w:r w:rsidRPr="008B0655">
              <w:rPr>
                <w:rFonts w:ascii="Arial" w:eastAsia="Times New Roman" w:hAnsi="Arial" w:cs="Arial"/>
                <w:sz w:val="18"/>
                <w:szCs w:val="18"/>
                <w:lang w:val="es-CO" w:eastAsia="es-CO"/>
              </w:rPr>
              <w:t>59.76</w:t>
            </w:r>
          </w:p>
        </w:tc>
        <w:tc>
          <w:tcPr>
            <w:tcW w:w="841" w:type="dxa"/>
          </w:tcPr>
          <w:p w:rsidR="008B0655" w:rsidRPr="008B0655" w:rsidRDefault="008B0655" w:rsidP="008B0655">
            <w:pPr>
              <w:jc w:val="both"/>
              <w:rPr>
                <w:rFonts w:ascii="Arial" w:eastAsia="Times New Roman" w:hAnsi="Arial" w:cs="Arial"/>
                <w:sz w:val="18"/>
                <w:szCs w:val="18"/>
                <w:lang w:val="es-CO" w:eastAsia="es-CO"/>
              </w:rPr>
            </w:pPr>
            <w:r w:rsidRPr="008B0655">
              <w:rPr>
                <w:rFonts w:ascii="Arial" w:eastAsia="Times New Roman" w:hAnsi="Arial" w:cs="Arial"/>
                <w:sz w:val="18"/>
                <w:szCs w:val="18"/>
                <w:lang w:val="es-CO" w:eastAsia="es-CO"/>
              </w:rPr>
              <w:t>69.35</w:t>
            </w:r>
          </w:p>
        </w:tc>
        <w:tc>
          <w:tcPr>
            <w:tcW w:w="841" w:type="dxa"/>
          </w:tcPr>
          <w:p w:rsidR="008B0655" w:rsidRPr="008B0655" w:rsidRDefault="008B0655" w:rsidP="008B0655">
            <w:pPr>
              <w:jc w:val="both"/>
              <w:rPr>
                <w:rFonts w:ascii="Arial" w:eastAsia="Times New Roman" w:hAnsi="Arial" w:cs="Arial"/>
                <w:sz w:val="18"/>
                <w:szCs w:val="18"/>
                <w:lang w:val="es-CO" w:eastAsia="es-CO"/>
              </w:rPr>
            </w:pPr>
            <w:r w:rsidRPr="008B0655">
              <w:rPr>
                <w:rFonts w:ascii="Arial" w:eastAsia="Times New Roman" w:hAnsi="Arial" w:cs="Arial"/>
                <w:sz w:val="18"/>
                <w:szCs w:val="18"/>
                <w:lang w:val="es-CO" w:eastAsia="es-CO"/>
              </w:rPr>
              <w:t>63.76</w:t>
            </w:r>
          </w:p>
        </w:tc>
        <w:tc>
          <w:tcPr>
            <w:tcW w:w="1112" w:type="dxa"/>
          </w:tcPr>
          <w:p w:rsidR="008B0655" w:rsidRPr="008B0655" w:rsidRDefault="008B0655" w:rsidP="008B0655">
            <w:pPr>
              <w:jc w:val="both"/>
              <w:rPr>
                <w:rFonts w:ascii="Arial" w:eastAsia="Times New Roman" w:hAnsi="Arial" w:cs="Arial"/>
                <w:sz w:val="18"/>
                <w:szCs w:val="18"/>
                <w:lang w:val="es-CO" w:eastAsia="es-CO"/>
              </w:rPr>
            </w:pPr>
            <w:r w:rsidRPr="008B0655">
              <w:rPr>
                <w:rFonts w:ascii="Arial" w:eastAsia="Times New Roman" w:hAnsi="Arial" w:cs="Arial"/>
                <w:sz w:val="18"/>
                <w:szCs w:val="18"/>
                <w:lang w:val="es-CO" w:eastAsia="es-CO"/>
              </w:rPr>
              <w:t>81.71</w:t>
            </w:r>
          </w:p>
        </w:tc>
        <w:tc>
          <w:tcPr>
            <w:tcW w:w="667" w:type="dxa"/>
          </w:tcPr>
          <w:p w:rsidR="008B0655" w:rsidRPr="008B0655" w:rsidRDefault="008B0655" w:rsidP="008B0655">
            <w:pPr>
              <w:jc w:val="both"/>
              <w:rPr>
                <w:rFonts w:ascii="Arial" w:eastAsia="Times New Roman" w:hAnsi="Arial" w:cs="Arial"/>
                <w:sz w:val="18"/>
                <w:szCs w:val="18"/>
                <w:lang w:val="es-CO" w:eastAsia="es-CO"/>
              </w:rPr>
            </w:pPr>
            <w:r w:rsidRPr="008B0655">
              <w:rPr>
                <w:rFonts w:ascii="Arial" w:eastAsia="Times New Roman" w:hAnsi="Arial" w:cs="Arial"/>
                <w:sz w:val="18"/>
                <w:szCs w:val="18"/>
                <w:lang w:val="es-CO" w:eastAsia="es-CO"/>
              </w:rPr>
              <w:t>15</w:t>
            </w:r>
          </w:p>
        </w:tc>
        <w:tc>
          <w:tcPr>
            <w:tcW w:w="842" w:type="dxa"/>
          </w:tcPr>
          <w:p w:rsidR="008B0655" w:rsidRPr="008B0655" w:rsidRDefault="008B0655" w:rsidP="008B0655">
            <w:pPr>
              <w:jc w:val="both"/>
              <w:rPr>
                <w:rFonts w:ascii="Arial" w:eastAsia="Times New Roman" w:hAnsi="Arial" w:cs="Arial"/>
                <w:sz w:val="18"/>
                <w:szCs w:val="18"/>
                <w:lang w:val="es-CO" w:eastAsia="es-CO"/>
              </w:rPr>
            </w:pPr>
            <w:r w:rsidRPr="008B0655">
              <w:rPr>
                <w:rFonts w:ascii="Arial" w:eastAsia="Times New Roman" w:hAnsi="Arial" w:cs="Arial"/>
                <w:sz w:val="18"/>
                <w:szCs w:val="18"/>
                <w:lang w:val="es-CO" w:eastAsia="es-CO"/>
              </w:rPr>
              <w:t>1</w:t>
            </w:r>
          </w:p>
        </w:tc>
      </w:tr>
      <w:tr w:rsidR="008B0655" w:rsidRPr="008B0655" w:rsidTr="003164EA">
        <w:tc>
          <w:tcPr>
            <w:tcW w:w="841" w:type="dxa"/>
          </w:tcPr>
          <w:p w:rsidR="008B0655" w:rsidRPr="008B0655" w:rsidRDefault="008B0655" w:rsidP="008B0655">
            <w:pPr>
              <w:jc w:val="both"/>
              <w:rPr>
                <w:rFonts w:ascii="Arial" w:eastAsia="Times New Roman" w:hAnsi="Arial" w:cs="Arial"/>
                <w:sz w:val="18"/>
                <w:szCs w:val="18"/>
                <w:lang w:val="es-CO" w:eastAsia="es-CO"/>
              </w:rPr>
            </w:pPr>
            <w:r w:rsidRPr="008B0655">
              <w:rPr>
                <w:rFonts w:ascii="Arial" w:eastAsia="Times New Roman" w:hAnsi="Arial" w:cs="Arial"/>
                <w:sz w:val="18"/>
                <w:szCs w:val="18"/>
                <w:lang w:val="es-CO" w:eastAsia="es-CO"/>
              </w:rPr>
              <w:t>2009</w:t>
            </w:r>
          </w:p>
        </w:tc>
        <w:tc>
          <w:tcPr>
            <w:tcW w:w="841" w:type="dxa"/>
          </w:tcPr>
          <w:p w:rsidR="008B0655" w:rsidRPr="008B0655" w:rsidRDefault="008B0655" w:rsidP="008B0655">
            <w:pPr>
              <w:jc w:val="both"/>
              <w:rPr>
                <w:rFonts w:ascii="Arial" w:eastAsia="Times New Roman" w:hAnsi="Arial" w:cs="Arial"/>
                <w:sz w:val="18"/>
                <w:szCs w:val="18"/>
                <w:lang w:val="es-CO" w:eastAsia="es-CO"/>
              </w:rPr>
            </w:pPr>
            <w:r w:rsidRPr="008B0655">
              <w:rPr>
                <w:rFonts w:ascii="Arial" w:eastAsia="Times New Roman" w:hAnsi="Arial" w:cs="Arial"/>
                <w:sz w:val="18"/>
                <w:szCs w:val="18"/>
                <w:lang w:val="es-CO" w:eastAsia="es-CO"/>
              </w:rPr>
              <w:t>33.41</w:t>
            </w:r>
          </w:p>
        </w:tc>
        <w:tc>
          <w:tcPr>
            <w:tcW w:w="841" w:type="dxa"/>
          </w:tcPr>
          <w:p w:rsidR="008B0655" w:rsidRPr="008B0655" w:rsidRDefault="008B0655" w:rsidP="008B0655">
            <w:pPr>
              <w:jc w:val="both"/>
              <w:rPr>
                <w:rFonts w:ascii="Arial" w:eastAsia="Times New Roman" w:hAnsi="Arial" w:cs="Arial"/>
                <w:sz w:val="18"/>
                <w:szCs w:val="18"/>
                <w:lang w:val="es-CO" w:eastAsia="es-CO"/>
              </w:rPr>
            </w:pPr>
            <w:r w:rsidRPr="008B0655">
              <w:rPr>
                <w:rFonts w:ascii="Arial" w:eastAsia="Times New Roman" w:hAnsi="Arial" w:cs="Arial"/>
                <w:sz w:val="18"/>
                <w:szCs w:val="18"/>
                <w:lang w:val="es-CO" w:eastAsia="es-CO"/>
              </w:rPr>
              <w:t>3.43</w:t>
            </w:r>
          </w:p>
        </w:tc>
        <w:tc>
          <w:tcPr>
            <w:tcW w:w="841" w:type="dxa"/>
          </w:tcPr>
          <w:p w:rsidR="008B0655" w:rsidRPr="008B0655" w:rsidRDefault="008B0655" w:rsidP="008B0655">
            <w:pPr>
              <w:jc w:val="both"/>
              <w:rPr>
                <w:rFonts w:ascii="Arial" w:eastAsia="Times New Roman" w:hAnsi="Arial" w:cs="Arial"/>
                <w:sz w:val="18"/>
                <w:szCs w:val="18"/>
                <w:lang w:val="es-CO" w:eastAsia="es-CO"/>
              </w:rPr>
            </w:pPr>
            <w:r w:rsidRPr="008B0655">
              <w:rPr>
                <w:rFonts w:ascii="Arial" w:eastAsia="Times New Roman" w:hAnsi="Arial" w:cs="Arial"/>
                <w:sz w:val="18"/>
                <w:szCs w:val="18"/>
                <w:lang w:val="es-CO" w:eastAsia="es-CO"/>
              </w:rPr>
              <w:t>42.49</w:t>
            </w:r>
          </w:p>
        </w:tc>
        <w:tc>
          <w:tcPr>
            <w:tcW w:w="841" w:type="dxa"/>
          </w:tcPr>
          <w:p w:rsidR="008B0655" w:rsidRPr="008B0655" w:rsidRDefault="008B0655" w:rsidP="008B0655">
            <w:pPr>
              <w:jc w:val="both"/>
              <w:rPr>
                <w:rFonts w:ascii="Arial" w:eastAsia="Times New Roman" w:hAnsi="Arial" w:cs="Arial"/>
                <w:sz w:val="18"/>
                <w:szCs w:val="18"/>
                <w:lang w:val="es-CO" w:eastAsia="es-CO"/>
              </w:rPr>
            </w:pPr>
            <w:r w:rsidRPr="008B0655">
              <w:rPr>
                <w:rFonts w:ascii="Arial" w:eastAsia="Times New Roman" w:hAnsi="Arial" w:cs="Arial"/>
                <w:sz w:val="18"/>
                <w:szCs w:val="18"/>
                <w:lang w:val="es-CO" w:eastAsia="es-CO"/>
              </w:rPr>
              <w:t>53.01</w:t>
            </w:r>
          </w:p>
        </w:tc>
        <w:tc>
          <w:tcPr>
            <w:tcW w:w="841" w:type="dxa"/>
          </w:tcPr>
          <w:p w:rsidR="008B0655" w:rsidRPr="008B0655" w:rsidRDefault="008B0655" w:rsidP="008B0655">
            <w:pPr>
              <w:jc w:val="both"/>
              <w:rPr>
                <w:rFonts w:ascii="Arial" w:eastAsia="Times New Roman" w:hAnsi="Arial" w:cs="Arial"/>
                <w:sz w:val="18"/>
                <w:szCs w:val="18"/>
                <w:lang w:val="es-CO" w:eastAsia="es-CO"/>
              </w:rPr>
            </w:pPr>
            <w:r w:rsidRPr="008B0655">
              <w:rPr>
                <w:rFonts w:ascii="Arial" w:eastAsia="Times New Roman" w:hAnsi="Arial" w:cs="Arial"/>
                <w:sz w:val="18"/>
                <w:szCs w:val="18"/>
                <w:lang w:val="es-CO" w:eastAsia="es-CO"/>
              </w:rPr>
              <w:t>72.92</w:t>
            </w:r>
          </w:p>
        </w:tc>
        <w:tc>
          <w:tcPr>
            <w:tcW w:w="841" w:type="dxa"/>
          </w:tcPr>
          <w:p w:rsidR="008B0655" w:rsidRPr="008B0655" w:rsidRDefault="008B0655" w:rsidP="008B0655">
            <w:pPr>
              <w:jc w:val="both"/>
              <w:rPr>
                <w:rFonts w:ascii="Arial" w:eastAsia="Times New Roman" w:hAnsi="Arial" w:cs="Arial"/>
                <w:sz w:val="18"/>
                <w:szCs w:val="18"/>
                <w:lang w:val="es-CO" w:eastAsia="es-CO"/>
              </w:rPr>
            </w:pPr>
            <w:r w:rsidRPr="008B0655">
              <w:rPr>
                <w:rFonts w:ascii="Arial" w:eastAsia="Times New Roman" w:hAnsi="Arial" w:cs="Arial"/>
                <w:sz w:val="18"/>
                <w:szCs w:val="18"/>
                <w:lang w:val="es-CO" w:eastAsia="es-CO"/>
              </w:rPr>
              <w:t>62.84</w:t>
            </w:r>
          </w:p>
        </w:tc>
        <w:tc>
          <w:tcPr>
            <w:tcW w:w="1112" w:type="dxa"/>
          </w:tcPr>
          <w:p w:rsidR="008B0655" w:rsidRPr="008B0655" w:rsidRDefault="008B0655" w:rsidP="008B0655">
            <w:pPr>
              <w:jc w:val="both"/>
              <w:rPr>
                <w:rFonts w:ascii="Arial" w:eastAsia="Times New Roman" w:hAnsi="Arial" w:cs="Arial"/>
                <w:sz w:val="18"/>
                <w:szCs w:val="18"/>
                <w:lang w:val="es-CO" w:eastAsia="es-CO"/>
              </w:rPr>
            </w:pPr>
            <w:r w:rsidRPr="008B0655">
              <w:rPr>
                <w:rFonts w:ascii="Arial" w:eastAsia="Times New Roman" w:hAnsi="Arial" w:cs="Arial"/>
                <w:sz w:val="18"/>
                <w:szCs w:val="18"/>
                <w:lang w:val="es-CO" w:eastAsia="es-CO"/>
              </w:rPr>
              <w:t>65.49</w:t>
            </w:r>
          </w:p>
        </w:tc>
        <w:tc>
          <w:tcPr>
            <w:tcW w:w="667" w:type="dxa"/>
          </w:tcPr>
          <w:p w:rsidR="008B0655" w:rsidRPr="008B0655" w:rsidRDefault="008B0655" w:rsidP="008B0655">
            <w:pPr>
              <w:jc w:val="both"/>
              <w:rPr>
                <w:rFonts w:ascii="Arial" w:eastAsia="Times New Roman" w:hAnsi="Arial" w:cs="Arial"/>
                <w:sz w:val="18"/>
                <w:szCs w:val="18"/>
                <w:lang w:val="es-CO" w:eastAsia="es-CO"/>
              </w:rPr>
            </w:pPr>
            <w:r w:rsidRPr="008B0655">
              <w:rPr>
                <w:rFonts w:ascii="Arial" w:eastAsia="Times New Roman" w:hAnsi="Arial" w:cs="Arial"/>
                <w:sz w:val="18"/>
                <w:szCs w:val="18"/>
                <w:lang w:val="es-CO" w:eastAsia="es-CO"/>
              </w:rPr>
              <w:t>171</w:t>
            </w:r>
          </w:p>
        </w:tc>
        <w:tc>
          <w:tcPr>
            <w:tcW w:w="842" w:type="dxa"/>
          </w:tcPr>
          <w:p w:rsidR="008B0655" w:rsidRPr="008B0655" w:rsidRDefault="008B0655" w:rsidP="008B0655">
            <w:pPr>
              <w:jc w:val="both"/>
              <w:rPr>
                <w:rFonts w:ascii="Arial" w:eastAsia="Times New Roman" w:hAnsi="Arial" w:cs="Arial"/>
                <w:sz w:val="18"/>
                <w:szCs w:val="18"/>
                <w:lang w:val="es-CO" w:eastAsia="es-CO"/>
              </w:rPr>
            </w:pPr>
            <w:r w:rsidRPr="008B0655">
              <w:rPr>
                <w:rFonts w:ascii="Arial" w:eastAsia="Times New Roman" w:hAnsi="Arial" w:cs="Arial"/>
                <w:sz w:val="18"/>
                <w:szCs w:val="18"/>
                <w:lang w:val="es-CO" w:eastAsia="es-CO"/>
              </w:rPr>
              <w:t>3</w:t>
            </w:r>
          </w:p>
        </w:tc>
      </w:tr>
      <w:tr w:rsidR="008B0655" w:rsidRPr="008B0655" w:rsidTr="003164EA">
        <w:tc>
          <w:tcPr>
            <w:tcW w:w="841" w:type="dxa"/>
          </w:tcPr>
          <w:p w:rsidR="008B0655" w:rsidRPr="008B0655" w:rsidRDefault="008B0655" w:rsidP="008B0655">
            <w:pPr>
              <w:jc w:val="both"/>
              <w:rPr>
                <w:rFonts w:ascii="Arial" w:eastAsia="Times New Roman" w:hAnsi="Arial" w:cs="Arial"/>
                <w:sz w:val="18"/>
                <w:szCs w:val="18"/>
                <w:lang w:val="es-CO" w:eastAsia="es-CO"/>
              </w:rPr>
            </w:pPr>
            <w:r w:rsidRPr="008B0655">
              <w:rPr>
                <w:rFonts w:ascii="Arial" w:eastAsia="Times New Roman" w:hAnsi="Arial" w:cs="Arial"/>
                <w:sz w:val="18"/>
                <w:szCs w:val="18"/>
                <w:lang w:val="es-CO" w:eastAsia="es-CO"/>
              </w:rPr>
              <w:t>2010</w:t>
            </w:r>
          </w:p>
        </w:tc>
        <w:tc>
          <w:tcPr>
            <w:tcW w:w="841" w:type="dxa"/>
          </w:tcPr>
          <w:p w:rsidR="008B0655" w:rsidRPr="008B0655" w:rsidRDefault="008B0655" w:rsidP="008B0655">
            <w:pPr>
              <w:jc w:val="both"/>
              <w:rPr>
                <w:rFonts w:ascii="Arial" w:eastAsia="Times New Roman" w:hAnsi="Arial" w:cs="Arial"/>
                <w:sz w:val="18"/>
                <w:szCs w:val="18"/>
                <w:lang w:val="es-CO" w:eastAsia="es-CO"/>
              </w:rPr>
            </w:pPr>
            <w:r w:rsidRPr="008B0655">
              <w:rPr>
                <w:rFonts w:ascii="Arial" w:eastAsia="Times New Roman" w:hAnsi="Arial" w:cs="Arial"/>
                <w:sz w:val="18"/>
                <w:szCs w:val="18"/>
                <w:lang w:val="es-CO" w:eastAsia="es-CO"/>
              </w:rPr>
              <w:t>34.15</w:t>
            </w:r>
          </w:p>
        </w:tc>
        <w:tc>
          <w:tcPr>
            <w:tcW w:w="841" w:type="dxa"/>
          </w:tcPr>
          <w:p w:rsidR="008B0655" w:rsidRPr="008B0655" w:rsidRDefault="008B0655" w:rsidP="008B0655">
            <w:pPr>
              <w:jc w:val="both"/>
              <w:rPr>
                <w:rFonts w:ascii="Arial" w:eastAsia="Times New Roman" w:hAnsi="Arial" w:cs="Arial"/>
                <w:sz w:val="18"/>
                <w:szCs w:val="18"/>
                <w:lang w:val="es-CO" w:eastAsia="es-CO"/>
              </w:rPr>
            </w:pPr>
            <w:r w:rsidRPr="008B0655">
              <w:rPr>
                <w:rFonts w:ascii="Arial" w:eastAsia="Times New Roman" w:hAnsi="Arial" w:cs="Arial"/>
                <w:sz w:val="18"/>
                <w:szCs w:val="18"/>
                <w:lang w:val="es-CO" w:eastAsia="es-CO"/>
              </w:rPr>
              <w:t>8.15</w:t>
            </w:r>
          </w:p>
        </w:tc>
        <w:tc>
          <w:tcPr>
            <w:tcW w:w="841" w:type="dxa"/>
          </w:tcPr>
          <w:p w:rsidR="008B0655" w:rsidRPr="008B0655" w:rsidRDefault="008B0655" w:rsidP="008B0655">
            <w:pPr>
              <w:jc w:val="both"/>
              <w:rPr>
                <w:rFonts w:ascii="Arial" w:eastAsia="Times New Roman" w:hAnsi="Arial" w:cs="Arial"/>
                <w:sz w:val="18"/>
                <w:szCs w:val="18"/>
                <w:lang w:val="es-CO" w:eastAsia="es-CO"/>
              </w:rPr>
            </w:pPr>
            <w:r w:rsidRPr="008B0655">
              <w:rPr>
                <w:rFonts w:ascii="Arial" w:eastAsia="Times New Roman" w:hAnsi="Arial" w:cs="Arial"/>
                <w:sz w:val="18"/>
                <w:szCs w:val="18"/>
                <w:lang w:val="es-CO" w:eastAsia="es-CO"/>
              </w:rPr>
              <w:t>41.21</w:t>
            </w:r>
          </w:p>
        </w:tc>
        <w:tc>
          <w:tcPr>
            <w:tcW w:w="841" w:type="dxa"/>
          </w:tcPr>
          <w:p w:rsidR="008B0655" w:rsidRPr="008B0655" w:rsidRDefault="008B0655" w:rsidP="008B0655">
            <w:pPr>
              <w:jc w:val="both"/>
              <w:rPr>
                <w:rFonts w:ascii="Arial" w:eastAsia="Times New Roman" w:hAnsi="Arial" w:cs="Arial"/>
                <w:sz w:val="18"/>
                <w:szCs w:val="18"/>
                <w:lang w:val="es-CO" w:eastAsia="es-CO"/>
              </w:rPr>
            </w:pPr>
            <w:r w:rsidRPr="008B0655">
              <w:rPr>
                <w:rFonts w:ascii="Arial" w:eastAsia="Times New Roman" w:hAnsi="Arial" w:cs="Arial"/>
                <w:sz w:val="18"/>
                <w:szCs w:val="18"/>
                <w:lang w:val="es-CO" w:eastAsia="es-CO"/>
              </w:rPr>
              <w:t>88.74</w:t>
            </w:r>
          </w:p>
        </w:tc>
        <w:tc>
          <w:tcPr>
            <w:tcW w:w="841" w:type="dxa"/>
          </w:tcPr>
          <w:p w:rsidR="008B0655" w:rsidRPr="008B0655" w:rsidRDefault="008B0655" w:rsidP="008B0655">
            <w:pPr>
              <w:jc w:val="both"/>
              <w:rPr>
                <w:rFonts w:ascii="Arial" w:eastAsia="Times New Roman" w:hAnsi="Arial" w:cs="Arial"/>
                <w:sz w:val="18"/>
                <w:szCs w:val="18"/>
                <w:lang w:val="es-CO" w:eastAsia="es-CO"/>
              </w:rPr>
            </w:pPr>
            <w:r w:rsidRPr="008B0655">
              <w:rPr>
                <w:rFonts w:ascii="Arial" w:eastAsia="Times New Roman" w:hAnsi="Arial" w:cs="Arial"/>
                <w:sz w:val="18"/>
                <w:szCs w:val="18"/>
                <w:lang w:val="es-CO" w:eastAsia="es-CO"/>
              </w:rPr>
              <w:t>78.11</w:t>
            </w:r>
          </w:p>
        </w:tc>
        <w:tc>
          <w:tcPr>
            <w:tcW w:w="841" w:type="dxa"/>
          </w:tcPr>
          <w:p w:rsidR="008B0655" w:rsidRPr="008B0655" w:rsidRDefault="008B0655" w:rsidP="008B0655">
            <w:pPr>
              <w:jc w:val="both"/>
              <w:rPr>
                <w:rFonts w:ascii="Arial" w:eastAsia="Times New Roman" w:hAnsi="Arial" w:cs="Arial"/>
                <w:sz w:val="18"/>
                <w:szCs w:val="18"/>
                <w:lang w:val="es-CO" w:eastAsia="es-CO"/>
              </w:rPr>
            </w:pPr>
            <w:r w:rsidRPr="008B0655">
              <w:rPr>
                <w:rFonts w:ascii="Arial" w:eastAsia="Times New Roman" w:hAnsi="Arial" w:cs="Arial"/>
                <w:sz w:val="18"/>
                <w:szCs w:val="18"/>
                <w:lang w:val="es-CO" w:eastAsia="es-CO"/>
              </w:rPr>
              <w:t>59.74</w:t>
            </w:r>
          </w:p>
        </w:tc>
        <w:tc>
          <w:tcPr>
            <w:tcW w:w="1112" w:type="dxa"/>
          </w:tcPr>
          <w:p w:rsidR="008B0655" w:rsidRPr="008B0655" w:rsidRDefault="008B0655" w:rsidP="008B0655">
            <w:pPr>
              <w:jc w:val="both"/>
              <w:rPr>
                <w:rFonts w:ascii="Arial" w:eastAsia="Times New Roman" w:hAnsi="Arial" w:cs="Arial"/>
                <w:sz w:val="18"/>
                <w:szCs w:val="18"/>
                <w:lang w:val="es-CO" w:eastAsia="es-CO"/>
              </w:rPr>
            </w:pPr>
            <w:r w:rsidRPr="008B0655">
              <w:rPr>
                <w:rFonts w:ascii="Arial" w:eastAsia="Times New Roman" w:hAnsi="Arial" w:cs="Arial"/>
                <w:sz w:val="18"/>
                <w:szCs w:val="18"/>
                <w:lang w:val="es-CO" w:eastAsia="es-CO"/>
              </w:rPr>
              <w:t>80.20</w:t>
            </w:r>
          </w:p>
        </w:tc>
        <w:tc>
          <w:tcPr>
            <w:tcW w:w="667" w:type="dxa"/>
          </w:tcPr>
          <w:p w:rsidR="008B0655" w:rsidRPr="008B0655" w:rsidRDefault="008B0655" w:rsidP="008B0655">
            <w:pPr>
              <w:jc w:val="both"/>
              <w:rPr>
                <w:rFonts w:ascii="Arial" w:eastAsia="Times New Roman" w:hAnsi="Arial" w:cs="Arial"/>
                <w:sz w:val="18"/>
                <w:szCs w:val="18"/>
                <w:lang w:val="es-CO" w:eastAsia="es-CO"/>
              </w:rPr>
            </w:pPr>
            <w:r w:rsidRPr="008B0655">
              <w:rPr>
                <w:rFonts w:ascii="Arial" w:eastAsia="Times New Roman" w:hAnsi="Arial" w:cs="Arial"/>
                <w:sz w:val="18"/>
                <w:szCs w:val="18"/>
                <w:lang w:val="es-CO" w:eastAsia="es-CO"/>
              </w:rPr>
              <w:t>84</w:t>
            </w:r>
          </w:p>
        </w:tc>
        <w:tc>
          <w:tcPr>
            <w:tcW w:w="842" w:type="dxa"/>
          </w:tcPr>
          <w:p w:rsidR="008B0655" w:rsidRPr="008B0655" w:rsidRDefault="008B0655" w:rsidP="008B0655">
            <w:pPr>
              <w:jc w:val="both"/>
              <w:rPr>
                <w:rFonts w:ascii="Arial" w:eastAsia="Times New Roman" w:hAnsi="Arial" w:cs="Arial"/>
                <w:sz w:val="18"/>
                <w:szCs w:val="18"/>
                <w:lang w:val="es-CO" w:eastAsia="es-CO"/>
              </w:rPr>
            </w:pPr>
            <w:r w:rsidRPr="008B0655">
              <w:rPr>
                <w:rFonts w:ascii="Arial" w:eastAsia="Times New Roman" w:hAnsi="Arial" w:cs="Arial"/>
                <w:sz w:val="18"/>
                <w:szCs w:val="18"/>
                <w:lang w:val="es-CO" w:eastAsia="es-CO"/>
              </w:rPr>
              <w:t>2</w:t>
            </w:r>
          </w:p>
        </w:tc>
      </w:tr>
    </w:tbl>
    <w:p w:rsidR="008B0655" w:rsidRPr="008B0655" w:rsidRDefault="008B0655" w:rsidP="008B0655">
      <w:pPr>
        <w:jc w:val="both"/>
        <w:rPr>
          <w:rFonts w:ascii="Arial" w:eastAsia="Times New Roman" w:hAnsi="Arial" w:cs="Arial"/>
          <w:sz w:val="18"/>
          <w:szCs w:val="18"/>
          <w:lang w:val="es-CO" w:eastAsia="es-CO"/>
        </w:rPr>
      </w:pPr>
      <w:r w:rsidRPr="008B0655">
        <w:rPr>
          <w:rFonts w:ascii="Arial" w:eastAsia="Times New Roman" w:hAnsi="Arial" w:cs="Arial"/>
          <w:sz w:val="18"/>
          <w:szCs w:val="18"/>
          <w:lang w:val="es-CO" w:eastAsia="es-CO"/>
        </w:rPr>
        <w:t>Fuente: informe Desempeño fiscal DPN- Año 2010</w:t>
      </w:r>
    </w:p>
    <w:p w:rsidR="008B0655" w:rsidRPr="008B0655" w:rsidRDefault="008B0655" w:rsidP="008B0655">
      <w:pPr>
        <w:jc w:val="both"/>
        <w:rPr>
          <w:rFonts w:ascii="Arial" w:eastAsia="Times New Roman" w:hAnsi="Arial" w:cs="Arial"/>
          <w:lang w:val="es-CO" w:eastAsia="es-CO"/>
        </w:rPr>
      </w:pPr>
      <w:r w:rsidRPr="008B0655">
        <w:rPr>
          <w:rFonts w:ascii="Arial" w:eastAsia="Times New Roman" w:hAnsi="Arial" w:cs="Arial"/>
          <w:lang w:val="es-CO" w:eastAsia="es-CO"/>
        </w:rPr>
        <w:t xml:space="preserve">Los informes del DPN permiten demuestra que en el año 2008 el municipio se posiciono en los mejores lugares a nivel nacional y departamental, con excelentes indicadores, pero que el año 2009, el peso de la deuda </w:t>
      </w:r>
      <w:proofErr w:type="spellStart"/>
      <w:r w:rsidRPr="008B0655">
        <w:rPr>
          <w:rFonts w:ascii="Arial" w:eastAsia="Times New Roman" w:hAnsi="Arial" w:cs="Arial"/>
          <w:lang w:val="es-CO" w:eastAsia="es-CO"/>
        </w:rPr>
        <w:t>publica</w:t>
      </w:r>
      <w:proofErr w:type="spellEnd"/>
      <w:r w:rsidRPr="008B0655">
        <w:rPr>
          <w:rFonts w:ascii="Arial" w:eastAsia="Times New Roman" w:hAnsi="Arial" w:cs="Arial"/>
          <w:lang w:val="es-CO" w:eastAsia="es-CO"/>
        </w:rPr>
        <w:t>, el incremento de los gastos de funcionamiento, el aumento de ingresos propios y el incremento de  transferencia, mejoraron  los indicadores, ubicándolo en el puesto 2 en el departamento y 84 a nivel nacional. El indicador de desempeño fiscal se redujo en 24.81% con referencia al  año anterior.</w:t>
      </w:r>
    </w:p>
    <w:p w:rsidR="008B0655" w:rsidRDefault="008B0655" w:rsidP="008B0655">
      <w:pPr>
        <w:jc w:val="both"/>
        <w:rPr>
          <w:rFonts w:ascii="Arial" w:eastAsia="Times New Roman" w:hAnsi="Arial" w:cs="Arial"/>
          <w:lang w:val="es-CO" w:eastAsia="es-CO"/>
        </w:rPr>
      </w:pPr>
      <w:r w:rsidRPr="008B0655">
        <w:rPr>
          <w:rFonts w:ascii="Arial" w:eastAsia="Times New Roman" w:hAnsi="Arial" w:cs="Arial"/>
          <w:lang w:val="es-CO" w:eastAsia="es-CO"/>
        </w:rPr>
        <w:t xml:space="preserve">Respecto al cumplimiento de los indicadores de la ley 617 de 2000, la entidad presenta indicadores muy por debajo del </w:t>
      </w:r>
      <w:proofErr w:type="spellStart"/>
      <w:r w:rsidRPr="008B0655">
        <w:rPr>
          <w:rFonts w:ascii="Arial" w:eastAsia="Times New Roman" w:hAnsi="Arial" w:cs="Arial"/>
          <w:lang w:val="es-CO" w:eastAsia="es-CO"/>
        </w:rPr>
        <w:t>limite</w:t>
      </w:r>
      <w:proofErr w:type="spellEnd"/>
      <w:r w:rsidRPr="008B0655">
        <w:rPr>
          <w:rFonts w:ascii="Arial" w:eastAsia="Times New Roman" w:hAnsi="Arial" w:cs="Arial"/>
          <w:lang w:val="es-CO" w:eastAsia="es-CO"/>
        </w:rPr>
        <w:t xml:space="preserve"> legal (80%), lo cual indica que a pesar del incremento de los gastos de funcionamiento, se sigue generando importantes recursos propios por la vía de los impuestos de industria y comercio y predial unificado.</w:t>
      </w:r>
    </w:p>
    <w:p w:rsidR="006E0AF5" w:rsidRPr="008B0655" w:rsidRDefault="006E0AF5" w:rsidP="008B0655">
      <w:pPr>
        <w:jc w:val="both"/>
        <w:rPr>
          <w:rFonts w:ascii="Arial" w:eastAsia="Times New Roman" w:hAnsi="Arial" w:cs="Arial"/>
          <w:lang w:val="es-CO" w:eastAsia="es-CO"/>
        </w:rPr>
      </w:pPr>
    </w:p>
    <w:p w:rsidR="008B0655" w:rsidRDefault="008B0655" w:rsidP="008B0655">
      <w:pPr>
        <w:numPr>
          <w:ilvl w:val="0"/>
          <w:numId w:val="109"/>
        </w:numPr>
        <w:spacing w:after="0" w:line="240" w:lineRule="auto"/>
        <w:jc w:val="both"/>
        <w:rPr>
          <w:rFonts w:ascii="Arial" w:eastAsia="Times New Roman" w:hAnsi="Arial" w:cs="Arial"/>
          <w:b/>
          <w:lang w:val="es-CO" w:eastAsia="es-CO"/>
        </w:rPr>
      </w:pPr>
      <w:r w:rsidRPr="008B0655">
        <w:rPr>
          <w:rFonts w:ascii="Arial" w:eastAsia="Times New Roman" w:hAnsi="Arial" w:cs="Arial"/>
          <w:b/>
          <w:lang w:val="es-CO" w:eastAsia="es-CO"/>
        </w:rPr>
        <w:t>METAS DE SUPERAVIT PRIMARIO</w:t>
      </w:r>
    </w:p>
    <w:p w:rsidR="006E0AF5" w:rsidRPr="008B0655" w:rsidRDefault="006E0AF5" w:rsidP="006E0AF5">
      <w:pPr>
        <w:spacing w:after="0" w:line="240" w:lineRule="auto"/>
        <w:jc w:val="both"/>
        <w:rPr>
          <w:rFonts w:ascii="Arial" w:eastAsia="Times New Roman" w:hAnsi="Arial" w:cs="Arial"/>
          <w:b/>
          <w:lang w:val="es-CO" w:eastAsia="es-CO"/>
        </w:rPr>
      </w:pPr>
    </w:p>
    <w:p w:rsidR="008B0655" w:rsidRPr="008B0655" w:rsidRDefault="008B0655" w:rsidP="008B0655">
      <w:pPr>
        <w:jc w:val="both"/>
        <w:rPr>
          <w:rFonts w:ascii="Arial" w:eastAsia="Times New Roman" w:hAnsi="Arial" w:cs="Arial"/>
          <w:lang w:val="es-CO" w:eastAsia="es-CO"/>
        </w:rPr>
      </w:pPr>
      <w:r w:rsidRPr="008B0655">
        <w:rPr>
          <w:rFonts w:ascii="Arial" w:eastAsia="Times New Roman" w:hAnsi="Arial" w:cs="Arial"/>
          <w:lang w:val="es-CO" w:eastAsia="es-CO"/>
        </w:rPr>
        <w:t>La ley 819 de 2003 estableció el superávit primario como el mecanismo para garantizar las sostenibilidad de la deuda y la definió como aquel valor positivo que resulta de la diferencia entre la suma de los ingresos corrientes y los recursos de capital, diferentes a desembolsos de crédito, privatizaciones, capitalizaciones y la suma de los gastos de funcionamiento e inversión.</w:t>
      </w:r>
    </w:p>
    <w:p w:rsidR="008B0655" w:rsidRPr="008B0655" w:rsidRDefault="008B0655" w:rsidP="008B0655">
      <w:pPr>
        <w:jc w:val="both"/>
        <w:rPr>
          <w:rFonts w:ascii="Arial" w:eastAsia="Times New Roman" w:hAnsi="Arial" w:cs="Arial"/>
          <w:lang w:val="es-CO" w:eastAsia="es-CO"/>
        </w:rPr>
      </w:pPr>
      <w:r w:rsidRPr="008B0655">
        <w:rPr>
          <w:rFonts w:ascii="Arial" w:eastAsia="Times New Roman" w:hAnsi="Arial" w:cs="Arial"/>
          <w:lang w:val="es-CO" w:eastAsia="es-CO"/>
        </w:rPr>
        <w:t xml:space="preserve">Con base en las ejecuciones presupuestales de 2011 y los datos históricos de rentas y gastos de la entidad, se elabora el MFMP para el periodo 2012-2020, el cual se encuentra en el Anexo No. 1. las proyecciones de mediano y largo plazo se efectuaron con base en </w:t>
      </w:r>
      <w:r w:rsidRPr="008B0655">
        <w:rPr>
          <w:rFonts w:ascii="Arial" w:eastAsia="Times New Roman" w:hAnsi="Arial" w:cs="Arial"/>
          <w:lang w:val="es-CO" w:eastAsia="es-CO"/>
        </w:rPr>
        <w:lastRenderedPageBreak/>
        <w:t>el crecimiento de la economía y la inflación proyectada por el Gobierno Nacional y las relaciones de cada tributo con la actividad económica. Los índices de proyección de crecimiento son del 3% para los ingresos tributarios y del 4% para los gastos de funcionamiento.</w:t>
      </w:r>
    </w:p>
    <w:p w:rsidR="008B0655" w:rsidRPr="008B0655" w:rsidRDefault="008B0655" w:rsidP="008B0655">
      <w:pPr>
        <w:jc w:val="both"/>
        <w:rPr>
          <w:rFonts w:ascii="Arial" w:eastAsia="Times New Roman" w:hAnsi="Arial" w:cs="Arial"/>
          <w:lang w:val="es-CO" w:eastAsia="es-CO"/>
        </w:rPr>
      </w:pPr>
      <w:r w:rsidRPr="008B0655">
        <w:rPr>
          <w:rFonts w:ascii="Arial" w:eastAsia="Times New Roman" w:hAnsi="Arial" w:cs="Arial"/>
          <w:lang w:val="es-CO" w:eastAsia="es-CO"/>
        </w:rPr>
        <w:t>Allí se evidencia un superávit primario superior al 50% de los ingresos corrientes de libre asignación, por valor de $ 3.510 millones para el año 2011, con el fin de atender adecuadamente el servicio de la deuda.</w:t>
      </w:r>
    </w:p>
    <w:p w:rsidR="008B0655" w:rsidRDefault="008B0655" w:rsidP="008B0655">
      <w:pPr>
        <w:jc w:val="both"/>
        <w:rPr>
          <w:rFonts w:ascii="Arial" w:eastAsia="Times New Roman" w:hAnsi="Arial" w:cs="Arial"/>
          <w:lang w:val="es-CO" w:eastAsia="es-CO"/>
        </w:rPr>
      </w:pPr>
      <w:r w:rsidRPr="008B0655">
        <w:rPr>
          <w:rFonts w:ascii="Arial" w:eastAsia="Times New Roman" w:hAnsi="Arial" w:cs="Arial"/>
          <w:lang w:val="es-CO" w:eastAsia="es-CO"/>
        </w:rPr>
        <w:t xml:space="preserve">Como se puede observar en el Anexo No. 1, las metas de superávit primario se sostienen en el periodo  (2011-2020) no obstante la presencia de desembolso para atender el servicio de la deuda en los años </w:t>
      </w:r>
      <w:smartTag w:uri="urn:schemas-microsoft-com:office:smarttags" w:element="metricconverter">
        <w:smartTagPr>
          <w:attr w:name="ProductID" w:val="2011 a"/>
        </w:smartTagPr>
        <w:r w:rsidRPr="008B0655">
          <w:rPr>
            <w:rFonts w:ascii="Arial" w:eastAsia="Times New Roman" w:hAnsi="Arial" w:cs="Arial"/>
            <w:lang w:val="es-CO" w:eastAsia="es-CO"/>
          </w:rPr>
          <w:t>2011 a</w:t>
        </w:r>
      </w:smartTag>
      <w:r w:rsidRPr="008B0655">
        <w:rPr>
          <w:rFonts w:ascii="Arial" w:eastAsia="Times New Roman" w:hAnsi="Arial" w:cs="Arial"/>
          <w:lang w:val="es-CO" w:eastAsia="es-CO"/>
        </w:rPr>
        <w:t xml:space="preserve"> 2014, en la siguiente manera:</w:t>
      </w:r>
    </w:p>
    <w:p w:rsidR="006E0AF5" w:rsidRPr="008B0655" w:rsidRDefault="006E0AF5" w:rsidP="008B0655">
      <w:pPr>
        <w:jc w:val="both"/>
        <w:rPr>
          <w:rFonts w:ascii="Arial" w:eastAsia="Times New Roman" w:hAnsi="Arial" w:cs="Arial"/>
          <w:lang w:val="es-CO" w:eastAsia="es-CO"/>
        </w:rPr>
      </w:pPr>
    </w:p>
    <w:p w:rsidR="008B0655" w:rsidRPr="006E0AF5" w:rsidRDefault="008B0655" w:rsidP="006E0AF5">
      <w:pPr>
        <w:spacing w:after="0" w:line="240" w:lineRule="auto"/>
        <w:jc w:val="center"/>
        <w:rPr>
          <w:rFonts w:ascii="Arial" w:eastAsia="Times New Roman" w:hAnsi="Arial" w:cs="Arial"/>
          <w:sz w:val="24"/>
          <w:szCs w:val="24"/>
          <w:lang w:val="es-CO" w:eastAsia="es-CO"/>
        </w:rPr>
      </w:pPr>
      <w:r w:rsidRPr="006E0AF5">
        <w:rPr>
          <w:rFonts w:ascii="Arial" w:eastAsia="Times New Roman" w:hAnsi="Arial" w:cs="Arial"/>
          <w:sz w:val="24"/>
          <w:szCs w:val="24"/>
          <w:lang w:val="es-CO" w:eastAsia="es-CO"/>
        </w:rPr>
        <w:t>Tabla 2. Servicio de la Deuda Pública</w:t>
      </w:r>
    </w:p>
    <w:p w:rsidR="008B0655" w:rsidRDefault="008B0655" w:rsidP="006E0AF5">
      <w:pPr>
        <w:spacing w:after="0" w:line="240" w:lineRule="auto"/>
        <w:jc w:val="center"/>
        <w:rPr>
          <w:rFonts w:ascii="Arial" w:eastAsia="Times New Roman" w:hAnsi="Arial" w:cs="Arial"/>
          <w:sz w:val="24"/>
          <w:szCs w:val="24"/>
          <w:lang w:val="es-CO" w:eastAsia="es-CO"/>
        </w:rPr>
      </w:pPr>
      <w:r w:rsidRPr="006E0AF5">
        <w:rPr>
          <w:rFonts w:ascii="Arial" w:eastAsia="Times New Roman" w:hAnsi="Arial" w:cs="Arial"/>
          <w:sz w:val="24"/>
          <w:szCs w:val="24"/>
          <w:lang w:val="es-CO" w:eastAsia="es-CO"/>
        </w:rPr>
        <w:t>2011-2014</w:t>
      </w:r>
    </w:p>
    <w:p w:rsidR="006E0AF5" w:rsidRPr="006E0AF5" w:rsidRDefault="006E0AF5" w:rsidP="006E0AF5">
      <w:pPr>
        <w:spacing w:after="0" w:line="240" w:lineRule="auto"/>
        <w:jc w:val="center"/>
        <w:rPr>
          <w:rFonts w:ascii="Arial" w:eastAsia="Times New Roman" w:hAnsi="Arial" w:cs="Arial"/>
          <w:sz w:val="24"/>
          <w:szCs w:val="24"/>
          <w:lang w:val="es-CO" w:eastAsia="es-CO"/>
        </w:rPr>
      </w:pPr>
    </w:p>
    <w:tbl>
      <w:tblPr>
        <w:tblW w:w="10322" w:type="dxa"/>
        <w:tblInd w:w="-635" w:type="dxa"/>
        <w:tblCellMar>
          <w:left w:w="70" w:type="dxa"/>
          <w:right w:w="70" w:type="dxa"/>
        </w:tblCellMar>
        <w:tblLook w:val="04A0"/>
      </w:tblPr>
      <w:tblGrid>
        <w:gridCol w:w="1127"/>
        <w:gridCol w:w="1092"/>
        <w:gridCol w:w="950"/>
        <w:gridCol w:w="913"/>
        <w:gridCol w:w="941"/>
        <w:gridCol w:w="683"/>
        <w:gridCol w:w="1236"/>
        <w:gridCol w:w="1059"/>
        <w:gridCol w:w="1089"/>
        <w:gridCol w:w="1232"/>
      </w:tblGrid>
      <w:tr w:rsidR="008B0655" w:rsidRPr="008B0655" w:rsidTr="003164EA">
        <w:trPr>
          <w:trHeight w:val="478"/>
        </w:trPr>
        <w:tc>
          <w:tcPr>
            <w:tcW w:w="1127"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8B0655" w:rsidRPr="008B0655" w:rsidRDefault="008B0655" w:rsidP="008B0655">
            <w:pPr>
              <w:rPr>
                <w:rFonts w:ascii="Arial" w:eastAsia="Times New Roman" w:hAnsi="Arial" w:cs="Arial"/>
                <w:sz w:val="16"/>
                <w:szCs w:val="16"/>
                <w:lang w:val="es-CO" w:eastAsia="es-CO"/>
              </w:rPr>
            </w:pPr>
            <w:r w:rsidRPr="008B0655">
              <w:rPr>
                <w:rFonts w:ascii="Arial" w:eastAsia="Times New Roman" w:hAnsi="Arial" w:cs="Arial"/>
                <w:sz w:val="16"/>
                <w:szCs w:val="16"/>
                <w:lang w:val="es-CO" w:eastAsia="es-CO"/>
              </w:rPr>
              <w:t>ENTIDAD</w:t>
            </w:r>
          </w:p>
        </w:tc>
        <w:tc>
          <w:tcPr>
            <w:tcW w:w="1092" w:type="dxa"/>
            <w:tcBorders>
              <w:top w:val="single" w:sz="8" w:space="0" w:color="auto"/>
              <w:left w:val="nil"/>
              <w:bottom w:val="single" w:sz="4" w:space="0" w:color="auto"/>
              <w:right w:val="single" w:sz="4" w:space="0" w:color="auto"/>
            </w:tcBorders>
            <w:shd w:val="clear" w:color="auto" w:fill="auto"/>
            <w:vAlign w:val="bottom"/>
            <w:hideMark/>
          </w:tcPr>
          <w:p w:rsidR="008B0655" w:rsidRPr="008B0655" w:rsidRDefault="008B0655" w:rsidP="008B0655">
            <w:pPr>
              <w:jc w:val="center"/>
              <w:rPr>
                <w:rFonts w:ascii="Arial" w:eastAsia="Times New Roman" w:hAnsi="Arial" w:cs="Arial"/>
                <w:sz w:val="16"/>
                <w:szCs w:val="16"/>
                <w:lang w:val="es-CO" w:eastAsia="es-CO"/>
              </w:rPr>
            </w:pPr>
            <w:r w:rsidRPr="008B0655">
              <w:rPr>
                <w:rFonts w:ascii="Arial" w:eastAsia="Times New Roman" w:hAnsi="Arial" w:cs="Arial"/>
                <w:sz w:val="16"/>
                <w:szCs w:val="16"/>
                <w:lang w:val="es-CO" w:eastAsia="es-CO"/>
              </w:rPr>
              <w:t>No  CREDITO</w:t>
            </w:r>
          </w:p>
        </w:tc>
        <w:tc>
          <w:tcPr>
            <w:tcW w:w="950" w:type="dxa"/>
            <w:tcBorders>
              <w:top w:val="single" w:sz="8" w:space="0" w:color="auto"/>
              <w:left w:val="nil"/>
              <w:bottom w:val="single" w:sz="4" w:space="0" w:color="auto"/>
              <w:right w:val="single" w:sz="4" w:space="0" w:color="auto"/>
            </w:tcBorders>
            <w:shd w:val="clear" w:color="auto" w:fill="auto"/>
            <w:vAlign w:val="bottom"/>
            <w:hideMark/>
          </w:tcPr>
          <w:p w:rsidR="008B0655" w:rsidRPr="008B0655" w:rsidRDefault="008B0655" w:rsidP="008B0655">
            <w:pPr>
              <w:jc w:val="center"/>
              <w:rPr>
                <w:rFonts w:ascii="Arial" w:eastAsia="Times New Roman" w:hAnsi="Arial" w:cs="Arial"/>
                <w:sz w:val="16"/>
                <w:szCs w:val="16"/>
                <w:lang w:val="es-CO" w:eastAsia="es-CO"/>
              </w:rPr>
            </w:pPr>
            <w:r w:rsidRPr="008B0655">
              <w:rPr>
                <w:rFonts w:ascii="Arial" w:eastAsia="Times New Roman" w:hAnsi="Arial" w:cs="Arial"/>
                <w:sz w:val="16"/>
                <w:szCs w:val="16"/>
                <w:lang w:val="es-CO" w:eastAsia="es-CO"/>
              </w:rPr>
              <w:t xml:space="preserve">VALOR MILLONES </w:t>
            </w:r>
          </w:p>
        </w:tc>
        <w:tc>
          <w:tcPr>
            <w:tcW w:w="913" w:type="dxa"/>
            <w:tcBorders>
              <w:top w:val="single" w:sz="8" w:space="0" w:color="auto"/>
              <w:left w:val="nil"/>
              <w:bottom w:val="single" w:sz="4" w:space="0" w:color="auto"/>
              <w:right w:val="single" w:sz="4" w:space="0" w:color="auto"/>
            </w:tcBorders>
            <w:shd w:val="clear" w:color="auto" w:fill="auto"/>
            <w:vAlign w:val="bottom"/>
            <w:hideMark/>
          </w:tcPr>
          <w:p w:rsidR="008B0655" w:rsidRPr="008B0655" w:rsidRDefault="008B0655" w:rsidP="008B0655">
            <w:pPr>
              <w:jc w:val="center"/>
              <w:rPr>
                <w:rFonts w:ascii="Arial" w:eastAsia="Times New Roman" w:hAnsi="Arial" w:cs="Arial"/>
                <w:sz w:val="16"/>
                <w:szCs w:val="16"/>
                <w:lang w:val="es-CO" w:eastAsia="es-CO"/>
              </w:rPr>
            </w:pPr>
            <w:r w:rsidRPr="008B0655">
              <w:rPr>
                <w:rFonts w:ascii="Arial" w:eastAsia="Times New Roman" w:hAnsi="Arial" w:cs="Arial"/>
                <w:sz w:val="16"/>
                <w:szCs w:val="16"/>
                <w:lang w:val="es-CO" w:eastAsia="es-CO"/>
              </w:rPr>
              <w:t>FECHA INICO</w:t>
            </w:r>
          </w:p>
        </w:tc>
        <w:tc>
          <w:tcPr>
            <w:tcW w:w="941" w:type="dxa"/>
            <w:tcBorders>
              <w:top w:val="single" w:sz="8" w:space="0" w:color="auto"/>
              <w:left w:val="nil"/>
              <w:bottom w:val="single" w:sz="4" w:space="0" w:color="auto"/>
              <w:right w:val="single" w:sz="4" w:space="0" w:color="auto"/>
            </w:tcBorders>
            <w:shd w:val="clear" w:color="auto" w:fill="auto"/>
            <w:vAlign w:val="bottom"/>
            <w:hideMark/>
          </w:tcPr>
          <w:p w:rsidR="008B0655" w:rsidRPr="008B0655" w:rsidRDefault="008B0655" w:rsidP="008B0655">
            <w:pPr>
              <w:rPr>
                <w:rFonts w:ascii="Arial" w:eastAsia="Times New Roman" w:hAnsi="Arial" w:cs="Arial"/>
                <w:sz w:val="16"/>
                <w:szCs w:val="16"/>
                <w:lang w:val="es-CO" w:eastAsia="es-CO"/>
              </w:rPr>
            </w:pPr>
            <w:r w:rsidRPr="008B0655">
              <w:rPr>
                <w:rFonts w:ascii="Arial" w:eastAsia="Times New Roman" w:hAnsi="Arial" w:cs="Arial"/>
                <w:sz w:val="16"/>
                <w:szCs w:val="16"/>
                <w:lang w:val="es-CO" w:eastAsia="es-CO"/>
              </w:rPr>
              <w:t>FECHA TERMINA</w:t>
            </w:r>
          </w:p>
        </w:tc>
        <w:tc>
          <w:tcPr>
            <w:tcW w:w="683" w:type="dxa"/>
            <w:tcBorders>
              <w:top w:val="single" w:sz="8" w:space="0" w:color="auto"/>
              <w:left w:val="nil"/>
              <w:bottom w:val="single" w:sz="4" w:space="0" w:color="auto"/>
              <w:right w:val="single" w:sz="4" w:space="0" w:color="auto"/>
            </w:tcBorders>
            <w:shd w:val="clear" w:color="auto" w:fill="auto"/>
            <w:vAlign w:val="bottom"/>
            <w:hideMark/>
          </w:tcPr>
          <w:p w:rsidR="008B0655" w:rsidRPr="008B0655" w:rsidRDefault="008B0655" w:rsidP="008B0655">
            <w:pPr>
              <w:rPr>
                <w:rFonts w:ascii="Arial" w:eastAsia="Times New Roman" w:hAnsi="Arial" w:cs="Arial"/>
                <w:sz w:val="16"/>
                <w:szCs w:val="16"/>
                <w:lang w:val="es-CO" w:eastAsia="es-CO"/>
              </w:rPr>
            </w:pPr>
            <w:r w:rsidRPr="008B0655">
              <w:rPr>
                <w:rFonts w:ascii="Arial" w:eastAsia="Times New Roman" w:hAnsi="Arial" w:cs="Arial"/>
                <w:sz w:val="16"/>
                <w:szCs w:val="16"/>
                <w:lang w:val="es-CO" w:eastAsia="es-CO"/>
              </w:rPr>
              <w:t>FECHA PAGO</w:t>
            </w:r>
          </w:p>
        </w:tc>
        <w:tc>
          <w:tcPr>
            <w:tcW w:w="1236" w:type="dxa"/>
            <w:tcBorders>
              <w:top w:val="single" w:sz="8" w:space="0" w:color="auto"/>
              <w:left w:val="nil"/>
              <w:bottom w:val="single" w:sz="4" w:space="0" w:color="auto"/>
              <w:right w:val="single" w:sz="4" w:space="0" w:color="auto"/>
            </w:tcBorders>
            <w:shd w:val="clear" w:color="auto" w:fill="auto"/>
            <w:noWrap/>
            <w:vAlign w:val="bottom"/>
            <w:hideMark/>
          </w:tcPr>
          <w:p w:rsidR="008B0655" w:rsidRPr="008B0655" w:rsidRDefault="008B0655" w:rsidP="008B0655">
            <w:pPr>
              <w:rPr>
                <w:rFonts w:ascii="Arial" w:eastAsia="Times New Roman" w:hAnsi="Arial" w:cs="Arial"/>
                <w:sz w:val="16"/>
                <w:szCs w:val="16"/>
                <w:lang w:val="es-CO" w:eastAsia="es-CO"/>
              </w:rPr>
            </w:pPr>
            <w:r w:rsidRPr="008B0655">
              <w:rPr>
                <w:rFonts w:ascii="Arial" w:eastAsia="Times New Roman" w:hAnsi="Arial" w:cs="Arial"/>
                <w:sz w:val="16"/>
                <w:szCs w:val="16"/>
                <w:lang w:val="es-CO" w:eastAsia="es-CO"/>
              </w:rPr>
              <w:t>CUOTA FIJA</w:t>
            </w:r>
          </w:p>
        </w:tc>
        <w:tc>
          <w:tcPr>
            <w:tcW w:w="1059" w:type="dxa"/>
            <w:tcBorders>
              <w:top w:val="single" w:sz="8" w:space="0" w:color="auto"/>
              <w:left w:val="nil"/>
              <w:bottom w:val="single" w:sz="4" w:space="0" w:color="auto"/>
              <w:right w:val="single" w:sz="4" w:space="0" w:color="auto"/>
            </w:tcBorders>
            <w:shd w:val="clear" w:color="auto" w:fill="auto"/>
            <w:noWrap/>
            <w:vAlign w:val="bottom"/>
            <w:hideMark/>
          </w:tcPr>
          <w:p w:rsidR="008B0655" w:rsidRPr="008B0655" w:rsidRDefault="008B0655" w:rsidP="008B0655">
            <w:pPr>
              <w:rPr>
                <w:rFonts w:ascii="Arial" w:eastAsia="Times New Roman" w:hAnsi="Arial" w:cs="Arial"/>
                <w:sz w:val="16"/>
                <w:szCs w:val="16"/>
                <w:lang w:val="es-CO" w:eastAsia="es-CO"/>
              </w:rPr>
            </w:pPr>
            <w:r w:rsidRPr="008B0655">
              <w:rPr>
                <w:rFonts w:ascii="Arial" w:eastAsia="Times New Roman" w:hAnsi="Arial" w:cs="Arial"/>
                <w:sz w:val="16"/>
                <w:szCs w:val="16"/>
                <w:lang w:val="es-CO" w:eastAsia="es-CO"/>
              </w:rPr>
              <w:t>INTERES</w:t>
            </w:r>
          </w:p>
        </w:tc>
        <w:tc>
          <w:tcPr>
            <w:tcW w:w="1089" w:type="dxa"/>
            <w:tcBorders>
              <w:top w:val="single" w:sz="8" w:space="0" w:color="auto"/>
              <w:left w:val="nil"/>
              <w:bottom w:val="single" w:sz="4" w:space="0" w:color="auto"/>
              <w:right w:val="single" w:sz="4" w:space="0" w:color="auto"/>
            </w:tcBorders>
            <w:shd w:val="clear" w:color="auto" w:fill="auto"/>
            <w:noWrap/>
            <w:vAlign w:val="bottom"/>
            <w:hideMark/>
          </w:tcPr>
          <w:p w:rsidR="008B0655" w:rsidRPr="008B0655" w:rsidRDefault="008B0655" w:rsidP="008B0655">
            <w:pPr>
              <w:rPr>
                <w:rFonts w:ascii="Arial" w:eastAsia="Times New Roman" w:hAnsi="Arial" w:cs="Arial"/>
                <w:sz w:val="16"/>
                <w:szCs w:val="16"/>
                <w:lang w:val="es-CO" w:eastAsia="es-CO"/>
              </w:rPr>
            </w:pPr>
            <w:r w:rsidRPr="008B0655">
              <w:rPr>
                <w:rFonts w:ascii="Arial" w:eastAsia="Times New Roman" w:hAnsi="Arial" w:cs="Arial"/>
                <w:sz w:val="16"/>
                <w:szCs w:val="16"/>
                <w:lang w:val="es-CO" w:eastAsia="es-CO"/>
              </w:rPr>
              <w:t>PAGO</w:t>
            </w:r>
          </w:p>
        </w:tc>
        <w:tc>
          <w:tcPr>
            <w:tcW w:w="1232" w:type="dxa"/>
            <w:tcBorders>
              <w:top w:val="single" w:sz="8" w:space="0" w:color="auto"/>
              <w:left w:val="nil"/>
              <w:bottom w:val="single" w:sz="4" w:space="0" w:color="auto"/>
              <w:right w:val="single" w:sz="8" w:space="0" w:color="auto"/>
            </w:tcBorders>
            <w:shd w:val="clear" w:color="auto" w:fill="auto"/>
            <w:vAlign w:val="bottom"/>
            <w:hideMark/>
          </w:tcPr>
          <w:p w:rsidR="008B0655" w:rsidRPr="008B0655" w:rsidRDefault="008B0655" w:rsidP="008B0655">
            <w:pPr>
              <w:jc w:val="center"/>
              <w:rPr>
                <w:rFonts w:ascii="Arial" w:eastAsia="Times New Roman" w:hAnsi="Arial" w:cs="Arial"/>
                <w:sz w:val="16"/>
                <w:szCs w:val="16"/>
                <w:lang w:val="es-CO" w:eastAsia="es-CO"/>
              </w:rPr>
            </w:pPr>
            <w:r w:rsidRPr="008B0655">
              <w:rPr>
                <w:rFonts w:ascii="Arial" w:eastAsia="Times New Roman" w:hAnsi="Arial" w:cs="Arial"/>
                <w:sz w:val="16"/>
                <w:szCs w:val="16"/>
                <w:lang w:val="es-CO" w:eastAsia="es-CO"/>
              </w:rPr>
              <w:t>VALOR DEUDA A 31 /12/11</w:t>
            </w:r>
          </w:p>
        </w:tc>
      </w:tr>
      <w:tr w:rsidR="008B0655" w:rsidRPr="008B0655" w:rsidTr="003164EA">
        <w:trPr>
          <w:trHeight w:val="281"/>
        </w:trPr>
        <w:tc>
          <w:tcPr>
            <w:tcW w:w="1127" w:type="dxa"/>
            <w:tcBorders>
              <w:top w:val="nil"/>
              <w:left w:val="single" w:sz="8" w:space="0" w:color="auto"/>
              <w:bottom w:val="single" w:sz="4" w:space="0" w:color="auto"/>
              <w:right w:val="single" w:sz="8" w:space="0" w:color="auto"/>
            </w:tcBorders>
            <w:shd w:val="clear" w:color="auto" w:fill="auto"/>
            <w:noWrap/>
            <w:vAlign w:val="bottom"/>
            <w:hideMark/>
          </w:tcPr>
          <w:p w:rsidR="008B0655" w:rsidRPr="008B0655" w:rsidRDefault="008B0655" w:rsidP="008B0655">
            <w:pPr>
              <w:rPr>
                <w:rFonts w:ascii="Arial" w:eastAsia="Times New Roman" w:hAnsi="Arial" w:cs="Arial"/>
                <w:sz w:val="16"/>
                <w:szCs w:val="16"/>
                <w:lang w:val="es-CO" w:eastAsia="es-CO"/>
              </w:rPr>
            </w:pPr>
            <w:r w:rsidRPr="008B0655">
              <w:rPr>
                <w:rFonts w:ascii="Arial" w:eastAsia="Times New Roman" w:hAnsi="Arial" w:cs="Arial"/>
                <w:sz w:val="16"/>
                <w:szCs w:val="16"/>
                <w:lang w:val="es-CO" w:eastAsia="es-CO"/>
              </w:rPr>
              <w:t>Bancolombia</w:t>
            </w:r>
          </w:p>
        </w:tc>
        <w:tc>
          <w:tcPr>
            <w:tcW w:w="1092" w:type="dxa"/>
            <w:tcBorders>
              <w:top w:val="nil"/>
              <w:left w:val="nil"/>
              <w:bottom w:val="single" w:sz="4" w:space="0" w:color="auto"/>
              <w:right w:val="single" w:sz="4" w:space="0" w:color="auto"/>
            </w:tcBorders>
            <w:shd w:val="clear" w:color="auto" w:fill="auto"/>
            <w:vAlign w:val="bottom"/>
            <w:hideMark/>
          </w:tcPr>
          <w:p w:rsidR="008B0655" w:rsidRPr="008B0655" w:rsidRDefault="008B0655" w:rsidP="008B0655">
            <w:pPr>
              <w:jc w:val="center"/>
              <w:rPr>
                <w:rFonts w:ascii="Calibri" w:eastAsia="Times New Roman" w:hAnsi="Calibri" w:cs="Calibri"/>
                <w:color w:val="000000"/>
                <w:sz w:val="16"/>
                <w:szCs w:val="16"/>
                <w:lang w:val="es-CO" w:eastAsia="es-CO"/>
              </w:rPr>
            </w:pPr>
            <w:r w:rsidRPr="008B0655">
              <w:rPr>
                <w:rFonts w:ascii="Calibri" w:eastAsia="Times New Roman" w:hAnsi="Calibri" w:cs="Calibri"/>
                <w:color w:val="000000"/>
                <w:sz w:val="16"/>
                <w:szCs w:val="16"/>
                <w:lang w:val="es-CO" w:eastAsia="es-CO"/>
              </w:rPr>
              <w:t>8290083311</w:t>
            </w:r>
          </w:p>
        </w:tc>
        <w:tc>
          <w:tcPr>
            <w:tcW w:w="950" w:type="dxa"/>
            <w:tcBorders>
              <w:top w:val="nil"/>
              <w:left w:val="nil"/>
              <w:bottom w:val="single" w:sz="4" w:space="0" w:color="auto"/>
              <w:right w:val="single" w:sz="4" w:space="0" w:color="auto"/>
            </w:tcBorders>
            <w:shd w:val="clear" w:color="auto" w:fill="auto"/>
            <w:vAlign w:val="center"/>
            <w:hideMark/>
          </w:tcPr>
          <w:p w:rsidR="008B0655" w:rsidRPr="008B0655" w:rsidRDefault="008B0655" w:rsidP="008B0655">
            <w:pPr>
              <w:jc w:val="center"/>
              <w:rPr>
                <w:rFonts w:ascii="Calibri" w:eastAsia="Times New Roman" w:hAnsi="Calibri" w:cs="Calibri"/>
                <w:color w:val="000000"/>
                <w:sz w:val="16"/>
                <w:szCs w:val="16"/>
                <w:lang w:val="es-CO" w:eastAsia="es-CO"/>
              </w:rPr>
            </w:pPr>
            <w:r w:rsidRPr="008B0655">
              <w:rPr>
                <w:rFonts w:ascii="Calibri" w:eastAsia="Times New Roman" w:hAnsi="Calibri" w:cs="Calibri"/>
                <w:color w:val="000000"/>
                <w:sz w:val="16"/>
                <w:szCs w:val="16"/>
                <w:lang w:val="es-CO" w:eastAsia="es-CO"/>
              </w:rPr>
              <w:t xml:space="preserve">           3.200 </w:t>
            </w:r>
          </w:p>
        </w:tc>
        <w:tc>
          <w:tcPr>
            <w:tcW w:w="913" w:type="dxa"/>
            <w:tcBorders>
              <w:top w:val="nil"/>
              <w:left w:val="nil"/>
              <w:bottom w:val="single" w:sz="4" w:space="0" w:color="auto"/>
              <w:right w:val="single" w:sz="4" w:space="0" w:color="auto"/>
            </w:tcBorders>
            <w:shd w:val="clear" w:color="auto" w:fill="auto"/>
            <w:vAlign w:val="center"/>
            <w:hideMark/>
          </w:tcPr>
          <w:p w:rsidR="008B0655" w:rsidRPr="008B0655" w:rsidRDefault="008B0655" w:rsidP="008B0655">
            <w:pPr>
              <w:jc w:val="center"/>
              <w:rPr>
                <w:rFonts w:ascii="Calibri" w:eastAsia="Times New Roman" w:hAnsi="Calibri" w:cs="Calibri"/>
                <w:color w:val="000000"/>
                <w:sz w:val="16"/>
                <w:szCs w:val="16"/>
                <w:lang w:val="es-CO" w:eastAsia="es-CO"/>
              </w:rPr>
            </w:pPr>
            <w:r w:rsidRPr="008B0655">
              <w:rPr>
                <w:rFonts w:ascii="Calibri" w:eastAsia="Times New Roman" w:hAnsi="Calibri" w:cs="Calibri"/>
                <w:color w:val="000000"/>
                <w:sz w:val="16"/>
                <w:szCs w:val="16"/>
                <w:lang w:val="es-CO" w:eastAsia="es-CO"/>
              </w:rPr>
              <w:t>18/09/2009</w:t>
            </w:r>
          </w:p>
        </w:tc>
        <w:tc>
          <w:tcPr>
            <w:tcW w:w="941"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jc w:val="right"/>
              <w:rPr>
                <w:rFonts w:ascii="Arial" w:eastAsia="Times New Roman" w:hAnsi="Arial" w:cs="Arial"/>
                <w:sz w:val="16"/>
                <w:szCs w:val="16"/>
                <w:lang w:val="es-CO" w:eastAsia="es-CO"/>
              </w:rPr>
            </w:pPr>
            <w:r w:rsidRPr="008B0655">
              <w:rPr>
                <w:rFonts w:ascii="Arial" w:eastAsia="Times New Roman" w:hAnsi="Arial" w:cs="Arial"/>
                <w:sz w:val="16"/>
                <w:szCs w:val="16"/>
                <w:lang w:val="es-CO" w:eastAsia="es-CO"/>
              </w:rPr>
              <w:t>18/09/2014</w:t>
            </w:r>
          </w:p>
        </w:tc>
        <w:tc>
          <w:tcPr>
            <w:tcW w:w="683" w:type="dxa"/>
            <w:tcBorders>
              <w:top w:val="nil"/>
              <w:left w:val="nil"/>
              <w:bottom w:val="single" w:sz="4" w:space="0" w:color="auto"/>
              <w:right w:val="single" w:sz="4" w:space="0" w:color="auto"/>
            </w:tcBorders>
            <w:shd w:val="clear" w:color="auto" w:fill="auto"/>
            <w:vAlign w:val="center"/>
            <w:hideMark/>
          </w:tcPr>
          <w:p w:rsidR="008B0655" w:rsidRPr="008B0655" w:rsidRDefault="008B0655" w:rsidP="008B0655">
            <w:pPr>
              <w:jc w:val="center"/>
              <w:rPr>
                <w:rFonts w:ascii="Calibri" w:eastAsia="Times New Roman" w:hAnsi="Calibri" w:cs="Calibri"/>
                <w:color w:val="000000"/>
                <w:sz w:val="16"/>
                <w:szCs w:val="16"/>
                <w:lang w:val="es-CO" w:eastAsia="es-CO"/>
              </w:rPr>
            </w:pPr>
            <w:r w:rsidRPr="008B0655">
              <w:rPr>
                <w:rFonts w:ascii="Calibri" w:eastAsia="Times New Roman" w:hAnsi="Calibri" w:cs="Calibri"/>
                <w:color w:val="000000"/>
                <w:sz w:val="16"/>
                <w:szCs w:val="16"/>
                <w:lang w:val="es-CO" w:eastAsia="es-CO"/>
              </w:rPr>
              <w:t xml:space="preserve"> 18 C/M </w:t>
            </w:r>
          </w:p>
        </w:tc>
        <w:tc>
          <w:tcPr>
            <w:tcW w:w="1236"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rPr>
                <w:rFonts w:ascii="Arial" w:eastAsia="Times New Roman" w:hAnsi="Arial" w:cs="Arial"/>
                <w:sz w:val="16"/>
                <w:szCs w:val="16"/>
                <w:lang w:val="es-CO" w:eastAsia="es-CO"/>
              </w:rPr>
            </w:pPr>
            <w:r w:rsidRPr="008B0655">
              <w:rPr>
                <w:rFonts w:ascii="Arial" w:eastAsia="Times New Roman" w:hAnsi="Arial" w:cs="Arial"/>
                <w:sz w:val="16"/>
                <w:szCs w:val="16"/>
                <w:lang w:val="es-CO" w:eastAsia="es-CO"/>
              </w:rPr>
              <w:t xml:space="preserve">  66.666.666 </w:t>
            </w:r>
          </w:p>
        </w:tc>
        <w:tc>
          <w:tcPr>
            <w:tcW w:w="1059" w:type="dxa"/>
            <w:tcBorders>
              <w:top w:val="nil"/>
              <w:left w:val="nil"/>
              <w:bottom w:val="single" w:sz="4" w:space="0" w:color="auto"/>
              <w:right w:val="single" w:sz="4" w:space="0" w:color="auto"/>
            </w:tcBorders>
            <w:shd w:val="clear" w:color="auto" w:fill="auto"/>
            <w:vAlign w:val="center"/>
            <w:hideMark/>
          </w:tcPr>
          <w:p w:rsidR="008B0655" w:rsidRPr="008B0655" w:rsidRDefault="008B0655" w:rsidP="008B0655">
            <w:pPr>
              <w:jc w:val="center"/>
              <w:rPr>
                <w:rFonts w:ascii="Calibri" w:eastAsia="Times New Roman" w:hAnsi="Calibri" w:cs="Calibri"/>
                <w:color w:val="000000"/>
                <w:sz w:val="16"/>
                <w:szCs w:val="16"/>
                <w:lang w:val="es-CO" w:eastAsia="es-CO"/>
              </w:rPr>
            </w:pPr>
            <w:r w:rsidRPr="008B0655">
              <w:rPr>
                <w:rFonts w:ascii="Calibri" w:eastAsia="Times New Roman" w:hAnsi="Calibri" w:cs="Calibri"/>
                <w:color w:val="000000"/>
                <w:sz w:val="16"/>
                <w:szCs w:val="16"/>
                <w:lang w:val="es-CO" w:eastAsia="es-CO"/>
              </w:rPr>
              <w:t xml:space="preserve">     19.855.500 </w:t>
            </w:r>
          </w:p>
        </w:tc>
        <w:tc>
          <w:tcPr>
            <w:tcW w:w="1089" w:type="dxa"/>
            <w:tcBorders>
              <w:top w:val="nil"/>
              <w:left w:val="nil"/>
              <w:bottom w:val="single" w:sz="4" w:space="0" w:color="auto"/>
              <w:right w:val="single" w:sz="4" w:space="0" w:color="auto"/>
            </w:tcBorders>
            <w:shd w:val="clear" w:color="auto" w:fill="auto"/>
            <w:vAlign w:val="center"/>
            <w:hideMark/>
          </w:tcPr>
          <w:p w:rsidR="008B0655" w:rsidRPr="008B0655" w:rsidRDefault="008B0655" w:rsidP="008B0655">
            <w:pPr>
              <w:jc w:val="center"/>
              <w:rPr>
                <w:rFonts w:ascii="Calibri" w:eastAsia="Times New Roman" w:hAnsi="Calibri" w:cs="Calibri"/>
                <w:color w:val="000000"/>
                <w:sz w:val="16"/>
                <w:szCs w:val="16"/>
                <w:lang w:val="es-CO" w:eastAsia="es-CO"/>
              </w:rPr>
            </w:pPr>
            <w:r w:rsidRPr="008B0655">
              <w:rPr>
                <w:rFonts w:ascii="Calibri" w:eastAsia="Times New Roman" w:hAnsi="Calibri" w:cs="Calibri"/>
                <w:color w:val="000000"/>
                <w:sz w:val="16"/>
                <w:szCs w:val="16"/>
                <w:lang w:val="es-CO" w:eastAsia="es-CO"/>
              </w:rPr>
              <w:t xml:space="preserve">         86.522.166 </w:t>
            </w:r>
          </w:p>
        </w:tc>
        <w:tc>
          <w:tcPr>
            <w:tcW w:w="1232" w:type="dxa"/>
            <w:tcBorders>
              <w:top w:val="nil"/>
              <w:left w:val="nil"/>
              <w:bottom w:val="single" w:sz="4" w:space="0" w:color="auto"/>
              <w:right w:val="single" w:sz="8" w:space="0" w:color="auto"/>
            </w:tcBorders>
            <w:shd w:val="clear" w:color="auto" w:fill="auto"/>
            <w:noWrap/>
            <w:vAlign w:val="bottom"/>
            <w:hideMark/>
          </w:tcPr>
          <w:p w:rsidR="008B0655" w:rsidRPr="008B0655" w:rsidRDefault="008B0655" w:rsidP="008B0655">
            <w:pPr>
              <w:rPr>
                <w:rFonts w:ascii="Arial" w:eastAsia="Times New Roman" w:hAnsi="Arial" w:cs="Arial"/>
                <w:sz w:val="16"/>
                <w:szCs w:val="16"/>
                <w:lang w:val="es-CO" w:eastAsia="es-CO"/>
              </w:rPr>
            </w:pPr>
            <w:r w:rsidRPr="008B0655">
              <w:rPr>
                <w:rFonts w:ascii="Arial" w:eastAsia="Times New Roman" w:hAnsi="Arial" w:cs="Arial"/>
                <w:sz w:val="16"/>
                <w:szCs w:val="16"/>
                <w:lang w:val="es-CO" w:eastAsia="es-CO"/>
              </w:rPr>
              <w:t xml:space="preserve"> 2.200.000.000 </w:t>
            </w:r>
          </w:p>
        </w:tc>
      </w:tr>
      <w:tr w:rsidR="008B0655" w:rsidRPr="008B0655" w:rsidTr="003164EA">
        <w:trPr>
          <w:trHeight w:val="281"/>
        </w:trPr>
        <w:tc>
          <w:tcPr>
            <w:tcW w:w="1127" w:type="dxa"/>
            <w:tcBorders>
              <w:top w:val="nil"/>
              <w:left w:val="single" w:sz="8" w:space="0" w:color="auto"/>
              <w:bottom w:val="single" w:sz="4" w:space="0" w:color="auto"/>
              <w:right w:val="single" w:sz="8" w:space="0" w:color="auto"/>
            </w:tcBorders>
            <w:shd w:val="clear" w:color="auto" w:fill="auto"/>
            <w:noWrap/>
            <w:vAlign w:val="bottom"/>
            <w:hideMark/>
          </w:tcPr>
          <w:p w:rsidR="008B0655" w:rsidRPr="008B0655" w:rsidRDefault="008B0655" w:rsidP="008B0655">
            <w:pPr>
              <w:rPr>
                <w:rFonts w:ascii="Arial" w:eastAsia="Times New Roman" w:hAnsi="Arial" w:cs="Arial"/>
                <w:sz w:val="16"/>
                <w:szCs w:val="16"/>
                <w:lang w:val="es-CO" w:eastAsia="es-CO"/>
              </w:rPr>
            </w:pPr>
            <w:r w:rsidRPr="008B0655">
              <w:rPr>
                <w:rFonts w:ascii="Arial" w:eastAsia="Times New Roman" w:hAnsi="Arial" w:cs="Arial"/>
                <w:sz w:val="16"/>
                <w:szCs w:val="16"/>
                <w:lang w:val="es-CO" w:eastAsia="es-CO"/>
              </w:rPr>
              <w:t>Bancolombia</w:t>
            </w:r>
          </w:p>
        </w:tc>
        <w:tc>
          <w:tcPr>
            <w:tcW w:w="1092"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jc w:val="right"/>
              <w:rPr>
                <w:rFonts w:ascii="Arial" w:eastAsia="Times New Roman" w:hAnsi="Arial" w:cs="Arial"/>
                <w:sz w:val="16"/>
                <w:szCs w:val="16"/>
                <w:lang w:val="es-CO" w:eastAsia="es-CO"/>
              </w:rPr>
            </w:pPr>
            <w:r w:rsidRPr="008B0655">
              <w:rPr>
                <w:rFonts w:ascii="Arial" w:eastAsia="Times New Roman" w:hAnsi="Arial" w:cs="Arial"/>
                <w:sz w:val="16"/>
                <w:szCs w:val="16"/>
                <w:lang w:val="es-CO" w:eastAsia="es-CO"/>
              </w:rPr>
              <w:t>8290084144</w:t>
            </w:r>
          </w:p>
        </w:tc>
        <w:tc>
          <w:tcPr>
            <w:tcW w:w="950" w:type="dxa"/>
            <w:tcBorders>
              <w:top w:val="nil"/>
              <w:left w:val="nil"/>
              <w:bottom w:val="single" w:sz="4" w:space="0" w:color="auto"/>
              <w:right w:val="single" w:sz="4" w:space="0" w:color="auto"/>
            </w:tcBorders>
            <w:shd w:val="clear" w:color="auto" w:fill="auto"/>
            <w:vAlign w:val="center"/>
            <w:hideMark/>
          </w:tcPr>
          <w:p w:rsidR="008B0655" w:rsidRPr="008B0655" w:rsidRDefault="008B0655" w:rsidP="008B0655">
            <w:pPr>
              <w:jc w:val="center"/>
              <w:rPr>
                <w:rFonts w:ascii="Calibri" w:eastAsia="Times New Roman" w:hAnsi="Calibri" w:cs="Calibri"/>
                <w:color w:val="000000"/>
                <w:sz w:val="16"/>
                <w:szCs w:val="16"/>
                <w:lang w:val="es-CO" w:eastAsia="es-CO"/>
              </w:rPr>
            </w:pPr>
            <w:r w:rsidRPr="008B0655">
              <w:rPr>
                <w:rFonts w:ascii="Calibri" w:eastAsia="Times New Roman" w:hAnsi="Calibri" w:cs="Calibri"/>
                <w:color w:val="000000"/>
                <w:sz w:val="16"/>
                <w:szCs w:val="16"/>
                <w:lang w:val="es-CO" w:eastAsia="es-CO"/>
              </w:rPr>
              <w:t xml:space="preserve">           1.800 </w:t>
            </w:r>
          </w:p>
        </w:tc>
        <w:tc>
          <w:tcPr>
            <w:tcW w:w="913" w:type="dxa"/>
            <w:tcBorders>
              <w:top w:val="nil"/>
              <w:left w:val="nil"/>
              <w:bottom w:val="single" w:sz="4" w:space="0" w:color="auto"/>
              <w:right w:val="single" w:sz="4" w:space="0" w:color="auto"/>
            </w:tcBorders>
            <w:shd w:val="clear" w:color="auto" w:fill="auto"/>
            <w:vAlign w:val="center"/>
            <w:hideMark/>
          </w:tcPr>
          <w:p w:rsidR="008B0655" w:rsidRPr="008B0655" w:rsidRDefault="008B0655" w:rsidP="008B0655">
            <w:pPr>
              <w:jc w:val="center"/>
              <w:rPr>
                <w:rFonts w:ascii="Calibri" w:eastAsia="Times New Roman" w:hAnsi="Calibri" w:cs="Calibri"/>
                <w:color w:val="000000"/>
                <w:sz w:val="16"/>
                <w:szCs w:val="16"/>
                <w:lang w:val="es-CO" w:eastAsia="es-CO"/>
              </w:rPr>
            </w:pPr>
            <w:r w:rsidRPr="008B0655">
              <w:rPr>
                <w:rFonts w:ascii="Calibri" w:eastAsia="Times New Roman" w:hAnsi="Calibri" w:cs="Calibri"/>
                <w:color w:val="000000"/>
                <w:sz w:val="16"/>
                <w:szCs w:val="16"/>
                <w:lang w:val="es-CO" w:eastAsia="es-CO"/>
              </w:rPr>
              <w:t>09/03/2011</w:t>
            </w:r>
          </w:p>
        </w:tc>
        <w:tc>
          <w:tcPr>
            <w:tcW w:w="941"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jc w:val="right"/>
              <w:rPr>
                <w:rFonts w:ascii="Arial" w:eastAsia="Times New Roman" w:hAnsi="Arial" w:cs="Arial"/>
                <w:sz w:val="16"/>
                <w:szCs w:val="16"/>
                <w:lang w:val="es-CO" w:eastAsia="es-CO"/>
              </w:rPr>
            </w:pPr>
            <w:r w:rsidRPr="008B0655">
              <w:rPr>
                <w:rFonts w:ascii="Arial" w:eastAsia="Times New Roman" w:hAnsi="Arial" w:cs="Arial"/>
                <w:sz w:val="16"/>
                <w:szCs w:val="16"/>
                <w:lang w:val="es-CO" w:eastAsia="es-CO"/>
              </w:rPr>
              <w:t>03/09/2016</w:t>
            </w:r>
          </w:p>
        </w:tc>
        <w:tc>
          <w:tcPr>
            <w:tcW w:w="683"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jc w:val="center"/>
              <w:rPr>
                <w:rFonts w:ascii="Arial" w:eastAsia="Times New Roman" w:hAnsi="Arial" w:cs="Arial"/>
                <w:sz w:val="16"/>
                <w:szCs w:val="16"/>
                <w:lang w:val="es-CO" w:eastAsia="es-CO"/>
              </w:rPr>
            </w:pPr>
            <w:r w:rsidRPr="008B0655">
              <w:rPr>
                <w:rFonts w:ascii="Arial" w:eastAsia="Times New Roman" w:hAnsi="Arial" w:cs="Arial"/>
                <w:sz w:val="16"/>
                <w:szCs w:val="16"/>
                <w:lang w:val="es-CO" w:eastAsia="es-CO"/>
              </w:rPr>
              <w:t>09 C/M</w:t>
            </w:r>
          </w:p>
        </w:tc>
        <w:tc>
          <w:tcPr>
            <w:tcW w:w="1236"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rPr>
                <w:rFonts w:ascii="Arial" w:eastAsia="Times New Roman" w:hAnsi="Arial" w:cs="Arial"/>
                <w:sz w:val="16"/>
                <w:szCs w:val="16"/>
                <w:lang w:val="es-CO" w:eastAsia="es-CO"/>
              </w:rPr>
            </w:pPr>
            <w:r w:rsidRPr="008B0655">
              <w:rPr>
                <w:rFonts w:ascii="Arial" w:eastAsia="Times New Roman" w:hAnsi="Arial" w:cs="Arial"/>
                <w:sz w:val="16"/>
                <w:szCs w:val="16"/>
                <w:lang w:val="es-CO" w:eastAsia="es-CO"/>
              </w:rPr>
              <w:t xml:space="preserve">  29.595.200 </w:t>
            </w:r>
          </w:p>
        </w:tc>
        <w:tc>
          <w:tcPr>
            <w:tcW w:w="1059"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rPr>
                <w:rFonts w:ascii="Calibri" w:eastAsia="Times New Roman" w:hAnsi="Calibri" w:cs="Calibri"/>
                <w:color w:val="000000"/>
                <w:sz w:val="16"/>
                <w:szCs w:val="16"/>
                <w:lang w:val="es-CO" w:eastAsia="es-CO"/>
              </w:rPr>
            </w:pPr>
            <w:r w:rsidRPr="008B0655">
              <w:rPr>
                <w:rFonts w:ascii="Calibri" w:eastAsia="Times New Roman" w:hAnsi="Calibri" w:cs="Calibri"/>
                <w:color w:val="000000"/>
                <w:sz w:val="16"/>
                <w:szCs w:val="16"/>
                <w:lang w:val="es-CO" w:eastAsia="es-CO"/>
              </w:rPr>
              <w:t xml:space="preserve">   12.344.282 </w:t>
            </w:r>
          </w:p>
        </w:tc>
        <w:tc>
          <w:tcPr>
            <w:tcW w:w="1089" w:type="dxa"/>
            <w:tcBorders>
              <w:top w:val="nil"/>
              <w:left w:val="nil"/>
              <w:bottom w:val="single" w:sz="4" w:space="0" w:color="auto"/>
              <w:right w:val="single" w:sz="4" w:space="0" w:color="auto"/>
            </w:tcBorders>
            <w:shd w:val="clear" w:color="auto" w:fill="auto"/>
            <w:vAlign w:val="center"/>
            <w:hideMark/>
          </w:tcPr>
          <w:p w:rsidR="008B0655" w:rsidRPr="008B0655" w:rsidRDefault="008B0655" w:rsidP="008B0655">
            <w:pPr>
              <w:jc w:val="center"/>
              <w:rPr>
                <w:rFonts w:ascii="Calibri" w:eastAsia="Times New Roman" w:hAnsi="Calibri" w:cs="Calibri"/>
                <w:color w:val="000000"/>
                <w:sz w:val="16"/>
                <w:szCs w:val="16"/>
                <w:lang w:val="es-CO" w:eastAsia="es-CO"/>
              </w:rPr>
            </w:pPr>
            <w:r w:rsidRPr="008B0655">
              <w:rPr>
                <w:rFonts w:ascii="Calibri" w:eastAsia="Times New Roman" w:hAnsi="Calibri" w:cs="Calibri"/>
                <w:color w:val="000000"/>
                <w:sz w:val="16"/>
                <w:szCs w:val="16"/>
                <w:lang w:val="es-CO" w:eastAsia="es-CO"/>
              </w:rPr>
              <w:t xml:space="preserve">          41.939.482 </w:t>
            </w:r>
          </w:p>
        </w:tc>
        <w:tc>
          <w:tcPr>
            <w:tcW w:w="1232" w:type="dxa"/>
            <w:tcBorders>
              <w:top w:val="nil"/>
              <w:left w:val="nil"/>
              <w:bottom w:val="single" w:sz="4" w:space="0" w:color="auto"/>
              <w:right w:val="single" w:sz="8" w:space="0" w:color="auto"/>
            </w:tcBorders>
            <w:shd w:val="clear" w:color="auto" w:fill="auto"/>
            <w:noWrap/>
            <w:vAlign w:val="bottom"/>
            <w:hideMark/>
          </w:tcPr>
          <w:p w:rsidR="008B0655" w:rsidRPr="008B0655" w:rsidRDefault="008B0655" w:rsidP="008B0655">
            <w:pPr>
              <w:rPr>
                <w:rFonts w:ascii="Arial" w:eastAsia="Times New Roman" w:hAnsi="Arial" w:cs="Arial"/>
                <w:sz w:val="16"/>
                <w:szCs w:val="16"/>
                <w:lang w:val="es-CO" w:eastAsia="es-CO"/>
              </w:rPr>
            </w:pPr>
            <w:r w:rsidRPr="008B0655">
              <w:rPr>
                <w:rFonts w:ascii="Arial" w:eastAsia="Times New Roman" w:hAnsi="Arial" w:cs="Arial"/>
                <w:sz w:val="16"/>
                <w:szCs w:val="16"/>
                <w:lang w:val="es-CO" w:eastAsia="es-CO"/>
              </w:rPr>
              <w:t xml:space="preserve"> 1.530.000.000 </w:t>
            </w:r>
          </w:p>
        </w:tc>
      </w:tr>
      <w:tr w:rsidR="008B0655" w:rsidRPr="008B0655" w:rsidTr="003164EA">
        <w:trPr>
          <w:trHeight w:val="281"/>
        </w:trPr>
        <w:tc>
          <w:tcPr>
            <w:tcW w:w="1127" w:type="dxa"/>
            <w:tcBorders>
              <w:top w:val="nil"/>
              <w:left w:val="single" w:sz="8" w:space="0" w:color="auto"/>
              <w:bottom w:val="single" w:sz="4" w:space="0" w:color="auto"/>
              <w:right w:val="single" w:sz="8" w:space="0" w:color="auto"/>
            </w:tcBorders>
            <w:shd w:val="clear" w:color="auto" w:fill="auto"/>
            <w:noWrap/>
            <w:vAlign w:val="bottom"/>
            <w:hideMark/>
          </w:tcPr>
          <w:p w:rsidR="008B0655" w:rsidRPr="008B0655" w:rsidRDefault="008B0655" w:rsidP="008B0655">
            <w:pPr>
              <w:rPr>
                <w:rFonts w:ascii="Arial" w:eastAsia="Times New Roman" w:hAnsi="Arial" w:cs="Arial"/>
                <w:sz w:val="16"/>
                <w:szCs w:val="16"/>
                <w:lang w:val="es-CO" w:eastAsia="es-CO"/>
              </w:rPr>
            </w:pPr>
            <w:r w:rsidRPr="008B0655">
              <w:rPr>
                <w:rFonts w:ascii="Arial" w:eastAsia="Times New Roman" w:hAnsi="Arial" w:cs="Arial"/>
                <w:sz w:val="16"/>
                <w:szCs w:val="16"/>
                <w:lang w:val="es-CO" w:eastAsia="es-CO"/>
              </w:rPr>
              <w:t>Bancolombia</w:t>
            </w:r>
          </w:p>
        </w:tc>
        <w:tc>
          <w:tcPr>
            <w:tcW w:w="1092"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jc w:val="right"/>
              <w:rPr>
                <w:rFonts w:ascii="Arial" w:eastAsia="Times New Roman" w:hAnsi="Arial" w:cs="Arial"/>
                <w:sz w:val="16"/>
                <w:szCs w:val="16"/>
                <w:lang w:val="es-CO" w:eastAsia="es-CO"/>
              </w:rPr>
            </w:pPr>
            <w:r w:rsidRPr="008B0655">
              <w:rPr>
                <w:rFonts w:ascii="Arial" w:eastAsia="Times New Roman" w:hAnsi="Arial" w:cs="Arial"/>
                <w:sz w:val="16"/>
                <w:szCs w:val="16"/>
                <w:lang w:val="es-CO" w:eastAsia="es-CO"/>
              </w:rPr>
              <w:t>829004145</w:t>
            </w:r>
          </w:p>
        </w:tc>
        <w:tc>
          <w:tcPr>
            <w:tcW w:w="950" w:type="dxa"/>
            <w:tcBorders>
              <w:top w:val="nil"/>
              <w:left w:val="nil"/>
              <w:bottom w:val="single" w:sz="4" w:space="0" w:color="auto"/>
              <w:right w:val="single" w:sz="4" w:space="0" w:color="auto"/>
            </w:tcBorders>
            <w:shd w:val="clear" w:color="auto" w:fill="auto"/>
            <w:vAlign w:val="center"/>
            <w:hideMark/>
          </w:tcPr>
          <w:p w:rsidR="008B0655" w:rsidRPr="008B0655" w:rsidRDefault="008B0655" w:rsidP="008B0655">
            <w:pPr>
              <w:jc w:val="center"/>
              <w:rPr>
                <w:rFonts w:ascii="Calibri" w:eastAsia="Times New Roman" w:hAnsi="Calibri" w:cs="Calibri"/>
                <w:color w:val="000000"/>
                <w:sz w:val="16"/>
                <w:szCs w:val="16"/>
                <w:lang w:val="es-CO" w:eastAsia="es-CO"/>
              </w:rPr>
            </w:pPr>
            <w:r w:rsidRPr="008B0655">
              <w:rPr>
                <w:rFonts w:ascii="Calibri" w:eastAsia="Times New Roman" w:hAnsi="Calibri" w:cs="Calibri"/>
                <w:color w:val="000000"/>
                <w:sz w:val="16"/>
                <w:szCs w:val="16"/>
                <w:lang w:val="es-CO" w:eastAsia="es-CO"/>
              </w:rPr>
              <w:t xml:space="preserve">          1.400 </w:t>
            </w:r>
          </w:p>
        </w:tc>
        <w:tc>
          <w:tcPr>
            <w:tcW w:w="913" w:type="dxa"/>
            <w:tcBorders>
              <w:top w:val="nil"/>
              <w:left w:val="nil"/>
              <w:bottom w:val="single" w:sz="4" w:space="0" w:color="auto"/>
              <w:right w:val="single" w:sz="4" w:space="0" w:color="auto"/>
            </w:tcBorders>
            <w:shd w:val="clear" w:color="auto" w:fill="auto"/>
            <w:vAlign w:val="center"/>
            <w:hideMark/>
          </w:tcPr>
          <w:p w:rsidR="008B0655" w:rsidRPr="008B0655" w:rsidRDefault="008B0655" w:rsidP="008B0655">
            <w:pPr>
              <w:jc w:val="center"/>
              <w:rPr>
                <w:rFonts w:ascii="Calibri" w:eastAsia="Times New Roman" w:hAnsi="Calibri" w:cs="Calibri"/>
                <w:color w:val="000000"/>
                <w:sz w:val="16"/>
                <w:szCs w:val="16"/>
                <w:lang w:val="es-CO" w:eastAsia="es-CO"/>
              </w:rPr>
            </w:pPr>
            <w:r w:rsidRPr="008B0655">
              <w:rPr>
                <w:rFonts w:ascii="Calibri" w:eastAsia="Times New Roman" w:hAnsi="Calibri" w:cs="Calibri"/>
                <w:color w:val="000000"/>
                <w:sz w:val="16"/>
                <w:szCs w:val="16"/>
                <w:lang w:val="es-CO" w:eastAsia="es-CO"/>
              </w:rPr>
              <w:t>09/03/2011</w:t>
            </w:r>
          </w:p>
        </w:tc>
        <w:tc>
          <w:tcPr>
            <w:tcW w:w="941"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jc w:val="right"/>
              <w:rPr>
                <w:rFonts w:ascii="Arial" w:eastAsia="Times New Roman" w:hAnsi="Arial" w:cs="Arial"/>
                <w:sz w:val="16"/>
                <w:szCs w:val="16"/>
                <w:lang w:val="es-CO" w:eastAsia="es-CO"/>
              </w:rPr>
            </w:pPr>
            <w:r w:rsidRPr="008B0655">
              <w:rPr>
                <w:rFonts w:ascii="Arial" w:eastAsia="Times New Roman" w:hAnsi="Arial" w:cs="Arial"/>
                <w:sz w:val="16"/>
                <w:szCs w:val="16"/>
                <w:lang w:val="es-CO" w:eastAsia="es-CO"/>
              </w:rPr>
              <w:t>03/09/2019</w:t>
            </w:r>
          </w:p>
        </w:tc>
        <w:tc>
          <w:tcPr>
            <w:tcW w:w="683"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jc w:val="center"/>
              <w:rPr>
                <w:rFonts w:ascii="Arial" w:eastAsia="Times New Roman" w:hAnsi="Arial" w:cs="Arial"/>
                <w:sz w:val="16"/>
                <w:szCs w:val="16"/>
                <w:lang w:val="es-CO" w:eastAsia="es-CO"/>
              </w:rPr>
            </w:pPr>
            <w:r w:rsidRPr="008B0655">
              <w:rPr>
                <w:rFonts w:ascii="Arial" w:eastAsia="Times New Roman" w:hAnsi="Arial" w:cs="Arial"/>
                <w:sz w:val="16"/>
                <w:szCs w:val="16"/>
                <w:lang w:val="es-CO" w:eastAsia="es-CO"/>
              </w:rPr>
              <w:t>09 C/M</w:t>
            </w:r>
          </w:p>
        </w:tc>
        <w:tc>
          <w:tcPr>
            <w:tcW w:w="1236"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rPr>
                <w:rFonts w:ascii="Arial" w:eastAsia="Times New Roman" w:hAnsi="Arial" w:cs="Arial"/>
                <w:sz w:val="16"/>
                <w:szCs w:val="16"/>
                <w:lang w:val="es-CO" w:eastAsia="es-CO"/>
              </w:rPr>
            </w:pPr>
            <w:r w:rsidRPr="008B0655">
              <w:rPr>
                <w:rFonts w:ascii="Arial" w:eastAsia="Times New Roman" w:hAnsi="Arial" w:cs="Arial"/>
                <w:sz w:val="16"/>
                <w:szCs w:val="16"/>
                <w:lang w:val="es-CO" w:eastAsia="es-CO"/>
              </w:rPr>
              <w:t xml:space="preserve">  15.194.533 </w:t>
            </w:r>
          </w:p>
        </w:tc>
        <w:tc>
          <w:tcPr>
            <w:tcW w:w="1059"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rPr>
                <w:rFonts w:ascii="Calibri" w:eastAsia="Times New Roman" w:hAnsi="Calibri" w:cs="Calibri"/>
                <w:color w:val="000000"/>
                <w:sz w:val="16"/>
                <w:szCs w:val="16"/>
                <w:lang w:val="es-CO" w:eastAsia="es-CO"/>
              </w:rPr>
            </w:pPr>
            <w:r w:rsidRPr="008B0655">
              <w:rPr>
                <w:rFonts w:ascii="Calibri" w:eastAsia="Times New Roman" w:hAnsi="Calibri" w:cs="Calibri"/>
                <w:color w:val="000000"/>
                <w:sz w:val="16"/>
                <w:szCs w:val="16"/>
                <w:lang w:val="es-CO" w:eastAsia="es-CO"/>
              </w:rPr>
              <w:t xml:space="preserve">     10.921.871 </w:t>
            </w:r>
          </w:p>
        </w:tc>
        <w:tc>
          <w:tcPr>
            <w:tcW w:w="1089" w:type="dxa"/>
            <w:tcBorders>
              <w:top w:val="nil"/>
              <w:left w:val="nil"/>
              <w:bottom w:val="single" w:sz="4" w:space="0" w:color="auto"/>
              <w:right w:val="single" w:sz="4" w:space="0" w:color="auto"/>
            </w:tcBorders>
            <w:shd w:val="clear" w:color="auto" w:fill="auto"/>
            <w:vAlign w:val="center"/>
            <w:hideMark/>
          </w:tcPr>
          <w:p w:rsidR="008B0655" w:rsidRPr="008B0655" w:rsidRDefault="008B0655" w:rsidP="008B0655">
            <w:pPr>
              <w:jc w:val="center"/>
              <w:rPr>
                <w:rFonts w:ascii="Calibri" w:eastAsia="Times New Roman" w:hAnsi="Calibri" w:cs="Calibri"/>
                <w:color w:val="000000"/>
                <w:sz w:val="16"/>
                <w:szCs w:val="16"/>
                <w:lang w:val="es-CO" w:eastAsia="es-CO"/>
              </w:rPr>
            </w:pPr>
            <w:r w:rsidRPr="008B0655">
              <w:rPr>
                <w:rFonts w:ascii="Calibri" w:eastAsia="Times New Roman" w:hAnsi="Calibri" w:cs="Calibri"/>
                <w:color w:val="000000"/>
                <w:sz w:val="16"/>
                <w:szCs w:val="16"/>
                <w:lang w:val="es-CO" w:eastAsia="es-CO"/>
              </w:rPr>
              <w:t xml:space="preserve">          26.116.404 </w:t>
            </w:r>
          </w:p>
        </w:tc>
        <w:tc>
          <w:tcPr>
            <w:tcW w:w="1232" w:type="dxa"/>
            <w:tcBorders>
              <w:top w:val="nil"/>
              <w:left w:val="nil"/>
              <w:bottom w:val="single" w:sz="4" w:space="0" w:color="auto"/>
              <w:right w:val="single" w:sz="8" w:space="0" w:color="auto"/>
            </w:tcBorders>
            <w:shd w:val="clear" w:color="auto" w:fill="auto"/>
            <w:noWrap/>
            <w:vAlign w:val="bottom"/>
            <w:hideMark/>
          </w:tcPr>
          <w:p w:rsidR="008B0655" w:rsidRPr="008B0655" w:rsidRDefault="008B0655" w:rsidP="008B0655">
            <w:pPr>
              <w:rPr>
                <w:rFonts w:ascii="Arial" w:eastAsia="Times New Roman" w:hAnsi="Arial" w:cs="Arial"/>
                <w:sz w:val="16"/>
                <w:szCs w:val="16"/>
                <w:lang w:val="es-CO" w:eastAsia="es-CO"/>
              </w:rPr>
            </w:pPr>
            <w:r w:rsidRPr="008B0655">
              <w:rPr>
                <w:rFonts w:ascii="Arial" w:eastAsia="Times New Roman" w:hAnsi="Arial" w:cs="Arial"/>
                <w:sz w:val="16"/>
                <w:szCs w:val="16"/>
                <w:lang w:val="es-CO" w:eastAsia="es-CO"/>
              </w:rPr>
              <w:t xml:space="preserve"> 1.353.333.335 </w:t>
            </w:r>
          </w:p>
        </w:tc>
      </w:tr>
      <w:tr w:rsidR="008B0655" w:rsidRPr="008B0655" w:rsidTr="003164EA">
        <w:trPr>
          <w:trHeight w:val="507"/>
        </w:trPr>
        <w:tc>
          <w:tcPr>
            <w:tcW w:w="1127" w:type="dxa"/>
            <w:tcBorders>
              <w:top w:val="nil"/>
              <w:left w:val="single" w:sz="8" w:space="0" w:color="auto"/>
              <w:bottom w:val="single" w:sz="8" w:space="0" w:color="auto"/>
              <w:right w:val="single" w:sz="8" w:space="0" w:color="auto"/>
            </w:tcBorders>
            <w:shd w:val="clear" w:color="auto" w:fill="auto"/>
            <w:vAlign w:val="bottom"/>
            <w:hideMark/>
          </w:tcPr>
          <w:p w:rsidR="008B0655" w:rsidRPr="008B0655" w:rsidRDefault="008B0655" w:rsidP="008B0655">
            <w:pPr>
              <w:rPr>
                <w:rFonts w:ascii="Arial" w:eastAsia="Times New Roman" w:hAnsi="Arial" w:cs="Arial"/>
                <w:sz w:val="16"/>
                <w:szCs w:val="16"/>
                <w:lang w:val="es-CO" w:eastAsia="es-CO"/>
              </w:rPr>
            </w:pPr>
            <w:r w:rsidRPr="008B0655">
              <w:rPr>
                <w:rFonts w:ascii="Arial" w:eastAsia="Times New Roman" w:hAnsi="Arial" w:cs="Arial"/>
                <w:sz w:val="16"/>
                <w:szCs w:val="16"/>
                <w:lang w:val="es-CO" w:eastAsia="es-CO"/>
              </w:rPr>
              <w:t>Banco de occidente</w:t>
            </w:r>
          </w:p>
        </w:tc>
        <w:tc>
          <w:tcPr>
            <w:tcW w:w="1092"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rPr>
                <w:rFonts w:ascii="Arial" w:eastAsia="Times New Roman" w:hAnsi="Arial" w:cs="Arial"/>
                <w:sz w:val="16"/>
                <w:szCs w:val="16"/>
                <w:lang w:val="es-CO" w:eastAsia="es-CO"/>
              </w:rPr>
            </w:pPr>
            <w:r w:rsidRPr="008B0655">
              <w:rPr>
                <w:rFonts w:ascii="Arial" w:eastAsia="Times New Roman" w:hAnsi="Arial" w:cs="Arial"/>
                <w:sz w:val="16"/>
                <w:szCs w:val="16"/>
                <w:lang w:val="es-CO" w:eastAsia="es-CO"/>
              </w:rPr>
              <w:t>LEASING OCCI</w:t>
            </w:r>
          </w:p>
        </w:tc>
        <w:tc>
          <w:tcPr>
            <w:tcW w:w="950" w:type="dxa"/>
            <w:tcBorders>
              <w:top w:val="nil"/>
              <w:left w:val="nil"/>
              <w:bottom w:val="single" w:sz="4" w:space="0" w:color="auto"/>
              <w:right w:val="single" w:sz="4" w:space="0" w:color="auto"/>
            </w:tcBorders>
            <w:shd w:val="clear" w:color="auto" w:fill="auto"/>
            <w:vAlign w:val="center"/>
            <w:hideMark/>
          </w:tcPr>
          <w:p w:rsidR="008B0655" w:rsidRPr="008B0655" w:rsidRDefault="008B0655" w:rsidP="008B0655">
            <w:pPr>
              <w:jc w:val="center"/>
              <w:rPr>
                <w:rFonts w:ascii="Calibri" w:eastAsia="Times New Roman" w:hAnsi="Calibri" w:cs="Calibri"/>
                <w:color w:val="000000"/>
                <w:sz w:val="16"/>
                <w:szCs w:val="16"/>
                <w:lang w:val="es-CO" w:eastAsia="es-CO"/>
              </w:rPr>
            </w:pPr>
            <w:r w:rsidRPr="008B0655">
              <w:rPr>
                <w:rFonts w:ascii="Calibri" w:eastAsia="Times New Roman" w:hAnsi="Calibri" w:cs="Calibri"/>
                <w:color w:val="000000"/>
                <w:sz w:val="16"/>
                <w:szCs w:val="16"/>
                <w:lang w:val="es-CO" w:eastAsia="es-CO"/>
              </w:rPr>
              <w:t xml:space="preserve">             300 </w:t>
            </w:r>
          </w:p>
        </w:tc>
        <w:tc>
          <w:tcPr>
            <w:tcW w:w="913"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rPr>
                <w:rFonts w:ascii="Arial" w:eastAsia="Times New Roman" w:hAnsi="Arial" w:cs="Arial"/>
                <w:sz w:val="16"/>
                <w:szCs w:val="16"/>
                <w:lang w:val="es-CO" w:eastAsia="es-CO"/>
              </w:rPr>
            </w:pPr>
            <w:r w:rsidRPr="008B0655">
              <w:rPr>
                <w:rFonts w:ascii="Arial" w:eastAsia="Times New Roman" w:hAnsi="Arial" w:cs="Arial"/>
                <w:sz w:val="16"/>
                <w:szCs w:val="16"/>
                <w:lang w:val="es-CO" w:eastAsia="es-CO"/>
              </w:rPr>
              <w:t> </w:t>
            </w:r>
          </w:p>
        </w:tc>
        <w:tc>
          <w:tcPr>
            <w:tcW w:w="941"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jc w:val="right"/>
              <w:rPr>
                <w:rFonts w:ascii="Arial" w:eastAsia="Times New Roman" w:hAnsi="Arial" w:cs="Arial"/>
                <w:sz w:val="16"/>
                <w:szCs w:val="16"/>
                <w:lang w:val="es-CO" w:eastAsia="es-CO"/>
              </w:rPr>
            </w:pPr>
            <w:r w:rsidRPr="008B0655">
              <w:rPr>
                <w:rFonts w:ascii="Arial" w:eastAsia="Times New Roman" w:hAnsi="Arial" w:cs="Arial"/>
                <w:sz w:val="16"/>
                <w:szCs w:val="16"/>
                <w:lang w:val="es-CO" w:eastAsia="es-CO"/>
              </w:rPr>
              <w:t>2015</w:t>
            </w:r>
          </w:p>
        </w:tc>
        <w:tc>
          <w:tcPr>
            <w:tcW w:w="683"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jc w:val="center"/>
              <w:rPr>
                <w:rFonts w:ascii="Arial" w:eastAsia="Times New Roman" w:hAnsi="Arial" w:cs="Arial"/>
                <w:sz w:val="16"/>
                <w:szCs w:val="16"/>
                <w:lang w:val="es-CO" w:eastAsia="es-CO"/>
              </w:rPr>
            </w:pPr>
            <w:r w:rsidRPr="008B0655">
              <w:rPr>
                <w:rFonts w:ascii="Arial" w:eastAsia="Times New Roman" w:hAnsi="Arial" w:cs="Arial"/>
                <w:sz w:val="16"/>
                <w:szCs w:val="16"/>
                <w:lang w:val="es-CO" w:eastAsia="es-CO"/>
              </w:rPr>
              <w:t>16 C/M</w:t>
            </w:r>
          </w:p>
        </w:tc>
        <w:tc>
          <w:tcPr>
            <w:tcW w:w="1236"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rPr>
                <w:rFonts w:ascii="Arial" w:eastAsia="Times New Roman" w:hAnsi="Arial" w:cs="Arial"/>
                <w:sz w:val="16"/>
                <w:szCs w:val="16"/>
                <w:lang w:val="es-CO" w:eastAsia="es-CO"/>
              </w:rPr>
            </w:pPr>
            <w:r w:rsidRPr="008B0655">
              <w:rPr>
                <w:rFonts w:ascii="Arial" w:eastAsia="Times New Roman" w:hAnsi="Arial" w:cs="Arial"/>
                <w:sz w:val="16"/>
                <w:szCs w:val="16"/>
                <w:lang w:val="es-CO" w:eastAsia="es-CO"/>
              </w:rPr>
              <w:t xml:space="preserve">   5.000.000 </w:t>
            </w:r>
          </w:p>
        </w:tc>
        <w:tc>
          <w:tcPr>
            <w:tcW w:w="1059" w:type="dxa"/>
            <w:tcBorders>
              <w:top w:val="nil"/>
              <w:left w:val="nil"/>
              <w:bottom w:val="single" w:sz="4" w:space="0" w:color="auto"/>
              <w:right w:val="single" w:sz="4" w:space="0" w:color="auto"/>
            </w:tcBorders>
            <w:shd w:val="clear" w:color="auto" w:fill="auto"/>
            <w:noWrap/>
            <w:vAlign w:val="bottom"/>
            <w:hideMark/>
          </w:tcPr>
          <w:p w:rsidR="008B0655" w:rsidRPr="008B0655" w:rsidRDefault="008B0655" w:rsidP="008B0655">
            <w:pPr>
              <w:rPr>
                <w:rFonts w:ascii="Calibri" w:eastAsia="Times New Roman" w:hAnsi="Calibri" w:cs="Calibri"/>
                <w:color w:val="000000"/>
                <w:sz w:val="16"/>
                <w:szCs w:val="16"/>
                <w:lang w:val="es-CO" w:eastAsia="es-CO"/>
              </w:rPr>
            </w:pPr>
            <w:r w:rsidRPr="008B0655">
              <w:rPr>
                <w:rFonts w:ascii="Calibri" w:eastAsia="Times New Roman" w:hAnsi="Calibri" w:cs="Calibri"/>
                <w:color w:val="000000"/>
                <w:sz w:val="16"/>
                <w:szCs w:val="16"/>
                <w:lang w:val="es-CO" w:eastAsia="es-CO"/>
              </w:rPr>
              <w:t xml:space="preserve">       1.500.000 </w:t>
            </w:r>
          </w:p>
        </w:tc>
        <w:tc>
          <w:tcPr>
            <w:tcW w:w="1089" w:type="dxa"/>
            <w:tcBorders>
              <w:top w:val="nil"/>
              <w:left w:val="nil"/>
              <w:bottom w:val="single" w:sz="4" w:space="0" w:color="auto"/>
              <w:right w:val="single" w:sz="4" w:space="0" w:color="auto"/>
            </w:tcBorders>
            <w:shd w:val="clear" w:color="auto" w:fill="auto"/>
            <w:vAlign w:val="center"/>
            <w:hideMark/>
          </w:tcPr>
          <w:p w:rsidR="008B0655" w:rsidRPr="008B0655" w:rsidRDefault="008B0655" w:rsidP="008B0655">
            <w:pPr>
              <w:jc w:val="center"/>
              <w:rPr>
                <w:rFonts w:ascii="Calibri" w:eastAsia="Times New Roman" w:hAnsi="Calibri" w:cs="Calibri"/>
                <w:color w:val="000000"/>
                <w:sz w:val="16"/>
                <w:szCs w:val="16"/>
                <w:lang w:val="es-CO" w:eastAsia="es-CO"/>
              </w:rPr>
            </w:pPr>
            <w:r w:rsidRPr="008B0655">
              <w:rPr>
                <w:rFonts w:ascii="Calibri" w:eastAsia="Times New Roman" w:hAnsi="Calibri" w:cs="Calibri"/>
                <w:color w:val="000000"/>
                <w:sz w:val="16"/>
                <w:szCs w:val="16"/>
                <w:lang w:val="es-CO" w:eastAsia="es-CO"/>
              </w:rPr>
              <w:t xml:space="preserve">            6.500.000 </w:t>
            </w:r>
          </w:p>
        </w:tc>
        <w:tc>
          <w:tcPr>
            <w:tcW w:w="1232" w:type="dxa"/>
            <w:tcBorders>
              <w:top w:val="nil"/>
              <w:left w:val="nil"/>
              <w:bottom w:val="single" w:sz="4" w:space="0" w:color="auto"/>
              <w:right w:val="single" w:sz="8" w:space="0" w:color="auto"/>
            </w:tcBorders>
            <w:shd w:val="clear" w:color="auto" w:fill="auto"/>
            <w:noWrap/>
            <w:vAlign w:val="bottom"/>
            <w:hideMark/>
          </w:tcPr>
          <w:p w:rsidR="008B0655" w:rsidRPr="008B0655" w:rsidRDefault="008B0655" w:rsidP="008B0655">
            <w:pPr>
              <w:rPr>
                <w:rFonts w:ascii="Arial" w:eastAsia="Times New Roman" w:hAnsi="Arial" w:cs="Arial"/>
                <w:sz w:val="16"/>
                <w:szCs w:val="16"/>
                <w:lang w:val="es-CO" w:eastAsia="es-CO"/>
              </w:rPr>
            </w:pPr>
            <w:r w:rsidRPr="008B0655">
              <w:rPr>
                <w:rFonts w:ascii="Arial" w:eastAsia="Times New Roman" w:hAnsi="Arial" w:cs="Arial"/>
                <w:sz w:val="16"/>
                <w:szCs w:val="16"/>
                <w:lang w:val="es-CO" w:eastAsia="es-CO"/>
              </w:rPr>
              <w:t xml:space="preserve"> 185.194.986 </w:t>
            </w:r>
          </w:p>
        </w:tc>
      </w:tr>
      <w:tr w:rsidR="008B0655" w:rsidRPr="008B0655" w:rsidTr="003164EA">
        <w:trPr>
          <w:trHeight w:val="281"/>
        </w:trPr>
        <w:tc>
          <w:tcPr>
            <w:tcW w:w="1127" w:type="dxa"/>
            <w:tcBorders>
              <w:top w:val="nil"/>
              <w:left w:val="nil"/>
              <w:bottom w:val="nil"/>
              <w:right w:val="nil"/>
            </w:tcBorders>
            <w:shd w:val="clear" w:color="auto" w:fill="auto"/>
            <w:noWrap/>
            <w:vAlign w:val="bottom"/>
            <w:hideMark/>
          </w:tcPr>
          <w:p w:rsidR="008B0655" w:rsidRPr="008B0655" w:rsidRDefault="008B0655" w:rsidP="008B0655">
            <w:pPr>
              <w:rPr>
                <w:rFonts w:ascii="Arial" w:eastAsia="Times New Roman" w:hAnsi="Arial" w:cs="Arial"/>
                <w:sz w:val="16"/>
                <w:szCs w:val="16"/>
                <w:lang w:val="es-CO" w:eastAsia="es-CO"/>
              </w:rPr>
            </w:pPr>
          </w:p>
        </w:tc>
        <w:tc>
          <w:tcPr>
            <w:tcW w:w="6874" w:type="dxa"/>
            <w:gridSpan w:val="7"/>
            <w:tcBorders>
              <w:top w:val="single" w:sz="4" w:space="0" w:color="auto"/>
              <w:left w:val="single" w:sz="8" w:space="0" w:color="auto"/>
              <w:bottom w:val="single" w:sz="8" w:space="0" w:color="auto"/>
              <w:right w:val="single" w:sz="4" w:space="0" w:color="auto"/>
            </w:tcBorders>
            <w:shd w:val="clear" w:color="auto" w:fill="auto"/>
            <w:noWrap/>
            <w:vAlign w:val="bottom"/>
            <w:hideMark/>
          </w:tcPr>
          <w:p w:rsidR="008B0655" w:rsidRPr="008B0655" w:rsidRDefault="008B0655" w:rsidP="008B0655">
            <w:pPr>
              <w:jc w:val="center"/>
              <w:rPr>
                <w:rFonts w:ascii="Arial" w:eastAsia="Times New Roman" w:hAnsi="Arial" w:cs="Arial"/>
                <w:sz w:val="16"/>
                <w:szCs w:val="16"/>
                <w:lang w:val="es-CO" w:eastAsia="es-CO"/>
              </w:rPr>
            </w:pPr>
            <w:r w:rsidRPr="008B0655">
              <w:rPr>
                <w:rFonts w:ascii="Arial" w:eastAsia="Times New Roman" w:hAnsi="Arial" w:cs="Arial"/>
                <w:sz w:val="16"/>
                <w:szCs w:val="16"/>
                <w:lang w:val="es-CO" w:eastAsia="es-CO"/>
              </w:rPr>
              <w:t>VALOR MINIMO MENSUAL EN CUENTA</w:t>
            </w:r>
          </w:p>
        </w:tc>
        <w:tc>
          <w:tcPr>
            <w:tcW w:w="1089" w:type="dxa"/>
            <w:tcBorders>
              <w:top w:val="nil"/>
              <w:left w:val="nil"/>
              <w:bottom w:val="single" w:sz="8" w:space="0" w:color="auto"/>
              <w:right w:val="single" w:sz="4" w:space="0" w:color="auto"/>
            </w:tcBorders>
            <w:shd w:val="clear" w:color="auto" w:fill="auto"/>
            <w:noWrap/>
            <w:vAlign w:val="bottom"/>
            <w:hideMark/>
          </w:tcPr>
          <w:p w:rsidR="008B0655" w:rsidRPr="008B0655" w:rsidRDefault="008B0655" w:rsidP="008B0655">
            <w:pPr>
              <w:rPr>
                <w:rFonts w:ascii="Arial" w:eastAsia="Times New Roman" w:hAnsi="Arial" w:cs="Arial"/>
                <w:b/>
                <w:bCs/>
                <w:sz w:val="16"/>
                <w:szCs w:val="16"/>
                <w:lang w:val="es-CO" w:eastAsia="es-CO"/>
              </w:rPr>
            </w:pPr>
            <w:r w:rsidRPr="008B0655">
              <w:rPr>
                <w:rFonts w:ascii="Arial" w:eastAsia="Times New Roman" w:hAnsi="Arial" w:cs="Arial"/>
                <w:b/>
                <w:bCs/>
                <w:sz w:val="16"/>
                <w:szCs w:val="16"/>
                <w:lang w:val="es-CO" w:eastAsia="es-CO"/>
              </w:rPr>
              <w:t xml:space="preserve">     161.078.052 </w:t>
            </w:r>
          </w:p>
        </w:tc>
        <w:tc>
          <w:tcPr>
            <w:tcW w:w="1232" w:type="dxa"/>
            <w:tcBorders>
              <w:top w:val="nil"/>
              <w:left w:val="nil"/>
              <w:bottom w:val="single" w:sz="8" w:space="0" w:color="auto"/>
              <w:right w:val="single" w:sz="8" w:space="0" w:color="auto"/>
            </w:tcBorders>
            <w:shd w:val="clear" w:color="auto" w:fill="auto"/>
            <w:noWrap/>
            <w:vAlign w:val="bottom"/>
            <w:hideMark/>
          </w:tcPr>
          <w:p w:rsidR="008B0655" w:rsidRPr="008B0655" w:rsidRDefault="008B0655" w:rsidP="008B0655">
            <w:pPr>
              <w:rPr>
                <w:rFonts w:ascii="Arial" w:eastAsia="Times New Roman" w:hAnsi="Arial" w:cs="Arial"/>
                <w:sz w:val="16"/>
                <w:szCs w:val="16"/>
                <w:lang w:val="es-CO" w:eastAsia="es-CO"/>
              </w:rPr>
            </w:pPr>
            <w:r w:rsidRPr="008B0655">
              <w:rPr>
                <w:rFonts w:ascii="Arial" w:eastAsia="Times New Roman" w:hAnsi="Arial" w:cs="Arial"/>
                <w:sz w:val="16"/>
                <w:szCs w:val="16"/>
                <w:lang w:val="es-CO" w:eastAsia="es-CO"/>
              </w:rPr>
              <w:t xml:space="preserve"> 5.268.528.321 </w:t>
            </w:r>
          </w:p>
        </w:tc>
      </w:tr>
    </w:tbl>
    <w:p w:rsidR="008B0655" w:rsidRPr="008B0655" w:rsidRDefault="008B0655" w:rsidP="008B0655">
      <w:pPr>
        <w:jc w:val="center"/>
        <w:rPr>
          <w:rFonts w:ascii="Arial" w:eastAsia="Times New Roman" w:hAnsi="Arial" w:cs="Arial"/>
          <w:sz w:val="18"/>
          <w:szCs w:val="18"/>
          <w:lang w:val="es-CO" w:eastAsia="es-CO"/>
        </w:rPr>
      </w:pPr>
    </w:p>
    <w:p w:rsidR="008B0655" w:rsidRPr="008B0655" w:rsidRDefault="008B0655" w:rsidP="008B0655">
      <w:pPr>
        <w:numPr>
          <w:ilvl w:val="0"/>
          <w:numId w:val="109"/>
        </w:numPr>
        <w:spacing w:after="0" w:line="240" w:lineRule="auto"/>
        <w:jc w:val="both"/>
        <w:rPr>
          <w:rFonts w:ascii="Arial" w:eastAsia="Times New Roman" w:hAnsi="Arial" w:cs="Arial"/>
          <w:b/>
          <w:lang w:val="es-CO" w:eastAsia="es-CO"/>
        </w:rPr>
      </w:pPr>
      <w:r w:rsidRPr="008B0655">
        <w:rPr>
          <w:rFonts w:ascii="Arial" w:eastAsia="Times New Roman" w:hAnsi="Arial" w:cs="Arial"/>
          <w:b/>
          <w:lang w:val="es-CO" w:eastAsia="es-CO"/>
        </w:rPr>
        <w:t>ACCIONES Y MEDIDAS PARA JUSTIFICAR METAS DE SUPERAVIT PRIMARIO.</w:t>
      </w:r>
    </w:p>
    <w:p w:rsidR="006E0AF5" w:rsidRDefault="006E0AF5" w:rsidP="008B0655">
      <w:pPr>
        <w:jc w:val="both"/>
        <w:rPr>
          <w:rFonts w:ascii="Arial" w:eastAsia="Times New Roman" w:hAnsi="Arial" w:cs="Arial"/>
          <w:lang w:val="es-CO" w:eastAsia="es-CO"/>
        </w:rPr>
      </w:pPr>
    </w:p>
    <w:p w:rsidR="008B0655" w:rsidRPr="008B0655" w:rsidRDefault="008B0655" w:rsidP="008B0655">
      <w:pPr>
        <w:jc w:val="both"/>
        <w:rPr>
          <w:rFonts w:ascii="Arial" w:eastAsia="Times New Roman" w:hAnsi="Arial" w:cs="Arial"/>
          <w:lang w:val="es-CO" w:eastAsia="es-CO"/>
        </w:rPr>
      </w:pPr>
      <w:r w:rsidRPr="008B0655">
        <w:rPr>
          <w:rFonts w:ascii="Arial" w:eastAsia="Times New Roman" w:hAnsi="Arial" w:cs="Arial"/>
          <w:lang w:val="es-CO" w:eastAsia="es-CO"/>
        </w:rPr>
        <w:t>Si bien las acciones y medidas para obtener las metas de superávit primario son todas las dependencias de la Administración Municipal, corresponde a la Secretaria Administrativa y Financiera del Municipio liderar los procesos y acciones, las cuales se detallan y consignan en los respetivos planes de acción por dependencias.</w:t>
      </w:r>
    </w:p>
    <w:p w:rsidR="008B0655" w:rsidRPr="008B0655" w:rsidRDefault="008B0655" w:rsidP="008B0655">
      <w:pPr>
        <w:jc w:val="both"/>
        <w:rPr>
          <w:rFonts w:ascii="Arial" w:eastAsia="Times New Roman" w:hAnsi="Arial" w:cs="Arial"/>
          <w:lang w:val="es-CO" w:eastAsia="es-CO"/>
        </w:rPr>
      </w:pPr>
      <w:r w:rsidRPr="008B0655">
        <w:rPr>
          <w:rFonts w:ascii="Arial" w:eastAsia="Times New Roman" w:hAnsi="Arial" w:cs="Arial"/>
          <w:lang w:val="es-CO" w:eastAsia="es-CO"/>
        </w:rPr>
        <w:lastRenderedPageBreak/>
        <w:t xml:space="preserve">No obstante </w:t>
      </w:r>
      <w:smartTag w:uri="urn:schemas-microsoft-com:office:smarttags" w:element="PersonName">
        <w:smartTagPr>
          <w:attr w:name="ProductID" w:val="la Secretaria Administrativa"/>
        </w:smartTagPr>
        <w:smartTag w:uri="urn:schemas-microsoft-com:office:smarttags" w:element="PersonName">
          <w:smartTagPr>
            <w:attr w:name="ProductID" w:val="la Secretaria"/>
          </w:smartTagPr>
          <w:r w:rsidRPr="008B0655">
            <w:rPr>
              <w:rFonts w:ascii="Arial" w:eastAsia="Times New Roman" w:hAnsi="Arial" w:cs="Arial"/>
              <w:lang w:val="es-CO" w:eastAsia="es-CO"/>
            </w:rPr>
            <w:t>la Secretaria</w:t>
          </w:r>
        </w:smartTag>
        <w:r w:rsidRPr="008B0655">
          <w:rPr>
            <w:rFonts w:ascii="Arial" w:eastAsia="Times New Roman" w:hAnsi="Arial" w:cs="Arial"/>
            <w:lang w:val="es-CO" w:eastAsia="es-CO"/>
          </w:rPr>
          <w:t xml:space="preserve"> Administrativa</w:t>
        </w:r>
      </w:smartTag>
      <w:r w:rsidRPr="008B0655">
        <w:rPr>
          <w:rFonts w:ascii="Arial" w:eastAsia="Times New Roman" w:hAnsi="Arial" w:cs="Arial"/>
          <w:lang w:val="es-CO" w:eastAsia="es-CO"/>
        </w:rPr>
        <w:t xml:space="preserve"> y Financiera, a través de Tesorería Municipal, debe adelantar, de manera puntual las siguientes medidas.</w:t>
      </w:r>
    </w:p>
    <w:p w:rsidR="008B0655" w:rsidRPr="008B0655" w:rsidRDefault="008B0655" w:rsidP="008B0655">
      <w:pPr>
        <w:numPr>
          <w:ilvl w:val="0"/>
          <w:numId w:val="110"/>
        </w:numPr>
        <w:spacing w:after="0" w:line="240" w:lineRule="auto"/>
        <w:jc w:val="both"/>
        <w:rPr>
          <w:rFonts w:ascii="Arial" w:eastAsia="Times New Roman" w:hAnsi="Arial" w:cs="Arial"/>
          <w:lang w:val="es-CO" w:eastAsia="es-CO"/>
        </w:rPr>
      </w:pPr>
      <w:r w:rsidRPr="008B0655">
        <w:rPr>
          <w:rFonts w:ascii="Arial" w:eastAsia="Times New Roman" w:hAnsi="Arial" w:cs="Arial"/>
          <w:lang w:val="es-CO" w:eastAsia="es-CO"/>
        </w:rPr>
        <w:t>Adelantar las actualizaciones de los registros y bases de datos de los contribuyentes de los distintos impuestos.</w:t>
      </w:r>
    </w:p>
    <w:p w:rsidR="008B0655" w:rsidRPr="008B0655" w:rsidRDefault="008B0655" w:rsidP="008B0655">
      <w:pPr>
        <w:numPr>
          <w:ilvl w:val="0"/>
          <w:numId w:val="110"/>
        </w:numPr>
        <w:spacing w:after="0" w:line="240" w:lineRule="auto"/>
        <w:jc w:val="both"/>
        <w:rPr>
          <w:rFonts w:ascii="Arial" w:eastAsia="Times New Roman" w:hAnsi="Arial" w:cs="Arial"/>
          <w:lang w:val="es-CO" w:eastAsia="es-CO"/>
        </w:rPr>
      </w:pPr>
      <w:r w:rsidRPr="008B0655">
        <w:rPr>
          <w:rFonts w:ascii="Arial" w:eastAsia="Times New Roman" w:hAnsi="Arial" w:cs="Arial"/>
          <w:lang w:val="es-CO" w:eastAsia="es-CO"/>
        </w:rPr>
        <w:t>Ejecutar procesos de finalización, que contribuyan a establecer el cumplimiento adecuado de las obligaciones formales y sustanciales de los contribuyentes.</w:t>
      </w:r>
    </w:p>
    <w:p w:rsidR="008B0655" w:rsidRPr="008B0655" w:rsidRDefault="008B0655" w:rsidP="008B0655">
      <w:pPr>
        <w:numPr>
          <w:ilvl w:val="0"/>
          <w:numId w:val="110"/>
        </w:numPr>
        <w:spacing w:after="0" w:line="240" w:lineRule="auto"/>
        <w:jc w:val="both"/>
        <w:rPr>
          <w:rFonts w:ascii="Arial" w:eastAsia="Times New Roman" w:hAnsi="Arial" w:cs="Arial"/>
          <w:lang w:val="es-CO" w:eastAsia="es-CO"/>
        </w:rPr>
      </w:pPr>
      <w:r w:rsidRPr="008B0655">
        <w:rPr>
          <w:rFonts w:ascii="Arial" w:eastAsia="Times New Roman" w:hAnsi="Arial" w:cs="Arial"/>
          <w:lang w:val="es-CO" w:eastAsia="es-CO"/>
        </w:rPr>
        <w:t>Establecer y ejecutar mecanismos para crear en la ciudadanía cultural de pago de los impuestos Municipales.</w:t>
      </w:r>
    </w:p>
    <w:p w:rsidR="008B0655" w:rsidRPr="008B0655" w:rsidRDefault="008B0655" w:rsidP="008B0655">
      <w:pPr>
        <w:numPr>
          <w:ilvl w:val="0"/>
          <w:numId w:val="110"/>
        </w:numPr>
        <w:spacing w:after="0" w:line="240" w:lineRule="auto"/>
        <w:jc w:val="both"/>
        <w:rPr>
          <w:rFonts w:ascii="Arial" w:eastAsia="Times New Roman" w:hAnsi="Arial" w:cs="Arial"/>
          <w:lang w:val="es-CO" w:eastAsia="es-CO"/>
        </w:rPr>
      </w:pPr>
      <w:r w:rsidRPr="008B0655">
        <w:rPr>
          <w:rFonts w:ascii="Arial" w:eastAsia="Times New Roman" w:hAnsi="Arial" w:cs="Arial"/>
          <w:lang w:val="es-CO" w:eastAsia="es-CO"/>
        </w:rPr>
        <w:t xml:space="preserve">Reiniciar cuentas a la comunidad sobre las acciones de </w:t>
      </w:r>
      <w:smartTag w:uri="urn:schemas-microsoft-com:office:smarttags" w:element="PersonName">
        <w:smartTagPr>
          <w:attr w:name="ProductID" w:val="la Administración  Municipal"/>
        </w:smartTagPr>
        <w:smartTag w:uri="urn:schemas-microsoft-com:office:smarttags" w:element="PersonName">
          <w:smartTagPr>
            <w:attr w:name="ProductID" w:val="la Administración"/>
          </w:smartTagPr>
          <w:r w:rsidRPr="008B0655">
            <w:rPr>
              <w:rFonts w:ascii="Arial" w:eastAsia="Times New Roman" w:hAnsi="Arial" w:cs="Arial"/>
              <w:lang w:val="es-CO" w:eastAsia="es-CO"/>
            </w:rPr>
            <w:t>la Administración</w:t>
          </w:r>
        </w:smartTag>
        <w:r w:rsidRPr="008B0655">
          <w:rPr>
            <w:rFonts w:ascii="Arial" w:eastAsia="Times New Roman" w:hAnsi="Arial" w:cs="Arial"/>
            <w:lang w:val="es-CO" w:eastAsia="es-CO"/>
          </w:rPr>
          <w:t xml:space="preserve">  Municipal</w:t>
        </w:r>
      </w:smartTag>
      <w:r w:rsidRPr="008B0655">
        <w:rPr>
          <w:rFonts w:ascii="Arial" w:eastAsia="Times New Roman" w:hAnsi="Arial" w:cs="Arial"/>
          <w:lang w:val="es-CO" w:eastAsia="es-CO"/>
        </w:rPr>
        <w:t xml:space="preserve"> y propender por una mayor participación de la misma.</w:t>
      </w:r>
    </w:p>
    <w:p w:rsidR="008B0655" w:rsidRPr="008B0655" w:rsidRDefault="008B0655" w:rsidP="008B0655">
      <w:pPr>
        <w:numPr>
          <w:ilvl w:val="0"/>
          <w:numId w:val="110"/>
        </w:numPr>
        <w:spacing w:after="0" w:line="240" w:lineRule="auto"/>
        <w:jc w:val="both"/>
        <w:rPr>
          <w:rFonts w:ascii="Arial" w:eastAsia="Times New Roman" w:hAnsi="Arial" w:cs="Arial"/>
          <w:lang w:val="es-CO" w:eastAsia="es-CO"/>
        </w:rPr>
      </w:pPr>
      <w:r w:rsidRPr="008B0655">
        <w:rPr>
          <w:rFonts w:ascii="Arial" w:eastAsia="Times New Roman" w:hAnsi="Arial" w:cs="Arial"/>
          <w:lang w:val="es-CO" w:eastAsia="es-CO"/>
        </w:rPr>
        <w:t>Diseñar y ejecutar programas de capacitación sobre aspectos relacionados con los impuestos y el procedimiento tributario para su cobre.</w:t>
      </w:r>
    </w:p>
    <w:p w:rsidR="008B0655" w:rsidRPr="008B0655" w:rsidRDefault="008B0655" w:rsidP="008B0655">
      <w:pPr>
        <w:numPr>
          <w:ilvl w:val="0"/>
          <w:numId w:val="110"/>
        </w:numPr>
        <w:spacing w:after="0" w:line="240" w:lineRule="auto"/>
        <w:jc w:val="both"/>
        <w:rPr>
          <w:rFonts w:ascii="Arial" w:eastAsia="Times New Roman" w:hAnsi="Arial" w:cs="Arial"/>
          <w:lang w:val="es-CO" w:eastAsia="es-CO"/>
        </w:rPr>
      </w:pPr>
      <w:r w:rsidRPr="008B0655">
        <w:rPr>
          <w:rFonts w:ascii="Arial" w:eastAsia="Times New Roman" w:hAnsi="Arial" w:cs="Arial"/>
          <w:lang w:val="es-CO" w:eastAsia="es-CO"/>
        </w:rPr>
        <w:t xml:space="preserve">Buscar nuevas firmas de financiación del desarrollo local a través de la </w:t>
      </w:r>
      <w:proofErr w:type="spellStart"/>
      <w:r w:rsidRPr="008B0655">
        <w:rPr>
          <w:rFonts w:ascii="Arial" w:eastAsia="Times New Roman" w:hAnsi="Arial" w:cs="Arial"/>
          <w:lang w:val="es-CO" w:eastAsia="es-CO"/>
        </w:rPr>
        <w:t>cofinanciacion</w:t>
      </w:r>
      <w:proofErr w:type="spellEnd"/>
      <w:r w:rsidRPr="008B0655">
        <w:rPr>
          <w:rFonts w:ascii="Arial" w:eastAsia="Times New Roman" w:hAnsi="Arial" w:cs="Arial"/>
          <w:lang w:val="es-CO" w:eastAsia="es-CO"/>
        </w:rPr>
        <w:t>, con el fin de apalancar la inversión social.</w:t>
      </w:r>
    </w:p>
    <w:p w:rsidR="008B0655" w:rsidRPr="008B0655" w:rsidRDefault="008B0655" w:rsidP="008B0655">
      <w:pPr>
        <w:ind w:left="360"/>
        <w:jc w:val="both"/>
        <w:rPr>
          <w:rFonts w:ascii="Arial" w:eastAsia="Times New Roman" w:hAnsi="Arial" w:cs="Arial"/>
          <w:lang w:val="es-CO" w:eastAsia="es-CO"/>
        </w:rPr>
      </w:pPr>
    </w:p>
    <w:p w:rsidR="008B0655" w:rsidRPr="008B0655" w:rsidRDefault="008B0655" w:rsidP="008B0655">
      <w:pPr>
        <w:ind w:left="360"/>
        <w:jc w:val="both"/>
        <w:rPr>
          <w:rFonts w:ascii="Arial" w:eastAsia="Times New Roman" w:hAnsi="Arial" w:cs="Arial"/>
          <w:lang w:val="es-CO" w:eastAsia="es-CO"/>
        </w:rPr>
      </w:pPr>
      <w:r w:rsidRPr="008B0655">
        <w:rPr>
          <w:rFonts w:ascii="Arial" w:eastAsia="Times New Roman" w:hAnsi="Arial" w:cs="Arial"/>
          <w:b/>
          <w:lang w:val="es-CO" w:eastAsia="es-CO"/>
        </w:rPr>
        <w:t>4</w:t>
      </w:r>
      <w:r w:rsidRPr="008B0655">
        <w:rPr>
          <w:rFonts w:ascii="Arial" w:eastAsia="Times New Roman" w:hAnsi="Arial" w:cs="Arial"/>
          <w:lang w:val="es-CO" w:eastAsia="es-CO"/>
        </w:rPr>
        <w:t xml:space="preserve">) </w:t>
      </w:r>
      <w:r w:rsidRPr="008B0655">
        <w:rPr>
          <w:rFonts w:ascii="Arial" w:eastAsia="Times New Roman" w:hAnsi="Arial" w:cs="Arial"/>
          <w:b/>
          <w:lang w:val="es-CO" w:eastAsia="es-CO"/>
        </w:rPr>
        <w:t xml:space="preserve">INFORME DE RESULTADOS FISCALES DE </w:t>
      </w:r>
      <w:smartTag w:uri="urn:schemas-microsoft-com:office:smarttags" w:element="PersonName">
        <w:smartTagPr>
          <w:attr w:name="ProductID" w:val="LA VIGENCIA ANTERIOR"/>
        </w:smartTagPr>
        <w:smartTag w:uri="urn:schemas-microsoft-com:office:smarttags" w:element="PersonName">
          <w:smartTagPr>
            <w:attr w:name="ProductID" w:val="LA VIGENCIA"/>
          </w:smartTagPr>
          <w:r w:rsidRPr="008B0655">
            <w:rPr>
              <w:rFonts w:ascii="Arial" w:eastAsia="Times New Roman" w:hAnsi="Arial" w:cs="Arial"/>
              <w:b/>
              <w:lang w:val="es-CO" w:eastAsia="es-CO"/>
            </w:rPr>
            <w:t>LA VIGENCIA</w:t>
          </w:r>
        </w:smartTag>
        <w:r w:rsidRPr="008B0655">
          <w:rPr>
            <w:rFonts w:ascii="Arial" w:eastAsia="Times New Roman" w:hAnsi="Arial" w:cs="Arial"/>
            <w:b/>
            <w:lang w:val="es-CO" w:eastAsia="es-CO"/>
          </w:rPr>
          <w:t xml:space="preserve"> ANTERIOR</w:t>
        </w:r>
      </w:smartTag>
    </w:p>
    <w:p w:rsidR="008B0655" w:rsidRPr="008B0655" w:rsidRDefault="008B0655" w:rsidP="008B0655">
      <w:pPr>
        <w:ind w:left="360"/>
        <w:jc w:val="both"/>
        <w:rPr>
          <w:rFonts w:ascii="Arial" w:eastAsia="Times New Roman" w:hAnsi="Arial" w:cs="Arial"/>
          <w:lang w:val="es-CO" w:eastAsia="es-CO"/>
        </w:rPr>
      </w:pPr>
      <w:r w:rsidRPr="008B0655">
        <w:rPr>
          <w:rFonts w:ascii="Arial" w:eastAsia="Times New Roman" w:hAnsi="Arial" w:cs="Arial"/>
          <w:lang w:val="es-CO" w:eastAsia="es-CO"/>
        </w:rPr>
        <w:t>El Municipio de Guachené presupuesto ingreso en la vigencia 2010 por $ 16.239 millones, de los cuales recaudo $ 15.492 millones. El grado  de cumplimiento del presupuesto de ingreso fue del 95.40%.</w:t>
      </w:r>
    </w:p>
    <w:p w:rsidR="008B0655" w:rsidRPr="008B0655" w:rsidRDefault="008B0655" w:rsidP="008B0655">
      <w:pPr>
        <w:ind w:left="360"/>
        <w:jc w:val="both"/>
        <w:rPr>
          <w:rFonts w:ascii="Arial" w:eastAsia="Times New Roman" w:hAnsi="Arial" w:cs="Arial"/>
          <w:lang w:val="es-CO" w:eastAsia="es-CO"/>
        </w:rPr>
      </w:pPr>
      <w:r w:rsidRPr="008B0655">
        <w:rPr>
          <w:rFonts w:ascii="Arial" w:eastAsia="Times New Roman" w:hAnsi="Arial" w:cs="Arial"/>
          <w:lang w:val="es-CO" w:eastAsia="es-CO"/>
        </w:rPr>
        <w:t xml:space="preserve">El grado de dependencia de las transferencia de la nación fue de 25.46% constituyéndose en la segunda fuente de financiación después de los ingresos tributarios. </w:t>
      </w:r>
      <w:r w:rsidRPr="008B0655">
        <w:rPr>
          <w:rFonts w:ascii="Arial" w:eastAsia="Times New Roman" w:hAnsi="Arial" w:cs="Arial"/>
          <w:lang w:val="es-CO" w:eastAsia="es-CO"/>
        </w:rPr>
        <w:br/>
        <w:t xml:space="preserve">Los gastos totales ascendieron en 2010 a 15.411 millones sobre un valor presupuestado de 16.239, es decir se obtuvo una ejecución de 94.90. Los </w:t>
      </w:r>
      <w:r w:rsidR="000C26C5" w:rsidRPr="008B0655">
        <w:rPr>
          <w:rFonts w:ascii="Arial" w:eastAsia="Times New Roman" w:hAnsi="Arial" w:cs="Arial"/>
          <w:lang w:val="es-CO" w:eastAsia="es-CO"/>
        </w:rPr>
        <w:t>índices</w:t>
      </w:r>
      <w:r w:rsidRPr="008B0655">
        <w:rPr>
          <w:rFonts w:ascii="Arial" w:eastAsia="Times New Roman" w:hAnsi="Arial" w:cs="Arial"/>
          <w:lang w:val="es-CO" w:eastAsia="es-CO"/>
        </w:rPr>
        <w:t xml:space="preserve"> de inversión 95.61%. </w:t>
      </w:r>
    </w:p>
    <w:p w:rsidR="008B0655" w:rsidRDefault="008B0655" w:rsidP="008B0655">
      <w:pPr>
        <w:ind w:left="360"/>
        <w:jc w:val="both"/>
        <w:rPr>
          <w:rFonts w:ascii="Arial" w:eastAsia="Times New Roman" w:hAnsi="Arial" w:cs="Arial"/>
          <w:lang w:val="es-CO" w:eastAsia="es-CO"/>
        </w:rPr>
      </w:pPr>
      <w:r w:rsidRPr="008B0655">
        <w:rPr>
          <w:rFonts w:ascii="Arial" w:eastAsia="Times New Roman" w:hAnsi="Arial" w:cs="Arial"/>
          <w:lang w:val="es-CO" w:eastAsia="es-CO"/>
        </w:rPr>
        <w:t>La entidad ha dado cumplimiento a los indicadores de la ley 617 de 2000, tanto en el nivel central, como en la asignación de los gastos al consejo y personería del Municipio, se registra una adecuada capacidad fiscal que permite a la entidad entender holgadamente sus gastos de funcionamiento y destinar un poco mas de 50% de los ingresos corrientes en la inversión local.</w:t>
      </w:r>
    </w:p>
    <w:p w:rsidR="001B1A6D" w:rsidRDefault="001B1A6D" w:rsidP="008B0655">
      <w:pPr>
        <w:ind w:left="360"/>
        <w:jc w:val="both"/>
        <w:rPr>
          <w:rFonts w:ascii="Arial" w:eastAsia="Times New Roman" w:hAnsi="Arial" w:cs="Arial"/>
          <w:lang w:val="es-CO" w:eastAsia="es-CO"/>
        </w:rPr>
      </w:pPr>
    </w:p>
    <w:p w:rsidR="008B0655" w:rsidRPr="008B0655" w:rsidRDefault="008B0655" w:rsidP="008B0655">
      <w:pPr>
        <w:numPr>
          <w:ilvl w:val="0"/>
          <w:numId w:val="111"/>
        </w:numPr>
        <w:spacing w:after="0" w:line="240" w:lineRule="auto"/>
        <w:jc w:val="both"/>
        <w:rPr>
          <w:rFonts w:ascii="Arial" w:eastAsia="Times New Roman" w:hAnsi="Arial" w:cs="Arial"/>
          <w:b/>
          <w:lang w:val="es-CO" w:eastAsia="es-CO"/>
        </w:rPr>
      </w:pPr>
      <w:r w:rsidRPr="008B0655">
        <w:rPr>
          <w:rFonts w:ascii="Arial" w:eastAsia="Times New Roman" w:hAnsi="Arial" w:cs="Arial"/>
          <w:b/>
          <w:lang w:val="es-CO" w:eastAsia="es-CO"/>
        </w:rPr>
        <w:t>ESTIMACION DE LOS COSTOS FISCALES DE LA EXENCIONES TRIBUTARIAS EXISTENTES EN LA VIGENCIA ANTERIOR.</w:t>
      </w:r>
    </w:p>
    <w:p w:rsidR="008B0655" w:rsidRDefault="008B0655" w:rsidP="008B0655">
      <w:pPr>
        <w:jc w:val="both"/>
        <w:rPr>
          <w:rFonts w:ascii="Arial" w:eastAsia="Times New Roman" w:hAnsi="Arial" w:cs="Arial"/>
          <w:lang w:val="es-CO" w:eastAsia="es-CO"/>
        </w:rPr>
      </w:pPr>
      <w:r w:rsidRPr="008B0655">
        <w:rPr>
          <w:rFonts w:ascii="Arial" w:eastAsia="Times New Roman" w:hAnsi="Arial" w:cs="Arial"/>
          <w:lang w:val="es-CO" w:eastAsia="es-CO"/>
        </w:rPr>
        <w:t>Durante la vigencia fiscal de 2010, no se tramitaron ni aprobaron por parte del Consejo Municipal ningún tipo de exención tributaria que pudiera afectar el marco fiscal y superávit primario.</w:t>
      </w:r>
    </w:p>
    <w:p w:rsidR="001B1A6D" w:rsidRPr="008B0655" w:rsidRDefault="001B1A6D" w:rsidP="008B0655">
      <w:pPr>
        <w:jc w:val="both"/>
        <w:rPr>
          <w:rFonts w:ascii="Arial" w:eastAsia="Times New Roman" w:hAnsi="Arial" w:cs="Arial"/>
          <w:lang w:val="es-CO" w:eastAsia="es-CO"/>
        </w:rPr>
      </w:pPr>
    </w:p>
    <w:p w:rsidR="008B0655" w:rsidRPr="008B0655" w:rsidRDefault="008B0655" w:rsidP="008B0655">
      <w:pPr>
        <w:numPr>
          <w:ilvl w:val="0"/>
          <w:numId w:val="111"/>
        </w:numPr>
        <w:spacing w:after="0" w:line="240" w:lineRule="auto"/>
        <w:jc w:val="both"/>
        <w:rPr>
          <w:rFonts w:ascii="Arial" w:eastAsia="Times New Roman" w:hAnsi="Arial" w:cs="Arial"/>
          <w:b/>
          <w:lang w:val="es-CO" w:eastAsia="es-CO"/>
        </w:rPr>
      </w:pPr>
      <w:r w:rsidRPr="008B0655">
        <w:rPr>
          <w:rFonts w:ascii="Arial" w:eastAsia="Times New Roman" w:hAnsi="Arial" w:cs="Arial"/>
          <w:b/>
          <w:lang w:val="es-CO" w:eastAsia="es-CO"/>
        </w:rPr>
        <w:lastRenderedPageBreak/>
        <w:t>RELACION DE LOS PASIVOS EXIGIBLES Y CONTIGENTES</w:t>
      </w:r>
    </w:p>
    <w:p w:rsidR="008B0655" w:rsidRDefault="008B0655" w:rsidP="008B0655">
      <w:pPr>
        <w:jc w:val="both"/>
        <w:rPr>
          <w:rFonts w:ascii="Arial" w:eastAsia="Times New Roman" w:hAnsi="Arial" w:cs="Arial"/>
          <w:lang w:val="es-CO" w:eastAsia="es-CO"/>
        </w:rPr>
      </w:pPr>
      <w:r w:rsidRPr="008B0655">
        <w:rPr>
          <w:rFonts w:ascii="Arial" w:eastAsia="Times New Roman" w:hAnsi="Arial" w:cs="Arial"/>
          <w:lang w:val="es-CO" w:eastAsia="es-CO"/>
        </w:rPr>
        <w:t>El Municipio, por su corto tiempo de vida jurídica, no registra ninguna pasivo exigible y no presenta continencias por acciones judiciales de ninguna naturaleza.</w:t>
      </w:r>
    </w:p>
    <w:p w:rsidR="008B0655" w:rsidRPr="008B0655" w:rsidRDefault="008B0655" w:rsidP="008B0655">
      <w:pPr>
        <w:numPr>
          <w:ilvl w:val="0"/>
          <w:numId w:val="111"/>
        </w:numPr>
        <w:spacing w:after="0" w:line="240" w:lineRule="auto"/>
        <w:jc w:val="both"/>
        <w:rPr>
          <w:rFonts w:ascii="Arial" w:eastAsia="Times New Roman" w:hAnsi="Arial" w:cs="Arial"/>
          <w:b/>
          <w:lang w:val="es-CO" w:eastAsia="es-CO"/>
        </w:rPr>
      </w:pPr>
      <w:r w:rsidRPr="008B0655">
        <w:rPr>
          <w:rFonts w:ascii="Arial" w:eastAsia="Times New Roman" w:hAnsi="Arial" w:cs="Arial"/>
          <w:b/>
          <w:lang w:val="es-CO" w:eastAsia="es-CO"/>
        </w:rPr>
        <w:t>COSTOS FISCALES DE LOS PROYECTOS DE ACUERDO SANCIONES EN 2010.</w:t>
      </w:r>
    </w:p>
    <w:p w:rsidR="008B0655" w:rsidRPr="008B0655" w:rsidRDefault="008B0655" w:rsidP="008B0655">
      <w:pPr>
        <w:ind w:left="360"/>
        <w:jc w:val="both"/>
        <w:rPr>
          <w:rFonts w:ascii="Arial" w:eastAsia="Times New Roman" w:hAnsi="Arial" w:cs="Arial"/>
          <w:lang w:val="es-CO" w:eastAsia="es-CO"/>
        </w:rPr>
      </w:pPr>
    </w:p>
    <w:p w:rsidR="008B0655" w:rsidRDefault="008B0655" w:rsidP="008B0655">
      <w:pPr>
        <w:jc w:val="both"/>
        <w:rPr>
          <w:rFonts w:ascii="Arial" w:eastAsia="Times New Roman" w:hAnsi="Arial" w:cs="Arial"/>
          <w:lang w:val="es-CO" w:eastAsia="es-CO"/>
        </w:rPr>
      </w:pPr>
      <w:r w:rsidRPr="008B0655">
        <w:rPr>
          <w:rFonts w:ascii="Arial" w:eastAsia="Times New Roman" w:hAnsi="Arial" w:cs="Arial"/>
          <w:lang w:val="es-CO" w:eastAsia="es-CO"/>
        </w:rPr>
        <w:t>Durante la vigencia fiscal de 2010, no se tramito ni se sanciono ningún proyecto de acuerdo que pudiera afectar las previsiones del MFMP en lo relacionado con los ingresos proyectados y que han servido de base para la elaboración del presupuesto anual de rentas y gastos.</w:t>
      </w:r>
    </w:p>
    <w:p w:rsidR="001B1A6D" w:rsidRPr="008B0655" w:rsidRDefault="001B1A6D" w:rsidP="008B0655">
      <w:pPr>
        <w:jc w:val="both"/>
        <w:rPr>
          <w:rFonts w:ascii="Arial" w:eastAsia="Times New Roman" w:hAnsi="Arial" w:cs="Arial"/>
          <w:lang w:val="es-CO" w:eastAsia="es-CO"/>
        </w:rPr>
      </w:pPr>
    </w:p>
    <w:p w:rsidR="008F0D75" w:rsidRPr="000D7F75" w:rsidRDefault="00C25885" w:rsidP="008F0D75">
      <w:pPr>
        <w:autoSpaceDE w:val="0"/>
        <w:autoSpaceDN w:val="0"/>
        <w:adjustRightInd w:val="0"/>
        <w:spacing w:after="0" w:line="240" w:lineRule="auto"/>
        <w:rPr>
          <w:rFonts w:ascii="Arial" w:hAnsi="Arial" w:cs="Arial"/>
          <w:b/>
          <w:bCs/>
          <w:color w:val="000000"/>
          <w:sz w:val="24"/>
          <w:szCs w:val="24"/>
          <w:lang w:val="es-CO"/>
        </w:rPr>
      </w:pPr>
      <w:r w:rsidRPr="000D7F75">
        <w:rPr>
          <w:rFonts w:ascii="Arial" w:hAnsi="Arial" w:cs="Arial"/>
          <w:b/>
          <w:bCs/>
          <w:color w:val="000000"/>
          <w:sz w:val="24"/>
          <w:szCs w:val="24"/>
          <w:lang w:val="es-CO"/>
        </w:rPr>
        <w:t>9.7.</w:t>
      </w:r>
      <w:r w:rsidRPr="000D7F75">
        <w:rPr>
          <w:rFonts w:ascii="Arial" w:hAnsi="Arial" w:cs="Arial"/>
          <w:b/>
          <w:bCs/>
          <w:color w:val="000000"/>
          <w:sz w:val="24"/>
          <w:szCs w:val="24"/>
          <w:lang w:val="es-CO"/>
        </w:rPr>
        <w:tab/>
      </w:r>
      <w:r w:rsidR="008F0D75" w:rsidRPr="000D7F75">
        <w:rPr>
          <w:rFonts w:ascii="Arial" w:hAnsi="Arial" w:cs="Arial"/>
          <w:b/>
          <w:bCs/>
          <w:color w:val="000000"/>
          <w:sz w:val="24"/>
          <w:szCs w:val="24"/>
          <w:lang w:val="es-CO"/>
        </w:rPr>
        <w:t>TABLERO DE CONTROL PARA EL SEGUIMIENTO Y EVALUACIÓN DEL PLAN DE DESARROLLO</w:t>
      </w:r>
    </w:p>
    <w:p w:rsidR="009312D5" w:rsidRPr="000D7F75" w:rsidRDefault="009312D5" w:rsidP="008F0D75">
      <w:pPr>
        <w:autoSpaceDE w:val="0"/>
        <w:autoSpaceDN w:val="0"/>
        <w:adjustRightInd w:val="0"/>
        <w:spacing w:after="0" w:line="240" w:lineRule="auto"/>
        <w:rPr>
          <w:rFonts w:ascii="Arial" w:hAnsi="Arial" w:cs="Arial"/>
          <w:b/>
          <w:bCs/>
          <w:color w:val="000000"/>
          <w:sz w:val="24"/>
          <w:szCs w:val="24"/>
          <w:lang w:val="es-CO"/>
        </w:rPr>
      </w:pPr>
    </w:p>
    <w:p w:rsidR="008F0D75" w:rsidRPr="000D7F75" w:rsidRDefault="008F0D75" w:rsidP="009312D5">
      <w:pPr>
        <w:autoSpaceDE w:val="0"/>
        <w:autoSpaceDN w:val="0"/>
        <w:adjustRightInd w:val="0"/>
        <w:spacing w:after="0" w:line="240" w:lineRule="auto"/>
        <w:jc w:val="both"/>
        <w:rPr>
          <w:rFonts w:ascii="Arial" w:hAnsi="Arial" w:cs="Arial"/>
          <w:color w:val="000000"/>
          <w:sz w:val="24"/>
          <w:szCs w:val="24"/>
          <w:lang w:val="es-CO"/>
        </w:rPr>
      </w:pPr>
      <w:r w:rsidRPr="000D7F75">
        <w:rPr>
          <w:rFonts w:ascii="Arial" w:hAnsi="Arial" w:cs="Arial"/>
          <w:color w:val="000000"/>
          <w:sz w:val="24"/>
          <w:szCs w:val="24"/>
          <w:lang w:val="es-CO"/>
        </w:rPr>
        <w:t>Las acciones contenidas en el Plan de desarrollo generarán impactos positivos en la preservación y cultura del territorio, en el bienestar de la población, en la capacidad productiva y competitiva del territorio y en el uso sostenible de los recursos.</w:t>
      </w:r>
    </w:p>
    <w:p w:rsidR="009312D5" w:rsidRPr="000D7F75" w:rsidRDefault="009312D5" w:rsidP="009312D5">
      <w:pPr>
        <w:autoSpaceDE w:val="0"/>
        <w:autoSpaceDN w:val="0"/>
        <w:adjustRightInd w:val="0"/>
        <w:spacing w:after="0" w:line="240" w:lineRule="auto"/>
        <w:jc w:val="both"/>
        <w:rPr>
          <w:rFonts w:ascii="Arial" w:hAnsi="Arial" w:cs="Arial"/>
          <w:color w:val="000000"/>
          <w:sz w:val="24"/>
          <w:szCs w:val="24"/>
          <w:lang w:val="es-CO"/>
        </w:rPr>
      </w:pPr>
    </w:p>
    <w:p w:rsidR="000A4788" w:rsidRPr="000D7F75" w:rsidRDefault="008F0D75" w:rsidP="009312D5">
      <w:pPr>
        <w:autoSpaceDE w:val="0"/>
        <w:autoSpaceDN w:val="0"/>
        <w:adjustRightInd w:val="0"/>
        <w:spacing w:after="0" w:line="240" w:lineRule="auto"/>
        <w:jc w:val="both"/>
        <w:rPr>
          <w:rFonts w:ascii="Arial" w:hAnsi="Arial" w:cs="Arial"/>
          <w:color w:val="000000"/>
          <w:sz w:val="24"/>
          <w:szCs w:val="24"/>
          <w:lang w:val="es-CO"/>
        </w:rPr>
      </w:pPr>
      <w:r w:rsidRPr="000D7F75">
        <w:rPr>
          <w:rFonts w:ascii="Arial" w:hAnsi="Arial" w:cs="Arial"/>
          <w:color w:val="000000"/>
          <w:sz w:val="24"/>
          <w:szCs w:val="24"/>
          <w:lang w:val="es-CO"/>
        </w:rPr>
        <w:t>El Municipio fortalece su capacidad integral de gestión institucional, con el contenido del plan, con los programas y proyectos, ejecutando y evaluando</w:t>
      </w:r>
      <w:r w:rsidR="000A4788" w:rsidRPr="000D7F75">
        <w:rPr>
          <w:rFonts w:ascii="Arial" w:hAnsi="Arial" w:cs="Arial"/>
          <w:color w:val="000000"/>
          <w:sz w:val="24"/>
          <w:szCs w:val="24"/>
          <w:lang w:val="es-CO"/>
        </w:rPr>
        <w:t>, midiendo los cambies e impactos y calificando la gestión, identificando los f</w:t>
      </w:r>
      <w:r w:rsidR="009312D5" w:rsidRPr="000D7F75">
        <w:rPr>
          <w:rFonts w:ascii="Arial" w:hAnsi="Arial" w:cs="Arial"/>
          <w:color w:val="000000"/>
          <w:sz w:val="24"/>
          <w:szCs w:val="24"/>
          <w:lang w:val="es-CO"/>
        </w:rPr>
        <w:t>actores que explican los logros,</w:t>
      </w:r>
      <w:r w:rsidR="000A4788" w:rsidRPr="000D7F75">
        <w:rPr>
          <w:rFonts w:ascii="Arial" w:hAnsi="Arial" w:cs="Arial"/>
          <w:color w:val="000000"/>
          <w:sz w:val="24"/>
          <w:szCs w:val="24"/>
          <w:lang w:val="es-CO"/>
        </w:rPr>
        <w:t xml:space="preserve"> las experiencias y lecciones para el futuro. </w:t>
      </w:r>
    </w:p>
    <w:p w:rsidR="009312D5" w:rsidRPr="000D7F75" w:rsidRDefault="009312D5" w:rsidP="009312D5">
      <w:pPr>
        <w:autoSpaceDE w:val="0"/>
        <w:autoSpaceDN w:val="0"/>
        <w:adjustRightInd w:val="0"/>
        <w:spacing w:after="0" w:line="240" w:lineRule="auto"/>
        <w:jc w:val="both"/>
        <w:rPr>
          <w:rFonts w:ascii="Arial" w:hAnsi="Arial" w:cs="Arial"/>
          <w:color w:val="000000"/>
          <w:sz w:val="24"/>
          <w:szCs w:val="24"/>
          <w:lang w:val="es-CO"/>
        </w:rPr>
      </w:pPr>
    </w:p>
    <w:p w:rsidR="000A4788" w:rsidRPr="000D7F75" w:rsidRDefault="000A4788" w:rsidP="009312D5">
      <w:pPr>
        <w:autoSpaceDE w:val="0"/>
        <w:autoSpaceDN w:val="0"/>
        <w:adjustRightInd w:val="0"/>
        <w:spacing w:after="0" w:line="240" w:lineRule="auto"/>
        <w:jc w:val="both"/>
        <w:rPr>
          <w:rFonts w:ascii="Arial" w:hAnsi="Arial" w:cs="Arial"/>
          <w:color w:val="000000"/>
          <w:sz w:val="24"/>
          <w:szCs w:val="24"/>
          <w:lang w:val="es-CO"/>
        </w:rPr>
      </w:pPr>
      <w:r w:rsidRPr="000D7F75">
        <w:rPr>
          <w:rFonts w:ascii="Arial" w:hAnsi="Arial" w:cs="Arial"/>
          <w:color w:val="000000"/>
          <w:sz w:val="24"/>
          <w:szCs w:val="24"/>
          <w:lang w:val="es-CO"/>
        </w:rPr>
        <w:t>Un tablero de control que orientara todas las etapas desde la programación, la ejecución hasta la rendición de cuentas sobre resultados, permitirá al alcalde y secretarios de despacho centrarse en las decisiones estratégicas y la evaluación en los avances de las metas y resultados del plan como el seguimiento a la ejecución financiera.</w:t>
      </w:r>
    </w:p>
    <w:p w:rsidR="00E56004" w:rsidRPr="000D7F75" w:rsidRDefault="00E56004" w:rsidP="009312D5">
      <w:pPr>
        <w:autoSpaceDE w:val="0"/>
        <w:autoSpaceDN w:val="0"/>
        <w:adjustRightInd w:val="0"/>
        <w:spacing w:after="0" w:line="240" w:lineRule="auto"/>
        <w:jc w:val="both"/>
        <w:rPr>
          <w:rFonts w:ascii="Arial" w:hAnsi="Arial" w:cs="Arial"/>
          <w:color w:val="000000"/>
          <w:sz w:val="24"/>
          <w:szCs w:val="24"/>
          <w:lang w:val="es-CO"/>
        </w:rPr>
      </w:pPr>
    </w:p>
    <w:p w:rsidR="00E56004" w:rsidRPr="000D7F75" w:rsidRDefault="008F0D75" w:rsidP="009312D5">
      <w:pPr>
        <w:autoSpaceDE w:val="0"/>
        <w:autoSpaceDN w:val="0"/>
        <w:adjustRightInd w:val="0"/>
        <w:spacing w:after="0" w:line="240" w:lineRule="auto"/>
        <w:jc w:val="both"/>
        <w:rPr>
          <w:rFonts w:ascii="Arial" w:hAnsi="Arial" w:cs="Arial"/>
          <w:color w:val="000000"/>
          <w:sz w:val="24"/>
          <w:szCs w:val="24"/>
          <w:lang w:val="es-CO"/>
        </w:rPr>
      </w:pPr>
      <w:r w:rsidRPr="000D7F75">
        <w:rPr>
          <w:rFonts w:ascii="Arial" w:hAnsi="Arial" w:cs="Arial"/>
          <w:color w:val="000000"/>
          <w:sz w:val="24"/>
          <w:szCs w:val="24"/>
          <w:lang w:val="es-CO"/>
        </w:rPr>
        <w:t>El ciclo de gestión comienza con la formula</w:t>
      </w:r>
      <w:r w:rsidR="00E56004" w:rsidRPr="000D7F75">
        <w:rPr>
          <w:rFonts w:ascii="Arial" w:hAnsi="Arial" w:cs="Arial"/>
          <w:color w:val="000000"/>
          <w:sz w:val="24"/>
          <w:szCs w:val="24"/>
          <w:lang w:val="es-CO"/>
        </w:rPr>
        <w:t>ción del programa de gobierno, el acta de compromis</w:t>
      </w:r>
      <w:r w:rsidR="009312D5" w:rsidRPr="000D7F75">
        <w:rPr>
          <w:rFonts w:ascii="Arial" w:hAnsi="Arial" w:cs="Arial"/>
          <w:color w:val="000000"/>
          <w:sz w:val="24"/>
          <w:szCs w:val="24"/>
          <w:lang w:val="es-CO"/>
        </w:rPr>
        <w:t xml:space="preserve">o con los habitantes de </w:t>
      </w:r>
      <w:r w:rsidR="00C25885" w:rsidRPr="000D7F75">
        <w:rPr>
          <w:rFonts w:ascii="Arial" w:hAnsi="Arial" w:cs="Arial"/>
          <w:color w:val="000000"/>
          <w:sz w:val="24"/>
          <w:szCs w:val="24"/>
          <w:lang w:val="es-CO"/>
        </w:rPr>
        <w:t>G</w:t>
      </w:r>
      <w:r w:rsidR="009312D5" w:rsidRPr="000D7F75">
        <w:rPr>
          <w:rFonts w:ascii="Arial" w:hAnsi="Arial" w:cs="Arial"/>
          <w:color w:val="000000"/>
          <w:sz w:val="24"/>
          <w:szCs w:val="24"/>
          <w:lang w:val="es-CO"/>
        </w:rPr>
        <w:t>uachené</w:t>
      </w:r>
      <w:r w:rsidR="00E56004" w:rsidRPr="000D7F75">
        <w:rPr>
          <w:rFonts w:ascii="Arial" w:hAnsi="Arial" w:cs="Arial"/>
          <w:color w:val="000000"/>
          <w:sz w:val="24"/>
          <w:szCs w:val="24"/>
          <w:lang w:val="es-CO"/>
        </w:rPr>
        <w:t xml:space="preserve">, los consejos comunitarios, </w:t>
      </w:r>
      <w:r w:rsidRPr="000D7F75">
        <w:rPr>
          <w:rFonts w:ascii="Arial" w:hAnsi="Arial" w:cs="Arial"/>
          <w:color w:val="000000"/>
          <w:sz w:val="24"/>
          <w:szCs w:val="24"/>
          <w:lang w:val="es-CO"/>
        </w:rPr>
        <w:t>el plan de desarrollo de la administración. Como resultado de esta etapa, para efectos de la implementación del sistema de seguimiento y evaluación, quedan definidos la es</w:t>
      </w:r>
      <w:r w:rsidR="00E56004" w:rsidRPr="000D7F75">
        <w:rPr>
          <w:rFonts w:ascii="Arial" w:hAnsi="Arial" w:cs="Arial"/>
          <w:color w:val="000000"/>
          <w:sz w:val="24"/>
          <w:szCs w:val="24"/>
          <w:lang w:val="es-CO"/>
        </w:rPr>
        <w:t xml:space="preserve">tructura del Plan de Desarrollo: Diagnostico estratégico, </w:t>
      </w:r>
      <w:r w:rsidR="00C25885" w:rsidRPr="000D7F75">
        <w:rPr>
          <w:rFonts w:ascii="Arial" w:hAnsi="Arial" w:cs="Arial"/>
          <w:color w:val="000000"/>
          <w:sz w:val="24"/>
          <w:szCs w:val="24"/>
          <w:lang w:val="es-CO"/>
        </w:rPr>
        <w:t xml:space="preserve">programas, </w:t>
      </w:r>
      <w:r w:rsidR="00E56004" w:rsidRPr="000D7F75">
        <w:rPr>
          <w:rFonts w:ascii="Arial" w:hAnsi="Arial" w:cs="Arial"/>
          <w:color w:val="000000"/>
          <w:sz w:val="24"/>
          <w:szCs w:val="24"/>
          <w:lang w:val="es-CO"/>
        </w:rPr>
        <w:t xml:space="preserve"> proyectos y las metas e indicadores, que </w:t>
      </w:r>
      <w:r w:rsidR="00C25885" w:rsidRPr="000D7F75">
        <w:rPr>
          <w:rFonts w:ascii="Arial" w:hAnsi="Arial" w:cs="Arial"/>
          <w:color w:val="000000"/>
          <w:sz w:val="24"/>
          <w:szCs w:val="24"/>
          <w:lang w:val="es-CO"/>
        </w:rPr>
        <w:t>permitirán</w:t>
      </w:r>
      <w:r w:rsidR="00E56004" w:rsidRPr="000D7F75">
        <w:rPr>
          <w:rFonts w:ascii="Arial" w:hAnsi="Arial" w:cs="Arial"/>
          <w:color w:val="000000"/>
          <w:sz w:val="24"/>
          <w:szCs w:val="24"/>
          <w:lang w:val="es-CO"/>
        </w:rPr>
        <w:t xml:space="preserve"> realizar el seguimiento: el plan plurianual de inversiones y el plan financiero.</w:t>
      </w:r>
    </w:p>
    <w:p w:rsidR="00E56004" w:rsidRPr="000D7F75" w:rsidRDefault="00E56004" w:rsidP="00C25885">
      <w:pPr>
        <w:autoSpaceDE w:val="0"/>
        <w:autoSpaceDN w:val="0"/>
        <w:adjustRightInd w:val="0"/>
        <w:spacing w:after="0" w:line="240" w:lineRule="auto"/>
        <w:jc w:val="both"/>
        <w:rPr>
          <w:rFonts w:ascii="Arial" w:hAnsi="Arial" w:cs="Arial"/>
          <w:color w:val="000000"/>
          <w:sz w:val="24"/>
          <w:szCs w:val="24"/>
          <w:lang w:val="es-CO"/>
        </w:rPr>
      </w:pPr>
    </w:p>
    <w:p w:rsidR="008F0D75" w:rsidRPr="000D7F75" w:rsidRDefault="008F0D75" w:rsidP="00C25885">
      <w:pPr>
        <w:autoSpaceDE w:val="0"/>
        <w:autoSpaceDN w:val="0"/>
        <w:adjustRightInd w:val="0"/>
        <w:spacing w:after="0" w:line="240" w:lineRule="auto"/>
        <w:jc w:val="both"/>
        <w:rPr>
          <w:rFonts w:ascii="Arial" w:hAnsi="Arial" w:cs="Arial"/>
          <w:color w:val="000000"/>
          <w:sz w:val="24"/>
          <w:szCs w:val="24"/>
          <w:lang w:val="es-CO"/>
        </w:rPr>
      </w:pPr>
      <w:r w:rsidRPr="000D7F75">
        <w:rPr>
          <w:rFonts w:ascii="Arial" w:hAnsi="Arial" w:cs="Arial"/>
          <w:color w:val="000000"/>
          <w:sz w:val="24"/>
          <w:szCs w:val="24"/>
          <w:lang w:val="es-CO"/>
        </w:rPr>
        <w:t xml:space="preserve">Posteriormente, se realiza la programación para la ejecución del plan, se construyen los instrumentos de gestión que vinculan la etapa de planeación con la </w:t>
      </w:r>
      <w:r w:rsidRPr="000D7F75">
        <w:rPr>
          <w:rFonts w:ascii="Arial" w:hAnsi="Arial" w:cs="Arial"/>
          <w:color w:val="000000"/>
          <w:sz w:val="24"/>
          <w:szCs w:val="24"/>
          <w:lang w:val="es-CO"/>
        </w:rPr>
        <w:lastRenderedPageBreak/>
        <w:t>de ejecución y se establecen los procedimientos y los momentos de control, evaluación y rendición de cuentas a las instancias correspondientes. Los insumos que aporta esta etapa a la estructuración del sistema de seguimiento son:</w:t>
      </w:r>
    </w:p>
    <w:p w:rsidR="00C25885" w:rsidRPr="000D7F75" w:rsidRDefault="00C25885" w:rsidP="00C25885">
      <w:pPr>
        <w:autoSpaceDE w:val="0"/>
        <w:autoSpaceDN w:val="0"/>
        <w:adjustRightInd w:val="0"/>
        <w:spacing w:after="0" w:line="240" w:lineRule="auto"/>
        <w:jc w:val="both"/>
        <w:rPr>
          <w:rFonts w:ascii="Arial" w:hAnsi="Arial" w:cs="Arial"/>
          <w:color w:val="000000"/>
          <w:sz w:val="24"/>
          <w:szCs w:val="24"/>
          <w:lang w:val="es-CO"/>
        </w:rPr>
      </w:pPr>
    </w:p>
    <w:p w:rsidR="008F0D75" w:rsidRPr="000D7F75" w:rsidRDefault="008F0D75" w:rsidP="000D7F75">
      <w:pPr>
        <w:pStyle w:val="Prrafodelista"/>
        <w:numPr>
          <w:ilvl w:val="0"/>
          <w:numId w:val="121"/>
        </w:numPr>
        <w:autoSpaceDE w:val="0"/>
        <w:autoSpaceDN w:val="0"/>
        <w:adjustRightInd w:val="0"/>
        <w:spacing w:after="0" w:line="240" w:lineRule="auto"/>
        <w:jc w:val="both"/>
        <w:rPr>
          <w:rFonts w:ascii="Arial" w:hAnsi="Arial" w:cs="Arial"/>
          <w:color w:val="000000"/>
          <w:sz w:val="24"/>
          <w:szCs w:val="24"/>
        </w:rPr>
      </w:pPr>
      <w:r w:rsidRPr="000D7F75">
        <w:rPr>
          <w:rFonts w:ascii="Arial" w:hAnsi="Arial" w:cs="Arial"/>
          <w:color w:val="000000"/>
          <w:sz w:val="24"/>
          <w:szCs w:val="24"/>
        </w:rPr>
        <w:t>el Plan Indicativo, con las metas anualizadas</w:t>
      </w:r>
    </w:p>
    <w:p w:rsidR="008F0D75" w:rsidRPr="000D7F75" w:rsidRDefault="008F0D75" w:rsidP="000D7F75">
      <w:pPr>
        <w:pStyle w:val="Prrafodelista"/>
        <w:numPr>
          <w:ilvl w:val="0"/>
          <w:numId w:val="121"/>
        </w:numPr>
        <w:autoSpaceDE w:val="0"/>
        <w:autoSpaceDN w:val="0"/>
        <w:adjustRightInd w:val="0"/>
        <w:spacing w:after="0" w:line="240" w:lineRule="auto"/>
        <w:jc w:val="both"/>
        <w:rPr>
          <w:rFonts w:ascii="Arial" w:hAnsi="Arial" w:cs="Arial"/>
          <w:color w:val="000000"/>
          <w:sz w:val="24"/>
          <w:szCs w:val="24"/>
        </w:rPr>
      </w:pPr>
      <w:r w:rsidRPr="000D7F75">
        <w:rPr>
          <w:rFonts w:ascii="Arial" w:hAnsi="Arial" w:cs="Arial"/>
          <w:color w:val="000000"/>
          <w:sz w:val="24"/>
          <w:szCs w:val="24"/>
        </w:rPr>
        <w:t>los Proyectos en que se desagregan los programas definidos en el Plan;</w:t>
      </w:r>
    </w:p>
    <w:p w:rsidR="008F0D75" w:rsidRPr="000D7F75" w:rsidRDefault="008F0D75" w:rsidP="000D7F75">
      <w:pPr>
        <w:pStyle w:val="Prrafodelista"/>
        <w:numPr>
          <w:ilvl w:val="0"/>
          <w:numId w:val="121"/>
        </w:numPr>
        <w:autoSpaceDE w:val="0"/>
        <w:autoSpaceDN w:val="0"/>
        <w:adjustRightInd w:val="0"/>
        <w:spacing w:after="0" w:line="240" w:lineRule="auto"/>
        <w:jc w:val="both"/>
        <w:rPr>
          <w:rFonts w:ascii="Arial" w:hAnsi="Arial" w:cs="Arial"/>
          <w:color w:val="000000"/>
          <w:sz w:val="24"/>
          <w:szCs w:val="24"/>
        </w:rPr>
      </w:pPr>
      <w:r w:rsidRPr="000D7F75">
        <w:rPr>
          <w:rFonts w:ascii="Arial" w:hAnsi="Arial" w:cs="Arial"/>
          <w:color w:val="000000"/>
          <w:sz w:val="24"/>
          <w:szCs w:val="24"/>
        </w:rPr>
        <w:t>el sistema de ponderaciones que se aplicarán para consolidar los avances en la ejecución, con los criterios utilizados, los parámetros de comparación y la escala que se aplicará para calificar los avances;</w:t>
      </w:r>
    </w:p>
    <w:p w:rsidR="008F0D75" w:rsidRPr="000D7F75" w:rsidRDefault="008F0D75" w:rsidP="000D7F75">
      <w:pPr>
        <w:pStyle w:val="Prrafodelista"/>
        <w:numPr>
          <w:ilvl w:val="0"/>
          <w:numId w:val="121"/>
        </w:numPr>
        <w:autoSpaceDE w:val="0"/>
        <w:autoSpaceDN w:val="0"/>
        <w:adjustRightInd w:val="0"/>
        <w:spacing w:after="0" w:line="240" w:lineRule="auto"/>
        <w:jc w:val="both"/>
        <w:rPr>
          <w:rFonts w:ascii="Arial" w:hAnsi="Arial" w:cs="Arial"/>
          <w:color w:val="000000"/>
          <w:sz w:val="24"/>
          <w:szCs w:val="24"/>
        </w:rPr>
      </w:pPr>
      <w:r w:rsidRPr="000D7F75">
        <w:rPr>
          <w:rFonts w:ascii="Arial" w:hAnsi="Arial" w:cs="Arial"/>
          <w:color w:val="000000"/>
          <w:sz w:val="24"/>
          <w:szCs w:val="24"/>
        </w:rPr>
        <w:t xml:space="preserve">los Planes de Acción </w:t>
      </w:r>
    </w:p>
    <w:p w:rsidR="008F0D75" w:rsidRPr="000D7F75" w:rsidRDefault="008F0D75" w:rsidP="000D7F75">
      <w:pPr>
        <w:pStyle w:val="Prrafodelista"/>
        <w:numPr>
          <w:ilvl w:val="0"/>
          <w:numId w:val="121"/>
        </w:numPr>
        <w:autoSpaceDE w:val="0"/>
        <w:autoSpaceDN w:val="0"/>
        <w:adjustRightInd w:val="0"/>
        <w:spacing w:after="0" w:line="240" w:lineRule="auto"/>
        <w:rPr>
          <w:rFonts w:ascii="Arial" w:hAnsi="Arial" w:cs="Arial"/>
          <w:color w:val="000000"/>
          <w:sz w:val="24"/>
          <w:szCs w:val="24"/>
        </w:rPr>
      </w:pPr>
      <w:r w:rsidRPr="000D7F75">
        <w:rPr>
          <w:rFonts w:ascii="Arial" w:hAnsi="Arial" w:cs="Arial"/>
          <w:color w:val="000000"/>
          <w:sz w:val="24"/>
          <w:szCs w:val="24"/>
        </w:rPr>
        <w:t xml:space="preserve">el Plan Operativo Anual de Inversiones </w:t>
      </w:r>
    </w:p>
    <w:p w:rsidR="008F0D75" w:rsidRPr="000D7F75" w:rsidRDefault="008F0D75" w:rsidP="000D7F75">
      <w:pPr>
        <w:pStyle w:val="Prrafodelista"/>
        <w:numPr>
          <w:ilvl w:val="0"/>
          <w:numId w:val="121"/>
        </w:numPr>
        <w:autoSpaceDE w:val="0"/>
        <w:autoSpaceDN w:val="0"/>
        <w:adjustRightInd w:val="0"/>
        <w:spacing w:after="0" w:line="240" w:lineRule="auto"/>
        <w:rPr>
          <w:rFonts w:ascii="Arial" w:hAnsi="Arial" w:cs="Arial"/>
          <w:color w:val="000000"/>
          <w:sz w:val="24"/>
          <w:szCs w:val="24"/>
        </w:rPr>
      </w:pPr>
      <w:r w:rsidRPr="000D7F75">
        <w:rPr>
          <w:rFonts w:ascii="Arial" w:hAnsi="Arial" w:cs="Arial"/>
          <w:color w:val="000000"/>
          <w:sz w:val="24"/>
          <w:szCs w:val="24"/>
        </w:rPr>
        <w:t>La matriz de seguimiento a los Planes de Acción</w:t>
      </w:r>
    </w:p>
    <w:p w:rsidR="008F0D75" w:rsidRPr="000D7F75" w:rsidRDefault="008F0D75" w:rsidP="000D7F75">
      <w:pPr>
        <w:pStyle w:val="Prrafodelista"/>
        <w:numPr>
          <w:ilvl w:val="0"/>
          <w:numId w:val="121"/>
        </w:numPr>
        <w:autoSpaceDE w:val="0"/>
        <w:autoSpaceDN w:val="0"/>
        <w:adjustRightInd w:val="0"/>
        <w:spacing w:after="0" w:line="240" w:lineRule="auto"/>
        <w:jc w:val="both"/>
        <w:rPr>
          <w:rFonts w:ascii="Arial" w:hAnsi="Arial" w:cs="Arial"/>
          <w:color w:val="000000"/>
          <w:sz w:val="24"/>
          <w:szCs w:val="24"/>
        </w:rPr>
      </w:pPr>
      <w:r w:rsidRPr="000D7F75">
        <w:rPr>
          <w:rFonts w:ascii="Arial" w:hAnsi="Arial" w:cs="Arial"/>
          <w:color w:val="000000"/>
          <w:sz w:val="24"/>
          <w:szCs w:val="24"/>
        </w:rPr>
        <w:t>El Plan de reportes de ejecución</w:t>
      </w:r>
    </w:p>
    <w:p w:rsidR="009312D5" w:rsidRPr="000D7F75" w:rsidRDefault="009312D5" w:rsidP="00C25885">
      <w:pPr>
        <w:autoSpaceDE w:val="0"/>
        <w:autoSpaceDN w:val="0"/>
        <w:adjustRightInd w:val="0"/>
        <w:spacing w:after="0" w:line="240" w:lineRule="auto"/>
        <w:jc w:val="both"/>
        <w:rPr>
          <w:rFonts w:ascii="Arial" w:hAnsi="Arial" w:cs="Arial"/>
          <w:color w:val="000000"/>
          <w:sz w:val="24"/>
          <w:szCs w:val="24"/>
          <w:lang w:val="es-CO"/>
        </w:rPr>
      </w:pPr>
    </w:p>
    <w:p w:rsidR="008F0D75" w:rsidRPr="000D7F75" w:rsidRDefault="008F0D75" w:rsidP="00C25885">
      <w:pPr>
        <w:autoSpaceDE w:val="0"/>
        <w:autoSpaceDN w:val="0"/>
        <w:adjustRightInd w:val="0"/>
        <w:spacing w:after="0" w:line="240" w:lineRule="auto"/>
        <w:jc w:val="both"/>
        <w:rPr>
          <w:rFonts w:ascii="Arial" w:hAnsi="Arial" w:cs="Arial"/>
          <w:color w:val="000000"/>
          <w:sz w:val="24"/>
          <w:szCs w:val="24"/>
          <w:lang w:val="es-CO"/>
        </w:rPr>
      </w:pPr>
      <w:r w:rsidRPr="000D7F75">
        <w:rPr>
          <w:rFonts w:ascii="Arial" w:hAnsi="Arial" w:cs="Arial"/>
          <w:color w:val="000000"/>
          <w:sz w:val="24"/>
          <w:szCs w:val="24"/>
          <w:lang w:val="es-CO"/>
        </w:rPr>
        <w:t xml:space="preserve">En la etapa de ejecución </w:t>
      </w:r>
      <w:r w:rsidR="009312D5" w:rsidRPr="000D7F75">
        <w:rPr>
          <w:rFonts w:ascii="Arial" w:hAnsi="Arial" w:cs="Arial"/>
          <w:color w:val="000000"/>
          <w:sz w:val="24"/>
          <w:szCs w:val="24"/>
          <w:lang w:val="es-CO"/>
        </w:rPr>
        <w:t xml:space="preserve">se verán </w:t>
      </w:r>
      <w:r w:rsidRPr="000D7F75">
        <w:rPr>
          <w:rFonts w:ascii="Arial" w:hAnsi="Arial" w:cs="Arial"/>
          <w:color w:val="000000"/>
          <w:sz w:val="24"/>
          <w:szCs w:val="24"/>
          <w:lang w:val="es-CO"/>
        </w:rPr>
        <w:t xml:space="preserve"> los avances de los Planes de Acción. Con esta información se generarán los reportes correspondientes. Podrán realizarse consultas, con apoyo en la estructura del</w:t>
      </w:r>
      <w:r w:rsidR="00AB03FA" w:rsidRPr="000D7F75">
        <w:rPr>
          <w:rFonts w:ascii="Arial" w:hAnsi="Arial" w:cs="Arial"/>
          <w:color w:val="000000"/>
          <w:sz w:val="24"/>
          <w:szCs w:val="24"/>
          <w:lang w:val="es-CO"/>
        </w:rPr>
        <w:t xml:space="preserve"> tablero de control del </w:t>
      </w:r>
      <w:r w:rsidRPr="000D7F75">
        <w:rPr>
          <w:rFonts w:ascii="Arial" w:hAnsi="Arial" w:cs="Arial"/>
          <w:color w:val="000000"/>
          <w:sz w:val="24"/>
          <w:szCs w:val="24"/>
          <w:lang w:val="es-CO"/>
        </w:rPr>
        <w:t xml:space="preserve"> plan, componentes, programas, proyectos y actividades.</w:t>
      </w:r>
    </w:p>
    <w:p w:rsidR="008F0D75" w:rsidRPr="000D7F75" w:rsidRDefault="008F0D75" w:rsidP="00C25885">
      <w:pPr>
        <w:autoSpaceDE w:val="0"/>
        <w:autoSpaceDN w:val="0"/>
        <w:adjustRightInd w:val="0"/>
        <w:spacing w:after="0" w:line="240" w:lineRule="auto"/>
        <w:jc w:val="both"/>
        <w:rPr>
          <w:rFonts w:ascii="Arial" w:hAnsi="Arial" w:cs="Arial"/>
          <w:color w:val="000000"/>
          <w:sz w:val="24"/>
          <w:szCs w:val="24"/>
          <w:lang w:val="es-CO"/>
        </w:rPr>
      </w:pPr>
      <w:r w:rsidRPr="000D7F75">
        <w:rPr>
          <w:rFonts w:ascii="Arial" w:hAnsi="Arial" w:cs="Arial"/>
          <w:color w:val="000000"/>
          <w:sz w:val="24"/>
          <w:szCs w:val="24"/>
          <w:lang w:val="es-CO"/>
        </w:rPr>
        <w:t xml:space="preserve">La aplicación del sistema de ponderaciones y las escalas de calificación establecidas proveerán una visión consolidada sobre el estado de ejecución y el avance en </w:t>
      </w:r>
      <w:r w:rsidR="009312D5" w:rsidRPr="000D7F75">
        <w:rPr>
          <w:rFonts w:ascii="Arial" w:hAnsi="Arial" w:cs="Arial"/>
          <w:color w:val="000000"/>
          <w:sz w:val="24"/>
          <w:szCs w:val="24"/>
          <w:lang w:val="es-CO"/>
        </w:rPr>
        <w:t xml:space="preserve">metas e </w:t>
      </w:r>
      <w:r w:rsidRPr="000D7F75">
        <w:rPr>
          <w:rFonts w:ascii="Arial" w:hAnsi="Arial" w:cs="Arial"/>
          <w:color w:val="000000"/>
          <w:sz w:val="24"/>
          <w:szCs w:val="24"/>
          <w:lang w:val="es-CO"/>
        </w:rPr>
        <w:t>indicadores de producto, resultado y, los impactos logrados, como también sobre el estado de ejecución financiera de los programas y proyectos.</w:t>
      </w:r>
    </w:p>
    <w:p w:rsidR="008F0D75" w:rsidRPr="000D7F75" w:rsidRDefault="008F0D75" w:rsidP="008F0D75">
      <w:pPr>
        <w:autoSpaceDE w:val="0"/>
        <w:autoSpaceDN w:val="0"/>
        <w:adjustRightInd w:val="0"/>
        <w:spacing w:after="0" w:line="240" w:lineRule="auto"/>
        <w:rPr>
          <w:rFonts w:ascii="Arial" w:hAnsi="Arial" w:cs="Arial"/>
          <w:color w:val="F3F3F3"/>
          <w:sz w:val="24"/>
          <w:szCs w:val="24"/>
          <w:lang w:val="es-CO"/>
        </w:rPr>
      </w:pPr>
      <w:r w:rsidRPr="000D7F75">
        <w:rPr>
          <w:rFonts w:ascii="Arial" w:hAnsi="Arial" w:cs="Arial"/>
          <w:color w:val="F3F3F3"/>
          <w:sz w:val="24"/>
          <w:szCs w:val="24"/>
          <w:lang w:val="es-CO"/>
        </w:rPr>
        <w:t>Productos intermedios</w:t>
      </w:r>
    </w:p>
    <w:p w:rsidR="003164EA" w:rsidRPr="000D7F75" w:rsidRDefault="003164EA">
      <w:pPr>
        <w:rPr>
          <w:rFonts w:ascii="Arial" w:hAnsi="Arial" w:cs="Arial"/>
          <w:sz w:val="24"/>
          <w:szCs w:val="24"/>
        </w:rPr>
      </w:pPr>
    </w:p>
    <w:sectPr w:rsidR="003164EA" w:rsidRPr="000D7F75" w:rsidSect="006E0AF5">
      <w:pgSz w:w="12240" w:h="15840" w:code="1"/>
      <w:pgMar w:top="1418" w:right="164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66B" w:rsidRDefault="00FC766B">
      <w:pPr>
        <w:spacing w:after="0" w:line="240" w:lineRule="auto"/>
      </w:pPr>
      <w:r>
        <w:separator/>
      </w:r>
    </w:p>
  </w:endnote>
  <w:endnote w:type="continuationSeparator" w:id="1">
    <w:p w:rsidR="00FC766B" w:rsidRDefault="00FC76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aiandra GD">
    <w:panose1 w:val="020E0502030308020204"/>
    <w:charset w:val="00"/>
    <w:family w:val="swiss"/>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libri-Bold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Algerian">
    <w:altName w:val="Imprint MT Shadow"/>
    <w:panose1 w:val="04020705040A0206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haroni">
    <w:charset w:val="B1"/>
    <w:family w:val="auto"/>
    <w:pitch w:val="variable"/>
    <w:sig w:usb0="00000801" w:usb1="00000000" w:usb2="00000000" w:usb3="00000000" w:csb0="00000020" w:csb1="00000000"/>
  </w:font>
  <w:font w:name="Monotype Corsiva">
    <w:panose1 w:val="03010101010201010101"/>
    <w:charset w:val="00"/>
    <w:family w:val="script"/>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66B" w:rsidRDefault="00FC766B" w:rsidP="003164EA">
    <w:pPr>
      <w:pStyle w:val="Piedepgina"/>
      <w:pBdr>
        <w:top w:val="thinThickSmallGap" w:sz="24" w:space="1" w:color="622423"/>
      </w:pBdr>
      <w:jc w:val="right"/>
      <w:rPr>
        <w:rFonts w:ascii="Cambria" w:hAnsi="Cambria"/>
      </w:rPr>
    </w:pPr>
    <w:r w:rsidRPr="008F10A2">
      <w:fldChar w:fldCharType="begin"/>
    </w:r>
    <w:r>
      <w:instrText xml:space="preserve"> PAGE   \* MERGEFORMAT </w:instrText>
    </w:r>
    <w:r w:rsidRPr="008F10A2">
      <w:fldChar w:fldCharType="separate"/>
    </w:r>
    <w:r w:rsidR="00A95C36" w:rsidRPr="00A95C36">
      <w:rPr>
        <w:rFonts w:ascii="Cambria" w:hAnsi="Cambria"/>
        <w:noProof/>
      </w:rPr>
      <w:t>94</w:t>
    </w:r>
    <w:r>
      <w:rPr>
        <w:rFonts w:ascii="Cambria" w:hAnsi="Cambria"/>
        <w:noProof/>
      </w:rPr>
      <w:fldChar w:fldCharType="end"/>
    </w:r>
  </w:p>
  <w:p w:rsidR="00FC766B" w:rsidRPr="00415C74" w:rsidRDefault="00FC766B" w:rsidP="003164EA">
    <w:pPr>
      <w:pStyle w:val="Piedepgina"/>
      <w:jc w:val="center"/>
      <w:rPr>
        <w:rFonts w:ascii="Arial Narrow" w:hAnsi="Arial Narrow" w:cs="Aharoni"/>
        <w:b/>
        <w:iCs/>
        <w:spacing w:val="60"/>
        <w:sz w:val="20"/>
        <w:szCs w:val="20"/>
        <w:lang w:val="es-MX"/>
      </w:rPr>
    </w:pPr>
    <w:r w:rsidRPr="00415C74">
      <w:rPr>
        <w:rFonts w:ascii="Arial Narrow" w:hAnsi="Arial Narrow" w:cs="Aharoni"/>
        <w:b/>
        <w:iCs/>
        <w:spacing w:val="60"/>
        <w:sz w:val="20"/>
        <w:szCs w:val="20"/>
        <w:lang w:val="es-MX"/>
      </w:rPr>
      <w:t>“GUACHENÉ EL MEJOR VIVIDERO DE COLOMBIA”</w:t>
    </w:r>
  </w:p>
  <w:p w:rsidR="00FC766B" w:rsidRDefault="00FC766B" w:rsidP="003164EA">
    <w:pPr>
      <w:pStyle w:val="Piedepgina"/>
      <w:jc w:val="center"/>
    </w:pPr>
    <w:r w:rsidRPr="00415C74">
      <w:rPr>
        <w:rFonts w:ascii="Monotype Corsiva" w:hAnsi="Monotype Corsiva"/>
        <w:b/>
        <w:i/>
        <w:iCs/>
        <w:spacing w:val="60"/>
        <w:sz w:val="20"/>
        <w:szCs w:val="20"/>
        <w:lang w:val="es-MX"/>
      </w:rPr>
      <w:t xml:space="preserve">Primero </w:t>
    </w:r>
    <w:smartTag w:uri="urn:schemas-microsoft-com:office:smarttags" w:element="PersonName">
      <w:smartTagPr>
        <w:attr w:name="ProductID" w:val="la Gente"/>
      </w:smartTagPr>
      <w:r w:rsidRPr="00415C74">
        <w:rPr>
          <w:rFonts w:ascii="Monotype Corsiva" w:hAnsi="Monotype Corsiva"/>
          <w:b/>
          <w:i/>
          <w:iCs/>
          <w:spacing w:val="60"/>
          <w:sz w:val="20"/>
          <w:szCs w:val="20"/>
          <w:lang w:val="es-MX"/>
        </w:rPr>
        <w:t>la Gente</w:t>
      </w:r>
    </w:smartTag>
    <w:r w:rsidRPr="00415C74">
      <w:rPr>
        <w:rFonts w:ascii="Monotype Corsiva" w:hAnsi="Monotype Corsiva"/>
        <w:b/>
        <w:i/>
        <w:iCs/>
        <w:spacing w:val="60"/>
        <w:sz w:val="20"/>
        <w:szCs w:val="20"/>
        <w:lang w:val="es-MX"/>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66B" w:rsidRDefault="00FC766B" w:rsidP="004B0B57">
    <w:pPr>
      <w:pStyle w:val="Piedepgina"/>
      <w:pBdr>
        <w:top w:val="thinThickSmallGap" w:sz="24" w:space="1" w:color="622423"/>
      </w:pBdr>
      <w:jc w:val="right"/>
      <w:rPr>
        <w:rFonts w:ascii="Cambria" w:hAnsi="Cambria"/>
      </w:rPr>
    </w:pPr>
    <w:r w:rsidRPr="008F10A2">
      <w:fldChar w:fldCharType="begin"/>
    </w:r>
    <w:r>
      <w:instrText xml:space="preserve"> PAGE   \* MERGEFORMAT </w:instrText>
    </w:r>
    <w:r w:rsidRPr="008F10A2">
      <w:fldChar w:fldCharType="separate"/>
    </w:r>
    <w:r w:rsidR="00146068" w:rsidRPr="00146068">
      <w:rPr>
        <w:rFonts w:ascii="Cambria" w:hAnsi="Cambria"/>
        <w:noProof/>
      </w:rPr>
      <w:t>202</w:t>
    </w:r>
    <w:r>
      <w:rPr>
        <w:rFonts w:ascii="Cambria" w:hAnsi="Cambria"/>
        <w:noProof/>
      </w:rPr>
      <w:fldChar w:fldCharType="end"/>
    </w:r>
  </w:p>
  <w:p w:rsidR="00FC766B" w:rsidRPr="00415C74" w:rsidRDefault="00FC766B" w:rsidP="004B0B57">
    <w:pPr>
      <w:pStyle w:val="Piedepgina"/>
      <w:jc w:val="center"/>
      <w:rPr>
        <w:rFonts w:ascii="Arial Narrow" w:hAnsi="Arial Narrow" w:cs="Aharoni"/>
        <w:b/>
        <w:iCs/>
        <w:spacing w:val="60"/>
        <w:sz w:val="20"/>
        <w:szCs w:val="20"/>
        <w:lang w:val="es-MX"/>
      </w:rPr>
    </w:pPr>
    <w:r w:rsidRPr="00415C74">
      <w:rPr>
        <w:rFonts w:ascii="Arial Narrow" w:hAnsi="Arial Narrow" w:cs="Aharoni"/>
        <w:b/>
        <w:iCs/>
        <w:spacing w:val="60"/>
        <w:sz w:val="20"/>
        <w:szCs w:val="20"/>
        <w:lang w:val="es-MX"/>
      </w:rPr>
      <w:t>“GUACHENÉ EL MEJOR VIVIDERO DE COLOMBIA”</w:t>
    </w:r>
  </w:p>
  <w:p w:rsidR="00FC766B" w:rsidRDefault="00FC766B" w:rsidP="004B0B57">
    <w:pPr>
      <w:pStyle w:val="Piedepgina"/>
      <w:jc w:val="center"/>
    </w:pPr>
    <w:r w:rsidRPr="00415C74">
      <w:rPr>
        <w:rFonts w:ascii="Monotype Corsiva" w:hAnsi="Monotype Corsiva"/>
        <w:b/>
        <w:i/>
        <w:iCs/>
        <w:spacing w:val="60"/>
        <w:sz w:val="20"/>
        <w:szCs w:val="20"/>
        <w:lang w:val="es-MX"/>
      </w:rPr>
      <w:t xml:space="preserve">Primero </w:t>
    </w:r>
    <w:smartTag w:uri="urn:schemas-microsoft-com:office:smarttags" w:element="PersonName">
      <w:smartTagPr>
        <w:attr w:name="ProductID" w:val="la Gente"/>
      </w:smartTagPr>
      <w:r w:rsidRPr="00415C74">
        <w:rPr>
          <w:rFonts w:ascii="Monotype Corsiva" w:hAnsi="Monotype Corsiva"/>
          <w:b/>
          <w:i/>
          <w:iCs/>
          <w:spacing w:val="60"/>
          <w:sz w:val="20"/>
          <w:szCs w:val="20"/>
          <w:lang w:val="es-MX"/>
        </w:rPr>
        <w:t>la Gente</w:t>
      </w:r>
    </w:smartTag>
    <w:r w:rsidRPr="00415C74">
      <w:rPr>
        <w:rFonts w:ascii="Monotype Corsiva" w:hAnsi="Monotype Corsiva"/>
        <w:b/>
        <w:i/>
        <w:iCs/>
        <w:spacing w:val="60"/>
        <w:sz w:val="20"/>
        <w:szCs w:val="20"/>
        <w:lang w:val="es-MX"/>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66B" w:rsidRDefault="00FC766B">
      <w:pPr>
        <w:spacing w:after="0" w:line="240" w:lineRule="auto"/>
      </w:pPr>
      <w:r>
        <w:separator/>
      </w:r>
    </w:p>
  </w:footnote>
  <w:footnote w:type="continuationSeparator" w:id="1">
    <w:p w:rsidR="00FC766B" w:rsidRDefault="00FC76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66B" w:rsidRPr="00A854C0" w:rsidRDefault="00FC766B" w:rsidP="002C5172">
    <w:pPr>
      <w:pBdr>
        <w:bottom w:val="dashDotStroked" w:sz="24" w:space="0" w:color="auto"/>
      </w:pBdr>
      <w:spacing w:after="0" w:line="240" w:lineRule="auto"/>
      <w:jc w:val="center"/>
      <w:rPr>
        <w:rFonts w:ascii="Copperplate Gothic Bold" w:hAnsi="Copperplate Gothic Bold"/>
      </w:rPr>
    </w:pPr>
    <w:r>
      <w:rPr>
        <w:noProof/>
        <w:lang w:val="es-CO" w:eastAsia="es-CO"/>
      </w:rPr>
      <w:drawing>
        <wp:anchor distT="0" distB="0" distL="114300" distR="114300" simplePos="0" relativeHeight="251664384" behindDoc="1" locked="0" layoutInCell="1" allowOverlap="1">
          <wp:simplePos x="0" y="0"/>
          <wp:positionH relativeFrom="column">
            <wp:posOffset>5015865</wp:posOffset>
          </wp:positionH>
          <wp:positionV relativeFrom="paragraph">
            <wp:posOffset>-145415</wp:posOffset>
          </wp:positionV>
          <wp:extent cx="912495" cy="993140"/>
          <wp:effectExtent l="0" t="0" r="0" b="0"/>
          <wp:wrapNone/>
          <wp:docPr id="18" name="Imagen 18" descr="Escudo-Colombia-Med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Colombia-Median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2495" cy="993140"/>
                  </a:xfrm>
                  <a:prstGeom prst="rect">
                    <a:avLst/>
                  </a:prstGeom>
                  <a:noFill/>
                  <a:ln>
                    <a:noFill/>
                  </a:ln>
                </pic:spPr>
              </pic:pic>
            </a:graphicData>
          </a:graphic>
        </wp:anchor>
      </w:drawing>
    </w:r>
    <w:r>
      <w:rPr>
        <w:noProof/>
        <w:lang w:val="es-CO" w:eastAsia="es-CO"/>
      </w:rPr>
      <w:drawing>
        <wp:anchor distT="0" distB="0" distL="114300" distR="114300" simplePos="0" relativeHeight="251658240" behindDoc="1" locked="0" layoutInCell="1" allowOverlap="1">
          <wp:simplePos x="0" y="0"/>
          <wp:positionH relativeFrom="column">
            <wp:posOffset>-215900</wp:posOffset>
          </wp:positionH>
          <wp:positionV relativeFrom="paragraph">
            <wp:posOffset>-146050</wp:posOffset>
          </wp:positionV>
          <wp:extent cx="862330" cy="1042670"/>
          <wp:effectExtent l="0" t="0" r="0" b="0"/>
          <wp:wrapNone/>
          <wp:docPr id="30" name="Imagen 30" descr="Escudo Municipio de Guache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Municipio de Guachené"/>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2330" cy="1042670"/>
                  </a:xfrm>
                  <a:prstGeom prst="rect">
                    <a:avLst/>
                  </a:prstGeom>
                  <a:noFill/>
                  <a:ln>
                    <a:noFill/>
                  </a:ln>
                </pic:spPr>
              </pic:pic>
            </a:graphicData>
          </a:graphic>
        </wp:anchor>
      </w:drawing>
    </w:r>
    <w:r w:rsidRPr="00A854C0">
      <w:rPr>
        <w:rFonts w:ascii="Copperplate Gothic Bold" w:hAnsi="Copperplate Gothic Bold"/>
      </w:rPr>
      <w:t>REPÚBLICA DE COLOMBIA</w:t>
    </w:r>
  </w:p>
  <w:p w:rsidR="00FC766B" w:rsidRPr="00A854C0" w:rsidRDefault="00FC766B" w:rsidP="002C5172">
    <w:pPr>
      <w:pBdr>
        <w:bottom w:val="dashDotStroked" w:sz="24" w:space="0" w:color="auto"/>
      </w:pBdr>
      <w:spacing w:after="0" w:line="240" w:lineRule="auto"/>
      <w:jc w:val="center"/>
      <w:rPr>
        <w:rFonts w:ascii="Copperplate Gothic Bold" w:hAnsi="Copperplate Gothic Bold"/>
      </w:rPr>
    </w:pPr>
    <w:r w:rsidRPr="00A854C0">
      <w:rPr>
        <w:rFonts w:ascii="Copperplate Gothic Bold" w:hAnsi="Copperplate Gothic Bold"/>
      </w:rPr>
      <w:t>DEPARTAMENTO DEL CAUCA</w:t>
    </w:r>
  </w:p>
  <w:p w:rsidR="00FC766B" w:rsidRDefault="00FC766B" w:rsidP="002C5172">
    <w:pPr>
      <w:pBdr>
        <w:bottom w:val="dashDotStroked" w:sz="24" w:space="0" w:color="auto"/>
      </w:pBdr>
      <w:spacing w:after="0" w:line="240" w:lineRule="auto"/>
      <w:jc w:val="center"/>
      <w:rPr>
        <w:rFonts w:ascii="Algerian" w:hAnsi="Algerian"/>
        <w:b/>
        <w:sz w:val="32"/>
        <w:szCs w:val="32"/>
      </w:rPr>
    </w:pPr>
    <w:r>
      <w:rPr>
        <w:rFonts w:ascii="Algerian" w:hAnsi="Algerian"/>
        <w:b/>
        <w:sz w:val="32"/>
        <w:szCs w:val="32"/>
      </w:rPr>
      <w:t>ALCALDÍA MUNICIPAL DE GUACHENÉ</w:t>
    </w:r>
  </w:p>
  <w:p w:rsidR="00FC766B" w:rsidRPr="00020569" w:rsidRDefault="00FC766B" w:rsidP="002C5172">
    <w:pPr>
      <w:pBdr>
        <w:bottom w:val="dashDotStroked" w:sz="24" w:space="0" w:color="auto"/>
      </w:pBdr>
      <w:spacing w:after="0" w:line="240" w:lineRule="auto"/>
      <w:jc w:val="center"/>
      <w:rPr>
        <w:rFonts w:ascii="Copperplate Gothic Bold" w:hAnsi="Copperplate Gothic Bold"/>
        <w:b/>
      </w:rPr>
    </w:pPr>
    <w:r w:rsidRPr="00020569">
      <w:rPr>
        <w:rFonts w:ascii="Copperplate Gothic Bold" w:hAnsi="Copperplate Gothic Bold"/>
        <w:b/>
      </w:rPr>
      <w:t>N.I.T. 900.</w:t>
    </w:r>
    <w:r>
      <w:rPr>
        <w:rFonts w:ascii="Copperplate Gothic Bold" w:hAnsi="Copperplate Gothic Bold"/>
        <w:b/>
      </w:rPr>
      <w:t>127.183 - 0</w:t>
    </w:r>
  </w:p>
  <w:p w:rsidR="00FC766B" w:rsidRDefault="00FC766B" w:rsidP="002C5172">
    <w:pPr>
      <w:pBdr>
        <w:bottom w:val="dashDotStroked" w:sz="24" w:space="0" w:color="auto"/>
      </w:pBdr>
      <w:spacing w:after="0" w:line="240" w:lineRule="auto"/>
      <w:jc w:val="center"/>
      <w:rPr>
        <w:rFonts w:ascii="Copperplate Gothic Bold" w:hAnsi="Copperplate Gothic Bold"/>
        <w:sz w:val="20"/>
        <w:szCs w:val="20"/>
      </w:rPr>
    </w:pPr>
    <w:r w:rsidRPr="003B2EF3">
      <w:rPr>
        <w:rFonts w:ascii="Copperplate Gothic Bold" w:hAnsi="Copperplate Gothic Bold"/>
        <w:sz w:val="20"/>
        <w:szCs w:val="20"/>
      </w:rPr>
      <w:t>DECRETO 0653 Diciembre 19/2006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66B" w:rsidRPr="00A854C0" w:rsidRDefault="00FC766B" w:rsidP="004B0B57">
    <w:pPr>
      <w:pBdr>
        <w:bottom w:val="dashDotStroked" w:sz="24" w:space="0" w:color="auto"/>
      </w:pBdr>
      <w:spacing w:after="0" w:line="240" w:lineRule="auto"/>
      <w:jc w:val="center"/>
      <w:rPr>
        <w:rFonts w:ascii="Copperplate Gothic Bold" w:hAnsi="Copperplate Gothic Bold"/>
      </w:rPr>
    </w:pPr>
    <w:r>
      <w:rPr>
        <w:noProof/>
        <w:lang w:val="es-CO" w:eastAsia="es-CO"/>
      </w:rPr>
      <w:drawing>
        <wp:anchor distT="0" distB="0" distL="114300" distR="114300" simplePos="0" relativeHeight="251666432" behindDoc="1" locked="0" layoutInCell="1" allowOverlap="1">
          <wp:simplePos x="0" y="0"/>
          <wp:positionH relativeFrom="column">
            <wp:posOffset>-215900</wp:posOffset>
          </wp:positionH>
          <wp:positionV relativeFrom="paragraph">
            <wp:posOffset>-146050</wp:posOffset>
          </wp:positionV>
          <wp:extent cx="862330" cy="1042670"/>
          <wp:effectExtent l="0" t="0" r="0" b="0"/>
          <wp:wrapNone/>
          <wp:docPr id="39" name="Imagen 39" descr="Escudo Municipio de Guache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Municipio de Guachené"/>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2330" cy="1042670"/>
                  </a:xfrm>
                  <a:prstGeom prst="rect">
                    <a:avLst/>
                  </a:prstGeom>
                  <a:noFill/>
                  <a:ln>
                    <a:noFill/>
                  </a:ln>
                </pic:spPr>
              </pic:pic>
            </a:graphicData>
          </a:graphic>
        </wp:anchor>
      </w:drawing>
    </w:r>
    <w:r w:rsidRPr="00A854C0">
      <w:rPr>
        <w:rFonts w:ascii="Copperplate Gothic Bold" w:hAnsi="Copperplate Gothic Bold"/>
      </w:rPr>
      <w:t>REPÚBLICA DE COLOMBIA</w:t>
    </w:r>
  </w:p>
  <w:p w:rsidR="00FC766B" w:rsidRPr="00A854C0" w:rsidRDefault="00FC766B" w:rsidP="004B0B57">
    <w:pPr>
      <w:pBdr>
        <w:bottom w:val="dashDotStroked" w:sz="24" w:space="0" w:color="auto"/>
      </w:pBdr>
      <w:spacing w:after="0" w:line="240" w:lineRule="auto"/>
      <w:jc w:val="center"/>
      <w:rPr>
        <w:rFonts w:ascii="Copperplate Gothic Bold" w:hAnsi="Copperplate Gothic Bold"/>
      </w:rPr>
    </w:pPr>
    <w:r w:rsidRPr="00A854C0">
      <w:rPr>
        <w:rFonts w:ascii="Copperplate Gothic Bold" w:hAnsi="Copperplate Gothic Bold"/>
      </w:rPr>
      <w:t>DEPARTAMENTO DEL CAUCA</w:t>
    </w:r>
  </w:p>
  <w:p w:rsidR="00FC766B" w:rsidRDefault="00FC766B" w:rsidP="004B0B57">
    <w:pPr>
      <w:pBdr>
        <w:bottom w:val="dashDotStroked" w:sz="24" w:space="0" w:color="auto"/>
      </w:pBdr>
      <w:spacing w:after="0" w:line="240" w:lineRule="auto"/>
      <w:jc w:val="center"/>
      <w:rPr>
        <w:rFonts w:ascii="Algerian" w:hAnsi="Algerian"/>
        <w:b/>
        <w:sz w:val="32"/>
        <w:szCs w:val="32"/>
      </w:rPr>
    </w:pPr>
    <w:r>
      <w:rPr>
        <w:rFonts w:ascii="Algerian" w:hAnsi="Algerian"/>
        <w:b/>
        <w:sz w:val="32"/>
        <w:szCs w:val="32"/>
      </w:rPr>
      <w:t>ALCALDÍA MUNICIPAL DE GUACHENÉ</w:t>
    </w:r>
  </w:p>
  <w:p w:rsidR="00FC766B" w:rsidRPr="00020569" w:rsidRDefault="00FC766B" w:rsidP="004B0B57">
    <w:pPr>
      <w:pBdr>
        <w:bottom w:val="dashDotStroked" w:sz="24" w:space="0" w:color="auto"/>
      </w:pBdr>
      <w:spacing w:after="0" w:line="240" w:lineRule="auto"/>
      <w:jc w:val="center"/>
      <w:rPr>
        <w:rFonts w:ascii="Copperplate Gothic Bold" w:hAnsi="Copperplate Gothic Bold"/>
        <w:b/>
      </w:rPr>
    </w:pPr>
    <w:r w:rsidRPr="00020569">
      <w:rPr>
        <w:rFonts w:ascii="Copperplate Gothic Bold" w:hAnsi="Copperplate Gothic Bold"/>
        <w:b/>
      </w:rPr>
      <w:t>N.I.T. 900.</w:t>
    </w:r>
    <w:r>
      <w:rPr>
        <w:rFonts w:ascii="Copperplate Gothic Bold" w:hAnsi="Copperplate Gothic Bold"/>
        <w:b/>
      </w:rPr>
      <w:t>127.183 - 0</w:t>
    </w:r>
  </w:p>
  <w:p w:rsidR="00FC766B" w:rsidRDefault="00FC766B" w:rsidP="004B0B57">
    <w:pPr>
      <w:pBdr>
        <w:bottom w:val="dashDotStroked" w:sz="24" w:space="0" w:color="auto"/>
      </w:pBdr>
      <w:spacing w:after="0" w:line="240" w:lineRule="auto"/>
      <w:jc w:val="center"/>
      <w:rPr>
        <w:rFonts w:ascii="Copperplate Gothic Bold" w:hAnsi="Copperplate Gothic Bold"/>
        <w:sz w:val="20"/>
        <w:szCs w:val="20"/>
      </w:rPr>
    </w:pPr>
    <w:r w:rsidRPr="003B2EF3">
      <w:rPr>
        <w:rFonts w:ascii="Copperplate Gothic Bold" w:hAnsi="Copperplate Gothic Bold"/>
        <w:sz w:val="20"/>
        <w:szCs w:val="20"/>
      </w:rPr>
      <w:t>DECRETO 0653 Diciembre 19/2006</w:t>
    </w:r>
  </w:p>
  <w:p w:rsidR="00FC766B" w:rsidRPr="004B0B57" w:rsidRDefault="00FC766B" w:rsidP="004B0B5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4BFF"/>
    <w:multiLevelType w:val="hybridMultilevel"/>
    <w:tmpl w:val="5C44F6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1316D88"/>
    <w:multiLevelType w:val="hybridMultilevel"/>
    <w:tmpl w:val="9098BAD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1BF3703"/>
    <w:multiLevelType w:val="hybridMultilevel"/>
    <w:tmpl w:val="49580A12"/>
    <w:lvl w:ilvl="0" w:tplc="240A000F">
      <w:start w:val="1"/>
      <w:numFmt w:val="decimal"/>
      <w:lvlText w:val="%1."/>
      <w:lvlJc w:val="left"/>
      <w:pPr>
        <w:ind w:left="1353" w:hanging="360"/>
      </w:pPr>
      <w:rPr>
        <w:rFonts w:hint="default"/>
      </w:rPr>
    </w:lvl>
    <w:lvl w:ilvl="1" w:tplc="240A0003" w:tentative="1">
      <w:start w:val="1"/>
      <w:numFmt w:val="bullet"/>
      <w:lvlText w:val="o"/>
      <w:lvlJc w:val="left"/>
      <w:pPr>
        <w:ind w:left="2850" w:hanging="360"/>
      </w:pPr>
      <w:rPr>
        <w:rFonts w:ascii="Courier New" w:hAnsi="Courier New" w:cs="Courier New" w:hint="default"/>
      </w:rPr>
    </w:lvl>
    <w:lvl w:ilvl="2" w:tplc="240A0005" w:tentative="1">
      <w:start w:val="1"/>
      <w:numFmt w:val="bullet"/>
      <w:lvlText w:val=""/>
      <w:lvlJc w:val="left"/>
      <w:pPr>
        <w:ind w:left="3570" w:hanging="360"/>
      </w:pPr>
      <w:rPr>
        <w:rFonts w:ascii="Wingdings" w:hAnsi="Wingdings" w:hint="default"/>
      </w:rPr>
    </w:lvl>
    <w:lvl w:ilvl="3" w:tplc="240A0001" w:tentative="1">
      <w:start w:val="1"/>
      <w:numFmt w:val="bullet"/>
      <w:lvlText w:val=""/>
      <w:lvlJc w:val="left"/>
      <w:pPr>
        <w:ind w:left="4290" w:hanging="360"/>
      </w:pPr>
      <w:rPr>
        <w:rFonts w:ascii="Symbol" w:hAnsi="Symbol" w:hint="default"/>
      </w:rPr>
    </w:lvl>
    <w:lvl w:ilvl="4" w:tplc="240A0003" w:tentative="1">
      <w:start w:val="1"/>
      <w:numFmt w:val="bullet"/>
      <w:lvlText w:val="o"/>
      <w:lvlJc w:val="left"/>
      <w:pPr>
        <w:ind w:left="5010" w:hanging="360"/>
      </w:pPr>
      <w:rPr>
        <w:rFonts w:ascii="Courier New" w:hAnsi="Courier New" w:cs="Courier New" w:hint="default"/>
      </w:rPr>
    </w:lvl>
    <w:lvl w:ilvl="5" w:tplc="240A0005" w:tentative="1">
      <w:start w:val="1"/>
      <w:numFmt w:val="bullet"/>
      <w:lvlText w:val=""/>
      <w:lvlJc w:val="left"/>
      <w:pPr>
        <w:ind w:left="5730" w:hanging="360"/>
      </w:pPr>
      <w:rPr>
        <w:rFonts w:ascii="Wingdings" w:hAnsi="Wingdings" w:hint="default"/>
      </w:rPr>
    </w:lvl>
    <w:lvl w:ilvl="6" w:tplc="240A0001" w:tentative="1">
      <w:start w:val="1"/>
      <w:numFmt w:val="bullet"/>
      <w:lvlText w:val=""/>
      <w:lvlJc w:val="left"/>
      <w:pPr>
        <w:ind w:left="6450" w:hanging="360"/>
      </w:pPr>
      <w:rPr>
        <w:rFonts w:ascii="Symbol" w:hAnsi="Symbol" w:hint="default"/>
      </w:rPr>
    </w:lvl>
    <w:lvl w:ilvl="7" w:tplc="240A0003" w:tentative="1">
      <w:start w:val="1"/>
      <w:numFmt w:val="bullet"/>
      <w:lvlText w:val="o"/>
      <w:lvlJc w:val="left"/>
      <w:pPr>
        <w:ind w:left="7170" w:hanging="360"/>
      </w:pPr>
      <w:rPr>
        <w:rFonts w:ascii="Courier New" w:hAnsi="Courier New" w:cs="Courier New" w:hint="default"/>
      </w:rPr>
    </w:lvl>
    <w:lvl w:ilvl="8" w:tplc="240A0005" w:tentative="1">
      <w:start w:val="1"/>
      <w:numFmt w:val="bullet"/>
      <w:lvlText w:val=""/>
      <w:lvlJc w:val="left"/>
      <w:pPr>
        <w:ind w:left="7890" w:hanging="360"/>
      </w:pPr>
      <w:rPr>
        <w:rFonts w:ascii="Wingdings" w:hAnsi="Wingdings" w:hint="default"/>
      </w:rPr>
    </w:lvl>
  </w:abstractNum>
  <w:abstractNum w:abstractNumId="3">
    <w:nsid w:val="02AE0717"/>
    <w:multiLevelType w:val="multilevel"/>
    <w:tmpl w:val="A33EECE8"/>
    <w:lvl w:ilvl="0">
      <w:start w:val="1"/>
      <w:numFmt w:val="decimal"/>
      <w:lvlText w:val="%1."/>
      <w:lvlJc w:val="left"/>
      <w:pPr>
        <w:ind w:left="1068"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3."/>
      <w:lvlJc w:val="left"/>
      <w:pPr>
        <w:ind w:left="1428" w:hanging="720"/>
      </w:pPr>
      <w:rPr>
        <w:rFonts w:ascii="Arial" w:eastAsia="Times New Roman" w:hAnsi="Arial" w:cs="Arial"/>
      </w:rPr>
    </w:lvl>
    <w:lvl w:ilvl="3">
      <w:start w:val="1"/>
      <w:numFmt w:val="decimal"/>
      <w:isLgl/>
      <w:lvlText w:val="%4."/>
      <w:lvlJc w:val="left"/>
      <w:pPr>
        <w:ind w:left="1221" w:hanging="1080"/>
      </w:pPr>
      <w:rPr>
        <w:rFonts w:ascii="Arial" w:eastAsia="Times New Roman" w:hAnsi="Arial" w:cs="Arial"/>
      </w:rPr>
    </w:lvl>
    <w:lvl w:ilvl="4">
      <w:start w:val="1"/>
      <w:numFmt w:val="decimal"/>
      <w:isLgl/>
      <w:lvlText w:val="%1.%2.%3.%4.%5."/>
      <w:lvlJc w:val="left"/>
      <w:pPr>
        <w:ind w:left="1014" w:hanging="1080"/>
      </w:pPr>
      <w:rPr>
        <w:rFonts w:hint="default"/>
      </w:rPr>
    </w:lvl>
    <w:lvl w:ilvl="5">
      <w:start w:val="1"/>
      <w:numFmt w:val="decimal"/>
      <w:isLgl/>
      <w:lvlText w:val="%1.%2.%3.%4.%5.%6."/>
      <w:lvlJc w:val="left"/>
      <w:pPr>
        <w:ind w:left="1374" w:hanging="144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734" w:hanging="1800"/>
      </w:pPr>
      <w:rPr>
        <w:rFonts w:hint="default"/>
      </w:rPr>
    </w:lvl>
    <w:lvl w:ilvl="8">
      <w:start w:val="1"/>
      <w:numFmt w:val="decimal"/>
      <w:isLgl/>
      <w:lvlText w:val="%1.%2.%3.%4.%5.%6.%7.%8.%9."/>
      <w:lvlJc w:val="left"/>
      <w:pPr>
        <w:ind w:left="2094" w:hanging="2160"/>
      </w:pPr>
      <w:rPr>
        <w:rFonts w:hint="default"/>
      </w:rPr>
    </w:lvl>
  </w:abstractNum>
  <w:abstractNum w:abstractNumId="4">
    <w:nsid w:val="034E720D"/>
    <w:multiLevelType w:val="hybridMultilevel"/>
    <w:tmpl w:val="0616D898"/>
    <w:lvl w:ilvl="0" w:tplc="0C0A000F">
      <w:start w:val="5"/>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405573D"/>
    <w:multiLevelType w:val="hybridMultilevel"/>
    <w:tmpl w:val="7A0A7290"/>
    <w:lvl w:ilvl="0" w:tplc="EE82A676">
      <w:start w:val="1"/>
      <w:numFmt w:val="decimal"/>
      <w:lvlText w:val="%1."/>
      <w:lvlJc w:val="left"/>
      <w:pPr>
        <w:ind w:left="1353" w:hanging="360"/>
      </w:pPr>
      <w:rPr>
        <w:rFonts w:hint="default"/>
      </w:rPr>
    </w:lvl>
    <w:lvl w:ilvl="1" w:tplc="240A0019" w:tentative="1">
      <w:start w:val="1"/>
      <w:numFmt w:val="lowerLetter"/>
      <w:lvlText w:val="%2."/>
      <w:lvlJc w:val="left"/>
      <w:pPr>
        <w:ind w:left="3204" w:hanging="360"/>
      </w:pPr>
    </w:lvl>
    <w:lvl w:ilvl="2" w:tplc="240A001B" w:tentative="1">
      <w:start w:val="1"/>
      <w:numFmt w:val="lowerRoman"/>
      <w:lvlText w:val="%3."/>
      <w:lvlJc w:val="right"/>
      <w:pPr>
        <w:ind w:left="3924" w:hanging="180"/>
      </w:pPr>
    </w:lvl>
    <w:lvl w:ilvl="3" w:tplc="240A000F" w:tentative="1">
      <w:start w:val="1"/>
      <w:numFmt w:val="decimal"/>
      <w:lvlText w:val="%4."/>
      <w:lvlJc w:val="left"/>
      <w:pPr>
        <w:ind w:left="4644" w:hanging="360"/>
      </w:pPr>
    </w:lvl>
    <w:lvl w:ilvl="4" w:tplc="240A0019" w:tentative="1">
      <w:start w:val="1"/>
      <w:numFmt w:val="lowerLetter"/>
      <w:lvlText w:val="%5."/>
      <w:lvlJc w:val="left"/>
      <w:pPr>
        <w:ind w:left="5364" w:hanging="360"/>
      </w:pPr>
    </w:lvl>
    <w:lvl w:ilvl="5" w:tplc="240A001B" w:tentative="1">
      <w:start w:val="1"/>
      <w:numFmt w:val="lowerRoman"/>
      <w:lvlText w:val="%6."/>
      <w:lvlJc w:val="right"/>
      <w:pPr>
        <w:ind w:left="6084" w:hanging="180"/>
      </w:pPr>
    </w:lvl>
    <w:lvl w:ilvl="6" w:tplc="240A000F" w:tentative="1">
      <w:start w:val="1"/>
      <w:numFmt w:val="decimal"/>
      <w:lvlText w:val="%7."/>
      <w:lvlJc w:val="left"/>
      <w:pPr>
        <w:ind w:left="6804" w:hanging="360"/>
      </w:pPr>
    </w:lvl>
    <w:lvl w:ilvl="7" w:tplc="240A0019" w:tentative="1">
      <w:start w:val="1"/>
      <w:numFmt w:val="lowerLetter"/>
      <w:lvlText w:val="%8."/>
      <w:lvlJc w:val="left"/>
      <w:pPr>
        <w:ind w:left="7524" w:hanging="360"/>
      </w:pPr>
    </w:lvl>
    <w:lvl w:ilvl="8" w:tplc="240A001B" w:tentative="1">
      <w:start w:val="1"/>
      <w:numFmt w:val="lowerRoman"/>
      <w:lvlText w:val="%9."/>
      <w:lvlJc w:val="right"/>
      <w:pPr>
        <w:ind w:left="8244" w:hanging="180"/>
      </w:pPr>
    </w:lvl>
  </w:abstractNum>
  <w:abstractNum w:abstractNumId="6">
    <w:nsid w:val="060D3EFF"/>
    <w:multiLevelType w:val="multilevel"/>
    <w:tmpl w:val="0C0EEAEE"/>
    <w:lvl w:ilvl="0">
      <w:start w:val="1"/>
      <w:numFmt w:val="bullet"/>
      <w:lvlText w:val=""/>
      <w:lvlJc w:val="left"/>
      <w:pPr>
        <w:ind w:left="951" w:hanging="525"/>
      </w:pPr>
      <w:rPr>
        <w:rFonts w:ascii="Symbol" w:hAnsi="Symbol" w:hint="default"/>
      </w:rPr>
    </w:lvl>
    <w:lvl w:ilvl="1">
      <w:start w:val="2"/>
      <w:numFmt w:val="decimal"/>
      <w:lvlText w:val="%1.%2"/>
      <w:lvlJc w:val="left"/>
      <w:pPr>
        <w:ind w:left="1164" w:hanging="525"/>
      </w:pPr>
    </w:lvl>
    <w:lvl w:ilvl="2">
      <w:start w:val="3"/>
      <w:numFmt w:val="decimal"/>
      <w:lvlText w:val="%1.%2.%3"/>
      <w:lvlJc w:val="left"/>
      <w:pPr>
        <w:ind w:left="1572" w:hanging="720"/>
      </w:pPr>
    </w:lvl>
    <w:lvl w:ilvl="3">
      <w:start w:val="1"/>
      <w:numFmt w:val="decimal"/>
      <w:lvlText w:val="%1.%2.%3.%4"/>
      <w:lvlJc w:val="left"/>
      <w:pPr>
        <w:ind w:left="2145" w:hanging="1080"/>
      </w:pPr>
    </w:lvl>
    <w:lvl w:ilvl="4">
      <w:start w:val="1"/>
      <w:numFmt w:val="decimal"/>
      <w:lvlText w:val="%1.%2.%3.%4.%5"/>
      <w:lvlJc w:val="left"/>
      <w:pPr>
        <w:ind w:left="2358" w:hanging="1080"/>
      </w:pPr>
    </w:lvl>
    <w:lvl w:ilvl="5">
      <w:start w:val="1"/>
      <w:numFmt w:val="decimal"/>
      <w:lvlText w:val="%1.%2.%3.%4.%5.%6"/>
      <w:lvlJc w:val="left"/>
      <w:pPr>
        <w:ind w:left="2931" w:hanging="1440"/>
      </w:pPr>
    </w:lvl>
    <w:lvl w:ilvl="6">
      <w:start w:val="1"/>
      <w:numFmt w:val="decimal"/>
      <w:lvlText w:val="%1.%2.%3.%4.%5.%6.%7"/>
      <w:lvlJc w:val="left"/>
      <w:pPr>
        <w:ind w:left="3144" w:hanging="1440"/>
      </w:pPr>
    </w:lvl>
    <w:lvl w:ilvl="7">
      <w:start w:val="1"/>
      <w:numFmt w:val="decimal"/>
      <w:lvlText w:val="%1.%2.%3.%4.%5.%6.%7.%8"/>
      <w:lvlJc w:val="left"/>
      <w:pPr>
        <w:ind w:left="3717" w:hanging="1800"/>
      </w:pPr>
    </w:lvl>
    <w:lvl w:ilvl="8">
      <w:start w:val="1"/>
      <w:numFmt w:val="decimal"/>
      <w:lvlText w:val="%1.%2.%3.%4.%5.%6.%7.%8.%9"/>
      <w:lvlJc w:val="left"/>
      <w:pPr>
        <w:ind w:left="3930" w:hanging="1800"/>
      </w:pPr>
    </w:lvl>
  </w:abstractNum>
  <w:abstractNum w:abstractNumId="7">
    <w:nsid w:val="06371CAB"/>
    <w:multiLevelType w:val="hybridMultilevel"/>
    <w:tmpl w:val="033C68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90E02F2"/>
    <w:multiLevelType w:val="hybridMultilevel"/>
    <w:tmpl w:val="6F0EE6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AE652DD"/>
    <w:multiLevelType w:val="hybridMultilevel"/>
    <w:tmpl w:val="6A7EC1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0B1E279A"/>
    <w:multiLevelType w:val="hybridMultilevel"/>
    <w:tmpl w:val="D7764B44"/>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nsid w:val="0C083B6E"/>
    <w:multiLevelType w:val="hybridMultilevel"/>
    <w:tmpl w:val="41B64BD0"/>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2">
    <w:nsid w:val="0C333805"/>
    <w:multiLevelType w:val="hybridMultilevel"/>
    <w:tmpl w:val="D08036E6"/>
    <w:lvl w:ilvl="0" w:tplc="6BD64AB8">
      <w:start w:val="1"/>
      <w:numFmt w:val="bullet"/>
      <w:lvlText w:val=""/>
      <w:lvlJc w:val="left"/>
      <w:pPr>
        <w:tabs>
          <w:tab w:val="num" w:pos="720"/>
        </w:tabs>
        <w:ind w:left="720" w:hanging="360"/>
      </w:pPr>
      <w:rPr>
        <w:rFonts w:ascii="Wingdings 3" w:hAnsi="Wingdings 3" w:hint="default"/>
      </w:rPr>
    </w:lvl>
    <w:lvl w:ilvl="1" w:tplc="F25E9EA0">
      <w:start w:val="1"/>
      <w:numFmt w:val="bullet"/>
      <w:lvlText w:val=""/>
      <w:lvlJc w:val="left"/>
      <w:pPr>
        <w:tabs>
          <w:tab w:val="num" w:pos="1440"/>
        </w:tabs>
        <w:ind w:left="1440" w:hanging="360"/>
      </w:pPr>
      <w:rPr>
        <w:rFonts w:ascii="Wingdings 3" w:hAnsi="Wingdings 3" w:hint="default"/>
      </w:rPr>
    </w:lvl>
    <w:lvl w:ilvl="2" w:tplc="06AA1092">
      <w:start w:val="1"/>
      <w:numFmt w:val="bullet"/>
      <w:lvlText w:val=""/>
      <w:lvlJc w:val="left"/>
      <w:pPr>
        <w:tabs>
          <w:tab w:val="num" w:pos="2160"/>
        </w:tabs>
        <w:ind w:left="2160" w:hanging="360"/>
      </w:pPr>
      <w:rPr>
        <w:rFonts w:ascii="Wingdings 3" w:hAnsi="Wingdings 3" w:hint="default"/>
      </w:rPr>
    </w:lvl>
    <w:lvl w:ilvl="3" w:tplc="2FD21AF0">
      <w:start w:val="1"/>
      <w:numFmt w:val="bullet"/>
      <w:lvlText w:val=""/>
      <w:lvlJc w:val="left"/>
      <w:pPr>
        <w:tabs>
          <w:tab w:val="num" w:pos="2880"/>
        </w:tabs>
        <w:ind w:left="2880" w:hanging="360"/>
      </w:pPr>
      <w:rPr>
        <w:rFonts w:ascii="Wingdings 3" w:hAnsi="Wingdings 3" w:hint="default"/>
      </w:rPr>
    </w:lvl>
    <w:lvl w:ilvl="4" w:tplc="BF0CABA8">
      <w:start w:val="1"/>
      <w:numFmt w:val="bullet"/>
      <w:lvlText w:val=""/>
      <w:lvlJc w:val="left"/>
      <w:pPr>
        <w:tabs>
          <w:tab w:val="num" w:pos="3600"/>
        </w:tabs>
        <w:ind w:left="3600" w:hanging="360"/>
      </w:pPr>
      <w:rPr>
        <w:rFonts w:ascii="Wingdings 3" w:hAnsi="Wingdings 3" w:hint="default"/>
      </w:rPr>
    </w:lvl>
    <w:lvl w:ilvl="5" w:tplc="EAAC63B6">
      <w:start w:val="1"/>
      <w:numFmt w:val="bullet"/>
      <w:lvlText w:val=""/>
      <w:lvlJc w:val="left"/>
      <w:pPr>
        <w:tabs>
          <w:tab w:val="num" w:pos="4320"/>
        </w:tabs>
        <w:ind w:left="4320" w:hanging="360"/>
      </w:pPr>
      <w:rPr>
        <w:rFonts w:ascii="Wingdings 3" w:hAnsi="Wingdings 3" w:hint="default"/>
      </w:rPr>
    </w:lvl>
    <w:lvl w:ilvl="6" w:tplc="C35AF554">
      <w:start w:val="1"/>
      <w:numFmt w:val="bullet"/>
      <w:lvlText w:val=""/>
      <w:lvlJc w:val="left"/>
      <w:pPr>
        <w:tabs>
          <w:tab w:val="num" w:pos="5040"/>
        </w:tabs>
        <w:ind w:left="5040" w:hanging="360"/>
      </w:pPr>
      <w:rPr>
        <w:rFonts w:ascii="Wingdings 3" w:hAnsi="Wingdings 3" w:hint="default"/>
      </w:rPr>
    </w:lvl>
    <w:lvl w:ilvl="7" w:tplc="4CF49E1A">
      <w:start w:val="1"/>
      <w:numFmt w:val="bullet"/>
      <w:lvlText w:val=""/>
      <w:lvlJc w:val="left"/>
      <w:pPr>
        <w:tabs>
          <w:tab w:val="num" w:pos="5760"/>
        </w:tabs>
        <w:ind w:left="5760" w:hanging="360"/>
      </w:pPr>
      <w:rPr>
        <w:rFonts w:ascii="Wingdings 3" w:hAnsi="Wingdings 3" w:hint="default"/>
      </w:rPr>
    </w:lvl>
    <w:lvl w:ilvl="8" w:tplc="D092F1C2">
      <w:start w:val="1"/>
      <w:numFmt w:val="bullet"/>
      <w:lvlText w:val=""/>
      <w:lvlJc w:val="left"/>
      <w:pPr>
        <w:tabs>
          <w:tab w:val="num" w:pos="6480"/>
        </w:tabs>
        <w:ind w:left="6480" w:hanging="360"/>
      </w:pPr>
      <w:rPr>
        <w:rFonts w:ascii="Wingdings 3" w:hAnsi="Wingdings 3" w:hint="default"/>
      </w:rPr>
    </w:lvl>
  </w:abstractNum>
  <w:abstractNum w:abstractNumId="13">
    <w:nsid w:val="0DFD47A2"/>
    <w:multiLevelType w:val="hybridMultilevel"/>
    <w:tmpl w:val="253600DA"/>
    <w:lvl w:ilvl="0" w:tplc="11FEBD8E">
      <w:start w:val="1"/>
      <w:numFmt w:val="bullet"/>
      <w:lvlText w:val=""/>
      <w:lvlJc w:val="left"/>
      <w:pPr>
        <w:ind w:left="1080" w:hanging="360"/>
      </w:pPr>
      <w:rPr>
        <w:rFonts w:ascii="Wingdings" w:hAnsi="Wingdings" w:hint="default"/>
        <w:sz w:val="20"/>
        <w:szCs w:val="20"/>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nsid w:val="0FC11BDC"/>
    <w:multiLevelType w:val="hybridMultilevel"/>
    <w:tmpl w:val="2CA4F41A"/>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nsid w:val="0FF71813"/>
    <w:multiLevelType w:val="hybridMultilevel"/>
    <w:tmpl w:val="C1846DA8"/>
    <w:lvl w:ilvl="0" w:tplc="240A0001">
      <w:start w:val="1"/>
      <w:numFmt w:val="bullet"/>
      <w:lvlText w:val=""/>
      <w:lvlJc w:val="left"/>
      <w:pPr>
        <w:ind w:left="904" w:hanging="360"/>
      </w:pPr>
      <w:rPr>
        <w:rFonts w:ascii="Symbol" w:hAnsi="Symbol" w:hint="default"/>
      </w:rPr>
    </w:lvl>
    <w:lvl w:ilvl="1" w:tplc="240A0003" w:tentative="1">
      <w:start w:val="1"/>
      <w:numFmt w:val="bullet"/>
      <w:lvlText w:val="o"/>
      <w:lvlJc w:val="left"/>
      <w:pPr>
        <w:ind w:left="1624" w:hanging="360"/>
      </w:pPr>
      <w:rPr>
        <w:rFonts w:ascii="Courier New" w:hAnsi="Courier New" w:cs="Courier New" w:hint="default"/>
      </w:rPr>
    </w:lvl>
    <w:lvl w:ilvl="2" w:tplc="240A0005" w:tentative="1">
      <w:start w:val="1"/>
      <w:numFmt w:val="bullet"/>
      <w:lvlText w:val=""/>
      <w:lvlJc w:val="left"/>
      <w:pPr>
        <w:ind w:left="2344" w:hanging="360"/>
      </w:pPr>
      <w:rPr>
        <w:rFonts w:ascii="Wingdings" w:hAnsi="Wingdings" w:hint="default"/>
      </w:rPr>
    </w:lvl>
    <w:lvl w:ilvl="3" w:tplc="240A0001" w:tentative="1">
      <w:start w:val="1"/>
      <w:numFmt w:val="bullet"/>
      <w:lvlText w:val=""/>
      <w:lvlJc w:val="left"/>
      <w:pPr>
        <w:ind w:left="3064" w:hanging="360"/>
      </w:pPr>
      <w:rPr>
        <w:rFonts w:ascii="Symbol" w:hAnsi="Symbol" w:hint="default"/>
      </w:rPr>
    </w:lvl>
    <w:lvl w:ilvl="4" w:tplc="240A0003" w:tentative="1">
      <w:start w:val="1"/>
      <w:numFmt w:val="bullet"/>
      <w:lvlText w:val="o"/>
      <w:lvlJc w:val="left"/>
      <w:pPr>
        <w:ind w:left="3784" w:hanging="360"/>
      </w:pPr>
      <w:rPr>
        <w:rFonts w:ascii="Courier New" w:hAnsi="Courier New" w:cs="Courier New" w:hint="default"/>
      </w:rPr>
    </w:lvl>
    <w:lvl w:ilvl="5" w:tplc="240A0005" w:tentative="1">
      <w:start w:val="1"/>
      <w:numFmt w:val="bullet"/>
      <w:lvlText w:val=""/>
      <w:lvlJc w:val="left"/>
      <w:pPr>
        <w:ind w:left="4504" w:hanging="360"/>
      </w:pPr>
      <w:rPr>
        <w:rFonts w:ascii="Wingdings" w:hAnsi="Wingdings" w:hint="default"/>
      </w:rPr>
    </w:lvl>
    <w:lvl w:ilvl="6" w:tplc="240A0001" w:tentative="1">
      <w:start w:val="1"/>
      <w:numFmt w:val="bullet"/>
      <w:lvlText w:val=""/>
      <w:lvlJc w:val="left"/>
      <w:pPr>
        <w:ind w:left="5224" w:hanging="360"/>
      </w:pPr>
      <w:rPr>
        <w:rFonts w:ascii="Symbol" w:hAnsi="Symbol" w:hint="default"/>
      </w:rPr>
    </w:lvl>
    <w:lvl w:ilvl="7" w:tplc="240A0003" w:tentative="1">
      <w:start w:val="1"/>
      <w:numFmt w:val="bullet"/>
      <w:lvlText w:val="o"/>
      <w:lvlJc w:val="left"/>
      <w:pPr>
        <w:ind w:left="5944" w:hanging="360"/>
      </w:pPr>
      <w:rPr>
        <w:rFonts w:ascii="Courier New" w:hAnsi="Courier New" w:cs="Courier New" w:hint="default"/>
      </w:rPr>
    </w:lvl>
    <w:lvl w:ilvl="8" w:tplc="240A0005" w:tentative="1">
      <w:start w:val="1"/>
      <w:numFmt w:val="bullet"/>
      <w:lvlText w:val=""/>
      <w:lvlJc w:val="left"/>
      <w:pPr>
        <w:ind w:left="6664" w:hanging="360"/>
      </w:pPr>
      <w:rPr>
        <w:rFonts w:ascii="Wingdings" w:hAnsi="Wingdings" w:hint="default"/>
      </w:rPr>
    </w:lvl>
  </w:abstractNum>
  <w:abstractNum w:abstractNumId="16">
    <w:nsid w:val="112A3DFE"/>
    <w:multiLevelType w:val="hybridMultilevel"/>
    <w:tmpl w:val="D9066A0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130604B2"/>
    <w:multiLevelType w:val="hybridMultilevel"/>
    <w:tmpl w:val="E56C1CD0"/>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786"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1637"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nsid w:val="140377F3"/>
    <w:multiLevelType w:val="multilevel"/>
    <w:tmpl w:val="E3BAD780"/>
    <w:lvl w:ilvl="0">
      <w:start w:val="1"/>
      <w:numFmt w:val="bullet"/>
      <w:lvlText w:val=""/>
      <w:lvlJc w:val="left"/>
      <w:pPr>
        <w:ind w:left="502" w:hanging="360"/>
      </w:pPr>
      <w:rPr>
        <w:rFonts w:ascii="Wingdings" w:hAnsi="Wingdings" w:hint="default"/>
      </w:rPr>
    </w:lvl>
    <w:lvl w:ilvl="1">
      <w:start w:val="2"/>
      <w:numFmt w:val="decimal"/>
      <w:isLgl/>
      <w:lvlText w:val="%1.%2."/>
      <w:lvlJc w:val="left"/>
      <w:pPr>
        <w:ind w:left="1146" w:hanging="720"/>
      </w:pPr>
    </w:lvl>
    <w:lvl w:ilvl="2">
      <w:start w:val="2"/>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1866" w:hanging="144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19">
    <w:nsid w:val="16364504"/>
    <w:multiLevelType w:val="multilevel"/>
    <w:tmpl w:val="DE38AE4A"/>
    <w:lvl w:ilvl="0">
      <w:start w:val="1"/>
      <w:numFmt w:val="bullet"/>
      <w:lvlText w:val=""/>
      <w:lvlJc w:val="left"/>
      <w:pPr>
        <w:ind w:left="720" w:hanging="360"/>
      </w:pPr>
      <w:rPr>
        <w:rFonts w:ascii="Symbol" w:hAnsi="Symbol" w:hint="default"/>
      </w:rPr>
    </w:lvl>
    <w:lvl w:ilvl="1">
      <w:start w:val="2"/>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0">
    <w:nsid w:val="16602847"/>
    <w:multiLevelType w:val="multilevel"/>
    <w:tmpl w:val="D6700648"/>
    <w:lvl w:ilvl="0">
      <w:start w:val="1"/>
      <w:numFmt w:val="bullet"/>
      <w:lvlText w:val=""/>
      <w:lvlJc w:val="left"/>
      <w:pPr>
        <w:ind w:left="1206" w:hanging="780"/>
      </w:pPr>
      <w:rPr>
        <w:rFonts w:ascii="Symbol" w:hAnsi="Symbol" w:hint="default"/>
      </w:rPr>
    </w:lvl>
    <w:lvl w:ilvl="1">
      <w:start w:val="2"/>
      <w:numFmt w:val="decimal"/>
      <w:lvlText w:val="%1.%2."/>
      <w:lvlJc w:val="left"/>
      <w:pPr>
        <w:ind w:left="969" w:hanging="780"/>
      </w:pPr>
      <w:rPr>
        <w:rFonts w:hint="default"/>
        <w:b/>
      </w:rPr>
    </w:lvl>
    <w:lvl w:ilvl="2">
      <w:start w:val="2"/>
      <w:numFmt w:val="decimal"/>
      <w:lvlText w:val="%1.%2.%3."/>
      <w:lvlJc w:val="left"/>
      <w:pPr>
        <w:ind w:left="1158" w:hanging="780"/>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21">
    <w:nsid w:val="16B25737"/>
    <w:multiLevelType w:val="hybridMultilevel"/>
    <w:tmpl w:val="2FCAAE5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16BC577F"/>
    <w:multiLevelType w:val="hybridMultilevel"/>
    <w:tmpl w:val="568C9B1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1AB42277"/>
    <w:multiLevelType w:val="hybridMultilevel"/>
    <w:tmpl w:val="D3284822"/>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506" w:hanging="360"/>
      </w:pPr>
      <w:rPr>
        <w:rFonts w:ascii="Courier New" w:hAnsi="Courier New" w:cs="Courier New" w:hint="default"/>
      </w:rPr>
    </w:lvl>
    <w:lvl w:ilvl="2" w:tplc="240A0005">
      <w:start w:val="1"/>
      <w:numFmt w:val="bullet"/>
      <w:lvlText w:val=""/>
      <w:lvlJc w:val="left"/>
      <w:pPr>
        <w:ind w:left="2226" w:hanging="360"/>
      </w:pPr>
      <w:rPr>
        <w:rFonts w:ascii="Wingdings" w:hAnsi="Wingdings" w:hint="default"/>
      </w:rPr>
    </w:lvl>
    <w:lvl w:ilvl="3" w:tplc="240A0001">
      <w:start w:val="1"/>
      <w:numFmt w:val="bullet"/>
      <w:lvlText w:val=""/>
      <w:lvlJc w:val="left"/>
      <w:pPr>
        <w:ind w:left="2946" w:hanging="360"/>
      </w:pPr>
      <w:rPr>
        <w:rFonts w:ascii="Symbol" w:hAnsi="Symbol" w:hint="default"/>
      </w:rPr>
    </w:lvl>
    <w:lvl w:ilvl="4" w:tplc="240A0003">
      <w:start w:val="1"/>
      <w:numFmt w:val="bullet"/>
      <w:lvlText w:val="o"/>
      <w:lvlJc w:val="left"/>
      <w:pPr>
        <w:ind w:left="3666" w:hanging="360"/>
      </w:pPr>
      <w:rPr>
        <w:rFonts w:ascii="Courier New" w:hAnsi="Courier New" w:cs="Courier New" w:hint="default"/>
      </w:rPr>
    </w:lvl>
    <w:lvl w:ilvl="5" w:tplc="240A0005">
      <w:start w:val="1"/>
      <w:numFmt w:val="bullet"/>
      <w:lvlText w:val=""/>
      <w:lvlJc w:val="left"/>
      <w:pPr>
        <w:ind w:left="4386" w:hanging="360"/>
      </w:pPr>
      <w:rPr>
        <w:rFonts w:ascii="Wingdings" w:hAnsi="Wingdings" w:hint="default"/>
      </w:rPr>
    </w:lvl>
    <w:lvl w:ilvl="6" w:tplc="240A0001">
      <w:start w:val="1"/>
      <w:numFmt w:val="bullet"/>
      <w:lvlText w:val=""/>
      <w:lvlJc w:val="left"/>
      <w:pPr>
        <w:ind w:left="5106" w:hanging="360"/>
      </w:pPr>
      <w:rPr>
        <w:rFonts w:ascii="Symbol" w:hAnsi="Symbol" w:hint="default"/>
      </w:rPr>
    </w:lvl>
    <w:lvl w:ilvl="7" w:tplc="240A0003">
      <w:start w:val="1"/>
      <w:numFmt w:val="bullet"/>
      <w:lvlText w:val="o"/>
      <w:lvlJc w:val="left"/>
      <w:pPr>
        <w:ind w:left="5826" w:hanging="360"/>
      </w:pPr>
      <w:rPr>
        <w:rFonts w:ascii="Courier New" w:hAnsi="Courier New" w:cs="Courier New" w:hint="default"/>
      </w:rPr>
    </w:lvl>
    <w:lvl w:ilvl="8" w:tplc="240A0005">
      <w:start w:val="1"/>
      <w:numFmt w:val="bullet"/>
      <w:lvlText w:val=""/>
      <w:lvlJc w:val="left"/>
      <w:pPr>
        <w:ind w:left="6546" w:hanging="360"/>
      </w:pPr>
      <w:rPr>
        <w:rFonts w:ascii="Wingdings" w:hAnsi="Wingdings" w:hint="default"/>
      </w:rPr>
    </w:lvl>
  </w:abstractNum>
  <w:abstractNum w:abstractNumId="24">
    <w:nsid w:val="1B653134"/>
    <w:multiLevelType w:val="hybridMultilevel"/>
    <w:tmpl w:val="B776B362"/>
    <w:lvl w:ilvl="0" w:tplc="240A0001">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1CCF6E7B"/>
    <w:multiLevelType w:val="hybridMultilevel"/>
    <w:tmpl w:val="538A37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1D270686"/>
    <w:multiLevelType w:val="hybridMultilevel"/>
    <w:tmpl w:val="EAD69648"/>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36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1E5A17A5"/>
    <w:multiLevelType w:val="hybridMultilevel"/>
    <w:tmpl w:val="BFBE50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1F24594E"/>
    <w:multiLevelType w:val="hybridMultilevel"/>
    <w:tmpl w:val="EABA94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1FC2024B"/>
    <w:multiLevelType w:val="hybridMultilevel"/>
    <w:tmpl w:val="3D4CFA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204D6FB4"/>
    <w:multiLevelType w:val="hybridMultilevel"/>
    <w:tmpl w:val="233C06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21557BE8"/>
    <w:multiLevelType w:val="hybridMultilevel"/>
    <w:tmpl w:val="9E0493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21986CFE"/>
    <w:multiLevelType w:val="hybridMultilevel"/>
    <w:tmpl w:val="185244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238E3430"/>
    <w:multiLevelType w:val="hybridMultilevel"/>
    <w:tmpl w:val="BDC272E0"/>
    <w:lvl w:ilvl="0" w:tplc="240A0001">
      <w:start w:val="1"/>
      <w:numFmt w:val="bullet"/>
      <w:lvlText w:val=""/>
      <w:lvlJc w:val="left"/>
      <w:pPr>
        <w:ind w:left="795" w:hanging="360"/>
      </w:pPr>
      <w:rPr>
        <w:rFonts w:ascii="Symbol" w:hAnsi="Symbol" w:hint="default"/>
      </w:rPr>
    </w:lvl>
    <w:lvl w:ilvl="1" w:tplc="240A0003" w:tentative="1">
      <w:start w:val="1"/>
      <w:numFmt w:val="bullet"/>
      <w:lvlText w:val="o"/>
      <w:lvlJc w:val="left"/>
      <w:pPr>
        <w:ind w:left="1515" w:hanging="360"/>
      </w:pPr>
      <w:rPr>
        <w:rFonts w:ascii="Courier New" w:hAnsi="Courier New" w:cs="Courier New"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34">
    <w:nsid w:val="26F003C4"/>
    <w:multiLevelType w:val="hybridMultilevel"/>
    <w:tmpl w:val="5CE66FB8"/>
    <w:lvl w:ilvl="0" w:tplc="08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288F37AF"/>
    <w:multiLevelType w:val="hybridMultilevel"/>
    <w:tmpl w:val="EEA4954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6">
    <w:nsid w:val="2A8B52E6"/>
    <w:multiLevelType w:val="hybridMultilevel"/>
    <w:tmpl w:val="13308B32"/>
    <w:lvl w:ilvl="0" w:tplc="240A0001">
      <w:start w:val="1"/>
      <w:numFmt w:val="bullet"/>
      <w:lvlText w:val=""/>
      <w:lvlJc w:val="left"/>
      <w:pPr>
        <w:ind w:left="784" w:hanging="360"/>
      </w:pPr>
      <w:rPr>
        <w:rFonts w:ascii="Symbol" w:hAnsi="Symbol" w:hint="default"/>
        <w:color w:val="auto"/>
      </w:rPr>
    </w:lvl>
    <w:lvl w:ilvl="1" w:tplc="0C0A0003">
      <w:start w:val="1"/>
      <w:numFmt w:val="bullet"/>
      <w:lvlText w:val="o"/>
      <w:lvlJc w:val="left"/>
      <w:pPr>
        <w:ind w:left="1504" w:hanging="360"/>
      </w:pPr>
      <w:rPr>
        <w:rFonts w:ascii="Courier New" w:hAnsi="Courier New" w:cs="Courier New" w:hint="default"/>
      </w:rPr>
    </w:lvl>
    <w:lvl w:ilvl="2" w:tplc="0C0A0005">
      <w:start w:val="1"/>
      <w:numFmt w:val="bullet"/>
      <w:lvlText w:val=""/>
      <w:lvlJc w:val="left"/>
      <w:pPr>
        <w:ind w:left="2224" w:hanging="360"/>
      </w:pPr>
      <w:rPr>
        <w:rFonts w:ascii="Wingdings" w:hAnsi="Wingdings" w:hint="default"/>
      </w:rPr>
    </w:lvl>
    <w:lvl w:ilvl="3" w:tplc="0C0A0001">
      <w:start w:val="1"/>
      <w:numFmt w:val="bullet"/>
      <w:lvlText w:val=""/>
      <w:lvlJc w:val="left"/>
      <w:pPr>
        <w:ind w:left="2944" w:hanging="360"/>
      </w:pPr>
      <w:rPr>
        <w:rFonts w:ascii="Symbol" w:hAnsi="Symbol" w:hint="default"/>
      </w:rPr>
    </w:lvl>
    <w:lvl w:ilvl="4" w:tplc="0C0A0003">
      <w:start w:val="1"/>
      <w:numFmt w:val="bullet"/>
      <w:lvlText w:val="o"/>
      <w:lvlJc w:val="left"/>
      <w:pPr>
        <w:ind w:left="3664" w:hanging="360"/>
      </w:pPr>
      <w:rPr>
        <w:rFonts w:ascii="Courier New" w:hAnsi="Courier New" w:cs="Courier New" w:hint="default"/>
      </w:rPr>
    </w:lvl>
    <w:lvl w:ilvl="5" w:tplc="0C0A0005">
      <w:start w:val="1"/>
      <w:numFmt w:val="bullet"/>
      <w:lvlText w:val=""/>
      <w:lvlJc w:val="left"/>
      <w:pPr>
        <w:ind w:left="4384" w:hanging="360"/>
      </w:pPr>
      <w:rPr>
        <w:rFonts w:ascii="Wingdings" w:hAnsi="Wingdings" w:hint="default"/>
      </w:rPr>
    </w:lvl>
    <w:lvl w:ilvl="6" w:tplc="0C0A0001">
      <w:start w:val="1"/>
      <w:numFmt w:val="bullet"/>
      <w:lvlText w:val=""/>
      <w:lvlJc w:val="left"/>
      <w:pPr>
        <w:ind w:left="5104" w:hanging="360"/>
      </w:pPr>
      <w:rPr>
        <w:rFonts w:ascii="Symbol" w:hAnsi="Symbol" w:hint="default"/>
      </w:rPr>
    </w:lvl>
    <w:lvl w:ilvl="7" w:tplc="0C0A0003">
      <w:start w:val="1"/>
      <w:numFmt w:val="bullet"/>
      <w:lvlText w:val="o"/>
      <w:lvlJc w:val="left"/>
      <w:pPr>
        <w:ind w:left="5824" w:hanging="360"/>
      </w:pPr>
      <w:rPr>
        <w:rFonts w:ascii="Courier New" w:hAnsi="Courier New" w:cs="Courier New" w:hint="default"/>
      </w:rPr>
    </w:lvl>
    <w:lvl w:ilvl="8" w:tplc="0C0A0005">
      <w:start w:val="1"/>
      <w:numFmt w:val="bullet"/>
      <w:lvlText w:val=""/>
      <w:lvlJc w:val="left"/>
      <w:pPr>
        <w:ind w:left="6544" w:hanging="360"/>
      </w:pPr>
      <w:rPr>
        <w:rFonts w:ascii="Wingdings" w:hAnsi="Wingdings" w:hint="default"/>
      </w:rPr>
    </w:lvl>
  </w:abstractNum>
  <w:abstractNum w:abstractNumId="37">
    <w:nsid w:val="2B272484"/>
    <w:multiLevelType w:val="hybridMultilevel"/>
    <w:tmpl w:val="25F691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2C2D00AF"/>
    <w:multiLevelType w:val="hybridMultilevel"/>
    <w:tmpl w:val="C58409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2C9176C5"/>
    <w:multiLevelType w:val="hybridMultilevel"/>
    <w:tmpl w:val="64D0F296"/>
    <w:lvl w:ilvl="0" w:tplc="0C0A000B">
      <w:start w:val="1"/>
      <w:numFmt w:val="bullet"/>
      <w:lvlText w:val=""/>
      <w:lvlJc w:val="left"/>
      <w:pPr>
        <w:ind w:left="786" w:hanging="360"/>
      </w:pPr>
      <w:rPr>
        <w:rFonts w:ascii="Wingdings" w:hAnsi="Wingdings"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40">
    <w:nsid w:val="2CE05869"/>
    <w:multiLevelType w:val="hybridMultilevel"/>
    <w:tmpl w:val="1D2A346C"/>
    <w:lvl w:ilvl="0" w:tplc="6F904352">
      <w:start w:val="1"/>
      <w:numFmt w:val="bullet"/>
      <w:lvlText w:val=""/>
      <w:lvlJc w:val="left"/>
      <w:pPr>
        <w:tabs>
          <w:tab w:val="num" w:pos="644"/>
        </w:tabs>
        <w:ind w:left="644" w:hanging="360"/>
      </w:pPr>
      <w:rPr>
        <w:rFonts w:ascii="Wingdings 3" w:hAnsi="Wingdings 3" w:hint="default"/>
        <w:sz w:val="24"/>
        <w:szCs w:val="24"/>
      </w:rPr>
    </w:lvl>
    <w:lvl w:ilvl="1" w:tplc="A4E212D6">
      <w:start w:val="1"/>
      <w:numFmt w:val="bullet"/>
      <w:lvlText w:val=""/>
      <w:lvlJc w:val="left"/>
      <w:pPr>
        <w:tabs>
          <w:tab w:val="num" w:pos="1440"/>
        </w:tabs>
        <w:ind w:left="1440" w:hanging="360"/>
      </w:pPr>
      <w:rPr>
        <w:rFonts w:ascii="Wingdings 3" w:hAnsi="Wingdings 3" w:hint="default"/>
      </w:rPr>
    </w:lvl>
    <w:lvl w:ilvl="2" w:tplc="022EF4AC">
      <w:start w:val="1"/>
      <w:numFmt w:val="bullet"/>
      <w:lvlText w:val=""/>
      <w:lvlJc w:val="left"/>
      <w:pPr>
        <w:tabs>
          <w:tab w:val="num" w:pos="2160"/>
        </w:tabs>
        <w:ind w:left="2160" w:hanging="360"/>
      </w:pPr>
      <w:rPr>
        <w:rFonts w:ascii="Wingdings 3" w:hAnsi="Wingdings 3" w:hint="default"/>
      </w:rPr>
    </w:lvl>
    <w:lvl w:ilvl="3" w:tplc="29C260D6">
      <w:start w:val="1"/>
      <w:numFmt w:val="bullet"/>
      <w:lvlText w:val=""/>
      <w:lvlJc w:val="left"/>
      <w:pPr>
        <w:tabs>
          <w:tab w:val="num" w:pos="2880"/>
        </w:tabs>
        <w:ind w:left="2880" w:hanging="360"/>
      </w:pPr>
      <w:rPr>
        <w:rFonts w:ascii="Wingdings 3" w:hAnsi="Wingdings 3" w:hint="default"/>
      </w:rPr>
    </w:lvl>
    <w:lvl w:ilvl="4" w:tplc="695C7B7E">
      <w:start w:val="1"/>
      <w:numFmt w:val="bullet"/>
      <w:lvlText w:val=""/>
      <w:lvlJc w:val="left"/>
      <w:pPr>
        <w:tabs>
          <w:tab w:val="num" w:pos="3600"/>
        </w:tabs>
        <w:ind w:left="3600" w:hanging="360"/>
      </w:pPr>
      <w:rPr>
        <w:rFonts w:ascii="Wingdings 3" w:hAnsi="Wingdings 3" w:hint="default"/>
      </w:rPr>
    </w:lvl>
    <w:lvl w:ilvl="5" w:tplc="2D44E86E">
      <w:start w:val="1"/>
      <w:numFmt w:val="bullet"/>
      <w:lvlText w:val=""/>
      <w:lvlJc w:val="left"/>
      <w:pPr>
        <w:tabs>
          <w:tab w:val="num" w:pos="4320"/>
        </w:tabs>
        <w:ind w:left="4320" w:hanging="360"/>
      </w:pPr>
      <w:rPr>
        <w:rFonts w:ascii="Wingdings 3" w:hAnsi="Wingdings 3" w:hint="default"/>
      </w:rPr>
    </w:lvl>
    <w:lvl w:ilvl="6" w:tplc="67B61E80">
      <w:start w:val="1"/>
      <w:numFmt w:val="bullet"/>
      <w:lvlText w:val=""/>
      <w:lvlJc w:val="left"/>
      <w:pPr>
        <w:tabs>
          <w:tab w:val="num" w:pos="5040"/>
        </w:tabs>
        <w:ind w:left="5040" w:hanging="360"/>
      </w:pPr>
      <w:rPr>
        <w:rFonts w:ascii="Wingdings 3" w:hAnsi="Wingdings 3" w:hint="default"/>
      </w:rPr>
    </w:lvl>
    <w:lvl w:ilvl="7" w:tplc="69488770">
      <w:start w:val="1"/>
      <w:numFmt w:val="bullet"/>
      <w:lvlText w:val=""/>
      <w:lvlJc w:val="left"/>
      <w:pPr>
        <w:tabs>
          <w:tab w:val="num" w:pos="5760"/>
        </w:tabs>
        <w:ind w:left="5760" w:hanging="360"/>
      </w:pPr>
      <w:rPr>
        <w:rFonts w:ascii="Wingdings 3" w:hAnsi="Wingdings 3" w:hint="default"/>
      </w:rPr>
    </w:lvl>
    <w:lvl w:ilvl="8" w:tplc="33A6B756">
      <w:start w:val="1"/>
      <w:numFmt w:val="bullet"/>
      <w:lvlText w:val=""/>
      <w:lvlJc w:val="left"/>
      <w:pPr>
        <w:tabs>
          <w:tab w:val="num" w:pos="6480"/>
        </w:tabs>
        <w:ind w:left="6480" w:hanging="360"/>
      </w:pPr>
      <w:rPr>
        <w:rFonts w:ascii="Wingdings 3" w:hAnsi="Wingdings 3" w:hint="default"/>
      </w:rPr>
    </w:lvl>
  </w:abstractNum>
  <w:abstractNum w:abstractNumId="41">
    <w:nsid w:val="31B94CE3"/>
    <w:multiLevelType w:val="multilevel"/>
    <w:tmpl w:val="E8A46B16"/>
    <w:lvl w:ilvl="0">
      <w:start w:val="1"/>
      <w:numFmt w:val="bullet"/>
      <w:lvlText w:val=""/>
      <w:lvlJc w:val="left"/>
      <w:pPr>
        <w:ind w:left="786" w:hanging="360"/>
      </w:pPr>
      <w:rPr>
        <w:rFonts w:ascii="Symbol" w:hAnsi="Symbol" w:hint="default"/>
      </w:rPr>
    </w:lvl>
    <w:lvl w:ilvl="1">
      <w:start w:val="2"/>
      <w:numFmt w:val="decimal"/>
      <w:isLgl/>
      <w:lvlText w:val="%1.%2."/>
      <w:lvlJc w:val="left"/>
      <w:pPr>
        <w:ind w:left="1146" w:hanging="720"/>
      </w:pPr>
    </w:lvl>
    <w:lvl w:ilvl="2">
      <w:start w:val="2"/>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1866" w:hanging="144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42">
    <w:nsid w:val="31FB1CC5"/>
    <w:multiLevelType w:val="hybridMultilevel"/>
    <w:tmpl w:val="AAAACF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329D6BC4"/>
    <w:multiLevelType w:val="hybridMultilevel"/>
    <w:tmpl w:val="0F7410FE"/>
    <w:lvl w:ilvl="0" w:tplc="240A0001">
      <w:start w:val="1"/>
      <w:numFmt w:val="bullet"/>
      <w:lvlText w:val=""/>
      <w:lvlJc w:val="left"/>
      <w:pPr>
        <w:ind w:left="784" w:hanging="360"/>
      </w:pPr>
      <w:rPr>
        <w:rFonts w:ascii="Symbol" w:hAnsi="Symbol" w:hint="default"/>
        <w:color w:val="auto"/>
      </w:rPr>
    </w:lvl>
    <w:lvl w:ilvl="1" w:tplc="0C0A0003">
      <w:start w:val="1"/>
      <w:numFmt w:val="bullet"/>
      <w:lvlText w:val="o"/>
      <w:lvlJc w:val="left"/>
      <w:pPr>
        <w:ind w:left="1504" w:hanging="360"/>
      </w:pPr>
      <w:rPr>
        <w:rFonts w:ascii="Courier New" w:hAnsi="Courier New" w:cs="Courier New" w:hint="default"/>
      </w:rPr>
    </w:lvl>
    <w:lvl w:ilvl="2" w:tplc="0C0A0005">
      <w:start w:val="1"/>
      <w:numFmt w:val="bullet"/>
      <w:lvlText w:val=""/>
      <w:lvlJc w:val="left"/>
      <w:pPr>
        <w:ind w:left="2224" w:hanging="360"/>
      </w:pPr>
      <w:rPr>
        <w:rFonts w:ascii="Wingdings" w:hAnsi="Wingdings" w:hint="default"/>
      </w:rPr>
    </w:lvl>
    <w:lvl w:ilvl="3" w:tplc="0C0A0001">
      <w:start w:val="1"/>
      <w:numFmt w:val="bullet"/>
      <w:lvlText w:val=""/>
      <w:lvlJc w:val="left"/>
      <w:pPr>
        <w:ind w:left="2944" w:hanging="360"/>
      </w:pPr>
      <w:rPr>
        <w:rFonts w:ascii="Symbol" w:hAnsi="Symbol" w:hint="default"/>
      </w:rPr>
    </w:lvl>
    <w:lvl w:ilvl="4" w:tplc="0C0A0003">
      <w:start w:val="1"/>
      <w:numFmt w:val="bullet"/>
      <w:lvlText w:val="o"/>
      <w:lvlJc w:val="left"/>
      <w:pPr>
        <w:ind w:left="3664" w:hanging="360"/>
      </w:pPr>
      <w:rPr>
        <w:rFonts w:ascii="Courier New" w:hAnsi="Courier New" w:cs="Courier New" w:hint="default"/>
      </w:rPr>
    </w:lvl>
    <w:lvl w:ilvl="5" w:tplc="0C0A0005">
      <w:start w:val="1"/>
      <w:numFmt w:val="bullet"/>
      <w:lvlText w:val=""/>
      <w:lvlJc w:val="left"/>
      <w:pPr>
        <w:ind w:left="4384" w:hanging="360"/>
      </w:pPr>
      <w:rPr>
        <w:rFonts w:ascii="Wingdings" w:hAnsi="Wingdings" w:hint="default"/>
      </w:rPr>
    </w:lvl>
    <w:lvl w:ilvl="6" w:tplc="0C0A0001">
      <w:start w:val="1"/>
      <w:numFmt w:val="bullet"/>
      <w:lvlText w:val=""/>
      <w:lvlJc w:val="left"/>
      <w:pPr>
        <w:ind w:left="5104" w:hanging="360"/>
      </w:pPr>
      <w:rPr>
        <w:rFonts w:ascii="Symbol" w:hAnsi="Symbol" w:hint="default"/>
      </w:rPr>
    </w:lvl>
    <w:lvl w:ilvl="7" w:tplc="0C0A0003">
      <w:start w:val="1"/>
      <w:numFmt w:val="bullet"/>
      <w:lvlText w:val="o"/>
      <w:lvlJc w:val="left"/>
      <w:pPr>
        <w:ind w:left="5824" w:hanging="360"/>
      </w:pPr>
      <w:rPr>
        <w:rFonts w:ascii="Courier New" w:hAnsi="Courier New" w:cs="Courier New" w:hint="default"/>
      </w:rPr>
    </w:lvl>
    <w:lvl w:ilvl="8" w:tplc="0C0A0005">
      <w:start w:val="1"/>
      <w:numFmt w:val="bullet"/>
      <w:lvlText w:val=""/>
      <w:lvlJc w:val="left"/>
      <w:pPr>
        <w:ind w:left="6544" w:hanging="360"/>
      </w:pPr>
      <w:rPr>
        <w:rFonts w:ascii="Wingdings" w:hAnsi="Wingdings" w:hint="default"/>
      </w:rPr>
    </w:lvl>
  </w:abstractNum>
  <w:abstractNum w:abstractNumId="44">
    <w:nsid w:val="32F812ED"/>
    <w:multiLevelType w:val="hybridMultilevel"/>
    <w:tmpl w:val="6BD65A56"/>
    <w:lvl w:ilvl="0" w:tplc="F59854CC">
      <w:start w:val="1"/>
      <w:numFmt w:val="bullet"/>
      <w:lvlText w:val=""/>
      <w:lvlJc w:val="left"/>
      <w:pPr>
        <w:tabs>
          <w:tab w:val="num" w:pos="720"/>
        </w:tabs>
        <w:ind w:left="720" w:hanging="360"/>
      </w:pPr>
      <w:rPr>
        <w:rFonts w:ascii="Wingdings 3" w:hAnsi="Wingdings 3" w:hint="default"/>
      </w:rPr>
    </w:lvl>
    <w:lvl w:ilvl="1" w:tplc="7AFED354">
      <w:start w:val="1"/>
      <w:numFmt w:val="bullet"/>
      <w:lvlText w:val=""/>
      <w:lvlJc w:val="left"/>
      <w:pPr>
        <w:tabs>
          <w:tab w:val="num" w:pos="1440"/>
        </w:tabs>
        <w:ind w:left="1440" w:hanging="360"/>
      </w:pPr>
      <w:rPr>
        <w:rFonts w:ascii="Wingdings 3" w:hAnsi="Wingdings 3" w:hint="default"/>
      </w:rPr>
    </w:lvl>
    <w:lvl w:ilvl="2" w:tplc="FBE8A126">
      <w:start w:val="1"/>
      <w:numFmt w:val="bullet"/>
      <w:lvlText w:val=""/>
      <w:lvlJc w:val="left"/>
      <w:pPr>
        <w:tabs>
          <w:tab w:val="num" w:pos="2160"/>
        </w:tabs>
        <w:ind w:left="2160" w:hanging="360"/>
      </w:pPr>
      <w:rPr>
        <w:rFonts w:ascii="Wingdings 3" w:hAnsi="Wingdings 3" w:hint="default"/>
      </w:rPr>
    </w:lvl>
    <w:lvl w:ilvl="3" w:tplc="D2A00166">
      <w:start w:val="1"/>
      <w:numFmt w:val="bullet"/>
      <w:lvlText w:val=""/>
      <w:lvlJc w:val="left"/>
      <w:pPr>
        <w:tabs>
          <w:tab w:val="num" w:pos="2880"/>
        </w:tabs>
        <w:ind w:left="2880" w:hanging="360"/>
      </w:pPr>
      <w:rPr>
        <w:rFonts w:ascii="Wingdings 3" w:hAnsi="Wingdings 3" w:hint="default"/>
      </w:rPr>
    </w:lvl>
    <w:lvl w:ilvl="4" w:tplc="11625568">
      <w:start w:val="1"/>
      <w:numFmt w:val="bullet"/>
      <w:lvlText w:val=""/>
      <w:lvlJc w:val="left"/>
      <w:pPr>
        <w:tabs>
          <w:tab w:val="num" w:pos="3600"/>
        </w:tabs>
        <w:ind w:left="3600" w:hanging="360"/>
      </w:pPr>
      <w:rPr>
        <w:rFonts w:ascii="Wingdings 3" w:hAnsi="Wingdings 3" w:hint="default"/>
      </w:rPr>
    </w:lvl>
    <w:lvl w:ilvl="5" w:tplc="DF380532">
      <w:start w:val="1"/>
      <w:numFmt w:val="bullet"/>
      <w:lvlText w:val=""/>
      <w:lvlJc w:val="left"/>
      <w:pPr>
        <w:tabs>
          <w:tab w:val="num" w:pos="4320"/>
        </w:tabs>
        <w:ind w:left="4320" w:hanging="360"/>
      </w:pPr>
      <w:rPr>
        <w:rFonts w:ascii="Wingdings 3" w:hAnsi="Wingdings 3" w:hint="default"/>
      </w:rPr>
    </w:lvl>
    <w:lvl w:ilvl="6" w:tplc="ABE60366">
      <w:start w:val="1"/>
      <w:numFmt w:val="bullet"/>
      <w:lvlText w:val=""/>
      <w:lvlJc w:val="left"/>
      <w:pPr>
        <w:tabs>
          <w:tab w:val="num" w:pos="5040"/>
        </w:tabs>
        <w:ind w:left="5040" w:hanging="360"/>
      </w:pPr>
      <w:rPr>
        <w:rFonts w:ascii="Wingdings 3" w:hAnsi="Wingdings 3" w:hint="default"/>
      </w:rPr>
    </w:lvl>
    <w:lvl w:ilvl="7" w:tplc="D62CF2C2">
      <w:start w:val="1"/>
      <w:numFmt w:val="bullet"/>
      <w:lvlText w:val=""/>
      <w:lvlJc w:val="left"/>
      <w:pPr>
        <w:tabs>
          <w:tab w:val="num" w:pos="5760"/>
        </w:tabs>
        <w:ind w:left="5760" w:hanging="360"/>
      </w:pPr>
      <w:rPr>
        <w:rFonts w:ascii="Wingdings 3" w:hAnsi="Wingdings 3" w:hint="default"/>
      </w:rPr>
    </w:lvl>
    <w:lvl w:ilvl="8" w:tplc="9BDE2DC4">
      <w:start w:val="1"/>
      <w:numFmt w:val="bullet"/>
      <w:lvlText w:val=""/>
      <w:lvlJc w:val="left"/>
      <w:pPr>
        <w:tabs>
          <w:tab w:val="num" w:pos="6480"/>
        </w:tabs>
        <w:ind w:left="6480" w:hanging="360"/>
      </w:pPr>
      <w:rPr>
        <w:rFonts w:ascii="Wingdings 3" w:hAnsi="Wingdings 3" w:hint="default"/>
      </w:rPr>
    </w:lvl>
  </w:abstractNum>
  <w:abstractNum w:abstractNumId="45">
    <w:nsid w:val="34107A6B"/>
    <w:multiLevelType w:val="hybridMultilevel"/>
    <w:tmpl w:val="2C5AEE28"/>
    <w:lvl w:ilvl="0" w:tplc="0C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6">
    <w:nsid w:val="3459768E"/>
    <w:multiLevelType w:val="hybridMultilevel"/>
    <w:tmpl w:val="C88E7A9E"/>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7">
    <w:nsid w:val="37A456C7"/>
    <w:multiLevelType w:val="multilevel"/>
    <w:tmpl w:val="4976A7C8"/>
    <w:lvl w:ilvl="0">
      <w:start w:val="4"/>
      <w:numFmt w:val="decimal"/>
      <w:lvlText w:val="%1."/>
      <w:lvlJc w:val="left"/>
      <w:pPr>
        <w:ind w:left="2712" w:hanging="585"/>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2073" w:hanging="1080"/>
      </w:pPr>
      <w:rPr>
        <w:rFonts w:ascii="Arial" w:eastAsia="Times New Roman" w:hAnsi="Arial" w:cs="Arial"/>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48">
    <w:nsid w:val="38041F20"/>
    <w:multiLevelType w:val="hybridMultilevel"/>
    <w:tmpl w:val="9C9ED42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9">
    <w:nsid w:val="394A0B2A"/>
    <w:multiLevelType w:val="multilevel"/>
    <w:tmpl w:val="D0969714"/>
    <w:lvl w:ilvl="0">
      <w:start w:val="1"/>
      <w:numFmt w:val="decimal"/>
      <w:lvlText w:val="%1."/>
      <w:lvlJc w:val="left"/>
      <w:pPr>
        <w:ind w:left="502" w:hanging="360"/>
      </w:pPr>
      <w:rPr>
        <w:rFonts w:hint="default"/>
        <w:b/>
      </w:rPr>
    </w:lvl>
    <w:lvl w:ilvl="1">
      <w:start w:val="1"/>
      <w:numFmt w:val="decimal"/>
      <w:isLgl/>
      <w:lvlText w:val="%1.%2."/>
      <w:lvlJc w:val="left"/>
      <w:pPr>
        <w:ind w:left="862" w:hanging="720"/>
      </w:pPr>
      <w:rPr>
        <w:rFonts w:hint="default"/>
        <w:b/>
        <w:color w:val="auto"/>
        <w:sz w:val="24"/>
        <w:szCs w:val="24"/>
      </w:rPr>
    </w:lvl>
    <w:lvl w:ilvl="2">
      <w:start w:val="1"/>
      <w:numFmt w:val="decimal"/>
      <w:isLgl/>
      <w:lvlText w:val="%1.%2.%3."/>
      <w:lvlJc w:val="left"/>
      <w:pPr>
        <w:ind w:left="1429" w:hanging="720"/>
      </w:pPr>
      <w:rPr>
        <w:rFonts w:hint="default"/>
        <w:b w:val="0"/>
      </w:rPr>
    </w:lvl>
    <w:lvl w:ilvl="3">
      <w:start w:val="1"/>
      <w:numFmt w:val="decimal"/>
      <w:isLgl/>
      <w:lvlText w:val="%4."/>
      <w:lvlJc w:val="left"/>
      <w:pPr>
        <w:ind w:left="1440" w:hanging="1080"/>
      </w:pPr>
      <w:rPr>
        <w:rFonts w:ascii="Arial" w:eastAsia="Times New Roman" w:hAnsi="Arial" w:cs="Arial"/>
        <w:b/>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50">
    <w:nsid w:val="396C29FF"/>
    <w:multiLevelType w:val="hybridMultilevel"/>
    <w:tmpl w:val="02B05712"/>
    <w:lvl w:ilvl="0" w:tplc="0C0A0013">
      <w:start w:val="1"/>
      <w:numFmt w:val="upperRoman"/>
      <w:lvlText w:val="%1."/>
      <w:lvlJc w:val="righ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786"/>
        </w:tabs>
        <w:ind w:left="786"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786"/>
        </w:tabs>
        <w:ind w:left="786"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1">
    <w:nsid w:val="39CC00D8"/>
    <w:multiLevelType w:val="hybridMultilevel"/>
    <w:tmpl w:val="59464638"/>
    <w:lvl w:ilvl="0" w:tplc="379CAC12">
      <w:start w:val="1"/>
      <w:numFmt w:val="bullet"/>
      <w:lvlText w:val=""/>
      <w:lvlJc w:val="left"/>
      <w:pPr>
        <w:ind w:left="1080" w:hanging="360"/>
      </w:pPr>
      <w:rPr>
        <w:rFonts w:ascii="Symbol" w:hAnsi="Symbol" w:hint="default"/>
        <w:b w:val="0"/>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2">
    <w:nsid w:val="3A7C6561"/>
    <w:multiLevelType w:val="hybridMultilevel"/>
    <w:tmpl w:val="F0F208A2"/>
    <w:lvl w:ilvl="0" w:tplc="240A0001">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nsid w:val="3B2D5BE7"/>
    <w:multiLevelType w:val="hybridMultilevel"/>
    <w:tmpl w:val="D7600E6A"/>
    <w:lvl w:ilvl="0" w:tplc="24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nsid w:val="3B3804CB"/>
    <w:multiLevelType w:val="multilevel"/>
    <w:tmpl w:val="0C0EEAEE"/>
    <w:lvl w:ilvl="0">
      <w:start w:val="1"/>
      <w:numFmt w:val="bullet"/>
      <w:lvlText w:val=""/>
      <w:lvlJc w:val="left"/>
      <w:pPr>
        <w:ind w:left="951" w:hanging="525"/>
      </w:pPr>
      <w:rPr>
        <w:rFonts w:ascii="Symbol" w:hAnsi="Symbol" w:hint="default"/>
      </w:rPr>
    </w:lvl>
    <w:lvl w:ilvl="1">
      <w:start w:val="2"/>
      <w:numFmt w:val="decimal"/>
      <w:lvlText w:val="%1.%2"/>
      <w:lvlJc w:val="left"/>
      <w:pPr>
        <w:ind w:left="1164" w:hanging="525"/>
      </w:pPr>
    </w:lvl>
    <w:lvl w:ilvl="2">
      <w:start w:val="3"/>
      <w:numFmt w:val="decimal"/>
      <w:lvlText w:val="%1.%2.%3"/>
      <w:lvlJc w:val="left"/>
      <w:pPr>
        <w:ind w:left="1572" w:hanging="720"/>
      </w:pPr>
    </w:lvl>
    <w:lvl w:ilvl="3">
      <w:start w:val="1"/>
      <w:numFmt w:val="decimal"/>
      <w:lvlText w:val="%1.%2.%3.%4"/>
      <w:lvlJc w:val="left"/>
      <w:pPr>
        <w:ind w:left="2145" w:hanging="1080"/>
      </w:pPr>
    </w:lvl>
    <w:lvl w:ilvl="4">
      <w:start w:val="1"/>
      <w:numFmt w:val="decimal"/>
      <w:lvlText w:val="%1.%2.%3.%4.%5"/>
      <w:lvlJc w:val="left"/>
      <w:pPr>
        <w:ind w:left="2358" w:hanging="1080"/>
      </w:pPr>
    </w:lvl>
    <w:lvl w:ilvl="5">
      <w:start w:val="1"/>
      <w:numFmt w:val="decimal"/>
      <w:lvlText w:val="%1.%2.%3.%4.%5.%6"/>
      <w:lvlJc w:val="left"/>
      <w:pPr>
        <w:ind w:left="2931" w:hanging="1440"/>
      </w:pPr>
    </w:lvl>
    <w:lvl w:ilvl="6">
      <w:start w:val="1"/>
      <w:numFmt w:val="decimal"/>
      <w:lvlText w:val="%1.%2.%3.%4.%5.%6.%7"/>
      <w:lvlJc w:val="left"/>
      <w:pPr>
        <w:ind w:left="3144" w:hanging="1440"/>
      </w:pPr>
    </w:lvl>
    <w:lvl w:ilvl="7">
      <w:start w:val="1"/>
      <w:numFmt w:val="decimal"/>
      <w:lvlText w:val="%1.%2.%3.%4.%5.%6.%7.%8"/>
      <w:lvlJc w:val="left"/>
      <w:pPr>
        <w:ind w:left="3717" w:hanging="1800"/>
      </w:pPr>
    </w:lvl>
    <w:lvl w:ilvl="8">
      <w:start w:val="1"/>
      <w:numFmt w:val="decimal"/>
      <w:lvlText w:val="%1.%2.%3.%4.%5.%6.%7.%8.%9"/>
      <w:lvlJc w:val="left"/>
      <w:pPr>
        <w:ind w:left="3930" w:hanging="1800"/>
      </w:pPr>
    </w:lvl>
  </w:abstractNum>
  <w:abstractNum w:abstractNumId="55">
    <w:nsid w:val="3B3A57BC"/>
    <w:multiLevelType w:val="hybridMultilevel"/>
    <w:tmpl w:val="08C276D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nsid w:val="3FFA1EC6"/>
    <w:multiLevelType w:val="hybridMultilevel"/>
    <w:tmpl w:val="97B43BC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nsid w:val="448A29CA"/>
    <w:multiLevelType w:val="hybridMultilevel"/>
    <w:tmpl w:val="B51C6480"/>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8">
    <w:nsid w:val="44AE05D9"/>
    <w:multiLevelType w:val="multilevel"/>
    <w:tmpl w:val="EBF4A9E4"/>
    <w:lvl w:ilvl="0">
      <w:start w:val="1"/>
      <w:numFmt w:val="decimal"/>
      <w:lvlText w:val="%1."/>
      <w:lvlJc w:val="left"/>
      <w:pPr>
        <w:tabs>
          <w:tab w:val="num" w:pos="675"/>
        </w:tabs>
        <w:ind w:left="675" w:hanging="6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4500549B"/>
    <w:multiLevelType w:val="hybridMultilevel"/>
    <w:tmpl w:val="4F5AA064"/>
    <w:lvl w:ilvl="0" w:tplc="240A000B">
      <w:start w:val="1"/>
      <w:numFmt w:val="bullet"/>
      <w:lvlText w:val=""/>
      <w:lvlJc w:val="left"/>
      <w:pPr>
        <w:ind w:left="644" w:hanging="360"/>
      </w:pPr>
      <w:rPr>
        <w:rFonts w:ascii="Wingdings" w:hAnsi="Wingdings" w:hint="default"/>
      </w:rPr>
    </w:lvl>
    <w:lvl w:ilvl="1" w:tplc="240A0003">
      <w:start w:val="1"/>
      <w:numFmt w:val="bullet"/>
      <w:lvlText w:val="o"/>
      <w:lvlJc w:val="left"/>
      <w:pPr>
        <w:ind w:left="2067" w:hanging="360"/>
      </w:pPr>
      <w:rPr>
        <w:rFonts w:ascii="Courier New" w:hAnsi="Courier New" w:cs="Courier New" w:hint="default"/>
      </w:rPr>
    </w:lvl>
    <w:lvl w:ilvl="2" w:tplc="240A0005">
      <w:start w:val="1"/>
      <w:numFmt w:val="bullet"/>
      <w:lvlText w:val=""/>
      <w:lvlJc w:val="left"/>
      <w:pPr>
        <w:ind w:left="2787" w:hanging="360"/>
      </w:pPr>
      <w:rPr>
        <w:rFonts w:ascii="Wingdings" w:hAnsi="Wingdings" w:hint="default"/>
      </w:rPr>
    </w:lvl>
    <w:lvl w:ilvl="3" w:tplc="240A0001">
      <w:start w:val="1"/>
      <w:numFmt w:val="bullet"/>
      <w:lvlText w:val=""/>
      <w:lvlJc w:val="left"/>
      <w:pPr>
        <w:ind w:left="3507" w:hanging="360"/>
      </w:pPr>
      <w:rPr>
        <w:rFonts w:ascii="Symbol" w:hAnsi="Symbol" w:hint="default"/>
      </w:rPr>
    </w:lvl>
    <w:lvl w:ilvl="4" w:tplc="240A0003">
      <w:start w:val="1"/>
      <w:numFmt w:val="bullet"/>
      <w:lvlText w:val="o"/>
      <w:lvlJc w:val="left"/>
      <w:pPr>
        <w:ind w:left="4227" w:hanging="360"/>
      </w:pPr>
      <w:rPr>
        <w:rFonts w:ascii="Courier New" w:hAnsi="Courier New" w:cs="Courier New" w:hint="default"/>
      </w:rPr>
    </w:lvl>
    <w:lvl w:ilvl="5" w:tplc="240A0005">
      <w:start w:val="1"/>
      <w:numFmt w:val="bullet"/>
      <w:lvlText w:val=""/>
      <w:lvlJc w:val="left"/>
      <w:pPr>
        <w:ind w:left="4947" w:hanging="360"/>
      </w:pPr>
      <w:rPr>
        <w:rFonts w:ascii="Wingdings" w:hAnsi="Wingdings" w:hint="default"/>
      </w:rPr>
    </w:lvl>
    <w:lvl w:ilvl="6" w:tplc="240A0001">
      <w:start w:val="1"/>
      <w:numFmt w:val="bullet"/>
      <w:lvlText w:val=""/>
      <w:lvlJc w:val="left"/>
      <w:pPr>
        <w:ind w:left="5667" w:hanging="360"/>
      </w:pPr>
      <w:rPr>
        <w:rFonts w:ascii="Symbol" w:hAnsi="Symbol" w:hint="default"/>
      </w:rPr>
    </w:lvl>
    <w:lvl w:ilvl="7" w:tplc="240A0003">
      <w:start w:val="1"/>
      <w:numFmt w:val="bullet"/>
      <w:lvlText w:val="o"/>
      <w:lvlJc w:val="left"/>
      <w:pPr>
        <w:ind w:left="6387" w:hanging="360"/>
      </w:pPr>
      <w:rPr>
        <w:rFonts w:ascii="Courier New" w:hAnsi="Courier New" w:cs="Courier New" w:hint="default"/>
      </w:rPr>
    </w:lvl>
    <w:lvl w:ilvl="8" w:tplc="240A0005">
      <w:start w:val="1"/>
      <w:numFmt w:val="bullet"/>
      <w:lvlText w:val=""/>
      <w:lvlJc w:val="left"/>
      <w:pPr>
        <w:ind w:left="7107" w:hanging="360"/>
      </w:pPr>
      <w:rPr>
        <w:rFonts w:ascii="Wingdings" w:hAnsi="Wingdings" w:hint="default"/>
      </w:rPr>
    </w:lvl>
  </w:abstractNum>
  <w:abstractNum w:abstractNumId="60">
    <w:nsid w:val="45307FA5"/>
    <w:multiLevelType w:val="hybridMultilevel"/>
    <w:tmpl w:val="446675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1">
    <w:nsid w:val="457F5686"/>
    <w:multiLevelType w:val="hybridMultilevel"/>
    <w:tmpl w:val="9E686FCA"/>
    <w:lvl w:ilvl="0" w:tplc="545496AA">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nsid w:val="459E0207"/>
    <w:multiLevelType w:val="multilevel"/>
    <w:tmpl w:val="C82A9480"/>
    <w:lvl w:ilvl="0">
      <w:start w:val="1"/>
      <w:numFmt w:val="decimal"/>
      <w:lvlText w:val="%1."/>
      <w:lvlJc w:val="left"/>
      <w:pPr>
        <w:ind w:left="720" w:hanging="360"/>
      </w:pPr>
      <w:rPr>
        <w:rFonts w:hint="default"/>
      </w:rPr>
    </w:lvl>
    <w:lvl w:ilvl="1">
      <w:start w:val="1"/>
      <w:numFmt w:val="decimal"/>
      <w:isLgl/>
      <w:lvlText w:val="%1.%2."/>
      <w:lvlJc w:val="left"/>
      <w:pPr>
        <w:ind w:left="1582" w:hanging="72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946" w:hanging="1080"/>
      </w:pPr>
      <w:rPr>
        <w:rFonts w:hint="default"/>
      </w:rPr>
    </w:lvl>
    <w:lvl w:ilvl="4">
      <w:start w:val="1"/>
      <w:numFmt w:val="decimal"/>
      <w:isLgl/>
      <w:lvlText w:val="%1.%2.%3.%4.%5."/>
      <w:lvlJc w:val="left"/>
      <w:pPr>
        <w:ind w:left="3448" w:hanging="1080"/>
      </w:pPr>
      <w:rPr>
        <w:rFonts w:hint="default"/>
      </w:rPr>
    </w:lvl>
    <w:lvl w:ilvl="5">
      <w:start w:val="1"/>
      <w:numFmt w:val="decimal"/>
      <w:isLgl/>
      <w:lvlText w:val="%1.%2.%3.%4.%5.%6."/>
      <w:lvlJc w:val="left"/>
      <w:pPr>
        <w:ind w:left="4310" w:hanging="1440"/>
      </w:pPr>
      <w:rPr>
        <w:rFonts w:hint="default"/>
      </w:rPr>
    </w:lvl>
    <w:lvl w:ilvl="6">
      <w:start w:val="1"/>
      <w:numFmt w:val="decimal"/>
      <w:isLgl/>
      <w:lvlText w:val="%1.%2.%3.%4.%5.%6.%7."/>
      <w:lvlJc w:val="left"/>
      <w:pPr>
        <w:ind w:left="4812" w:hanging="1440"/>
      </w:pPr>
      <w:rPr>
        <w:rFonts w:hint="default"/>
      </w:rPr>
    </w:lvl>
    <w:lvl w:ilvl="7">
      <w:start w:val="1"/>
      <w:numFmt w:val="decimal"/>
      <w:isLgl/>
      <w:lvlText w:val="%1.%2.%3.%4.%5.%6.%7.%8."/>
      <w:lvlJc w:val="left"/>
      <w:pPr>
        <w:ind w:left="5674" w:hanging="1800"/>
      </w:pPr>
      <w:rPr>
        <w:rFonts w:hint="default"/>
      </w:rPr>
    </w:lvl>
    <w:lvl w:ilvl="8">
      <w:start w:val="1"/>
      <w:numFmt w:val="decimal"/>
      <w:isLgl/>
      <w:lvlText w:val="%1.%2.%3.%4.%5.%6.%7.%8.%9."/>
      <w:lvlJc w:val="left"/>
      <w:pPr>
        <w:ind w:left="6536" w:hanging="2160"/>
      </w:pPr>
      <w:rPr>
        <w:rFonts w:hint="default"/>
      </w:rPr>
    </w:lvl>
  </w:abstractNum>
  <w:abstractNum w:abstractNumId="63">
    <w:nsid w:val="45AD3C49"/>
    <w:multiLevelType w:val="hybridMultilevel"/>
    <w:tmpl w:val="FBDE1A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4">
    <w:nsid w:val="46740804"/>
    <w:multiLevelType w:val="hybridMultilevel"/>
    <w:tmpl w:val="720E1604"/>
    <w:lvl w:ilvl="0" w:tplc="240A000F">
      <w:start w:val="1"/>
      <w:numFmt w:val="decimal"/>
      <w:lvlText w:val="%1."/>
      <w:lvlJc w:val="left"/>
      <w:pPr>
        <w:ind w:left="1866" w:hanging="360"/>
      </w:pPr>
    </w:lvl>
    <w:lvl w:ilvl="1" w:tplc="240A0019" w:tentative="1">
      <w:start w:val="1"/>
      <w:numFmt w:val="lowerLetter"/>
      <w:lvlText w:val="%2."/>
      <w:lvlJc w:val="left"/>
      <w:pPr>
        <w:ind w:left="2586" w:hanging="360"/>
      </w:pPr>
    </w:lvl>
    <w:lvl w:ilvl="2" w:tplc="240A001B" w:tentative="1">
      <w:start w:val="1"/>
      <w:numFmt w:val="lowerRoman"/>
      <w:lvlText w:val="%3."/>
      <w:lvlJc w:val="right"/>
      <w:pPr>
        <w:ind w:left="3306" w:hanging="180"/>
      </w:pPr>
    </w:lvl>
    <w:lvl w:ilvl="3" w:tplc="240A000F" w:tentative="1">
      <w:start w:val="1"/>
      <w:numFmt w:val="decimal"/>
      <w:lvlText w:val="%4."/>
      <w:lvlJc w:val="left"/>
      <w:pPr>
        <w:ind w:left="4026" w:hanging="360"/>
      </w:pPr>
    </w:lvl>
    <w:lvl w:ilvl="4" w:tplc="240A0019" w:tentative="1">
      <w:start w:val="1"/>
      <w:numFmt w:val="lowerLetter"/>
      <w:lvlText w:val="%5."/>
      <w:lvlJc w:val="left"/>
      <w:pPr>
        <w:ind w:left="4746" w:hanging="360"/>
      </w:pPr>
    </w:lvl>
    <w:lvl w:ilvl="5" w:tplc="240A001B" w:tentative="1">
      <w:start w:val="1"/>
      <w:numFmt w:val="lowerRoman"/>
      <w:lvlText w:val="%6."/>
      <w:lvlJc w:val="right"/>
      <w:pPr>
        <w:ind w:left="5466" w:hanging="180"/>
      </w:pPr>
    </w:lvl>
    <w:lvl w:ilvl="6" w:tplc="240A000F" w:tentative="1">
      <w:start w:val="1"/>
      <w:numFmt w:val="decimal"/>
      <w:lvlText w:val="%7."/>
      <w:lvlJc w:val="left"/>
      <w:pPr>
        <w:ind w:left="6186" w:hanging="360"/>
      </w:pPr>
    </w:lvl>
    <w:lvl w:ilvl="7" w:tplc="240A0019" w:tentative="1">
      <w:start w:val="1"/>
      <w:numFmt w:val="lowerLetter"/>
      <w:lvlText w:val="%8."/>
      <w:lvlJc w:val="left"/>
      <w:pPr>
        <w:ind w:left="6906" w:hanging="360"/>
      </w:pPr>
    </w:lvl>
    <w:lvl w:ilvl="8" w:tplc="240A001B" w:tentative="1">
      <w:start w:val="1"/>
      <w:numFmt w:val="lowerRoman"/>
      <w:lvlText w:val="%9."/>
      <w:lvlJc w:val="right"/>
      <w:pPr>
        <w:ind w:left="7626" w:hanging="180"/>
      </w:pPr>
    </w:lvl>
  </w:abstractNum>
  <w:abstractNum w:abstractNumId="65">
    <w:nsid w:val="479A24CA"/>
    <w:multiLevelType w:val="hybridMultilevel"/>
    <w:tmpl w:val="948C690A"/>
    <w:lvl w:ilvl="0" w:tplc="E9B8B570">
      <w:start w:val="11"/>
      <w:numFmt w:val="decimal"/>
      <w:lvlText w:val="%1."/>
      <w:lvlJc w:val="left"/>
      <w:pPr>
        <w:ind w:left="786" w:hanging="360"/>
      </w:pPr>
      <w:rPr>
        <w:rFonts w:hint="default"/>
        <w:b/>
        <w:color w:val="000000"/>
      </w:rPr>
    </w:lvl>
    <w:lvl w:ilvl="1" w:tplc="39B89218">
      <w:start w:val="1"/>
      <w:numFmt w:val="decimal"/>
      <w:lvlText w:val="%2"/>
      <w:lvlJc w:val="left"/>
      <w:pPr>
        <w:ind w:left="1596" w:hanging="450"/>
      </w:pPr>
      <w:rPr>
        <w:rFonts w:hint="default"/>
        <w:b w:val="0"/>
      </w:rPr>
    </w:lvl>
    <w:lvl w:ilvl="2" w:tplc="240A001B">
      <w:start w:val="1"/>
      <w:numFmt w:val="lowerRoman"/>
      <w:lvlText w:val="%3."/>
      <w:lvlJc w:val="right"/>
      <w:pPr>
        <w:ind w:left="2226" w:hanging="180"/>
      </w:pPr>
    </w:lvl>
    <w:lvl w:ilvl="3" w:tplc="240A000F">
      <w:start w:val="1"/>
      <w:numFmt w:val="decimal"/>
      <w:lvlText w:val="%4."/>
      <w:lvlJc w:val="left"/>
      <w:pPr>
        <w:ind w:left="1069"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start w:val="1"/>
      <w:numFmt w:val="decimal"/>
      <w:lvlText w:val="%7."/>
      <w:lvlJc w:val="left"/>
      <w:pPr>
        <w:ind w:left="1069"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66">
    <w:nsid w:val="487F02CF"/>
    <w:multiLevelType w:val="hybridMultilevel"/>
    <w:tmpl w:val="2F4833D2"/>
    <w:lvl w:ilvl="0" w:tplc="F0D24D7E">
      <w:start w:val="1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7">
    <w:nsid w:val="4A0F6BD1"/>
    <w:multiLevelType w:val="hybridMultilevel"/>
    <w:tmpl w:val="614888D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506" w:hanging="360"/>
      </w:pPr>
      <w:rPr>
        <w:rFonts w:ascii="Courier New" w:hAnsi="Courier New" w:cs="Courier New" w:hint="default"/>
      </w:rPr>
    </w:lvl>
    <w:lvl w:ilvl="2" w:tplc="240A0005">
      <w:start w:val="1"/>
      <w:numFmt w:val="bullet"/>
      <w:lvlText w:val=""/>
      <w:lvlJc w:val="left"/>
      <w:pPr>
        <w:ind w:left="2226" w:hanging="360"/>
      </w:pPr>
      <w:rPr>
        <w:rFonts w:ascii="Wingdings" w:hAnsi="Wingdings" w:hint="default"/>
      </w:rPr>
    </w:lvl>
    <w:lvl w:ilvl="3" w:tplc="240A0001">
      <w:start w:val="1"/>
      <w:numFmt w:val="bullet"/>
      <w:lvlText w:val=""/>
      <w:lvlJc w:val="left"/>
      <w:pPr>
        <w:ind w:left="2946" w:hanging="360"/>
      </w:pPr>
      <w:rPr>
        <w:rFonts w:ascii="Symbol" w:hAnsi="Symbol" w:hint="default"/>
      </w:rPr>
    </w:lvl>
    <w:lvl w:ilvl="4" w:tplc="240A0003">
      <w:start w:val="1"/>
      <w:numFmt w:val="bullet"/>
      <w:lvlText w:val="o"/>
      <w:lvlJc w:val="left"/>
      <w:pPr>
        <w:ind w:left="3666" w:hanging="360"/>
      </w:pPr>
      <w:rPr>
        <w:rFonts w:ascii="Courier New" w:hAnsi="Courier New" w:cs="Courier New" w:hint="default"/>
      </w:rPr>
    </w:lvl>
    <w:lvl w:ilvl="5" w:tplc="240A0005">
      <w:start w:val="1"/>
      <w:numFmt w:val="bullet"/>
      <w:lvlText w:val=""/>
      <w:lvlJc w:val="left"/>
      <w:pPr>
        <w:ind w:left="4386" w:hanging="360"/>
      </w:pPr>
      <w:rPr>
        <w:rFonts w:ascii="Wingdings" w:hAnsi="Wingdings" w:hint="default"/>
      </w:rPr>
    </w:lvl>
    <w:lvl w:ilvl="6" w:tplc="240A0001">
      <w:start w:val="1"/>
      <w:numFmt w:val="bullet"/>
      <w:lvlText w:val=""/>
      <w:lvlJc w:val="left"/>
      <w:pPr>
        <w:ind w:left="5106" w:hanging="360"/>
      </w:pPr>
      <w:rPr>
        <w:rFonts w:ascii="Symbol" w:hAnsi="Symbol" w:hint="default"/>
      </w:rPr>
    </w:lvl>
    <w:lvl w:ilvl="7" w:tplc="240A0003">
      <w:start w:val="1"/>
      <w:numFmt w:val="bullet"/>
      <w:lvlText w:val="o"/>
      <w:lvlJc w:val="left"/>
      <w:pPr>
        <w:ind w:left="5826" w:hanging="360"/>
      </w:pPr>
      <w:rPr>
        <w:rFonts w:ascii="Courier New" w:hAnsi="Courier New" w:cs="Courier New" w:hint="default"/>
      </w:rPr>
    </w:lvl>
    <w:lvl w:ilvl="8" w:tplc="240A0005">
      <w:start w:val="1"/>
      <w:numFmt w:val="bullet"/>
      <w:lvlText w:val=""/>
      <w:lvlJc w:val="left"/>
      <w:pPr>
        <w:ind w:left="6546" w:hanging="360"/>
      </w:pPr>
      <w:rPr>
        <w:rFonts w:ascii="Wingdings" w:hAnsi="Wingdings" w:hint="default"/>
      </w:rPr>
    </w:lvl>
  </w:abstractNum>
  <w:abstractNum w:abstractNumId="68">
    <w:nsid w:val="4BA94F4D"/>
    <w:multiLevelType w:val="hybridMultilevel"/>
    <w:tmpl w:val="BE44BECE"/>
    <w:lvl w:ilvl="0" w:tplc="240A000B">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9">
    <w:nsid w:val="4C4B26E2"/>
    <w:multiLevelType w:val="multilevel"/>
    <w:tmpl w:val="B4BAB1FC"/>
    <w:lvl w:ilvl="0">
      <w:start w:val="1"/>
      <w:numFmt w:val="decimal"/>
      <w:lvlText w:val="%1."/>
      <w:lvlJc w:val="left"/>
      <w:pPr>
        <w:ind w:left="1494" w:hanging="360"/>
      </w:pPr>
      <w:rPr>
        <w:rFonts w:hint="default"/>
        <w:b/>
      </w:rPr>
    </w:lvl>
    <w:lvl w:ilvl="1">
      <w:start w:val="1"/>
      <w:numFmt w:val="decimal"/>
      <w:isLgl/>
      <w:lvlText w:val="%1.%2."/>
      <w:lvlJc w:val="left"/>
      <w:pPr>
        <w:ind w:left="1146" w:hanging="720"/>
      </w:pPr>
      <w:rPr>
        <w:rFonts w:hint="default"/>
      </w:rPr>
    </w:lvl>
    <w:lvl w:ilvl="2">
      <w:start w:val="1"/>
      <w:numFmt w:val="decimal"/>
      <w:isLgl/>
      <w:lvlText w:val="%3."/>
      <w:lvlJc w:val="left"/>
      <w:pPr>
        <w:ind w:left="1854" w:hanging="720"/>
      </w:pPr>
      <w:rPr>
        <w:rFonts w:ascii="Arial" w:eastAsia="Times New Roman" w:hAnsi="Arial" w:cs="Arial"/>
      </w:rPr>
    </w:lvl>
    <w:lvl w:ilvl="3">
      <w:start w:val="1"/>
      <w:numFmt w:val="bullet"/>
      <w:lvlText w:val=""/>
      <w:lvlJc w:val="left"/>
      <w:pPr>
        <w:ind w:left="1364"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0">
    <w:nsid w:val="4C5D47E4"/>
    <w:multiLevelType w:val="hybridMultilevel"/>
    <w:tmpl w:val="5DE2048E"/>
    <w:lvl w:ilvl="0" w:tplc="240A000B">
      <w:start w:val="1"/>
      <w:numFmt w:val="bullet"/>
      <w:lvlText w:val=""/>
      <w:lvlJc w:val="left"/>
      <w:pPr>
        <w:ind w:left="644" w:hanging="360"/>
      </w:pPr>
      <w:rPr>
        <w:rFonts w:ascii="Wingdings" w:hAnsi="Wingdings"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71">
    <w:nsid w:val="4CB15D29"/>
    <w:multiLevelType w:val="hybridMultilevel"/>
    <w:tmpl w:val="697E6242"/>
    <w:lvl w:ilvl="0" w:tplc="F9F0F334">
      <w:start w:val="1"/>
      <w:numFmt w:val="bullet"/>
      <w:lvlText w:val=""/>
      <w:lvlJc w:val="left"/>
      <w:pPr>
        <w:ind w:left="644" w:hanging="360"/>
      </w:pPr>
      <w:rPr>
        <w:rFonts w:ascii="Wingdings 3" w:hAnsi="Wingdings 3"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72">
    <w:nsid w:val="4DD930EF"/>
    <w:multiLevelType w:val="hybridMultilevel"/>
    <w:tmpl w:val="7FB49A42"/>
    <w:lvl w:ilvl="0" w:tplc="240A000B">
      <w:start w:val="1"/>
      <w:numFmt w:val="bullet"/>
      <w:lvlText w:val=""/>
      <w:lvlJc w:val="left"/>
      <w:pPr>
        <w:ind w:left="644" w:hanging="360"/>
      </w:pPr>
      <w:rPr>
        <w:rFonts w:ascii="Wingdings" w:hAnsi="Wingdings" w:hint="default"/>
      </w:rPr>
    </w:lvl>
    <w:lvl w:ilvl="1" w:tplc="240A0019" w:tentative="1">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240A000F"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73">
    <w:nsid w:val="4DF5724D"/>
    <w:multiLevelType w:val="hybridMultilevel"/>
    <w:tmpl w:val="C4A68C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4">
    <w:nsid w:val="4E1C5D0E"/>
    <w:multiLevelType w:val="hybridMultilevel"/>
    <w:tmpl w:val="E5048958"/>
    <w:lvl w:ilvl="0" w:tplc="0C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5">
    <w:nsid w:val="4EB11B74"/>
    <w:multiLevelType w:val="multilevel"/>
    <w:tmpl w:val="E8A46B16"/>
    <w:lvl w:ilvl="0">
      <w:start w:val="1"/>
      <w:numFmt w:val="bullet"/>
      <w:lvlText w:val=""/>
      <w:lvlJc w:val="left"/>
      <w:pPr>
        <w:ind w:left="786" w:hanging="360"/>
      </w:pPr>
      <w:rPr>
        <w:rFonts w:ascii="Symbol" w:hAnsi="Symbol" w:hint="default"/>
      </w:rPr>
    </w:lvl>
    <w:lvl w:ilvl="1">
      <w:start w:val="2"/>
      <w:numFmt w:val="decimal"/>
      <w:isLgl/>
      <w:lvlText w:val="%1.%2."/>
      <w:lvlJc w:val="left"/>
      <w:pPr>
        <w:ind w:left="1146" w:hanging="720"/>
      </w:pPr>
    </w:lvl>
    <w:lvl w:ilvl="2">
      <w:start w:val="2"/>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1866" w:hanging="144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76">
    <w:nsid w:val="4EDF1147"/>
    <w:multiLevelType w:val="hybridMultilevel"/>
    <w:tmpl w:val="261085F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7">
    <w:nsid w:val="501C0478"/>
    <w:multiLevelType w:val="hybridMultilevel"/>
    <w:tmpl w:val="4DFC4052"/>
    <w:lvl w:ilvl="0" w:tplc="F0D24D7E">
      <w:start w:val="11"/>
      <w:numFmt w:val="bullet"/>
      <w:lvlText w:val=""/>
      <w:lvlJc w:val="left"/>
      <w:pPr>
        <w:ind w:left="360" w:hanging="360"/>
      </w:pPr>
      <w:rPr>
        <w:rFonts w:ascii="Symbol" w:eastAsia="Times New Roman" w:hAnsi="Symbo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8">
    <w:nsid w:val="508F39C5"/>
    <w:multiLevelType w:val="hybridMultilevel"/>
    <w:tmpl w:val="E7E49888"/>
    <w:lvl w:ilvl="0" w:tplc="F9F0F334">
      <w:start w:val="1"/>
      <w:numFmt w:val="bullet"/>
      <w:lvlText w:val=""/>
      <w:lvlJc w:val="left"/>
      <w:pPr>
        <w:ind w:left="720" w:hanging="360"/>
      </w:pPr>
      <w:rPr>
        <w:rFonts w:ascii="Wingdings 3" w:hAnsi="Wingdings 3"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9">
    <w:nsid w:val="52A12995"/>
    <w:multiLevelType w:val="hybridMultilevel"/>
    <w:tmpl w:val="E62E05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0">
    <w:nsid w:val="531B7A90"/>
    <w:multiLevelType w:val="hybridMultilevel"/>
    <w:tmpl w:val="734803E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1">
    <w:nsid w:val="54A6248A"/>
    <w:multiLevelType w:val="multilevel"/>
    <w:tmpl w:val="DE38AE4A"/>
    <w:lvl w:ilvl="0">
      <w:start w:val="1"/>
      <w:numFmt w:val="bullet"/>
      <w:lvlText w:val=""/>
      <w:lvlJc w:val="left"/>
      <w:pPr>
        <w:ind w:left="720" w:hanging="360"/>
      </w:pPr>
      <w:rPr>
        <w:rFonts w:ascii="Symbol" w:hAnsi="Symbol" w:hint="default"/>
      </w:rPr>
    </w:lvl>
    <w:lvl w:ilvl="1">
      <w:start w:val="2"/>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82">
    <w:nsid w:val="56E72C46"/>
    <w:multiLevelType w:val="hybridMultilevel"/>
    <w:tmpl w:val="8C16A7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3">
    <w:nsid w:val="56F77806"/>
    <w:multiLevelType w:val="hybridMultilevel"/>
    <w:tmpl w:val="C2F6D2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644"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4">
    <w:nsid w:val="57C27438"/>
    <w:multiLevelType w:val="hybridMultilevel"/>
    <w:tmpl w:val="22B4C50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5">
    <w:nsid w:val="582E2C2B"/>
    <w:multiLevelType w:val="hybridMultilevel"/>
    <w:tmpl w:val="6C8823C0"/>
    <w:lvl w:ilvl="0" w:tplc="240A0001">
      <w:start w:val="1"/>
      <w:numFmt w:val="bullet"/>
      <w:lvlText w:val=""/>
      <w:lvlJc w:val="left"/>
      <w:pPr>
        <w:ind w:left="1191" w:hanging="765"/>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6">
    <w:nsid w:val="59711AA8"/>
    <w:multiLevelType w:val="multilevel"/>
    <w:tmpl w:val="0C0EEAEE"/>
    <w:lvl w:ilvl="0">
      <w:start w:val="1"/>
      <w:numFmt w:val="bullet"/>
      <w:lvlText w:val=""/>
      <w:lvlJc w:val="left"/>
      <w:pPr>
        <w:ind w:left="951" w:hanging="525"/>
      </w:pPr>
      <w:rPr>
        <w:rFonts w:ascii="Symbol" w:hAnsi="Symbol" w:hint="default"/>
      </w:rPr>
    </w:lvl>
    <w:lvl w:ilvl="1">
      <w:start w:val="2"/>
      <w:numFmt w:val="decimal"/>
      <w:lvlText w:val="%1.%2"/>
      <w:lvlJc w:val="left"/>
      <w:pPr>
        <w:ind w:left="1164" w:hanging="525"/>
      </w:pPr>
    </w:lvl>
    <w:lvl w:ilvl="2">
      <w:start w:val="3"/>
      <w:numFmt w:val="decimal"/>
      <w:lvlText w:val="%1.%2.%3"/>
      <w:lvlJc w:val="left"/>
      <w:pPr>
        <w:ind w:left="1572" w:hanging="720"/>
      </w:pPr>
    </w:lvl>
    <w:lvl w:ilvl="3">
      <w:start w:val="1"/>
      <w:numFmt w:val="decimal"/>
      <w:lvlText w:val="%1.%2.%3.%4"/>
      <w:lvlJc w:val="left"/>
      <w:pPr>
        <w:ind w:left="2145" w:hanging="1080"/>
      </w:pPr>
    </w:lvl>
    <w:lvl w:ilvl="4">
      <w:start w:val="1"/>
      <w:numFmt w:val="decimal"/>
      <w:lvlText w:val="%1.%2.%3.%4.%5"/>
      <w:lvlJc w:val="left"/>
      <w:pPr>
        <w:ind w:left="2358" w:hanging="1080"/>
      </w:pPr>
    </w:lvl>
    <w:lvl w:ilvl="5">
      <w:start w:val="1"/>
      <w:numFmt w:val="decimal"/>
      <w:lvlText w:val="%1.%2.%3.%4.%5.%6"/>
      <w:lvlJc w:val="left"/>
      <w:pPr>
        <w:ind w:left="2931" w:hanging="1440"/>
      </w:pPr>
    </w:lvl>
    <w:lvl w:ilvl="6">
      <w:start w:val="1"/>
      <w:numFmt w:val="decimal"/>
      <w:lvlText w:val="%1.%2.%3.%4.%5.%6.%7"/>
      <w:lvlJc w:val="left"/>
      <w:pPr>
        <w:ind w:left="3144" w:hanging="1440"/>
      </w:pPr>
    </w:lvl>
    <w:lvl w:ilvl="7">
      <w:start w:val="1"/>
      <w:numFmt w:val="decimal"/>
      <w:lvlText w:val="%1.%2.%3.%4.%5.%6.%7.%8"/>
      <w:lvlJc w:val="left"/>
      <w:pPr>
        <w:ind w:left="3717" w:hanging="1800"/>
      </w:pPr>
    </w:lvl>
    <w:lvl w:ilvl="8">
      <w:start w:val="1"/>
      <w:numFmt w:val="decimal"/>
      <w:lvlText w:val="%1.%2.%3.%4.%5.%6.%7.%8.%9"/>
      <w:lvlJc w:val="left"/>
      <w:pPr>
        <w:ind w:left="3930" w:hanging="1800"/>
      </w:pPr>
    </w:lvl>
  </w:abstractNum>
  <w:abstractNum w:abstractNumId="87">
    <w:nsid w:val="5B8C548B"/>
    <w:multiLevelType w:val="hybridMultilevel"/>
    <w:tmpl w:val="577CACEC"/>
    <w:lvl w:ilvl="0" w:tplc="CE26135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8">
    <w:nsid w:val="5BA23068"/>
    <w:multiLevelType w:val="hybridMultilevel"/>
    <w:tmpl w:val="A420ED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9">
    <w:nsid w:val="5BD4219E"/>
    <w:multiLevelType w:val="multilevel"/>
    <w:tmpl w:val="E8A46B16"/>
    <w:lvl w:ilvl="0">
      <w:start w:val="1"/>
      <w:numFmt w:val="bullet"/>
      <w:lvlText w:val=""/>
      <w:lvlJc w:val="left"/>
      <w:pPr>
        <w:ind w:left="786" w:hanging="360"/>
      </w:pPr>
      <w:rPr>
        <w:rFonts w:ascii="Symbol" w:hAnsi="Symbol" w:hint="default"/>
      </w:rPr>
    </w:lvl>
    <w:lvl w:ilvl="1">
      <w:start w:val="2"/>
      <w:numFmt w:val="decimal"/>
      <w:isLgl/>
      <w:lvlText w:val="%1.%2."/>
      <w:lvlJc w:val="left"/>
      <w:pPr>
        <w:ind w:left="1146" w:hanging="720"/>
      </w:pPr>
    </w:lvl>
    <w:lvl w:ilvl="2">
      <w:start w:val="2"/>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1866" w:hanging="144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90">
    <w:nsid w:val="5E58253A"/>
    <w:multiLevelType w:val="hybridMultilevel"/>
    <w:tmpl w:val="240C674E"/>
    <w:lvl w:ilvl="0" w:tplc="240A000B">
      <w:start w:val="1"/>
      <w:numFmt w:val="bullet"/>
      <w:lvlText w:val=""/>
      <w:lvlJc w:val="left"/>
      <w:pPr>
        <w:ind w:left="644"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1">
    <w:nsid w:val="5E9E30DF"/>
    <w:multiLevelType w:val="hybridMultilevel"/>
    <w:tmpl w:val="27D2FB92"/>
    <w:lvl w:ilvl="0" w:tplc="0C0A0001">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2">
    <w:nsid w:val="5EBF1B47"/>
    <w:multiLevelType w:val="hybridMultilevel"/>
    <w:tmpl w:val="208E4EE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3">
    <w:nsid w:val="610D7690"/>
    <w:multiLevelType w:val="hybridMultilevel"/>
    <w:tmpl w:val="18A4B35E"/>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4">
    <w:nsid w:val="62406FFD"/>
    <w:multiLevelType w:val="hybridMultilevel"/>
    <w:tmpl w:val="340289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5">
    <w:nsid w:val="627B6549"/>
    <w:multiLevelType w:val="hybridMultilevel"/>
    <w:tmpl w:val="F05C9946"/>
    <w:lvl w:ilvl="0" w:tplc="240A000B">
      <w:start w:val="1"/>
      <w:numFmt w:val="bullet"/>
      <w:lvlText w:val=""/>
      <w:lvlJc w:val="left"/>
      <w:pPr>
        <w:ind w:left="644"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6">
    <w:nsid w:val="628E3836"/>
    <w:multiLevelType w:val="hybridMultilevel"/>
    <w:tmpl w:val="1E9C9F9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7">
    <w:nsid w:val="62924A60"/>
    <w:multiLevelType w:val="hybridMultilevel"/>
    <w:tmpl w:val="4A6A314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8">
    <w:nsid w:val="63A1684D"/>
    <w:multiLevelType w:val="hybridMultilevel"/>
    <w:tmpl w:val="3B48ACC6"/>
    <w:lvl w:ilvl="0" w:tplc="080A0001">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9">
    <w:nsid w:val="63D70E46"/>
    <w:multiLevelType w:val="hybridMultilevel"/>
    <w:tmpl w:val="A56EFE02"/>
    <w:lvl w:ilvl="0" w:tplc="08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0">
    <w:nsid w:val="659973F1"/>
    <w:multiLevelType w:val="hybridMultilevel"/>
    <w:tmpl w:val="B0C88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1">
    <w:nsid w:val="65D903C4"/>
    <w:multiLevelType w:val="multilevel"/>
    <w:tmpl w:val="69F20844"/>
    <w:lvl w:ilvl="0">
      <w:start w:val="563"/>
      <w:numFmt w:val="decimal"/>
      <w:lvlText w:val="%1"/>
      <w:lvlJc w:val="left"/>
      <w:pPr>
        <w:ind w:left="900" w:hanging="900"/>
      </w:pPr>
      <w:rPr>
        <w:rFonts w:hint="default"/>
      </w:rPr>
    </w:lvl>
    <w:lvl w:ilvl="1">
      <w:start w:val="26"/>
      <w:numFmt w:val="decimalZero"/>
      <w:lvlText w:val="%1.%2"/>
      <w:lvlJc w:val="left"/>
      <w:pPr>
        <w:ind w:left="900" w:hanging="900"/>
      </w:pPr>
      <w:rPr>
        <w:rFonts w:hint="default"/>
      </w:rPr>
    </w:lvl>
    <w:lvl w:ilvl="2">
      <w:start w:val="975"/>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2">
    <w:nsid w:val="674047BD"/>
    <w:multiLevelType w:val="hybridMultilevel"/>
    <w:tmpl w:val="E83853C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3">
    <w:nsid w:val="67DA57D9"/>
    <w:multiLevelType w:val="hybridMultilevel"/>
    <w:tmpl w:val="25A21B1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4">
    <w:nsid w:val="6A1278A3"/>
    <w:multiLevelType w:val="hybridMultilevel"/>
    <w:tmpl w:val="8CD09E8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506" w:hanging="360"/>
      </w:pPr>
      <w:rPr>
        <w:rFonts w:ascii="Courier New" w:hAnsi="Courier New" w:cs="Courier New" w:hint="default"/>
      </w:rPr>
    </w:lvl>
    <w:lvl w:ilvl="2" w:tplc="240A0005">
      <w:start w:val="1"/>
      <w:numFmt w:val="bullet"/>
      <w:lvlText w:val=""/>
      <w:lvlJc w:val="left"/>
      <w:pPr>
        <w:ind w:left="2226" w:hanging="360"/>
      </w:pPr>
      <w:rPr>
        <w:rFonts w:ascii="Wingdings" w:hAnsi="Wingdings" w:hint="default"/>
      </w:rPr>
    </w:lvl>
    <w:lvl w:ilvl="3" w:tplc="240A0001">
      <w:start w:val="1"/>
      <w:numFmt w:val="bullet"/>
      <w:lvlText w:val=""/>
      <w:lvlJc w:val="left"/>
      <w:pPr>
        <w:ind w:left="2946" w:hanging="360"/>
      </w:pPr>
      <w:rPr>
        <w:rFonts w:ascii="Symbol" w:hAnsi="Symbol" w:hint="default"/>
      </w:rPr>
    </w:lvl>
    <w:lvl w:ilvl="4" w:tplc="240A0003">
      <w:start w:val="1"/>
      <w:numFmt w:val="bullet"/>
      <w:lvlText w:val="o"/>
      <w:lvlJc w:val="left"/>
      <w:pPr>
        <w:ind w:left="3666" w:hanging="360"/>
      </w:pPr>
      <w:rPr>
        <w:rFonts w:ascii="Courier New" w:hAnsi="Courier New" w:cs="Courier New" w:hint="default"/>
      </w:rPr>
    </w:lvl>
    <w:lvl w:ilvl="5" w:tplc="240A0005">
      <w:start w:val="1"/>
      <w:numFmt w:val="bullet"/>
      <w:lvlText w:val=""/>
      <w:lvlJc w:val="left"/>
      <w:pPr>
        <w:ind w:left="4386" w:hanging="360"/>
      </w:pPr>
      <w:rPr>
        <w:rFonts w:ascii="Wingdings" w:hAnsi="Wingdings" w:hint="default"/>
      </w:rPr>
    </w:lvl>
    <w:lvl w:ilvl="6" w:tplc="240A0001">
      <w:start w:val="1"/>
      <w:numFmt w:val="bullet"/>
      <w:lvlText w:val=""/>
      <w:lvlJc w:val="left"/>
      <w:pPr>
        <w:ind w:left="5106" w:hanging="360"/>
      </w:pPr>
      <w:rPr>
        <w:rFonts w:ascii="Symbol" w:hAnsi="Symbol" w:hint="default"/>
      </w:rPr>
    </w:lvl>
    <w:lvl w:ilvl="7" w:tplc="240A0003">
      <w:start w:val="1"/>
      <w:numFmt w:val="bullet"/>
      <w:lvlText w:val="o"/>
      <w:lvlJc w:val="left"/>
      <w:pPr>
        <w:ind w:left="5826" w:hanging="360"/>
      </w:pPr>
      <w:rPr>
        <w:rFonts w:ascii="Courier New" w:hAnsi="Courier New" w:cs="Courier New" w:hint="default"/>
      </w:rPr>
    </w:lvl>
    <w:lvl w:ilvl="8" w:tplc="240A0005">
      <w:start w:val="1"/>
      <w:numFmt w:val="bullet"/>
      <w:lvlText w:val=""/>
      <w:lvlJc w:val="left"/>
      <w:pPr>
        <w:ind w:left="6546" w:hanging="360"/>
      </w:pPr>
      <w:rPr>
        <w:rFonts w:ascii="Wingdings" w:hAnsi="Wingdings" w:hint="default"/>
      </w:rPr>
    </w:lvl>
  </w:abstractNum>
  <w:abstractNum w:abstractNumId="105">
    <w:nsid w:val="6C0549CC"/>
    <w:multiLevelType w:val="multilevel"/>
    <w:tmpl w:val="E8A46B16"/>
    <w:lvl w:ilvl="0">
      <w:start w:val="1"/>
      <w:numFmt w:val="bullet"/>
      <w:lvlText w:val=""/>
      <w:lvlJc w:val="left"/>
      <w:pPr>
        <w:ind w:left="786" w:hanging="360"/>
      </w:pPr>
      <w:rPr>
        <w:rFonts w:ascii="Symbol" w:hAnsi="Symbol" w:hint="default"/>
      </w:rPr>
    </w:lvl>
    <w:lvl w:ilvl="1">
      <w:start w:val="2"/>
      <w:numFmt w:val="decimal"/>
      <w:isLgl/>
      <w:lvlText w:val="%1.%2."/>
      <w:lvlJc w:val="left"/>
      <w:pPr>
        <w:ind w:left="1146" w:hanging="72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06">
    <w:nsid w:val="6C2E6FC3"/>
    <w:multiLevelType w:val="hybridMultilevel"/>
    <w:tmpl w:val="FA448A5A"/>
    <w:lvl w:ilvl="0" w:tplc="24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7">
    <w:nsid w:val="6C427B40"/>
    <w:multiLevelType w:val="hybridMultilevel"/>
    <w:tmpl w:val="C9A65A92"/>
    <w:lvl w:ilvl="0" w:tplc="24C85FD8">
      <w:start w:val="1"/>
      <w:numFmt w:val="bullet"/>
      <w:lvlText w:val=""/>
      <w:lvlJc w:val="left"/>
      <w:pPr>
        <w:ind w:left="720" w:hanging="360"/>
      </w:pPr>
      <w:rPr>
        <w:rFonts w:ascii="Wingdings 3" w:hAnsi="Wingdings 3" w:hint="default"/>
        <w:sz w:val="24"/>
        <w:szCs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8">
    <w:nsid w:val="6C69487D"/>
    <w:multiLevelType w:val="hybridMultilevel"/>
    <w:tmpl w:val="6342323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9">
    <w:nsid w:val="6CF37566"/>
    <w:multiLevelType w:val="hybridMultilevel"/>
    <w:tmpl w:val="57DE351E"/>
    <w:lvl w:ilvl="0" w:tplc="F9F0F33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0">
    <w:nsid w:val="6DBF78A4"/>
    <w:multiLevelType w:val="hybridMultilevel"/>
    <w:tmpl w:val="FAD0A834"/>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111">
    <w:nsid w:val="6FCF16F3"/>
    <w:multiLevelType w:val="hybridMultilevel"/>
    <w:tmpl w:val="1C9E35B2"/>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2">
    <w:nsid w:val="702F10F9"/>
    <w:multiLevelType w:val="hybridMultilevel"/>
    <w:tmpl w:val="1638BA70"/>
    <w:lvl w:ilvl="0" w:tplc="0C0A000B">
      <w:start w:val="1"/>
      <w:numFmt w:val="decimal"/>
      <w:lvlText w:val="%1."/>
      <w:lvlJc w:val="left"/>
      <w:pPr>
        <w:ind w:left="360" w:hanging="360"/>
      </w:pPr>
    </w:lvl>
    <w:lvl w:ilvl="1" w:tplc="0C0A0003">
      <w:start w:val="1"/>
      <w:numFmt w:val="lowerLetter"/>
      <w:lvlText w:val="%2."/>
      <w:lvlJc w:val="left"/>
      <w:pPr>
        <w:ind w:left="1080" w:hanging="360"/>
      </w:pPr>
    </w:lvl>
    <w:lvl w:ilvl="2" w:tplc="0C0A0005">
      <w:start w:val="1"/>
      <w:numFmt w:val="lowerRoman"/>
      <w:lvlText w:val="%3."/>
      <w:lvlJc w:val="right"/>
      <w:pPr>
        <w:ind w:left="1800" w:hanging="180"/>
      </w:pPr>
    </w:lvl>
    <w:lvl w:ilvl="3" w:tplc="0C0A0001">
      <w:start w:val="1"/>
      <w:numFmt w:val="decimal"/>
      <w:lvlText w:val="%4."/>
      <w:lvlJc w:val="left"/>
      <w:pPr>
        <w:ind w:left="2520" w:hanging="360"/>
      </w:pPr>
    </w:lvl>
    <w:lvl w:ilvl="4" w:tplc="0C0A0003">
      <w:start w:val="1"/>
      <w:numFmt w:val="lowerLetter"/>
      <w:lvlText w:val="%5."/>
      <w:lvlJc w:val="left"/>
      <w:pPr>
        <w:ind w:left="3240" w:hanging="360"/>
      </w:pPr>
    </w:lvl>
    <w:lvl w:ilvl="5" w:tplc="0C0A0005">
      <w:start w:val="1"/>
      <w:numFmt w:val="lowerRoman"/>
      <w:lvlText w:val="%6."/>
      <w:lvlJc w:val="right"/>
      <w:pPr>
        <w:ind w:left="3960" w:hanging="180"/>
      </w:pPr>
    </w:lvl>
    <w:lvl w:ilvl="6" w:tplc="0C0A0001">
      <w:start w:val="1"/>
      <w:numFmt w:val="decimal"/>
      <w:lvlText w:val="%7."/>
      <w:lvlJc w:val="left"/>
      <w:pPr>
        <w:ind w:left="4680" w:hanging="360"/>
      </w:pPr>
    </w:lvl>
    <w:lvl w:ilvl="7" w:tplc="0C0A0003">
      <w:start w:val="1"/>
      <w:numFmt w:val="lowerLetter"/>
      <w:lvlText w:val="%8."/>
      <w:lvlJc w:val="left"/>
      <w:pPr>
        <w:ind w:left="5400" w:hanging="360"/>
      </w:pPr>
    </w:lvl>
    <w:lvl w:ilvl="8" w:tplc="0C0A0005">
      <w:start w:val="1"/>
      <w:numFmt w:val="lowerRoman"/>
      <w:lvlText w:val="%9."/>
      <w:lvlJc w:val="right"/>
      <w:pPr>
        <w:ind w:left="6120" w:hanging="180"/>
      </w:pPr>
    </w:lvl>
  </w:abstractNum>
  <w:abstractNum w:abstractNumId="113">
    <w:nsid w:val="706E01F7"/>
    <w:multiLevelType w:val="hybridMultilevel"/>
    <w:tmpl w:val="52BA232E"/>
    <w:lvl w:ilvl="0" w:tplc="F9F0F334">
      <w:start w:val="1"/>
      <w:numFmt w:val="bullet"/>
      <w:lvlText w:val=""/>
      <w:lvlJc w:val="left"/>
      <w:pPr>
        <w:ind w:left="644" w:hanging="360"/>
      </w:pPr>
      <w:rPr>
        <w:rFonts w:ascii="Wingdings 3" w:hAnsi="Wingdings 3"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14">
    <w:nsid w:val="70F64D8A"/>
    <w:multiLevelType w:val="multilevel"/>
    <w:tmpl w:val="CA166CA8"/>
    <w:lvl w:ilvl="0">
      <w:start w:val="1"/>
      <w:numFmt w:val="decimal"/>
      <w:lvlText w:val="%1."/>
      <w:lvlJc w:val="left"/>
      <w:pPr>
        <w:ind w:left="1410" w:hanging="690"/>
      </w:pPr>
      <w:rPr>
        <w:rFonts w:hint="default"/>
      </w:rPr>
    </w:lvl>
    <w:lvl w:ilvl="1">
      <w:start w:val="300"/>
      <w:numFmt w:val="decimal"/>
      <w:isLgl/>
      <w:lvlText w:val="%1.%2"/>
      <w:lvlJc w:val="left"/>
      <w:pPr>
        <w:ind w:left="1380" w:hanging="6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5">
    <w:nsid w:val="713F582C"/>
    <w:multiLevelType w:val="hybridMultilevel"/>
    <w:tmpl w:val="8FF08202"/>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6">
    <w:nsid w:val="72561E3D"/>
    <w:multiLevelType w:val="multilevel"/>
    <w:tmpl w:val="E8A46B16"/>
    <w:lvl w:ilvl="0">
      <w:start w:val="1"/>
      <w:numFmt w:val="bullet"/>
      <w:lvlText w:val=""/>
      <w:lvlJc w:val="left"/>
      <w:pPr>
        <w:ind w:left="786" w:hanging="360"/>
      </w:pPr>
      <w:rPr>
        <w:rFonts w:ascii="Symbol" w:hAnsi="Symbol" w:hint="default"/>
      </w:rPr>
    </w:lvl>
    <w:lvl w:ilvl="1">
      <w:start w:val="2"/>
      <w:numFmt w:val="decimal"/>
      <w:isLgl/>
      <w:lvlText w:val="%1.%2."/>
      <w:lvlJc w:val="left"/>
      <w:pPr>
        <w:ind w:left="1146" w:hanging="720"/>
      </w:pPr>
    </w:lvl>
    <w:lvl w:ilvl="2">
      <w:start w:val="2"/>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1866" w:hanging="144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117">
    <w:nsid w:val="736A7FAB"/>
    <w:multiLevelType w:val="hybridMultilevel"/>
    <w:tmpl w:val="550C3CFA"/>
    <w:lvl w:ilvl="0" w:tplc="240A000B">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18">
    <w:nsid w:val="73A01A2C"/>
    <w:multiLevelType w:val="hybridMultilevel"/>
    <w:tmpl w:val="0CA43A56"/>
    <w:lvl w:ilvl="0" w:tplc="0C0A0001">
      <w:start w:val="1"/>
      <w:numFmt w:val="bullet"/>
      <w:lvlText w:val=""/>
      <w:lvlJc w:val="left"/>
      <w:pPr>
        <w:ind w:left="720" w:hanging="360"/>
      </w:pPr>
      <w:rPr>
        <w:rFonts w:ascii="Wingdings 3" w:hAnsi="Wingdings 3"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9">
    <w:nsid w:val="73F66B4A"/>
    <w:multiLevelType w:val="hybridMultilevel"/>
    <w:tmpl w:val="9E3AC06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506" w:hanging="360"/>
      </w:pPr>
      <w:rPr>
        <w:rFonts w:ascii="Courier New" w:hAnsi="Courier New" w:cs="Courier New" w:hint="default"/>
      </w:rPr>
    </w:lvl>
    <w:lvl w:ilvl="2" w:tplc="240A0005">
      <w:start w:val="1"/>
      <w:numFmt w:val="bullet"/>
      <w:lvlText w:val=""/>
      <w:lvlJc w:val="left"/>
      <w:pPr>
        <w:ind w:left="2226" w:hanging="360"/>
      </w:pPr>
      <w:rPr>
        <w:rFonts w:ascii="Wingdings" w:hAnsi="Wingdings" w:hint="default"/>
      </w:rPr>
    </w:lvl>
    <w:lvl w:ilvl="3" w:tplc="240A0001">
      <w:start w:val="1"/>
      <w:numFmt w:val="bullet"/>
      <w:lvlText w:val=""/>
      <w:lvlJc w:val="left"/>
      <w:pPr>
        <w:ind w:left="2946" w:hanging="360"/>
      </w:pPr>
      <w:rPr>
        <w:rFonts w:ascii="Symbol" w:hAnsi="Symbol" w:hint="default"/>
      </w:rPr>
    </w:lvl>
    <w:lvl w:ilvl="4" w:tplc="240A0003">
      <w:start w:val="1"/>
      <w:numFmt w:val="bullet"/>
      <w:lvlText w:val="o"/>
      <w:lvlJc w:val="left"/>
      <w:pPr>
        <w:ind w:left="3666" w:hanging="360"/>
      </w:pPr>
      <w:rPr>
        <w:rFonts w:ascii="Courier New" w:hAnsi="Courier New" w:cs="Courier New" w:hint="default"/>
      </w:rPr>
    </w:lvl>
    <w:lvl w:ilvl="5" w:tplc="240A0005">
      <w:start w:val="1"/>
      <w:numFmt w:val="bullet"/>
      <w:lvlText w:val=""/>
      <w:lvlJc w:val="left"/>
      <w:pPr>
        <w:ind w:left="4386" w:hanging="360"/>
      </w:pPr>
      <w:rPr>
        <w:rFonts w:ascii="Wingdings" w:hAnsi="Wingdings" w:hint="default"/>
      </w:rPr>
    </w:lvl>
    <w:lvl w:ilvl="6" w:tplc="240A0001">
      <w:start w:val="1"/>
      <w:numFmt w:val="bullet"/>
      <w:lvlText w:val=""/>
      <w:lvlJc w:val="left"/>
      <w:pPr>
        <w:ind w:left="5106" w:hanging="360"/>
      </w:pPr>
      <w:rPr>
        <w:rFonts w:ascii="Symbol" w:hAnsi="Symbol" w:hint="default"/>
      </w:rPr>
    </w:lvl>
    <w:lvl w:ilvl="7" w:tplc="240A0003">
      <w:start w:val="1"/>
      <w:numFmt w:val="bullet"/>
      <w:lvlText w:val="o"/>
      <w:lvlJc w:val="left"/>
      <w:pPr>
        <w:ind w:left="5826" w:hanging="360"/>
      </w:pPr>
      <w:rPr>
        <w:rFonts w:ascii="Courier New" w:hAnsi="Courier New" w:cs="Courier New" w:hint="default"/>
      </w:rPr>
    </w:lvl>
    <w:lvl w:ilvl="8" w:tplc="240A0005">
      <w:start w:val="1"/>
      <w:numFmt w:val="bullet"/>
      <w:lvlText w:val=""/>
      <w:lvlJc w:val="left"/>
      <w:pPr>
        <w:ind w:left="6546" w:hanging="360"/>
      </w:pPr>
      <w:rPr>
        <w:rFonts w:ascii="Wingdings" w:hAnsi="Wingdings" w:hint="default"/>
      </w:rPr>
    </w:lvl>
  </w:abstractNum>
  <w:abstractNum w:abstractNumId="120">
    <w:nsid w:val="75133632"/>
    <w:multiLevelType w:val="hybridMultilevel"/>
    <w:tmpl w:val="AF2247C6"/>
    <w:lvl w:ilvl="0" w:tplc="F9F0F33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1">
    <w:nsid w:val="77AB2AAB"/>
    <w:multiLevelType w:val="multilevel"/>
    <w:tmpl w:val="0C0EEAEE"/>
    <w:lvl w:ilvl="0">
      <w:start w:val="1"/>
      <w:numFmt w:val="bullet"/>
      <w:lvlText w:val=""/>
      <w:lvlJc w:val="left"/>
      <w:pPr>
        <w:ind w:left="525" w:hanging="525"/>
      </w:pPr>
      <w:rPr>
        <w:rFonts w:ascii="Symbol" w:hAnsi="Symbol" w:hint="default"/>
      </w:rPr>
    </w:lvl>
    <w:lvl w:ilvl="1">
      <w:start w:val="2"/>
      <w:numFmt w:val="decimal"/>
      <w:lvlText w:val="%1.%2"/>
      <w:lvlJc w:val="left"/>
      <w:pPr>
        <w:ind w:left="1164" w:hanging="525"/>
      </w:pPr>
    </w:lvl>
    <w:lvl w:ilvl="2">
      <w:start w:val="3"/>
      <w:numFmt w:val="decimal"/>
      <w:lvlText w:val="%1.%2.%3"/>
      <w:lvlJc w:val="left"/>
      <w:pPr>
        <w:ind w:left="1572" w:hanging="720"/>
      </w:pPr>
    </w:lvl>
    <w:lvl w:ilvl="3">
      <w:start w:val="1"/>
      <w:numFmt w:val="decimal"/>
      <w:lvlText w:val="%1.%2.%3.%4"/>
      <w:lvlJc w:val="left"/>
      <w:pPr>
        <w:ind w:left="2145" w:hanging="1080"/>
      </w:pPr>
    </w:lvl>
    <w:lvl w:ilvl="4">
      <w:start w:val="1"/>
      <w:numFmt w:val="decimal"/>
      <w:lvlText w:val="%1.%2.%3.%4.%5"/>
      <w:lvlJc w:val="left"/>
      <w:pPr>
        <w:ind w:left="2358" w:hanging="1080"/>
      </w:pPr>
    </w:lvl>
    <w:lvl w:ilvl="5">
      <w:start w:val="1"/>
      <w:numFmt w:val="decimal"/>
      <w:lvlText w:val="%1.%2.%3.%4.%5.%6"/>
      <w:lvlJc w:val="left"/>
      <w:pPr>
        <w:ind w:left="2931" w:hanging="1440"/>
      </w:pPr>
    </w:lvl>
    <w:lvl w:ilvl="6">
      <w:start w:val="1"/>
      <w:numFmt w:val="decimal"/>
      <w:lvlText w:val="%1.%2.%3.%4.%5.%6.%7"/>
      <w:lvlJc w:val="left"/>
      <w:pPr>
        <w:ind w:left="3144" w:hanging="1440"/>
      </w:pPr>
    </w:lvl>
    <w:lvl w:ilvl="7">
      <w:start w:val="1"/>
      <w:numFmt w:val="decimal"/>
      <w:lvlText w:val="%1.%2.%3.%4.%5.%6.%7.%8"/>
      <w:lvlJc w:val="left"/>
      <w:pPr>
        <w:ind w:left="3717" w:hanging="1800"/>
      </w:pPr>
    </w:lvl>
    <w:lvl w:ilvl="8">
      <w:start w:val="1"/>
      <w:numFmt w:val="decimal"/>
      <w:lvlText w:val="%1.%2.%3.%4.%5.%6.%7.%8.%9"/>
      <w:lvlJc w:val="left"/>
      <w:pPr>
        <w:ind w:left="3930" w:hanging="1800"/>
      </w:pPr>
    </w:lvl>
  </w:abstractNum>
  <w:abstractNum w:abstractNumId="122">
    <w:nsid w:val="78CB4B08"/>
    <w:multiLevelType w:val="hybridMultilevel"/>
    <w:tmpl w:val="6A442CA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3">
    <w:nsid w:val="7C8D6F10"/>
    <w:multiLevelType w:val="hybridMultilevel"/>
    <w:tmpl w:val="284A286A"/>
    <w:lvl w:ilvl="0" w:tplc="240A000B">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4">
    <w:nsid w:val="7CDE2B5B"/>
    <w:multiLevelType w:val="hybridMultilevel"/>
    <w:tmpl w:val="01649B58"/>
    <w:lvl w:ilvl="0" w:tplc="20248302">
      <w:start w:val="1"/>
      <w:numFmt w:val="bullet"/>
      <w:lvlText w:val=""/>
      <w:lvlJc w:val="left"/>
      <w:pPr>
        <w:ind w:left="720" w:hanging="360"/>
      </w:pPr>
      <w:rPr>
        <w:rFonts w:ascii="Symbol" w:hAnsi="Symbol" w:hint="default"/>
        <w:color w:val="auto"/>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5">
    <w:nsid w:val="7D545992"/>
    <w:multiLevelType w:val="multilevel"/>
    <w:tmpl w:val="21F89964"/>
    <w:lvl w:ilvl="0">
      <w:start w:val="7"/>
      <w:numFmt w:val="decimal"/>
      <w:lvlText w:val="%1"/>
      <w:lvlJc w:val="left"/>
      <w:pPr>
        <w:ind w:left="360" w:hanging="360"/>
      </w:pPr>
      <w:rPr>
        <w:rFonts w:eastAsia="Times New Roman" w:hint="default"/>
        <w:color w:val="0F243E"/>
      </w:rPr>
    </w:lvl>
    <w:lvl w:ilvl="1">
      <w:start w:val="1"/>
      <w:numFmt w:val="decimal"/>
      <w:lvlText w:val="%1.%2"/>
      <w:lvlJc w:val="left"/>
      <w:pPr>
        <w:ind w:left="360" w:hanging="360"/>
      </w:pPr>
      <w:rPr>
        <w:rFonts w:eastAsia="Times New Roman" w:hint="default"/>
        <w:color w:val="0F243E"/>
      </w:rPr>
    </w:lvl>
    <w:lvl w:ilvl="2">
      <w:start w:val="1"/>
      <w:numFmt w:val="decimal"/>
      <w:lvlText w:val="%1.%2.%3"/>
      <w:lvlJc w:val="left"/>
      <w:pPr>
        <w:ind w:left="720" w:hanging="720"/>
      </w:pPr>
      <w:rPr>
        <w:rFonts w:eastAsia="Times New Roman" w:hint="default"/>
        <w:color w:val="0F243E"/>
      </w:rPr>
    </w:lvl>
    <w:lvl w:ilvl="3">
      <w:start w:val="1"/>
      <w:numFmt w:val="decimal"/>
      <w:lvlText w:val="%1.%2.%3.%4"/>
      <w:lvlJc w:val="left"/>
      <w:pPr>
        <w:ind w:left="1080" w:hanging="1080"/>
      </w:pPr>
      <w:rPr>
        <w:rFonts w:eastAsia="Times New Roman" w:hint="default"/>
        <w:color w:val="0F243E"/>
      </w:rPr>
    </w:lvl>
    <w:lvl w:ilvl="4">
      <w:start w:val="1"/>
      <w:numFmt w:val="decimal"/>
      <w:lvlText w:val="%1.%2.%3.%4.%5"/>
      <w:lvlJc w:val="left"/>
      <w:pPr>
        <w:ind w:left="1080" w:hanging="1080"/>
      </w:pPr>
      <w:rPr>
        <w:rFonts w:eastAsia="Times New Roman" w:hint="default"/>
        <w:color w:val="0F243E"/>
      </w:rPr>
    </w:lvl>
    <w:lvl w:ilvl="5">
      <w:start w:val="1"/>
      <w:numFmt w:val="decimal"/>
      <w:lvlText w:val="%1.%2.%3.%4.%5.%6"/>
      <w:lvlJc w:val="left"/>
      <w:pPr>
        <w:ind w:left="1440" w:hanging="1440"/>
      </w:pPr>
      <w:rPr>
        <w:rFonts w:eastAsia="Times New Roman" w:hint="default"/>
        <w:color w:val="0F243E"/>
      </w:rPr>
    </w:lvl>
    <w:lvl w:ilvl="6">
      <w:start w:val="1"/>
      <w:numFmt w:val="decimal"/>
      <w:lvlText w:val="%1.%2.%3.%4.%5.%6.%7"/>
      <w:lvlJc w:val="left"/>
      <w:pPr>
        <w:ind w:left="1440" w:hanging="1440"/>
      </w:pPr>
      <w:rPr>
        <w:rFonts w:eastAsia="Times New Roman" w:hint="default"/>
        <w:color w:val="0F243E"/>
      </w:rPr>
    </w:lvl>
    <w:lvl w:ilvl="7">
      <w:start w:val="1"/>
      <w:numFmt w:val="decimal"/>
      <w:lvlText w:val="%1.%2.%3.%4.%5.%6.%7.%8"/>
      <w:lvlJc w:val="left"/>
      <w:pPr>
        <w:ind w:left="1800" w:hanging="1800"/>
      </w:pPr>
      <w:rPr>
        <w:rFonts w:eastAsia="Times New Roman" w:hint="default"/>
        <w:color w:val="0F243E"/>
      </w:rPr>
    </w:lvl>
    <w:lvl w:ilvl="8">
      <w:start w:val="1"/>
      <w:numFmt w:val="decimal"/>
      <w:lvlText w:val="%1.%2.%3.%4.%5.%6.%7.%8.%9"/>
      <w:lvlJc w:val="left"/>
      <w:pPr>
        <w:ind w:left="1800" w:hanging="1800"/>
      </w:pPr>
      <w:rPr>
        <w:rFonts w:eastAsia="Times New Roman" w:hint="default"/>
        <w:color w:val="0F243E"/>
      </w:rPr>
    </w:lvl>
  </w:abstractNum>
  <w:abstractNum w:abstractNumId="126">
    <w:nsid w:val="7EF72A02"/>
    <w:multiLevelType w:val="hybridMultilevel"/>
    <w:tmpl w:val="88B623C4"/>
    <w:lvl w:ilvl="0" w:tplc="240A000F">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0"/>
  </w:num>
  <w:num w:numId="2">
    <w:abstractNumId w:val="88"/>
  </w:num>
  <w:num w:numId="3">
    <w:abstractNumId w:val="35"/>
  </w:num>
  <w:num w:numId="4">
    <w:abstractNumId w:val="40"/>
  </w:num>
  <w:num w:numId="5">
    <w:abstractNumId w:val="44"/>
  </w:num>
  <w:num w:numId="6">
    <w:abstractNumId w:val="78"/>
  </w:num>
  <w:num w:numId="7">
    <w:abstractNumId w:val="12"/>
  </w:num>
  <w:num w:numId="8">
    <w:abstractNumId w:val="118"/>
  </w:num>
  <w:num w:numId="9">
    <w:abstractNumId w:val="6"/>
  </w:num>
  <w:num w:numId="10">
    <w:abstractNumId w:val="74"/>
  </w:num>
  <w:num w:numId="11">
    <w:abstractNumId w:val="45"/>
  </w:num>
  <w:num w:numId="12">
    <w:abstractNumId w:val="14"/>
  </w:num>
  <w:num w:numId="13">
    <w:abstractNumId w:val="17"/>
  </w:num>
  <w:num w:numId="14">
    <w:abstractNumId w:val="10"/>
  </w:num>
  <w:num w:numId="15">
    <w:abstractNumId w:val="11"/>
  </w:num>
  <w:num w:numId="16">
    <w:abstractNumId w:val="19"/>
  </w:num>
  <w:num w:numId="17">
    <w:abstractNumId w:val="46"/>
  </w:num>
  <w:num w:numId="18">
    <w:abstractNumId w:val="111"/>
  </w:num>
  <w:num w:numId="19">
    <w:abstractNumId w:val="59"/>
  </w:num>
  <w:num w:numId="20">
    <w:abstractNumId w:val="90"/>
  </w:num>
  <w:num w:numId="2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8"/>
  </w:num>
  <w:num w:numId="23">
    <w:abstractNumId w:val="34"/>
  </w:num>
  <w:num w:numId="24">
    <w:abstractNumId w:val="91"/>
  </w:num>
  <w:num w:numId="25">
    <w:abstractNumId w:val="102"/>
  </w:num>
  <w:num w:numId="26">
    <w:abstractNumId w:val="49"/>
  </w:num>
  <w:num w:numId="27">
    <w:abstractNumId w:val="42"/>
  </w:num>
  <w:num w:numId="28">
    <w:abstractNumId w:val="28"/>
  </w:num>
  <w:num w:numId="29">
    <w:abstractNumId w:val="7"/>
  </w:num>
  <w:num w:numId="30">
    <w:abstractNumId w:val="120"/>
  </w:num>
  <w:num w:numId="31">
    <w:abstractNumId w:val="37"/>
  </w:num>
  <w:num w:numId="32">
    <w:abstractNumId w:val="8"/>
  </w:num>
  <w:num w:numId="33">
    <w:abstractNumId w:val="123"/>
  </w:num>
  <w:num w:numId="34">
    <w:abstractNumId w:val="86"/>
  </w:num>
  <w:num w:numId="35">
    <w:abstractNumId w:val="54"/>
  </w:num>
  <w:num w:numId="36">
    <w:abstractNumId w:val="121"/>
  </w:num>
  <w:num w:numId="37">
    <w:abstractNumId w:val="25"/>
  </w:num>
  <w:num w:numId="38">
    <w:abstractNumId w:val="27"/>
  </w:num>
  <w:num w:numId="39">
    <w:abstractNumId w:val="53"/>
  </w:num>
  <w:num w:numId="40">
    <w:abstractNumId w:val="92"/>
  </w:num>
  <w:num w:numId="41">
    <w:abstractNumId w:val="103"/>
  </w:num>
  <w:num w:numId="42">
    <w:abstractNumId w:val="26"/>
  </w:num>
  <w:num w:numId="43">
    <w:abstractNumId w:val="126"/>
  </w:num>
  <w:num w:numId="44">
    <w:abstractNumId w:val="85"/>
  </w:num>
  <w:num w:numId="45">
    <w:abstractNumId w:val="94"/>
  </w:num>
  <w:num w:numId="46">
    <w:abstractNumId w:val="89"/>
  </w:num>
  <w:num w:numId="47">
    <w:abstractNumId w:val="63"/>
  </w:num>
  <w:num w:numId="48">
    <w:abstractNumId w:val="73"/>
  </w:num>
  <w:num w:numId="49">
    <w:abstractNumId w:val="122"/>
  </w:num>
  <w:num w:numId="50">
    <w:abstractNumId w:val="32"/>
  </w:num>
  <w:num w:numId="51">
    <w:abstractNumId w:val="110"/>
  </w:num>
  <w:num w:numId="52">
    <w:abstractNumId w:val="52"/>
  </w:num>
  <w:num w:numId="53">
    <w:abstractNumId w:val="56"/>
  </w:num>
  <w:num w:numId="54">
    <w:abstractNumId w:val="29"/>
  </w:num>
  <w:num w:numId="55">
    <w:abstractNumId w:val="31"/>
  </w:num>
  <w:num w:numId="56">
    <w:abstractNumId w:val="9"/>
  </w:num>
  <w:num w:numId="57">
    <w:abstractNumId w:val="15"/>
  </w:num>
  <w:num w:numId="58">
    <w:abstractNumId w:val="99"/>
  </w:num>
  <w:num w:numId="59">
    <w:abstractNumId w:val="55"/>
  </w:num>
  <w:num w:numId="60">
    <w:abstractNumId w:val="106"/>
  </w:num>
  <w:num w:numId="61">
    <w:abstractNumId w:val="109"/>
  </w:num>
  <w:num w:numId="62">
    <w:abstractNumId w:val="33"/>
  </w:num>
  <w:num w:numId="63">
    <w:abstractNumId w:val="60"/>
  </w:num>
  <w:num w:numId="64">
    <w:abstractNumId w:val="87"/>
  </w:num>
  <w:num w:numId="65">
    <w:abstractNumId w:val="97"/>
  </w:num>
  <w:num w:numId="66">
    <w:abstractNumId w:val="22"/>
  </w:num>
  <w:num w:numId="67">
    <w:abstractNumId w:val="108"/>
  </w:num>
  <w:num w:numId="68">
    <w:abstractNumId w:val="115"/>
  </w:num>
  <w:num w:numId="69">
    <w:abstractNumId w:val="21"/>
  </w:num>
  <w:num w:numId="70">
    <w:abstractNumId w:val="95"/>
  </w:num>
  <w:num w:numId="71">
    <w:abstractNumId w:val="70"/>
  </w:num>
  <w:num w:numId="72">
    <w:abstractNumId w:val="1"/>
  </w:num>
  <w:num w:numId="73">
    <w:abstractNumId w:val="71"/>
  </w:num>
  <w:num w:numId="74">
    <w:abstractNumId w:val="124"/>
  </w:num>
  <w:num w:numId="75">
    <w:abstractNumId w:val="100"/>
  </w:num>
  <w:num w:numId="76">
    <w:abstractNumId w:val="105"/>
  </w:num>
  <w:num w:numId="77">
    <w:abstractNumId w:val="114"/>
  </w:num>
  <w:num w:numId="78">
    <w:abstractNumId w:val="3"/>
  </w:num>
  <w:num w:numId="79">
    <w:abstractNumId w:val="107"/>
  </w:num>
  <w:num w:numId="80">
    <w:abstractNumId w:val="2"/>
  </w:num>
  <w:num w:numId="81">
    <w:abstractNumId w:val="5"/>
  </w:num>
  <w:num w:numId="82">
    <w:abstractNumId w:val="47"/>
  </w:num>
  <w:num w:numId="83">
    <w:abstractNumId w:val="0"/>
  </w:num>
  <w:num w:numId="84">
    <w:abstractNumId w:val="39"/>
  </w:num>
  <w:num w:numId="85">
    <w:abstractNumId w:val="93"/>
  </w:num>
  <w:num w:numId="86">
    <w:abstractNumId w:val="72"/>
  </w:num>
  <w:num w:numId="87">
    <w:abstractNumId w:val="16"/>
  </w:num>
  <w:num w:numId="88">
    <w:abstractNumId w:val="101"/>
  </w:num>
  <w:num w:numId="89">
    <w:abstractNumId w:val="20"/>
  </w:num>
  <w:num w:numId="90">
    <w:abstractNumId w:val="68"/>
  </w:num>
  <w:num w:numId="91">
    <w:abstractNumId w:val="18"/>
  </w:num>
  <w:num w:numId="92">
    <w:abstractNumId w:val="41"/>
  </w:num>
  <w:num w:numId="93">
    <w:abstractNumId w:val="75"/>
  </w:num>
  <w:num w:numId="94">
    <w:abstractNumId w:val="116"/>
  </w:num>
  <w:num w:numId="95">
    <w:abstractNumId w:val="67"/>
  </w:num>
  <w:num w:numId="96">
    <w:abstractNumId w:val="104"/>
  </w:num>
  <w:num w:numId="97">
    <w:abstractNumId w:val="23"/>
  </w:num>
  <w:num w:numId="98">
    <w:abstractNumId w:val="80"/>
  </w:num>
  <w:num w:numId="99">
    <w:abstractNumId w:val="119"/>
  </w:num>
  <w:num w:numId="100">
    <w:abstractNumId w:val="84"/>
  </w:num>
  <w:num w:numId="101">
    <w:abstractNumId w:val="76"/>
  </w:num>
  <w:num w:numId="102">
    <w:abstractNumId w:val="61"/>
  </w:num>
  <w:num w:numId="103">
    <w:abstractNumId w:val="65"/>
  </w:num>
  <w:num w:numId="104">
    <w:abstractNumId w:val="113"/>
  </w:num>
  <w:num w:numId="105">
    <w:abstractNumId w:val="64"/>
  </w:num>
  <w:num w:numId="106">
    <w:abstractNumId w:val="13"/>
  </w:num>
  <w:num w:numId="107">
    <w:abstractNumId w:val="30"/>
  </w:num>
  <w:num w:numId="108">
    <w:abstractNumId w:val="66"/>
  </w:num>
  <w:num w:numId="109">
    <w:abstractNumId w:val="58"/>
  </w:num>
  <w:num w:numId="110">
    <w:abstractNumId w:val="96"/>
  </w:num>
  <w:num w:numId="111">
    <w:abstractNumId w:val="4"/>
  </w:num>
  <w:num w:numId="112">
    <w:abstractNumId w:val="69"/>
  </w:num>
  <w:num w:numId="113">
    <w:abstractNumId w:val="83"/>
  </w:num>
  <w:num w:numId="114">
    <w:abstractNumId w:val="51"/>
  </w:num>
  <w:num w:numId="115">
    <w:abstractNumId w:val="117"/>
  </w:num>
  <w:num w:numId="116">
    <w:abstractNumId w:val="43"/>
  </w:num>
  <w:num w:numId="117">
    <w:abstractNumId w:val="36"/>
  </w:num>
  <w:num w:numId="118">
    <w:abstractNumId w:val="81"/>
  </w:num>
  <w:num w:numId="119">
    <w:abstractNumId w:val="79"/>
  </w:num>
  <w:num w:numId="120">
    <w:abstractNumId w:val="11"/>
  </w:num>
  <w:num w:numId="121">
    <w:abstractNumId w:val="24"/>
  </w:num>
  <w:num w:numId="122">
    <w:abstractNumId w:val="48"/>
  </w:num>
  <w:num w:numId="123">
    <w:abstractNumId w:val="57"/>
  </w:num>
  <w:num w:numId="124">
    <w:abstractNumId w:val="82"/>
  </w:num>
  <w:num w:numId="125">
    <w:abstractNumId w:val="62"/>
  </w:num>
  <w:num w:numId="126">
    <w:abstractNumId w:val="125"/>
  </w:num>
  <w:num w:numId="127">
    <w:abstractNumId w:val="38"/>
  </w:num>
  <w:num w:numId="128">
    <w:abstractNumId w:val="77"/>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2529"/>
  </w:hdrShapeDefaults>
  <w:footnotePr>
    <w:footnote w:id="0"/>
    <w:footnote w:id="1"/>
  </w:footnotePr>
  <w:endnotePr>
    <w:endnote w:id="0"/>
    <w:endnote w:id="1"/>
  </w:endnotePr>
  <w:compat/>
  <w:rsids>
    <w:rsidRoot w:val="008B0655"/>
    <w:rsid w:val="0001615F"/>
    <w:rsid w:val="00025BB1"/>
    <w:rsid w:val="00041E9B"/>
    <w:rsid w:val="00043D23"/>
    <w:rsid w:val="00046929"/>
    <w:rsid w:val="00071CC9"/>
    <w:rsid w:val="000A1DDA"/>
    <w:rsid w:val="000A2534"/>
    <w:rsid w:val="000A4788"/>
    <w:rsid w:val="000A698A"/>
    <w:rsid w:val="000B7116"/>
    <w:rsid w:val="000C26C5"/>
    <w:rsid w:val="000D7F75"/>
    <w:rsid w:val="000E38DE"/>
    <w:rsid w:val="00111F92"/>
    <w:rsid w:val="00112F92"/>
    <w:rsid w:val="00126ED4"/>
    <w:rsid w:val="00135884"/>
    <w:rsid w:val="00146068"/>
    <w:rsid w:val="00176236"/>
    <w:rsid w:val="00185644"/>
    <w:rsid w:val="001B1A6D"/>
    <w:rsid w:val="001B5430"/>
    <w:rsid w:val="001D7139"/>
    <w:rsid w:val="002022E9"/>
    <w:rsid w:val="00215980"/>
    <w:rsid w:val="00223CD4"/>
    <w:rsid w:val="00252710"/>
    <w:rsid w:val="0026147E"/>
    <w:rsid w:val="002A3753"/>
    <w:rsid w:val="002C0595"/>
    <w:rsid w:val="002C5172"/>
    <w:rsid w:val="002D6A97"/>
    <w:rsid w:val="003164EA"/>
    <w:rsid w:val="00346CB0"/>
    <w:rsid w:val="003617B3"/>
    <w:rsid w:val="00367E3F"/>
    <w:rsid w:val="00371DA0"/>
    <w:rsid w:val="0038422F"/>
    <w:rsid w:val="00397BB2"/>
    <w:rsid w:val="003A0783"/>
    <w:rsid w:val="003B26E6"/>
    <w:rsid w:val="003E04C8"/>
    <w:rsid w:val="003E0C20"/>
    <w:rsid w:val="003F1E8A"/>
    <w:rsid w:val="003F5611"/>
    <w:rsid w:val="0041129D"/>
    <w:rsid w:val="00430E8B"/>
    <w:rsid w:val="00441E27"/>
    <w:rsid w:val="004436B6"/>
    <w:rsid w:val="00444698"/>
    <w:rsid w:val="00445224"/>
    <w:rsid w:val="00475586"/>
    <w:rsid w:val="00490729"/>
    <w:rsid w:val="004B0B57"/>
    <w:rsid w:val="004D4C1E"/>
    <w:rsid w:val="004F241D"/>
    <w:rsid w:val="005076F8"/>
    <w:rsid w:val="00515DEF"/>
    <w:rsid w:val="00551F0D"/>
    <w:rsid w:val="0057206B"/>
    <w:rsid w:val="00572FE8"/>
    <w:rsid w:val="00574BC9"/>
    <w:rsid w:val="005A76A8"/>
    <w:rsid w:val="005C679C"/>
    <w:rsid w:val="005E0A24"/>
    <w:rsid w:val="00611CE8"/>
    <w:rsid w:val="00630078"/>
    <w:rsid w:val="00632BF1"/>
    <w:rsid w:val="0068291E"/>
    <w:rsid w:val="006B002D"/>
    <w:rsid w:val="006B6086"/>
    <w:rsid w:val="006D3EFC"/>
    <w:rsid w:val="006E0AF5"/>
    <w:rsid w:val="006E3C8B"/>
    <w:rsid w:val="00737493"/>
    <w:rsid w:val="00744B40"/>
    <w:rsid w:val="007B291B"/>
    <w:rsid w:val="007C02B0"/>
    <w:rsid w:val="0085436C"/>
    <w:rsid w:val="008B0655"/>
    <w:rsid w:val="008C6A7A"/>
    <w:rsid w:val="008E11FD"/>
    <w:rsid w:val="008F0D75"/>
    <w:rsid w:val="008F10A2"/>
    <w:rsid w:val="00923D42"/>
    <w:rsid w:val="009312D5"/>
    <w:rsid w:val="00A0452B"/>
    <w:rsid w:val="00A211AF"/>
    <w:rsid w:val="00A33126"/>
    <w:rsid w:val="00A33F34"/>
    <w:rsid w:val="00A40482"/>
    <w:rsid w:val="00A95C36"/>
    <w:rsid w:val="00AB03FA"/>
    <w:rsid w:val="00AB54C3"/>
    <w:rsid w:val="00B610CF"/>
    <w:rsid w:val="00B96A93"/>
    <w:rsid w:val="00BA6E4C"/>
    <w:rsid w:val="00BF2D36"/>
    <w:rsid w:val="00C01988"/>
    <w:rsid w:val="00C25885"/>
    <w:rsid w:val="00C60918"/>
    <w:rsid w:val="00C74B06"/>
    <w:rsid w:val="00C841DB"/>
    <w:rsid w:val="00CB633E"/>
    <w:rsid w:val="00CC20E4"/>
    <w:rsid w:val="00CD71CC"/>
    <w:rsid w:val="00CE094B"/>
    <w:rsid w:val="00D07735"/>
    <w:rsid w:val="00D41815"/>
    <w:rsid w:val="00D53B1E"/>
    <w:rsid w:val="00D56824"/>
    <w:rsid w:val="00D731FA"/>
    <w:rsid w:val="00D73B3B"/>
    <w:rsid w:val="00D91222"/>
    <w:rsid w:val="00D959E5"/>
    <w:rsid w:val="00DB22A3"/>
    <w:rsid w:val="00DE2C2A"/>
    <w:rsid w:val="00DF13A0"/>
    <w:rsid w:val="00E36B70"/>
    <w:rsid w:val="00E56004"/>
    <w:rsid w:val="00E83382"/>
    <w:rsid w:val="00E97A3C"/>
    <w:rsid w:val="00F1627E"/>
    <w:rsid w:val="00F21858"/>
    <w:rsid w:val="00F47E01"/>
    <w:rsid w:val="00F761DE"/>
    <w:rsid w:val="00FC766B"/>
    <w:rsid w:val="00FD655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815"/>
  </w:style>
  <w:style w:type="paragraph" w:styleId="Ttulo1">
    <w:name w:val="heading 1"/>
    <w:basedOn w:val="Normal"/>
    <w:next w:val="Normal"/>
    <w:link w:val="Ttulo1Car"/>
    <w:uiPriority w:val="9"/>
    <w:qFormat/>
    <w:rsid w:val="00D07735"/>
    <w:pPr>
      <w:keepNext/>
      <w:keepLines/>
      <w:spacing w:before="480" w:after="0"/>
      <w:outlineLvl w:val="0"/>
    </w:pPr>
    <w:rPr>
      <w:rFonts w:ascii="Arial" w:eastAsia="Times New Roman" w:hAnsi="Arial" w:cs="Times New Roman"/>
      <w:b/>
      <w:bCs/>
      <w:sz w:val="24"/>
      <w:szCs w:val="28"/>
      <w:lang w:eastAsia="es-ES"/>
    </w:rPr>
  </w:style>
  <w:style w:type="paragraph" w:styleId="Ttulo2">
    <w:name w:val="heading 2"/>
    <w:basedOn w:val="Normal"/>
    <w:next w:val="Normal"/>
    <w:link w:val="Ttulo2Car"/>
    <w:uiPriority w:val="9"/>
    <w:qFormat/>
    <w:rsid w:val="008B0655"/>
    <w:pPr>
      <w:keepNext/>
      <w:keepLines/>
      <w:spacing w:before="200" w:after="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ar"/>
    <w:uiPriority w:val="9"/>
    <w:qFormat/>
    <w:rsid w:val="008B0655"/>
    <w:pPr>
      <w:keepNext/>
      <w:keepLines/>
      <w:spacing w:before="200" w:after="0"/>
      <w:outlineLvl w:val="2"/>
    </w:pPr>
    <w:rPr>
      <w:rFonts w:ascii="Cambria" w:eastAsia="Times New Roman" w:hAnsi="Cambria" w:cs="Times New Roman"/>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7735"/>
    <w:rPr>
      <w:rFonts w:ascii="Arial" w:eastAsia="Times New Roman" w:hAnsi="Arial" w:cs="Times New Roman"/>
      <w:b/>
      <w:bCs/>
      <w:sz w:val="24"/>
      <w:szCs w:val="28"/>
      <w:lang w:eastAsia="es-ES"/>
    </w:rPr>
  </w:style>
  <w:style w:type="character" w:customStyle="1" w:styleId="Ttulo2Car">
    <w:name w:val="Título 2 Car"/>
    <w:basedOn w:val="Fuentedeprrafopredeter"/>
    <w:link w:val="Ttulo2"/>
    <w:uiPriority w:val="9"/>
    <w:rsid w:val="008B0655"/>
    <w:rPr>
      <w:rFonts w:ascii="Cambria" w:eastAsia="Times New Roman" w:hAnsi="Cambria" w:cs="Times New Roman"/>
      <w:b/>
      <w:bCs/>
      <w:color w:val="4F81BD"/>
      <w:sz w:val="26"/>
      <w:szCs w:val="26"/>
    </w:rPr>
  </w:style>
  <w:style w:type="character" w:customStyle="1" w:styleId="Ttulo3Car">
    <w:name w:val="Título 3 Car"/>
    <w:basedOn w:val="Fuentedeprrafopredeter"/>
    <w:link w:val="Ttulo3"/>
    <w:uiPriority w:val="9"/>
    <w:rsid w:val="008B0655"/>
    <w:rPr>
      <w:rFonts w:ascii="Cambria" w:eastAsia="Times New Roman" w:hAnsi="Cambria" w:cs="Times New Roman"/>
      <w:b/>
      <w:bCs/>
      <w:color w:val="4F81BD"/>
    </w:rPr>
  </w:style>
  <w:style w:type="numbering" w:customStyle="1" w:styleId="Sinlista1">
    <w:name w:val="Sin lista1"/>
    <w:next w:val="Sinlista"/>
    <w:uiPriority w:val="99"/>
    <w:semiHidden/>
    <w:unhideWhenUsed/>
    <w:rsid w:val="008B0655"/>
  </w:style>
  <w:style w:type="paragraph" w:styleId="NormalWeb">
    <w:name w:val="Normal (Web)"/>
    <w:basedOn w:val="Normal"/>
    <w:uiPriority w:val="99"/>
    <w:unhideWhenUsed/>
    <w:rsid w:val="008B0655"/>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Textodeglobo">
    <w:name w:val="Balloon Text"/>
    <w:basedOn w:val="Normal"/>
    <w:link w:val="TextodegloboCar"/>
    <w:uiPriority w:val="99"/>
    <w:semiHidden/>
    <w:unhideWhenUsed/>
    <w:rsid w:val="008B0655"/>
    <w:pPr>
      <w:spacing w:after="0" w:line="240" w:lineRule="auto"/>
    </w:pPr>
    <w:rPr>
      <w:rFonts w:ascii="Tahoma" w:eastAsia="Times New Roman" w:hAnsi="Tahoma" w:cs="Times New Roman"/>
      <w:sz w:val="16"/>
      <w:szCs w:val="16"/>
      <w:lang w:eastAsia="es-ES"/>
    </w:rPr>
  </w:style>
  <w:style w:type="character" w:customStyle="1" w:styleId="TextodegloboCar">
    <w:name w:val="Texto de globo Car"/>
    <w:basedOn w:val="Fuentedeprrafopredeter"/>
    <w:link w:val="Textodeglobo"/>
    <w:uiPriority w:val="99"/>
    <w:semiHidden/>
    <w:rsid w:val="008B0655"/>
    <w:rPr>
      <w:rFonts w:ascii="Tahoma" w:eastAsia="Times New Roman" w:hAnsi="Tahoma" w:cs="Times New Roman"/>
      <w:sz w:val="16"/>
      <w:szCs w:val="16"/>
      <w:lang w:eastAsia="es-ES"/>
    </w:rPr>
  </w:style>
  <w:style w:type="paragraph" w:styleId="Sinespaciado">
    <w:name w:val="No Spacing"/>
    <w:uiPriority w:val="1"/>
    <w:qFormat/>
    <w:rsid w:val="008B0655"/>
    <w:pPr>
      <w:spacing w:after="0" w:line="240" w:lineRule="auto"/>
    </w:pPr>
    <w:rPr>
      <w:rFonts w:ascii="Calibri" w:eastAsia="Times New Roman" w:hAnsi="Calibri" w:cs="Times New Roman"/>
      <w:lang w:eastAsia="es-ES"/>
    </w:rPr>
  </w:style>
  <w:style w:type="paragraph" w:styleId="Prrafodelista">
    <w:name w:val="List Paragraph"/>
    <w:basedOn w:val="Normal"/>
    <w:uiPriority w:val="34"/>
    <w:qFormat/>
    <w:rsid w:val="008B0655"/>
    <w:pPr>
      <w:ind w:left="720"/>
      <w:contextualSpacing/>
    </w:pPr>
    <w:rPr>
      <w:rFonts w:ascii="Calibri" w:eastAsia="Times New Roman" w:hAnsi="Calibri" w:cs="Times New Roman"/>
      <w:lang w:val="es-CO" w:eastAsia="es-CO"/>
    </w:rPr>
  </w:style>
  <w:style w:type="table" w:styleId="Tablaconcuadrcula">
    <w:name w:val="Table Grid"/>
    <w:basedOn w:val="Tablanormal"/>
    <w:uiPriority w:val="59"/>
    <w:rsid w:val="008B0655"/>
    <w:pPr>
      <w:spacing w:after="0" w:line="240" w:lineRule="auto"/>
    </w:pPr>
    <w:rPr>
      <w:rFonts w:ascii="Calibri" w:eastAsia="Times New Roman"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
    <w:name w:val="Tabla con cuadrícula1"/>
    <w:basedOn w:val="Tablanormal"/>
    <w:uiPriority w:val="59"/>
    <w:rsid w:val="008B0655"/>
    <w:pPr>
      <w:spacing w:after="0" w:line="240" w:lineRule="auto"/>
    </w:pPr>
    <w:rPr>
      <w:rFonts w:ascii="Calibri" w:eastAsia="Times New Roman"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uiPriority w:val="59"/>
    <w:rsid w:val="008B0655"/>
    <w:pPr>
      <w:spacing w:after="0" w:line="240" w:lineRule="auto"/>
    </w:pPr>
    <w:rPr>
      <w:rFonts w:ascii="Calibri" w:eastAsia="Times New Roman"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nhideWhenUsed/>
    <w:rsid w:val="008B0655"/>
    <w:pPr>
      <w:tabs>
        <w:tab w:val="center" w:pos="4252"/>
        <w:tab w:val="right" w:pos="8504"/>
      </w:tabs>
      <w:spacing w:after="0" w:line="240" w:lineRule="auto"/>
    </w:pPr>
    <w:rPr>
      <w:rFonts w:ascii="Calibri" w:eastAsia="Times New Roman" w:hAnsi="Calibri" w:cs="Times New Roman"/>
      <w:lang w:val="es-CO" w:eastAsia="es-CO"/>
    </w:rPr>
  </w:style>
  <w:style w:type="character" w:customStyle="1" w:styleId="EncabezadoCar">
    <w:name w:val="Encabezado Car"/>
    <w:basedOn w:val="Fuentedeprrafopredeter"/>
    <w:link w:val="Encabezado"/>
    <w:rsid w:val="008B0655"/>
    <w:rPr>
      <w:rFonts w:ascii="Calibri" w:eastAsia="Times New Roman" w:hAnsi="Calibri" w:cs="Times New Roman"/>
      <w:lang w:val="es-CO" w:eastAsia="es-CO"/>
    </w:rPr>
  </w:style>
  <w:style w:type="paragraph" w:styleId="Piedepgina">
    <w:name w:val="footer"/>
    <w:basedOn w:val="Normal"/>
    <w:link w:val="PiedepginaCar"/>
    <w:uiPriority w:val="99"/>
    <w:unhideWhenUsed/>
    <w:rsid w:val="008B0655"/>
    <w:pPr>
      <w:tabs>
        <w:tab w:val="center" w:pos="4252"/>
        <w:tab w:val="right" w:pos="8504"/>
      </w:tabs>
      <w:spacing w:after="0" w:line="240" w:lineRule="auto"/>
    </w:pPr>
    <w:rPr>
      <w:rFonts w:ascii="Calibri" w:eastAsia="Times New Roman" w:hAnsi="Calibri" w:cs="Times New Roman"/>
      <w:lang w:val="es-CO" w:eastAsia="es-CO"/>
    </w:rPr>
  </w:style>
  <w:style w:type="character" w:customStyle="1" w:styleId="PiedepginaCar">
    <w:name w:val="Pie de página Car"/>
    <w:basedOn w:val="Fuentedeprrafopredeter"/>
    <w:link w:val="Piedepgina"/>
    <w:uiPriority w:val="99"/>
    <w:rsid w:val="008B0655"/>
    <w:rPr>
      <w:rFonts w:ascii="Calibri" w:eastAsia="Times New Roman" w:hAnsi="Calibri" w:cs="Times New Roman"/>
      <w:lang w:val="es-CO" w:eastAsia="es-CO"/>
    </w:rPr>
  </w:style>
  <w:style w:type="paragraph" w:customStyle="1" w:styleId="Default">
    <w:name w:val="Default"/>
    <w:rsid w:val="008B0655"/>
    <w:pPr>
      <w:autoSpaceDE w:val="0"/>
      <w:autoSpaceDN w:val="0"/>
      <w:adjustRightInd w:val="0"/>
      <w:spacing w:after="0" w:line="240" w:lineRule="auto"/>
    </w:pPr>
    <w:rPr>
      <w:rFonts w:ascii="Arial" w:eastAsia="Calibri" w:hAnsi="Arial" w:cs="Arial"/>
      <w:color w:val="000000"/>
      <w:sz w:val="24"/>
      <w:szCs w:val="24"/>
      <w:lang w:val="es-CO"/>
    </w:rPr>
  </w:style>
  <w:style w:type="character" w:styleId="Hipervnculo">
    <w:name w:val="Hyperlink"/>
    <w:uiPriority w:val="99"/>
    <w:unhideWhenUsed/>
    <w:rsid w:val="008B0655"/>
    <w:rPr>
      <w:color w:val="0000FF"/>
      <w:u w:val="single"/>
    </w:rPr>
  </w:style>
  <w:style w:type="character" w:styleId="Hipervnculovisitado">
    <w:name w:val="FollowedHyperlink"/>
    <w:uiPriority w:val="99"/>
    <w:semiHidden/>
    <w:unhideWhenUsed/>
    <w:rsid w:val="008B0655"/>
    <w:rPr>
      <w:color w:val="800080"/>
      <w:u w:val="single"/>
    </w:rPr>
  </w:style>
  <w:style w:type="paragraph" w:customStyle="1" w:styleId="font5">
    <w:name w:val="font5"/>
    <w:basedOn w:val="Normal"/>
    <w:rsid w:val="008B0655"/>
    <w:pPr>
      <w:spacing w:before="100" w:beforeAutospacing="1" w:after="100" w:afterAutospacing="1" w:line="240" w:lineRule="auto"/>
    </w:pPr>
    <w:rPr>
      <w:rFonts w:ascii="Maiandra GD" w:eastAsia="Times New Roman" w:hAnsi="Maiandra GD" w:cs="Times New Roman"/>
      <w:sz w:val="16"/>
      <w:szCs w:val="16"/>
      <w:lang w:val="es-CO" w:eastAsia="es-CO"/>
    </w:rPr>
  </w:style>
  <w:style w:type="paragraph" w:customStyle="1" w:styleId="font6">
    <w:name w:val="font6"/>
    <w:basedOn w:val="Normal"/>
    <w:rsid w:val="008B0655"/>
    <w:pPr>
      <w:spacing w:before="100" w:beforeAutospacing="1" w:after="100" w:afterAutospacing="1" w:line="240" w:lineRule="auto"/>
    </w:pPr>
    <w:rPr>
      <w:rFonts w:ascii="Times New Roman" w:eastAsia="Times New Roman" w:hAnsi="Times New Roman" w:cs="Times New Roman"/>
      <w:sz w:val="16"/>
      <w:szCs w:val="16"/>
      <w:lang w:val="es-CO" w:eastAsia="es-CO"/>
    </w:rPr>
  </w:style>
  <w:style w:type="paragraph" w:customStyle="1" w:styleId="xl66">
    <w:name w:val="xl66"/>
    <w:basedOn w:val="Normal"/>
    <w:rsid w:val="008B0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Maiandra GD" w:eastAsia="Times New Roman" w:hAnsi="Maiandra GD" w:cs="Times New Roman"/>
      <w:sz w:val="16"/>
      <w:szCs w:val="16"/>
      <w:lang w:val="es-CO" w:eastAsia="es-CO"/>
    </w:rPr>
  </w:style>
  <w:style w:type="paragraph" w:customStyle="1" w:styleId="xl67">
    <w:name w:val="xl67"/>
    <w:basedOn w:val="Normal"/>
    <w:rsid w:val="008B0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aiandra GD" w:eastAsia="Times New Roman" w:hAnsi="Maiandra GD" w:cs="Times New Roman"/>
      <w:sz w:val="16"/>
      <w:szCs w:val="16"/>
      <w:lang w:val="es-CO" w:eastAsia="es-CO"/>
    </w:rPr>
  </w:style>
  <w:style w:type="paragraph" w:customStyle="1" w:styleId="xl68">
    <w:name w:val="xl68"/>
    <w:basedOn w:val="Normal"/>
    <w:rsid w:val="008B0655"/>
    <w:pPr>
      <w:spacing w:before="100" w:beforeAutospacing="1" w:after="100" w:afterAutospacing="1" w:line="240" w:lineRule="auto"/>
      <w:textAlignment w:val="center"/>
    </w:pPr>
    <w:rPr>
      <w:rFonts w:ascii="Maiandra GD" w:eastAsia="Times New Roman" w:hAnsi="Maiandra GD" w:cs="Times New Roman"/>
      <w:color w:val="000000"/>
      <w:sz w:val="16"/>
      <w:szCs w:val="16"/>
      <w:lang w:val="es-CO" w:eastAsia="es-CO"/>
    </w:rPr>
  </w:style>
  <w:style w:type="paragraph" w:customStyle="1" w:styleId="xl69">
    <w:name w:val="xl69"/>
    <w:basedOn w:val="Normal"/>
    <w:rsid w:val="008B0655"/>
    <w:pPr>
      <w:shd w:val="clear" w:color="000000" w:fill="FFFFFF"/>
      <w:spacing w:before="100" w:beforeAutospacing="1" w:after="100" w:afterAutospacing="1" w:line="240" w:lineRule="auto"/>
      <w:textAlignment w:val="center"/>
    </w:pPr>
    <w:rPr>
      <w:rFonts w:ascii="Maiandra GD" w:eastAsia="Times New Roman" w:hAnsi="Maiandra GD" w:cs="Times New Roman"/>
      <w:color w:val="000000"/>
      <w:sz w:val="16"/>
      <w:szCs w:val="16"/>
      <w:lang w:val="es-CO" w:eastAsia="es-CO"/>
    </w:rPr>
  </w:style>
  <w:style w:type="paragraph" w:customStyle="1" w:styleId="xl70">
    <w:name w:val="xl70"/>
    <w:basedOn w:val="Normal"/>
    <w:rsid w:val="008B0655"/>
    <w:pPr>
      <w:spacing w:before="100" w:beforeAutospacing="1" w:after="100" w:afterAutospacing="1" w:line="240" w:lineRule="auto"/>
      <w:jc w:val="right"/>
      <w:textAlignment w:val="center"/>
    </w:pPr>
    <w:rPr>
      <w:rFonts w:ascii="Maiandra GD" w:eastAsia="Times New Roman" w:hAnsi="Maiandra GD" w:cs="Times New Roman"/>
      <w:color w:val="000000"/>
      <w:sz w:val="16"/>
      <w:szCs w:val="16"/>
      <w:lang w:val="es-CO" w:eastAsia="es-CO"/>
    </w:rPr>
  </w:style>
  <w:style w:type="paragraph" w:customStyle="1" w:styleId="xl71">
    <w:name w:val="xl71"/>
    <w:basedOn w:val="Normal"/>
    <w:rsid w:val="008B0655"/>
    <w:pPr>
      <w:spacing w:before="100" w:beforeAutospacing="1" w:after="100" w:afterAutospacing="1" w:line="240" w:lineRule="auto"/>
      <w:jc w:val="center"/>
      <w:textAlignment w:val="center"/>
    </w:pPr>
    <w:rPr>
      <w:rFonts w:ascii="Maiandra GD" w:eastAsia="Times New Roman" w:hAnsi="Maiandra GD" w:cs="Times New Roman"/>
      <w:color w:val="000000"/>
      <w:sz w:val="16"/>
      <w:szCs w:val="16"/>
      <w:lang w:val="es-CO" w:eastAsia="es-CO"/>
    </w:rPr>
  </w:style>
  <w:style w:type="paragraph" w:customStyle="1" w:styleId="xl72">
    <w:name w:val="xl72"/>
    <w:basedOn w:val="Normal"/>
    <w:rsid w:val="008B0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Maiandra GD" w:eastAsia="Times New Roman" w:hAnsi="Maiandra GD" w:cs="Times New Roman"/>
      <w:sz w:val="16"/>
      <w:szCs w:val="16"/>
      <w:lang w:val="es-CO" w:eastAsia="es-CO"/>
    </w:rPr>
  </w:style>
  <w:style w:type="paragraph" w:customStyle="1" w:styleId="xl73">
    <w:name w:val="xl73"/>
    <w:basedOn w:val="Normal"/>
    <w:rsid w:val="008B0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Maiandra GD" w:eastAsia="Times New Roman" w:hAnsi="Maiandra GD" w:cs="Times New Roman"/>
      <w:sz w:val="16"/>
      <w:szCs w:val="16"/>
      <w:lang w:val="es-CO" w:eastAsia="es-CO"/>
    </w:rPr>
  </w:style>
  <w:style w:type="paragraph" w:customStyle="1" w:styleId="xl74">
    <w:name w:val="xl74"/>
    <w:basedOn w:val="Normal"/>
    <w:rsid w:val="008B0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Maiandra GD" w:eastAsia="Times New Roman" w:hAnsi="Maiandra GD" w:cs="Times New Roman"/>
      <w:b/>
      <w:bCs/>
      <w:sz w:val="16"/>
      <w:szCs w:val="16"/>
      <w:lang w:val="es-CO" w:eastAsia="es-CO"/>
    </w:rPr>
  </w:style>
  <w:style w:type="paragraph" w:customStyle="1" w:styleId="xl75">
    <w:name w:val="xl75"/>
    <w:basedOn w:val="Normal"/>
    <w:rsid w:val="008B0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both"/>
      <w:textAlignment w:val="center"/>
    </w:pPr>
    <w:rPr>
      <w:rFonts w:ascii="Maiandra GD" w:eastAsia="Times New Roman" w:hAnsi="Maiandra GD" w:cs="Times New Roman"/>
      <w:b/>
      <w:bCs/>
      <w:sz w:val="16"/>
      <w:szCs w:val="16"/>
      <w:lang w:val="es-CO" w:eastAsia="es-CO"/>
    </w:rPr>
  </w:style>
  <w:style w:type="paragraph" w:customStyle="1" w:styleId="xl76">
    <w:name w:val="xl76"/>
    <w:basedOn w:val="Normal"/>
    <w:rsid w:val="008B0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Maiandra GD" w:eastAsia="Times New Roman" w:hAnsi="Maiandra GD" w:cs="Times New Roman"/>
      <w:b/>
      <w:bCs/>
      <w:sz w:val="16"/>
      <w:szCs w:val="16"/>
      <w:lang w:val="es-CO" w:eastAsia="es-CO"/>
    </w:rPr>
  </w:style>
  <w:style w:type="paragraph" w:customStyle="1" w:styleId="xl77">
    <w:name w:val="xl77"/>
    <w:basedOn w:val="Normal"/>
    <w:rsid w:val="008B0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Maiandra GD" w:eastAsia="Times New Roman" w:hAnsi="Maiandra GD" w:cs="Times New Roman"/>
      <w:b/>
      <w:bCs/>
      <w:sz w:val="16"/>
      <w:szCs w:val="16"/>
      <w:lang w:val="es-CO" w:eastAsia="es-CO"/>
    </w:rPr>
  </w:style>
  <w:style w:type="paragraph" w:customStyle="1" w:styleId="xl78">
    <w:name w:val="xl78"/>
    <w:basedOn w:val="Normal"/>
    <w:rsid w:val="008B0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Maiandra GD" w:eastAsia="Times New Roman" w:hAnsi="Maiandra GD" w:cs="Times New Roman"/>
      <w:b/>
      <w:bCs/>
      <w:sz w:val="16"/>
      <w:szCs w:val="16"/>
      <w:lang w:val="es-CO" w:eastAsia="es-CO"/>
    </w:rPr>
  </w:style>
  <w:style w:type="paragraph" w:customStyle="1" w:styleId="xl79">
    <w:name w:val="xl79"/>
    <w:basedOn w:val="Normal"/>
    <w:rsid w:val="008B0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Maiandra GD" w:eastAsia="Times New Roman" w:hAnsi="Maiandra GD" w:cs="Times New Roman"/>
      <w:sz w:val="16"/>
      <w:szCs w:val="16"/>
      <w:lang w:val="es-CO" w:eastAsia="es-CO"/>
    </w:rPr>
  </w:style>
  <w:style w:type="paragraph" w:customStyle="1" w:styleId="xl80">
    <w:name w:val="xl80"/>
    <w:basedOn w:val="Normal"/>
    <w:rsid w:val="008B0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aiandra GD" w:eastAsia="Times New Roman" w:hAnsi="Maiandra GD" w:cs="Times New Roman"/>
      <w:sz w:val="16"/>
      <w:szCs w:val="16"/>
      <w:lang w:val="es-CO" w:eastAsia="es-CO"/>
    </w:rPr>
  </w:style>
  <w:style w:type="paragraph" w:customStyle="1" w:styleId="xl81">
    <w:name w:val="xl81"/>
    <w:basedOn w:val="Normal"/>
    <w:rsid w:val="008B0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Maiandra GD" w:eastAsia="Times New Roman" w:hAnsi="Maiandra GD" w:cs="Times New Roman"/>
      <w:b/>
      <w:bCs/>
      <w:sz w:val="16"/>
      <w:szCs w:val="16"/>
      <w:lang w:val="es-CO" w:eastAsia="es-CO"/>
    </w:rPr>
  </w:style>
  <w:style w:type="paragraph" w:customStyle="1" w:styleId="xl82">
    <w:name w:val="xl82"/>
    <w:basedOn w:val="Normal"/>
    <w:rsid w:val="008B0655"/>
    <w:pPr>
      <w:pBdr>
        <w:top w:val="single" w:sz="4" w:space="0" w:color="auto"/>
        <w:bottom w:val="single" w:sz="4" w:space="0" w:color="auto"/>
      </w:pBdr>
      <w:spacing w:before="100" w:beforeAutospacing="1" w:after="100" w:afterAutospacing="1" w:line="240" w:lineRule="auto"/>
      <w:textAlignment w:val="center"/>
    </w:pPr>
    <w:rPr>
      <w:rFonts w:ascii="Maiandra GD" w:eastAsia="Times New Roman" w:hAnsi="Maiandra GD" w:cs="Times New Roman"/>
      <w:sz w:val="16"/>
      <w:szCs w:val="16"/>
      <w:lang w:val="es-CO" w:eastAsia="es-CO"/>
    </w:rPr>
  </w:style>
  <w:style w:type="paragraph" w:customStyle="1" w:styleId="xl83">
    <w:name w:val="xl83"/>
    <w:basedOn w:val="Normal"/>
    <w:rsid w:val="008B06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aiandra GD" w:eastAsia="Times New Roman" w:hAnsi="Maiandra GD" w:cs="Times New Roman"/>
      <w:sz w:val="16"/>
      <w:szCs w:val="16"/>
      <w:lang w:val="es-CO" w:eastAsia="es-CO"/>
    </w:rPr>
  </w:style>
  <w:style w:type="paragraph" w:customStyle="1" w:styleId="xl84">
    <w:name w:val="xl84"/>
    <w:basedOn w:val="Normal"/>
    <w:rsid w:val="008B0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aiandra GD" w:eastAsia="Times New Roman" w:hAnsi="Maiandra GD" w:cs="Times New Roman"/>
      <w:sz w:val="16"/>
      <w:szCs w:val="16"/>
      <w:lang w:val="es-CO" w:eastAsia="es-CO"/>
    </w:rPr>
  </w:style>
  <w:style w:type="paragraph" w:customStyle="1" w:styleId="xl85">
    <w:name w:val="xl85"/>
    <w:basedOn w:val="Normal"/>
    <w:rsid w:val="008B0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aiandra GD" w:eastAsia="Times New Roman" w:hAnsi="Maiandra GD" w:cs="Times New Roman"/>
      <w:sz w:val="16"/>
      <w:szCs w:val="16"/>
      <w:lang w:val="es-CO" w:eastAsia="es-CO"/>
    </w:rPr>
  </w:style>
  <w:style w:type="paragraph" w:customStyle="1" w:styleId="xl86">
    <w:name w:val="xl86"/>
    <w:basedOn w:val="Normal"/>
    <w:rsid w:val="008B0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aiandra GD" w:eastAsia="Times New Roman" w:hAnsi="Maiandra GD" w:cs="Times New Roman"/>
      <w:sz w:val="16"/>
      <w:szCs w:val="16"/>
      <w:lang w:val="es-CO" w:eastAsia="es-CO"/>
    </w:rPr>
  </w:style>
  <w:style w:type="paragraph" w:customStyle="1" w:styleId="xl87">
    <w:name w:val="xl87"/>
    <w:basedOn w:val="Normal"/>
    <w:rsid w:val="008B0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Maiandra GD" w:eastAsia="Times New Roman" w:hAnsi="Maiandra GD" w:cs="Times New Roman"/>
      <w:sz w:val="16"/>
      <w:szCs w:val="16"/>
      <w:lang w:val="es-CO" w:eastAsia="es-CO"/>
    </w:rPr>
  </w:style>
  <w:style w:type="paragraph" w:customStyle="1" w:styleId="xl88">
    <w:name w:val="xl88"/>
    <w:basedOn w:val="Normal"/>
    <w:rsid w:val="008B0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both"/>
      <w:textAlignment w:val="center"/>
    </w:pPr>
    <w:rPr>
      <w:rFonts w:ascii="Maiandra GD" w:eastAsia="Times New Roman" w:hAnsi="Maiandra GD" w:cs="Times New Roman"/>
      <w:b/>
      <w:bCs/>
      <w:sz w:val="16"/>
      <w:szCs w:val="16"/>
      <w:lang w:val="es-CO" w:eastAsia="es-CO"/>
    </w:rPr>
  </w:style>
  <w:style w:type="paragraph" w:customStyle="1" w:styleId="xl89">
    <w:name w:val="xl89"/>
    <w:basedOn w:val="Normal"/>
    <w:rsid w:val="008B0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Maiandra GD" w:eastAsia="Times New Roman" w:hAnsi="Maiandra GD" w:cs="Times New Roman"/>
      <w:sz w:val="16"/>
      <w:szCs w:val="16"/>
      <w:lang w:val="es-CO" w:eastAsia="es-CO"/>
    </w:rPr>
  </w:style>
  <w:style w:type="paragraph" w:customStyle="1" w:styleId="xl90">
    <w:name w:val="xl90"/>
    <w:basedOn w:val="Normal"/>
    <w:rsid w:val="008B0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Maiandra GD" w:eastAsia="Times New Roman" w:hAnsi="Maiandra GD" w:cs="Times New Roman"/>
      <w:b/>
      <w:bCs/>
      <w:sz w:val="16"/>
      <w:szCs w:val="16"/>
      <w:lang w:val="es-CO" w:eastAsia="es-CO"/>
    </w:rPr>
  </w:style>
  <w:style w:type="paragraph" w:customStyle="1" w:styleId="xl91">
    <w:name w:val="xl91"/>
    <w:basedOn w:val="Normal"/>
    <w:rsid w:val="008B0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Maiandra GD" w:eastAsia="Times New Roman" w:hAnsi="Maiandra GD" w:cs="Times New Roman"/>
      <w:b/>
      <w:bCs/>
      <w:sz w:val="16"/>
      <w:szCs w:val="16"/>
      <w:lang w:val="es-CO" w:eastAsia="es-CO"/>
    </w:rPr>
  </w:style>
  <w:style w:type="paragraph" w:customStyle="1" w:styleId="xl92">
    <w:name w:val="xl92"/>
    <w:basedOn w:val="Normal"/>
    <w:rsid w:val="008B0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Maiandra GD" w:eastAsia="Times New Roman" w:hAnsi="Maiandra GD" w:cs="Times New Roman"/>
      <w:b/>
      <w:bCs/>
      <w:sz w:val="16"/>
      <w:szCs w:val="16"/>
      <w:lang w:val="es-CO" w:eastAsia="es-CO"/>
    </w:rPr>
  </w:style>
  <w:style w:type="paragraph" w:customStyle="1" w:styleId="xl93">
    <w:name w:val="xl93"/>
    <w:basedOn w:val="Normal"/>
    <w:rsid w:val="008B0655"/>
    <w:pPr>
      <w:pBdr>
        <w:top w:val="single" w:sz="4" w:space="0" w:color="auto"/>
        <w:left w:val="single" w:sz="4" w:space="0" w:color="auto"/>
        <w:bottom w:val="single" w:sz="4" w:space="0" w:color="auto"/>
      </w:pBdr>
      <w:shd w:val="clear" w:color="000000" w:fill="C0C0C0"/>
      <w:spacing w:before="100" w:beforeAutospacing="1" w:after="100" w:afterAutospacing="1" w:line="240" w:lineRule="auto"/>
      <w:textAlignment w:val="center"/>
    </w:pPr>
    <w:rPr>
      <w:rFonts w:ascii="Maiandra GD" w:eastAsia="Times New Roman" w:hAnsi="Maiandra GD" w:cs="Times New Roman"/>
      <w:b/>
      <w:bCs/>
      <w:sz w:val="16"/>
      <w:szCs w:val="16"/>
      <w:lang w:val="es-CO" w:eastAsia="es-CO"/>
    </w:rPr>
  </w:style>
  <w:style w:type="paragraph" w:customStyle="1" w:styleId="xl94">
    <w:name w:val="xl94"/>
    <w:basedOn w:val="Normal"/>
    <w:rsid w:val="008B0655"/>
    <w:pPr>
      <w:pBdr>
        <w:top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Maiandra GD" w:eastAsia="Times New Roman" w:hAnsi="Maiandra GD" w:cs="Times New Roman"/>
      <w:b/>
      <w:bCs/>
      <w:sz w:val="16"/>
      <w:szCs w:val="16"/>
      <w:lang w:val="es-CO" w:eastAsia="es-CO"/>
    </w:rPr>
  </w:style>
  <w:style w:type="paragraph" w:customStyle="1" w:styleId="xl95">
    <w:name w:val="xl95"/>
    <w:basedOn w:val="Normal"/>
    <w:rsid w:val="008B065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right"/>
      <w:textAlignment w:val="center"/>
    </w:pPr>
    <w:rPr>
      <w:rFonts w:ascii="Maiandra GD" w:eastAsia="Times New Roman" w:hAnsi="Maiandra GD" w:cs="Times New Roman"/>
      <w:b/>
      <w:bCs/>
      <w:sz w:val="16"/>
      <w:szCs w:val="16"/>
      <w:lang w:val="es-CO" w:eastAsia="es-CO"/>
    </w:rPr>
  </w:style>
  <w:style w:type="paragraph" w:customStyle="1" w:styleId="xl96">
    <w:name w:val="xl96"/>
    <w:basedOn w:val="Normal"/>
    <w:rsid w:val="008B0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Maiandra GD" w:eastAsia="Times New Roman" w:hAnsi="Maiandra GD" w:cs="Times New Roman"/>
      <w:b/>
      <w:bCs/>
      <w:color w:val="000000"/>
      <w:sz w:val="16"/>
      <w:szCs w:val="16"/>
      <w:lang w:val="es-CO" w:eastAsia="es-CO"/>
    </w:rPr>
  </w:style>
  <w:style w:type="paragraph" w:customStyle="1" w:styleId="xl97">
    <w:name w:val="xl97"/>
    <w:basedOn w:val="Normal"/>
    <w:rsid w:val="008B0655"/>
    <w:pPr>
      <w:pBdr>
        <w:top w:val="single" w:sz="4" w:space="0" w:color="auto"/>
        <w:left w:val="single" w:sz="4" w:space="0" w:color="auto"/>
        <w:bottom w:val="single" w:sz="4" w:space="0" w:color="auto"/>
      </w:pBdr>
      <w:shd w:val="clear" w:color="000000" w:fill="C0C0C0"/>
      <w:spacing w:before="100" w:beforeAutospacing="1" w:after="100" w:afterAutospacing="1" w:line="240" w:lineRule="auto"/>
      <w:textAlignment w:val="center"/>
    </w:pPr>
    <w:rPr>
      <w:rFonts w:ascii="Maiandra GD" w:eastAsia="Times New Roman" w:hAnsi="Maiandra GD" w:cs="Times New Roman"/>
      <w:b/>
      <w:bCs/>
      <w:sz w:val="16"/>
      <w:szCs w:val="16"/>
      <w:lang w:val="es-CO" w:eastAsia="es-CO"/>
    </w:rPr>
  </w:style>
  <w:style w:type="paragraph" w:customStyle="1" w:styleId="xl98">
    <w:name w:val="xl98"/>
    <w:basedOn w:val="Normal"/>
    <w:rsid w:val="008B0655"/>
    <w:pPr>
      <w:pBdr>
        <w:top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Maiandra GD" w:eastAsia="Times New Roman" w:hAnsi="Maiandra GD" w:cs="Times New Roman"/>
      <w:b/>
      <w:bCs/>
      <w:sz w:val="16"/>
      <w:szCs w:val="16"/>
      <w:lang w:val="es-CO" w:eastAsia="es-CO"/>
    </w:rPr>
  </w:style>
  <w:style w:type="paragraph" w:customStyle="1" w:styleId="xl99">
    <w:name w:val="xl99"/>
    <w:basedOn w:val="Normal"/>
    <w:rsid w:val="008B065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textAlignment w:val="center"/>
    </w:pPr>
    <w:rPr>
      <w:rFonts w:ascii="Maiandra GD" w:eastAsia="Times New Roman" w:hAnsi="Maiandra GD" w:cs="Times New Roman"/>
      <w:b/>
      <w:bCs/>
      <w:sz w:val="16"/>
      <w:szCs w:val="16"/>
      <w:lang w:val="es-CO" w:eastAsia="es-CO"/>
    </w:rPr>
  </w:style>
  <w:style w:type="paragraph" w:customStyle="1" w:styleId="xl100">
    <w:name w:val="xl100"/>
    <w:basedOn w:val="Normal"/>
    <w:rsid w:val="008B065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right"/>
      <w:textAlignment w:val="center"/>
    </w:pPr>
    <w:rPr>
      <w:rFonts w:ascii="Maiandra GD" w:eastAsia="Times New Roman" w:hAnsi="Maiandra GD" w:cs="Times New Roman"/>
      <w:b/>
      <w:bCs/>
      <w:color w:val="000000"/>
      <w:sz w:val="16"/>
      <w:szCs w:val="16"/>
      <w:lang w:val="es-CO" w:eastAsia="es-CO"/>
    </w:rPr>
  </w:style>
  <w:style w:type="paragraph" w:customStyle="1" w:styleId="xl101">
    <w:name w:val="xl101"/>
    <w:basedOn w:val="Normal"/>
    <w:rsid w:val="008B0655"/>
    <w:pPr>
      <w:shd w:val="clear" w:color="000000" w:fill="969696"/>
      <w:spacing w:before="100" w:beforeAutospacing="1" w:after="100" w:afterAutospacing="1" w:line="240" w:lineRule="auto"/>
      <w:jc w:val="right"/>
      <w:textAlignment w:val="center"/>
    </w:pPr>
    <w:rPr>
      <w:rFonts w:ascii="Maiandra GD" w:eastAsia="Times New Roman" w:hAnsi="Maiandra GD" w:cs="Times New Roman"/>
      <w:color w:val="000000"/>
      <w:sz w:val="16"/>
      <w:szCs w:val="16"/>
      <w:lang w:val="es-CO" w:eastAsia="es-CO"/>
    </w:rPr>
  </w:style>
  <w:style w:type="paragraph" w:customStyle="1" w:styleId="xl102">
    <w:name w:val="xl102"/>
    <w:basedOn w:val="Normal"/>
    <w:rsid w:val="008B065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both"/>
      <w:textAlignment w:val="center"/>
    </w:pPr>
    <w:rPr>
      <w:rFonts w:ascii="Maiandra GD" w:eastAsia="Times New Roman" w:hAnsi="Maiandra GD" w:cs="Times New Roman"/>
      <w:b/>
      <w:bCs/>
      <w:sz w:val="16"/>
      <w:szCs w:val="16"/>
      <w:lang w:val="es-CO" w:eastAsia="es-CO"/>
    </w:rPr>
  </w:style>
  <w:style w:type="paragraph" w:customStyle="1" w:styleId="xl103">
    <w:name w:val="xl103"/>
    <w:basedOn w:val="Normal"/>
    <w:rsid w:val="008B065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textAlignment w:val="center"/>
    </w:pPr>
    <w:rPr>
      <w:rFonts w:ascii="Maiandra GD" w:eastAsia="Times New Roman" w:hAnsi="Maiandra GD" w:cs="Times New Roman"/>
      <w:b/>
      <w:bCs/>
      <w:sz w:val="16"/>
      <w:szCs w:val="16"/>
      <w:lang w:val="es-CO" w:eastAsia="es-CO"/>
    </w:rPr>
  </w:style>
  <w:style w:type="paragraph" w:customStyle="1" w:styleId="xl104">
    <w:name w:val="xl104"/>
    <w:basedOn w:val="Normal"/>
    <w:rsid w:val="008B0655"/>
    <w:pPr>
      <w:shd w:val="clear" w:color="000000" w:fill="969696"/>
      <w:spacing w:before="100" w:beforeAutospacing="1" w:after="100" w:afterAutospacing="1" w:line="240" w:lineRule="auto"/>
      <w:textAlignment w:val="center"/>
    </w:pPr>
    <w:rPr>
      <w:rFonts w:ascii="Maiandra GD" w:eastAsia="Times New Roman" w:hAnsi="Maiandra GD" w:cs="Times New Roman"/>
      <w:color w:val="000000"/>
      <w:sz w:val="16"/>
      <w:szCs w:val="16"/>
      <w:lang w:val="es-CO" w:eastAsia="es-CO"/>
    </w:rPr>
  </w:style>
  <w:style w:type="paragraph" w:customStyle="1" w:styleId="xl105">
    <w:name w:val="xl105"/>
    <w:basedOn w:val="Normal"/>
    <w:rsid w:val="008B065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Maiandra GD" w:eastAsia="Times New Roman" w:hAnsi="Maiandra GD" w:cs="Times New Roman"/>
      <w:sz w:val="16"/>
      <w:szCs w:val="16"/>
      <w:lang w:val="es-CO" w:eastAsia="es-CO"/>
    </w:rPr>
  </w:style>
  <w:style w:type="paragraph" w:customStyle="1" w:styleId="xl106">
    <w:name w:val="xl106"/>
    <w:basedOn w:val="Normal"/>
    <w:rsid w:val="008B065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Maiandra GD" w:eastAsia="Times New Roman" w:hAnsi="Maiandra GD" w:cs="Times New Roman"/>
      <w:sz w:val="16"/>
      <w:szCs w:val="16"/>
      <w:lang w:val="es-CO" w:eastAsia="es-CO"/>
    </w:rPr>
  </w:style>
  <w:style w:type="paragraph" w:customStyle="1" w:styleId="xl107">
    <w:name w:val="xl107"/>
    <w:basedOn w:val="Normal"/>
    <w:rsid w:val="008B065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Maiandra GD" w:eastAsia="Times New Roman" w:hAnsi="Maiandra GD" w:cs="Times New Roman"/>
      <w:b/>
      <w:bCs/>
      <w:sz w:val="16"/>
      <w:szCs w:val="16"/>
      <w:lang w:val="es-CO" w:eastAsia="es-CO"/>
    </w:rPr>
  </w:style>
  <w:style w:type="paragraph" w:customStyle="1" w:styleId="xl108">
    <w:name w:val="xl108"/>
    <w:basedOn w:val="Normal"/>
    <w:rsid w:val="008B065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right"/>
      <w:textAlignment w:val="center"/>
    </w:pPr>
    <w:rPr>
      <w:rFonts w:ascii="Maiandra GD" w:eastAsia="Times New Roman" w:hAnsi="Maiandra GD" w:cs="Times New Roman"/>
      <w:b/>
      <w:bCs/>
      <w:sz w:val="16"/>
      <w:szCs w:val="16"/>
      <w:lang w:val="es-CO" w:eastAsia="es-CO"/>
    </w:rPr>
  </w:style>
  <w:style w:type="paragraph" w:customStyle="1" w:styleId="xl109">
    <w:name w:val="xl109"/>
    <w:basedOn w:val="Normal"/>
    <w:rsid w:val="008B0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aiandra GD" w:eastAsia="Times New Roman" w:hAnsi="Maiandra GD" w:cs="Times New Roman"/>
      <w:b/>
      <w:bCs/>
      <w:sz w:val="16"/>
      <w:szCs w:val="16"/>
      <w:lang w:val="es-CO" w:eastAsia="es-CO"/>
    </w:rPr>
  </w:style>
  <w:style w:type="paragraph" w:customStyle="1" w:styleId="xl110">
    <w:name w:val="xl110"/>
    <w:basedOn w:val="Normal"/>
    <w:rsid w:val="008B06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Maiandra GD" w:eastAsia="Times New Roman" w:hAnsi="Maiandra GD" w:cs="Times New Roman"/>
      <w:sz w:val="16"/>
      <w:szCs w:val="16"/>
      <w:lang w:val="es-CO" w:eastAsia="es-CO"/>
    </w:rPr>
  </w:style>
  <w:style w:type="paragraph" w:customStyle="1" w:styleId="xl111">
    <w:name w:val="xl111"/>
    <w:basedOn w:val="Normal"/>
    <w:rsid w:val="008B065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sz w:val="16"/>
      <w:szCs w:val="16"/>
      <w:lang w:val="es-CO" w:eastAsia="es-CO"/>
    </w:rPr>
  </w:style>
  <w:style w:type="paragraph" w:customStyle="1" w:styleId="xl112">
    <w:name w:val="xl112"/>
    <w:basedOn w:val="Normal"/>
    <w:rsid w:val="008B0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Maiandra GD" w:eastAsia="Times New Roman" w:hAnsi="Maiandra GD" w:cs="Times New Roman"/>
      <w:b/>
      <w:bCs/>
      <w:sz w:val="16"/>
      <w:szCs w:val="16"/>
      <w:lang w:val="es-CO" w:eastAsia="es-CO"/>
    </w:rPr>
  </w:style>
  <w:style w:type="paragraph" w:customStyle="1" w:styleId="xl113">
    <w:name w:val="xl113"/>
    <w:basedOn w:val="Normal"/>
    <w:rsid w:val="008B0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sz w:val="16"/>
      <w:szCs w:val="16"/>
      <w:lang w:val="es-CO" w:eastAsia="es-CO"/>
    </w:rPr>
  </w:style>
  <w:style w:type="paragraph" w:customStyle="1" w:styleId="xl114">
    <w:name w:val="xl114"/>
    <w:basedOn w:val="Normal"/>
    <w:rsid w:val="008B0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xl115">
    <w:name w:val="xl115"/>
    <w:basedOn w:val="Normal"/>
    <w:rsid w:val="008B0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Maiandra GD" w:eastAsia="Times New Roman" w:hAnsi="Maiandra GD" w:cs="Times New Roman"/>
      <w:color w:val="000000"/>
      <w:sz w:val="16"/>
      <w:szCs w:val="16"/>
      <w:lang w:val="es-CO" w:eastAsia="es-CO"/>
    </w:rPr>
  </w:style>
  <w:style w:type="paragraph" w:customStyle="1" w:styleId="xl116">
    <w:name w:val="xl116"/>
    <w:basedOn w:val="Normal"/>
    <w:rsid w:val="008B0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aiandra GD" w:eastAsia="Times New Roman" w:hAnsi="Maiandra GD" w:cs="Times New Roman"/>
      <w:sz w:val="16"/>
      <w:szCs w:val="16"/>
      <w:lang w:val="es-CO" w:eastAsia="es-CO"/>
    </w:rPr>
  </w:style>
  <w:style w:type="paragraph" w:customStyle="1" w:styleId="xl117">
    <w:name w:val="xl117"/>
    <w:basedOn w:val="Normal"/>
    <w:rsid w:val="008B0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b/>
      <w:bCs/>
      <w:sz w:val="16"/>
      <w:szCs w:val="16"/>
      <w:lang w:val="es-CO" w:eastAsia="es-CO"/>
    </w:rPr>
  </w:style>
  <w:style w:type="paragraph" w:customStyle="1" w:styleId="xl118">
    <w:name w:val="xl118"/>
    <w:basedOn w:val="Normal"/>
    <w:rsid w:val="008B0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aiandra GD" w:eastAsia="Times New Roman" w:hAnsi="Maiandra GD" w:cs="Times New Roman"/>
      <w:sz w:val="16"/>
      <w:szCs w:val="16"/>
      <w:lang w:val="es-CO" w:eastAsia="es-CO"/>
    </w:rPr>
  </w:style>
  <w:style w:type="paragraph" w:customStyle="1" w:styleId="xl119">
    <w:name w:val="xl119"/>
    <w:basedOn w:val="Normal"/>
    <w:rsid w:val="008B0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aiandra GD" w:eastAsia="Times New Roman" w:hAnsi="Maiandra GD" w:cs="Times New Roman"/>
      <w:sz w:val="16"/>
      <w:szCs w:val="16"/>
      <w:lang w:val="es-CO" w:eastAsia="es-CO"/>
    </w:rPr>
  </w:style>
  <w:style w:type="paragraph" w:customStyle="1" w:styleId="xl120">
    <w:name w:val="xl120"/>
    <w:basedOn w:val="Normal"/>
    <w:rsid w:val="008B0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aiandra GD" w:eastAsia="Times New Roman" w:hAnsi="Maiandra GD" w:cs="Times New Roman"/>
      <w:color w:val="000000"/>
      <w:sz w:val="16"/>
      <w:szCs w:val="16"/>
      <w:lang w:val="es-CO" w:eastAsia="es-CO"/>
    </w:rPr>
  </w:style>
  <w:style w:type="paragraph" w:customStyle="1" w:styleId="xl121">
    <w:name w:val="xl121"/>
    <w:basedOn w:val="Normal"/>
    <w:rsid w:val="008B0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Maiandra GD" w:eastAsia="Times New Roman" w:hAnsi="Maiandra GD" w:cs="Times New Roman"/>
      <w:sz w:val="16"/>
      <w:szCs w:val="16"/>
      <w:lang w:val="es-CO" w:eastAsia="es-CO"/>
    </w:rPr>
  </w:style>
  <w:style w:type="paragraph" w:customStyle="1" w:styleId="xl122">
    <w:name w:val="xl122"/>
    <w:basedOn w:val="Normal"/>
    <w:rsid w:val="008B065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Maiandra GD" w:eastAsia="Times New Roman" w:hAnsi="Maiandra GD" w:cs="Times New Roman"/>
      <w:sz w:val="16"/>
      <w:szCs w:val="16"/>
      <w:lang w:val="es-CO" w:eastAsia="es-CO"/>
    </w:rPr>
  </w:style>
  <w:style w:type="paragraph" w:customStyle="1" w:styleId="xl123">
    <w:name w:val="xl123"/>
    <w:basedOn w:val="Normal"/>
    <w:rsid w:val="008B0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Maiandra GD" w:eastAsia="Times New Roman" w:hAnsi="Maiandra GD" w:cs="Times New Roman"/>
      <w:sz w:val="16"/>
      <w:szCs w:val="16"/>
      <w:lang w:val="es-CO" w:eastAsia="es-CO"/>
    </w:rPr>
  </w:style>
  <w:style w:type="paragraph" w:customStyle="1" w:styleId="xl124">
    <w:name w:val="xl124"/>
    <w:basedOn w:val="Normal"/>
    <w:rsid w:val="008B0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Maiandra GD" w:eastAsia="Times New Roman" w:hAnsi="Maiandra GD" w:cs="Times New Roman"/>
      <w:sz w:val="16"/>
      <w:szCs w:val="16"/>
      <w:lang w:val="es-CO" w:eastAsia="es-CO"/>
    </w:rPr>
  </w:style>
  <w:style w:type="paragraph" w:customStyle="1" w:styleId="xl125">
    <w:name w:val="xl125"/>
    <w:basedOn w:val="Normal"/>
    <w:rsid w:val="008B06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Maiandra GD" w:eastAsia="Times New Roman" w:hAnsi="Maiandra GD" w:cs="Times New Roman"/>
      <w:sz w:val="16"/>
      <w:szCs w:val="16"/>
      <w:lang w:val="es-CO" w:eastAsia="es-CO"/>
    </w:rPr>
  </w:style>
  <w:style w:type="paragraph" w:customStyle="1" w:styleId="xl126">
    <w:name w:val="xl126"/>
    <w:basedOn w:val="Normal"/>
    <w:rsid w:val="008B0655"/>
    <w:pPr>
      <w:pBdr>
        <w:top w:val="single" w:sz="4" w:space="0" w:color="auto"/>
        <w:bottom w:val="single" w:sz="4" w:space="0" w:color="auto"/>
      </w:pBdr>
      <w:spacing w:before="100" w:beforeAutospacing="1" w:after="100" w:afterAutospacing="1" w:line="240" w:lineRule="auto"/>
      <w:jc w:val="center"/>
      <w:textAlignment w:val="center"/>
    </w:pPr>
    <w:rPr>
      <w:rFonts w:ascii="Maiandra GD" w:eastAsia="Times New Roman" w:hAnsi="Maiandra GD" w:cs="Times New Roman"/>
      <w:sz w:val="16"/>
      <w:szCs w:val="16"/>
      <w:lang w:val="es-CO" w:eastAsia="es-CO"/>
    </w:rPr>
  </w:style>
  <w:style w:type="paragraph" w:customStyle="1" w:styleId="xl127">
    <w:name w:val="xl127"/>
    <w:basedOn w:val="Normal"/>
    <w:rsid w:val="008B06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aiandra GD" w:eastAsia="Times New Roman" w:hAnsi="Maiandra GD" w:cs="Times New Roman"/>
      <w:sz w:val="16"/>
      <w:szCs w:val="16"/>
      <w:lang w:val="es-CO" w:eastAsia="es-CO"/>
    </w:rPr>
  </w:style>
  <w:style w:type="paragraph" w:customStyle="1" w:styleId="xl128">
    <w:name w:val="xl128"/>
    <w:basedOn w:val="Normal"/>
    <w:rsid w:val="008B06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Maiandra GD" w:eastAsia="Times New Roman" w:hAnsi="Maiandra GD" w:cs="Times New Roman"/>
      <w:sz w:val="16"/>
      <w:szCs w:val="16"/>
      <w:lang w:val="es-CO" w:eastAsia="es-CO"/>
    </w:rPr>
  </w:style>
  <w:style w:type="paragraph" w:customStyle="1" w:styleId="xl129">
    <w:name w:val="xl129"/>
    <w:basedOn w:val="Normal"/>
    <w:rsid w:val="008B0655"/>
    <w:pPr>
      <w:pBdr>
        <w:top w:val="single" w:sz="4" w:space="0" w:color="auto"/>
        <w:bottom w:val="single" w:sz="4" w:space="0" w:color="auto"/>
      </w:pBdr>
      <w:spacing w:before="100" w:beforeAutospacing="1" w:after="100" w:afterAutospacing="1" w:line="240" w:lineRule="auto"/>
      <w:jc w:val="center"/>
      <w:textAlignment w:val="center"/>
    </w:pPr>
    <w:rPr>
      <w:rFonts w:ascii="Maiandra GD" w:eastAsia="Times New Roman" w:hAnsi="Maiandra GD" w:cs="Times New Roman"/>
      <w:sz w:val="16"/>
      <w:szCs w:val="16"/>
      <w:lang w:val="es-CO" w:eastAsia="es-CO"/>
    </w:rPr>
  </w:style>
  <w:style w:type="paragraph" w:customStyle="1" w:styleId="xl130">
    <w:name w:val="xl130"/>
    <w:basedOn w:val="Normal"/>
    <w:rsid w:val="008B06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aiandra GD" w:eastAsia="Times New Roman" w:hAnsi="Maiandra GD" w:cs="Times New Roman"/>
      <w:sz w:val="16"/>
      <w:szCs w:val="16"/>
      <w:lang w:val="es-CO" w:eastAsia="es-CO"/>
    </w:rPr>
  </w:style>
  <w:style w:type="paragraph" w:customStyle="1" w:styleId="xl131">
    <w:name w:val="xl131"/>
    <w:basedOn w:val="Normal"/>
    <w:rsid w:val="008B0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Maiandra GD" w:eastAsia="Times New Roman" w:hAnsi="Maiandra GD" w:cs="Times New Roman"/>
      <w:sz w:val="16"/>
      <w:szCs w:val="16"/>
      <w:lang w:val="es-CO" w:eastAsia="es-CO"/>
    </w:rPr>
  </w:style>
  <w:style w:type="paragraph" w:styleId="Textoindependiente2">
    <w:name w:val="Body Text 2"/>
    <w:basedOn w:val="Normal"/>
    <w:link w:val="Textoindependiente2Car"/>
    <w:rsid w:val="008B0655"/>
    <w:pPr>
      <w:spacing w:after="0" w:line="240" w:lineRule="auto"/>
      <w:jc w:val="both"/>
    </w:pPr>
    <w:rPr>
      <w:rFonts w:ascii="Times New Roman" w:eastAsia="Times New Roman" w:hAnsi="Times New Roman" w:cs="Times New Roman"/>
      <w:sz w:val="24"/>
      <w:szCs w:val="20"/>
      <w:lang w:val="en-US"/>
    </w:rPr>
  </w:style>
  <w:style w:type="character" w:customStyle="1" w:styleId="Textoindependiente2Car">
    <w:name w:val="Texto independiente 2 Car"/>
    <w:basedOn w:val="Fuentedeprrafopredeter"/>
    <w:link w:val="Textoindependiente2"/>
    <w:rsid w:val="008B0655"/>
    <w:rPr>
      <w:rFonts w:ascii="Times New Roman" w:eastAsia="Times New Roman" w:hAnsi="Times New Roman" w:cs="Times New Roman"/>
      <w:sz w:val="24"/>
      <w:szCs w:val="20"/>
      <w:lang w:val="en-US"/>
    </w:rPr>
  </w:style>
  <w:style w:type="paragraph" w:styleId="Textoindependiente">
    <w:name w:val="Body Text"/>
    <w:basedOn w:val="Normal"/>
    <w:link w:val="TextoindependienteCar"/>
    <w:uiPriority w:val="99"/>
    <w:unhideWhenUsed/>
    <w:rsid w:val="008B0655"/>
    <w:pPr>
      <w:spacing w:after="120"/>
    </w:pPr>
    <w:rPr>
      <w:rFonts w:ascii="Calibri" w:eastAsia="Times New Roman" w:hAnsi="Calibri" w:cs="Times New Roman"/>
    </w:rPr>
  </w:style>
  <w:style w:type="character" w:customStyle="1" w:styleId="TextoindependienteCar">
    <w:name w:val="Texto independiente Car"/>
    <w:basedOn w:val="Fuentedeprrafopredeter"/>
    <w:link w:val="Textoindependiente"/>
    <w:uiPriority w:val="99"/>
    <w:rsid w:val="008B0655"/>
    <w:rPr>
      <w:rFonts w:ascii="Calibri" w:eastAsia="Times New Roman" w:hAnsi="Calibri" w:cs="Times New Roman"/>
    </w:rPr>
  </w:style>
  <w:style w:type="character" w:styleId="Textoennegrita">
    <w:name w:val="Strong"/>
    <w:uiPriority w:val="22"/>
    <w:qFormat/>
    <w:rsid w:val="008B0655"/>
    <w:rPr>
      <w:b/>
      <w:bCs/>
    </w:rPr>
  </w:style>
  <w:style w:type="character" w:customStyle="1" w:styleId="apple-converted-space">
    <w:name w:val="apple-converted-space"/>
    <w:basedOn w:val="Fuentedeprrafopredeter"/>
    <w:rsid w:val="008B0655"/>
  </w:style>
  <w:style w:type="character" w:styleId="nfasis">
    <w:name w:val="Emphasis"/>
    <w:uiPriority w:val="20"/>
    <w:qFormat/>
    <w:rsid w:val="008B0655"/>
    <w:rPr>
      <w:i/>
      <w:iCs/>
    </w:rPr>
  </w:style>
  <w:style w:type="character" w:customStyle="1" w:styleId="apple-style-span">
    <w:name w:val="apple-style-span"/>
    <w:basedOn w:val="Fuentedeprrafopredeter"/>
    <w:rsid w:val="008B0655"/>
  </w:style>
  <w:style w:type="paragraph" w:customStyle="1" w:styleId="yiv376205293msonormal">
    <w:name w:val="yiv376205293msonormal"/>
    <w:basedOn w:val="Normal"/>
    <w:rsid w:val="008B0655"/>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TtulodeTDC">
    <w:name w:val="TOC Heading"/>
    <w:basedOn w:val="Ttulo1"/>
    <w:next w:val="Normal"/>
    <w:uiPriority w:val="39"/>
    <w:unhideWhenUsed/>
    <w:qFormat/>
    <w:rsid w:val="00D07735"/>
    <w:pPr>
      <w:outlineLvl w:val="9"/>
    </w:pPr>
    <w:rPr>
      <w:rFonts w:asciiTheme="majorHAnsi" w:eastAsiaTheme="majorEastAsia" w:hAnsiTheme="majorHAnsi" w:cstheme="majorBidi"/>
      <w:color w:val="365F91" w:themeColor="accent1" w:themeShade="BF"/>
      <w:lang w:val="es-CO" w:eastAsia="es-CO"/>
    </w:rPr>
  </w:style>
  <w:style w:type="paragraph" w:styleId="TDC2">
    <w:name w:val="toc 2"/>
    <w:basedOn w:val="Normal"/>
    <w:next w:val="Normal"/>
    <w:autoRedefine/>
    <w:uiPriority w:val="39"/>
    <w:unhideWhenUsed/>
    <w:rsid w:val="00D07735"/>
    <w:pPr>
      <w:spacing w:after="100"/>
      <w:ind w:left="220"/>
    </w:pPr>
  </w:style>
  <w:style w:type="paragraph" w:styleId="TDC1">
    <w:name w:val="toc 1"/>
    <w:basedOn w:val="Normal"/>
    <w:next w:val="Normal"/>
    <w:autoRedefine/>
    <w:uiPriority w:val="39"/>
    <w:unhideWhenUsed/>
    <w:rsid w:val="00D07735"/>
    <w:pPr>
      <w:spacing w:after="100"/>
    </w:pPr>
  </w:style>
  <w:style w:type="paragraph" w:styleId="Subttulo">
    <w:name w:val="Subtitle"/>
    <w:basedOn w:val="Normal"/>
    <w:next w:val="Normal"/>
    <w:link w:val="SubttuloCar"/>
    <w:uiPriority w:val="11"/>
    <w:qFormat/>
    <w:rsid w:val="00B96A93"/>
    <w:pPr>
      <w:numPr>
        <w:ilvl w:val="1"/>
      </w:numPr>
    </w:pPr>
    <w:rPr>
      <w:rFonts w:ascii="Arial" w:eastAsiaTheme="majorEastAsia" w:hAnsi="Arial" w:cstheme="majorBidi"/>
      <w:b/>
      <w:iCs/>
      <w:spacing w:val="15"/>
      <w:sz w:val="24"/>
      <w:szCs w:val="24"/>
    </w:rPr>
  </w:style>
  <w:style w:type="character" w:customStyle="1" w:styleId="SubttuloCar">
    <w:name w:val="Subtítulo Car"/>
    <w:basedOn w:val="Fuentedeprrafopredeter"/>
    <w:link w:val="Subttulo"/>
    <w:uiPriority w:val="11"/>
    <w:rsid w:val="00B96A93"/>
    <w:rPr>
      <w:rFonts w:ascii="Arial" w:eastAsiaTheme="majorEastAsia" w:hAnsi="Arial" w:cstheme="majorBidi"/>
      <w:b/>
      <w:iCs/>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07735"/>
    <w:pPr>
      <w:keepNext/>
      <w:keepLines/>
      <w:spacing w:before="480" w:after="0"/>
      <w:outlineLvl w:val="0"/>
    </w:pPr>
    <w:rPr>
      <w:rFonts w:ascii="Arial" w:eastAsia="Times New Roman" w:hAnsi="Arial" w:cs="Times New Roman"/>
      <w:b/>
      <w:bCs/>
      <w:sz w:val="24"/>
      <w:szCs w:val="28"/>
      <w:lang w:eastAsia="es-ES"/>
    </w:rPr>
  </w:style>
  <w:style w:type="paragraph" w:styleId="Ttulo2">
    <w:name w:val="heading 2"/>
    <w:basedOn w:val="Normal"/>
    <w:next w:val="Normal"/>
    <w:link w:val="Ttulo2Car"/>
    <w:uiPriority w:val="9"/>
    <w:qFormat/>
    <w:rsid w:val="008B0655"/>
    <w:pPr>
      <w:keepNext/>
      <w:keepLines/>
      <w:spacing w:before="200" w:after="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ar"/>
    <w:uiPriority w:val="9"/>
    <w:qFormat/>
    <w:rsid w:val="008B0655"/>
    <w:pPr>
      <w:keepNext/>
      <w:keepLines/>
      <w:spacing w:before="200" w:after="0"/>
      <w:outlineLvl w:val="2"/>
    </w:pPr>
    <w:rPr>
      <w:rFonts w:ascii="Cambria" w:eastAsia="Times New Roman" w:hAnsi="Cambria" w:cs="Times New Roman"/>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7735"/>
    <w:rPr>
      <w:rFonts w:ascii="Arial" w:eastAsia="Times New Roman" w:hAnsi="Arial" w:cs="Times New Roman"/>
      <w:b/>
      <w:bCs/>
      <w:sz w:val="24"/>
      <w:szCs w:val="28"/>
      <w:lang w:eastAsia="es-ES"/>
    </w:rPr>
  </w:style>
  <w:style w:type="character" w:customStyle="1" w:styleId="Ttulo2Car">
    <w:name w:val="Título 2 Car"/>
    <w:basedOn w:val="Fuentedeprrafopredeter"/>
    <w:link w:val="Ttulo2"/>
    <w:uiPriority w:val="9"/>
    <w:rsid w:val="008B0655"/>
    <w:rPr>
      <w:rFonts w:ascii="Cambria" w:eastAsia="Times New Roman" w:hAnsi="Cambria" w:cs="Times New Roman"/>
      <w:b/>
      <w:bCs/>
      <w:color w:val="4F81BD"/>
      <w:sz w:val="26"/>
      <w:szCs w:val="26"/>
    </w:rPr>
  </w:style>
  <w:style w:type="character" w:customStyle="1" w:styleId="Ttulo3Car">
    <w:name w:val="Título 3 Car"/>
    <w:basedOn w:val="Fuentedeprrafopredeter"/>
    <w:link w:val="Ttulo3"/>
    <w:uiPriority w:val="9"/>
    <w:rsid w:val="008B0655"/>
    <w:rPr>
      <w:rFonts w:ascii="Cambria" w:eastAsia="Times New Roman" w:hAnsi="Cambria" w:cs="Times New Roman"/>
      <w:b/>
      <w:bCs/>
      <w:color w:val="4F81BD"/>
    </w:rPr>
  </w:style>
  <w:style w:type="numbering" w:customStyle="1" w:styleId="Sinlista1">
    <w:name w:val="Sin lista1"/>
    <w:next w:val="Sinlista"/>
    <w:uiPriority w:val="99"/>
    <w:semiHidden/>
    <w:unhideWhenUsed/>
    <w:rsid w:val="008B0655"/>
  </w:style>
  <w:style w:type="paragraph" w:styleId="NormalWeb">
    <w:name w:val="Normal (Web)"/>
    <w:basedOn w:val="Normal"/>
    <w:uiPriority w:val="99"/>
    <w:unhideWhenUsed/>
    <w:rsid w:val="008B0655"/>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Textodeglobo">
    <w:name w:val="Balloon Text"/>
    <w:basedOn w:val="Normal"/>
    <w:link w:val="TextodegloboCar"/>
    <w:uiPriority w:val="99"/>
    <w:semiHidden/>
    <w:unhideWhenUsed/>
    <w:rsid w:val="008B0655"/>
    <w:pPr>
      <w:spacing w:after="0" w:line="240" w:lineRule="auto"/>
    </w:pPr>
    <w:rPr>
      <w:rFonts w:ascii="Tahoma" w:eastAsia="Times New Roman" w:hAnsi="Tahoma" w:cs="Times New Roman"/>
      <w:sz w:val="16"/>
      <w:szCs w:val="16"/>
      <w:lang w:eastAsia="es-ES"/>
    </w:rPr>
  </w:style>
  <w:style w:type="character" w:customStyle="1" w:styleId="TextodegloboCar">
    <w:name w:val="Texto de globo Car"/>
    <w:basedOn w:val="Fuentedeprrafopredeter"/>
    <w:link w:val="Textodeglobo"/>
    <w:uiPriority w:val="99"/>
    <w:semiHidden/>
    <w:rsid w:val="008B0655"/>
    <w:rPr>
      <w:rFonts w:ascii="Tahoma" w:eastAsia="Times New Roman" w:hAnsi="Tahoma" w:cs="Times New Roman"/>
      <w:sz w:val="16"/>
      <w:szCs w:val="16"/>
      <w:lang w:eastAsia="es-ES"/>
    </w:rPr>
  </w:style>
  <w:style w:type="paragraph" w:styleId="Sinespaciado">
    <w:name w:val="No Spacing"/>
    <w:uiPriority w:val="1"/>
    <w:qFormat/>
    <w:rsid w:val="008B0655"/>
    <w:pPr>
      <w:spacing w:after="0" w:line="240" w:lineRule="auto"/>
    </w:pPr>
    <w:rPr>
      <w:rFonts w:ascii="Calibri" w:eastAsia="Times New Roman" w:hAnsi="Calibri" w:cs="Times New Roman"/>
      <w:lang w:eastAsia="es-ES"/>
    </w:rPr>
  </w:style>
  <w:style w:type="paragraph" w:styleId="Prrafodelista">
    <w:name w:val="List Paragraph"/>
    <w:basedOn w:val="Normal"/>
    <w:uiPriority w:val="34"/>
    <w:qFormat/>
    <w:rsid w:val="008B0655"/>
    <w:pPr>
      <w:ind w:left="720"/>
      <w:contextualSpacing/>
    </w:pPr>
    <w:rPr>
      <w:rFonts w:ascii="Calibri" w:eastAsia="Times New Roman" w:hAnsi="Calibri" w:cs="Times New Roman"/>
      <w:lang w:val="es-CO" w:eastAsia="es-CO"/>
    </w:rPr>
  </w:style>
  <w:style w:type="table" w:styleId="Tablaconcuadrcula">
    <w:name w:val="Table Grid"/>
    <w:basedOn w:val="Tablanormal"/>
    <w:uiPriority w:val="59"/>
    <w:rsid w:val="008B0655"/>
    <w:pPr>
      <w:spacing w:after="0" w:line="240" w:lineRule="auto"/>
    </w:pPr>
    <w:rPr>
      <w:rFonts w:ascii="Calibri" w:eastAsia="Times New Roman"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
    <w:name w:val="Tabla con cuadrícula1"/>
    <w:basedOn w:val="Tablanormal"/>
    <w:uiPriority w:val="59"/>
    <w:rsid w:val="008B0655"/>
    <w:pPr>
      <w:spacing w:after="0" w:line="240" w:lineRule="auto"/>
    </w:pPr>
    <w:rPr>
      <w:rFonts w:ascii="Calibri" w:eastAsia="Times New Roman"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uiPriority w:val="59"/>
    <w:rsid w:val="008B0655"/>
    <w:pPr>
      <w:spacing w:after="0" w:line="240" w:lineRule="auto"/>
    </w:pPr>
    <w:rPr>
      <w:rFonts w:ascii="Calibri" w:eastAsia="Times New Roman"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nhideWhenUsed/>
    <w:rsid w:val="008B0655"/>
    <w:pPr>
      <w:tabs>
        <w:tab w:val="center" w:pos="4252"/>
        <w:tab w:val="right" w:pos="8504"/>
      </w:tabs>
      <w:spacing w:after="0" w:line="240" w:lineRule="auto"/>
    </w:pPr>
    <w:rPr>
      <w:rFonts w:ascii="Calibri" w:eastAsia="Times New Roman" w:hAnsi="Calibri" w:cs="Times New Roman"/>
      <w:lang w:val="es-CO" w:eastAsia="es-CO"/>
    </w:rPr>
  </w:style>
  <w:style w:type="character" w:customStyle="1" w:styleId="EncabezadoCar">
    <w:name w:val="Encabezado Car"/>
    <w:basedOn w:val="Fuentedeprrafopredeter"/>
    <w:link w:val="Encabezado"/>
    <w:rsid w:val="008B0655"/>
    <w:rPr>
      <w:rFonts w:ascii="Calibri" w:eastAsia="Times New Roman" w:hAnsi="Calibri" w:cs="Times New Roman"/>
      <w:lang w:val="es-CO" w:eastAsia="es-CO"/>
    </w:rPr>
  </w:style>
  <w:style w:type="paragraph" w:styleId="Piedepgina">
    <w:name w:val="footer"/>
    <w:basedOn w:val="Normal"/>
    <w:link w:val="PiedepginaCar"/>
    <w:uiPriority w:val="99"/>
    <w:unhideWhenUsed/>
    <w:rsid w:val="008B0655"/>
    <w:pPr>
      <w:tabs>
        <w:tab w:val="center" w:pos="4252"/>
        <w:tab w:val="right" w:pos="8504"/>
      </w:tabs>
      <w:spacing w:after="0" w:line="240" w:lineRule="auto"/>
    </w:pPr>
    <w:rPr>
      <w:rFonts w:ascii="Calibri" w:eastAsia="Times New Roman" w:hAnsi="Calibri" w:cs="Times New Roman"/>
      <w:lang w:val="es-CO" w:eastAsia="es-CO"/>
    </w:rPr>
  </w:style>
  <w:style w:type="character" w:customStyle="1" w:styleId="PiedepginaCar">
    <w:name w:val="Pie de página Car"/>
    <w:basedOn w:val="Fuentedeprrafopredeter"/>
    <w:link w:val="Piedepgina"/>
    <w:uiPriority w:val="99"/>
    <w:rsid w:val="008B0655"/>
    <w:rPr>
      <w:rFonts w:ascii="Calibri" w:eastAsia="Times New Roman" w:hAnsi="Calibri" w:cs="Times New Roman"/>
      <w:lang w:val="es-CO" w:eastAsia="es-CO"/>
    </w:rPr>
  </w:style>
  <w:style w:type="paragraph" w:customStyle="1" w:styleId="Default">
    <w:name w:val="Default"/>
    <w:rsid w:val="008B0655"/>
    <w:pPr>
      <w:autoSpaceDE w:val="0"/>
      <w:autoSpaceDN w:val="0"/>
      <w:adjustRightInd w:val="0"/>
      <w:spacing w:after="0" w:line="240" w:lineRule="auto"/>
    </w:pPr>
    <w:rPr>
      <w:rFonts w:ascii="Arial" w:eastAsia="Calibri" w:hAnsi="Arial" w:cs="Arial"/>
      <w:color w:val="000000"/>
      <w:sz w:val="24"/>
      <w:szCs w:val="24"/>
      <w:lang w:val="es-CO"/>
    </w:rPr>
  </w:style>
  <w:style w:type="character" w:styleId="Hipervnculo">
    <w:name w:val="Hyperlink"/>
    <w:uiPriority w:val="99"/>
    <w:unhideWhenUsed/>
    <w:rsid w:val="008B0655"/>
    <w:rPr>
      <w:color w:val="0000FF"/>
      <w:u w:val="single"/>
    </w:rPr>
  </w:style>
  <w:style w:type="character" w:styleId="Hipervnculovisitado">
    <w:name w:val="FollowedHyperlink"/>
    <w:uiPriority w:val="99"/>
    <w:semiHidden/>
    <w:unhideWhenUsed/>
    <w:rsid w:val="008B0655"/>
    <w:rPr>
      <w:color w:val="800080"/>
      <w:u w:val="single"/>
    </w:rPr>
  </w:style>
  <w:style w:type="paragraph" w:customStyle="1" w:styleId="font5">
    <w:name w:val="font5"/>
    <w:basedOn w:val="Normal"/>
    <w:rsid w:val="008B0655"/>
    <w:pPr>
      <w:spacing w:before="100" w:beforeAutospacing="1" w:after="100" w:afterAutospacing="1" w:line="240" w:lineRule="auto"/>
    </w:pPr>
    <w:rPr>
      <w:rFonts w:ascii="Maiandra GD" w:eastAsia="Times New Roman" w:hAnsi="Maiandra GD" w:cs="Times New Roman"/>
      <w:sz w:val="16"/>
      <w:szCs w:val="16"/>
      <w:lang w:val="es-CO" w:eastAsia="es-CO"/>
    </w:rPr>
  </w:style>
  <w:style w:type="paragraph" w:customStyle="1" w:styleId="font6">
    <w:name w:val="font6"/>
    <w:basedOn w:val="Normal"/>
    <w:rsid w:val="008B0655"/>
    <w:pPr>
      <w:spacing w:before="100" w:beforeAutospacing="1" w:after="100" w:afterAutospacing="1" w:line="240" w:lineRule="auto"/>
    </w:pPr>
    <w:rPr>
      <w:rFonts w:ascii="Times New Roman" w:eastAsia="Times New Roman" w:hAnsi="Times New Roman" w:cs="Times New Roman"/>
      <w:sz w:val="16"/>
      <w:szCs w:val="16"/>
      <w:lang w:val="es-CO" w:eastAsia="es-CO"/>
    </w:rPr>
  </w:style>
  <w:style w:type="paragraph" w:customStyle="1" w:styleId="xl66">
    <w:name w:val="xl66"/>
    <w:basedOn w:val="Normal"/>
    <w:rsid w:val="008B0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Maiandra GD" w:eastAsia="Times New Roman" w:hAnsi="Maiandra GD" w:cs="Times New Roman"/>
      <w:sz w:val="16"/>
      <w:szCs w:val="16"/>
      <w:lang w:val="es-CO" w:eastAsia="es-CO"/>
    </w:rPr>
  </w:style>
  <w:style w:type="paragraph" w:customStyle="1" w:styleId="xl67">
    <w:name w:val="xl67"/>
    <w:basedOn w:val="Normal"/>
    <w:rsid w:val="008B0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aiandra GD" w:eastAsia="Times New Roman" w:hAnsi="Maiandra GD" w:cs="Times New Roman"/>
      <w:sz w:val="16"/>
      <w:szCs w:val="16"/>
      <w:lang w:val="es-CO" w:eastAsia="es-CO"/>
    </w:rPr>
  </w:style>
  <w:style w:type="paragraph" w:customStyle="1" w:styleId="xl68">
    <w:name w:val="xl68"/>
    <w:basedOn w:val="Normal"/>
    <w:rsid w:val="008B0655"/>
    <w:pPr>
      <w:spacing w:before="100" w:beforeAutospacing="1" w:after="100" w:afterAutospacing="1" w:line="240" w:lineRule="auto"/>
      <w:textAlignment w:val="center"/>
    </w:pPr>
    <w:rPr>
      <w:rFonts w:ascii="Maiandra GD" w:eastAsia="Times New Roman" w:hAnsi="Maiandra GD" w:cs="Times New Roman"/>
      <w:color w:val="000000"/>
      <w:sz w:val="16"/>
      <w:szCs w:val="16"/>
      <w:lang w:val="es-CO" w:eastAsia="es-CO"/>
    </w:rPr>
  </w:style>
  <w:style w:type="paragraph" w:customStyle="1" w:styleId="xl69">
    <w:name w:val="xl69"/>
    <w:basedOn w:val="Normal"/>
    <w:rsid w:val="008B0655"/>
    <w:pPr>
      <w:shd w:val="clear" w:color="000000" w:fill="FFFFFF"/>
      <w:spacing w:before="100" w:beforeAutospacing="1" w:after="100" w:afterAutospacing="1" w:line="240" w:lineRule="auto"/>
      <w:textAlignment w:val="center"/>
    </w:pPr>
    <w:rPr>
      <w:rFonts w:ascii="Maiandra GD" w:eastAsia="Times New Roman" w:hAnsi="Maiandra GD" w:cs="Times New Roman"/>
      <w:color w:val="000000"/>
      <w:sz w:val="16"/>
      <w:szCs w:val="16"/>
      <w:lang w:val="es-CO" w:eastAsia="es-CO"/>
    </w:rPr>
  </w:style>
  <w:style w:type="paragraph" w:customStyle="1" w:styleId="xl70">
    <w:name w:val="xl70"/>
    <w:basedOn w:val="Normal"/>
    <w:rsid w:val="008B0655"/>
    <w:pPr>
      <w:spacing w:before="100" w:beforeAutospacing="1" w:after="100" w:afterAutospacing="1" w:line="240" w:lineRule="auto"/>
      <w:jc w:val="right"/>
      <w:textAlignment w:val="center"/>
    </w:pPr>
    <w:rPr>
      <w:rFonts w:ascii="Maiandra GD" w:eastAsia="Times New Roman" w:hAnsi="Maiandra GD" w:cs="Times New Roman"/>
      <w:color w:val="000000"/>
      <w:sz w:val="16"/>
      <w:szCs w:val="16"/>
      <w:lang w:val="es-CO" w:eastAsia="es-CO"/>
    </w:rPr>
  </w:style>
  <w:style w:type="paragraph" w:customStyle="1" w:styleId="xl71">
    <w:name w:val="xl71"/>
    <w:basedOn w:val="Normal"/>
    <w:rsid w:val="008B0655"/>
    <w:pPr>
      <w:spacing w:before="100" w:beforeAutospacing="1" w:after="100" w:afterAutospacing="1" w:line="240" w:lineRule="auto"/>
      <w:jc w:val="center"/>
      <w:textAlignment w:val="center"/>
    </w:pPr>
    <w:rPr>
      <w:rFonts w:ascii="Maiandra GD" w:eastAsia="Times New Roman" w:hAnsi="Maiandra GD" w:cs="Times New Roman"/>
      <w:color w:val="000000"/>
      <w:sz w:val="16"/>
      <w:szCs w:val="16"/>
      <w:lang w:val="es-CO" w:eastAsia="es-CO"/>
    </w:rPr>
  </w:style>
  <w:style w:type="paragraph" w:customStyle="1" w:styleId="xl72">
    <w:name w:val="xl72"/>
    <w:basedOn w:val="Normal"/>
    <w:rsid w:val="008B0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Maiandra GD" w:eastAsia="Times New Roman" w:hAnsi="Maiandra GD" w:cs="Times New Roman"/>
      <w:sz w:val="16"/>
      <w:szCs w:val="16"/>
      <w:lang w:val="es-CO" w:eastAsia="es-CO"/>
    </w:rPr>
  </w:style>
  <w:style w:type="paragraph" w:customStyle="1" w:styleId="xl73">
    <w:name w:val="xl73"/>
    <w:basedOn w:val="Normal"/>
    <w:rsid w:val="008B0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Maiandra GD" w:eastAsia="Times New Roman" w:hAnsi="Maiandra GD" w:cs="Times New Roman"/>
      <w:sz w:val="16"/>
      <w:szCs w:val="16"/>
      <w:lang w:val="es-CO" w:eastAsia="es-CO"/>
    </w:rPr>
  </w:style>
  <w:style w:type="paragraph" w:customStyle="1" w:styleId="xl74">
    <w:name w:val="xl74"/>
    <w:basedOn w:val="Normal"/>
    <w:rsid w:val="008B0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Maiandra GD" w:eastAsia="Times New Roman" w:hAnsi="Maiandra GD" w:cs="Times New Roman"/>
      <w:b/>
      <w:bCs/>
      <w:sz w:val="16"/>
      <w:szCs w:val="16"/>
      <w:lang w:val="es-CO" w:eastAsia="es-CO"/>
    </w:rPr>
  </w:style>
  <w:style w:type="paragraph" w:customStyle="1" w:styleId="xl75">
    <w:name w:val="xl75"/>
    <w:basedOn w:val="Normal"/>
    <w:rsid w:val="008B0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both"/>
      <w:textAlignment w:val="center"/>
    </w:pPr>
    <w:rPr>
      <w:rFonts w:ascii="Maiandra GD" w:eastAsia="Times New Roman" w:hAnsi="Maiandra GD" w:cs="Times New Roman"/>
      <w:b/>
      <w:bCs/>
      <w:sz w:val="16"/>
      <w:szCs w:val="16"/>
      <w:lang w:val="es-CO" w:eastAsia="es-CO"/>
    </w:rPr>
  </w:style>
  <w:style w:type="paragraph" w:customStyle="1" w:styleId="xl76">
    <w:name w:val="xl76"/>
    <w:basedOn w:val="Normal"/>
    <w:rsid w:val="008B0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Maiandra GD" w:eastAsia="Times New Roman" w:hAnsi="Maiandra GD" w:cs="Times New Roman"/>
      <w:b/>
      <w:bCs/>
      <w:sz w:val="16"/>
      <w:szCs w:val="16"/>
      <w:lang w:val="es-CO" w:eastAsia="es-CO"/>
    </w:rPr>
  </w:style>
  <w:style w:type="paragraph" w:customStyle="1" w:styleId="xl77">
    <w:name w:val="xl77"/>
    <w:basedOn w:val="Normal"/>
    <w:rsid w:val="008B0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Maiandra GD" w:eastAsia="Times New Roman" w:hAnsi="Maiandra GD" w:cs="Times New Roman"/>
      <w:b/>
      <w:bCs/>
      <w:sz w:val="16"/>
      <w:szCs w:val="16"/>
      <w:lang w:val="es-CO" w:eastAsia="es-CO"/>
    </w:rPr>
  </w:style>
  <w:style w:type="paragraph" w:customStyle="1" w:styleId="xl78">
    <w:name w:val="xl78"/>
    <w:basedOn w:val="Normal"/>
    <w:rsid w:val="008B0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Maiandra GD" w:eastAsia="Times New Roman" w:hAnsi="Maiandra GD" w:cs="Times New Roman"/>
      <w:b/>
      <w:bCs/>
      <w:sz w:val="16"/>
      <w:szCs w:val="16"/>
      <w:lang w:val="es-CO" w:eastAsia="es-CO"/>
    </w:rPr>
  </w:style>
  <w:style w:type="paragraph" w:customStyle="1" w:styleId="xl79">
    <w:name w:val="xl79"/>
    <w:basedOn w:val="Normal"/>
    <w:rsid w:val="008B0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Maiandra GD" w:eastAsia="Times New Roman" w:hAnsi="Maiandra GD" w:cs="Times New Roman"/>
      <w:sz w:val="16"/>
      <w:szCs w:val="16"/>
      <w:lang w:val="es-CO" w:eastAsia="es-CO"/>
    </w:rPr>
  </w:style>
  <w:style w:type="paragraph" w:customStyle="1" w:styleId="xl80">
    <w:name w:val="xl80"/>
    <w:basedOn w:val="Normal"/>
    <w:rsid w:val="008B0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aiandra GD" w:eastAsia="Times New Roman" w:hAnsi="Maiandra GD" w:cs="Times New Roman"/>
      <w:sz w:val="16"/>
      <w:szCs w:val="16"/>
      <w:lang w:val="es-CO" w:eastAsia="es-CO"/>
    </w:rPr>
  </w:style>
  <w:style w:type="paragraph" w:customStyle="1" w:styleId="xl81">
    <w:name w:val="xl81"/>
    <w:basedOn w:val="Normal"/>
    <w:rsid w:val="008B0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Maiandra GD" w:eastAsia="Times New Roman" w:hAnsi="Maiandra GD" w:cs="Times New Roman"/>
      <w:b/>
      <w:bCs/>
      <w:sz w:val="16"/>
      <w:szCs w:val="16"/>
      <w:lang w:val="es-CO" w:eastAsia="es-CO"/>
    </w:rPr>
  </w:style>
  <w:style w:type="paragraph" w:customStyle="1" w:styleId="xl82">
    <w:name w:val="xl82"/>
    <w:basedOn w:val="Normal"/>
    <w:rsid w:val="008B0655"/>
    <w:pPr>
      <w:pBdr>
        <w:top w:val="single" w:sz="4" w:space="0" w:color="auto"/>
        <w:bottom w:val="single" w:sz="4" w:space="0" w:color="auto"/>
      </w:pBdr>
      <w:spacing w:before="100" w:beforeAutospacing="1" w:after="100" w:afterAutospacing="1" w:line="240" w:lineRule="auto"/>
      <w:textAlignment w:val="center"/>
    </w:pPr>
    <w:rPr>
      <w:rFonts w:ascii="Maiandra GD" w:eastAsia="Times New Roman" w:hAnsi="Maiandra GD" w:cs="Times New Roman"/>
      <w:sz w:val="16"/>
      <w:szCs w:val="16"/>
      <w:lang w:val="es-CO" w:eastAsia="es-CO"/>
    </w:rPr>
  </w:style>
  <w:style w:type="paragraph" w:customStyle="1" w:styleId="xl83">
    <w:name w:val="xl83"/>
    <w:basedOn w:val="Normal"/>
    <w:rsid w:val="008B06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aiandra GD" w:eastAsia="Times New Roman" w:hAnsi="Maiandra GD" w:cs="Times New Roman"/>
      <w:sz w:val="16"/>
      <w:szCs w:val="16"/>
      <w:lang w:val="es-CO" w:eastAsia="es-CO"/>
    </w:rPr>
  </w:style>
  <w:style w:type="paragraph" w:customStyle="1" w:styleId="xl84">
    <w:name w:val="xl84"/>
    <w:basedOn w:val="Normal"/>
    <w:rsid w:val="008B0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aiandra GD" w:eastAsia="Times New Roman" w:hAnsi="Maiandra GD" w:cs="Times New Roman"/>
      <w:sz w:val="16"/>
      <w:szCs w:val="16"/>
      <w:lang w:val="es-CO" w:eastAsia="es-CO"/>
    </w:rPr>
  </w:style>
  <w:style w:type="paragraph" w:customStyle="1" w:styleId="xl85">
    <w:name w:val="xl85"/>
    <w:basedOn w:val="Normal"/>
    <w:rsid w:val="008B0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aiandra GD" w:eastAsia="Times New Roman" w:hAnsi="Maiandra GD" w:cs="Times New Roman"/>
      <w:sz w:val="16"/>
      <w:szCs w:val="16"/>
      <w:lang w:val="es-CO" w:eastAsia="es-CO"/>
    </w:rPr>
  </w:style>
  <w:style w:type="paragraph" w:customStyle="1" w:styleId="xl86">
    <w:name w:val="xl86"/>
    <w:basedOn w:val="Normal"/>
    <w:rsid w:val="008B0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aiandra GD" w:eastAsia="Times New Roman" w:hAnsi="Maiandra GD" w:cs="Times New Roman"/>
      <w:sz w:val="16"/>
      <w:szCs w:val="16"/>
      <w:lang w:val="es-CO" w:eastAsia="es-CO"/>
    </w:rPr>
  </w:style>
  <w:style w:type="paragraph" w:customStyle="1" w:styleId="xl87">
    <w:name w:val="xl87"/>
    <w:basedOn w:val="Normal"/>
    <w:rsid w:val="008B0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Maiandra GD" w:eastAsia="Times New Roman" w:hAnsi="Maiandra GD" w:cs="Times New Roman"/>
      <w:sz w:val="16"/>
      <w:szCs w:val="16"/>
      <w:lang w:val="es-CO" w:eastAsia="es-CO"/>
    </w:rPr>
  </w:style>
  <w:style w:type="paragraph" w:customStyle="1" w:styleId="xl88">
    <w:name w:val="xl88"/>
    <w:basedOn w:val="Normal"/>
    <w:rsid w:val="008B0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both"/>
      <w:textAlignment w:val="center"/>
    </w:pPr>
    <w:rPr>
      <w:rFonts w:ascii="Maiandra GD" w:eastAsia="Times New Roman" w:hAnsi="Maiandra GD" w:cs="Times New Roman"/>
      <w:b/>
      <w:bCs/>
      <w:sz w:val="16"/>
      <w:szCs w:val="16"/>
      <w:lang w:val="es-CO" w:eastAsia="es-CO"/>
    </w:rPr>
  </w:style>
  <w:style w:type="paragraph" w:customStyle="1" w:styleId="xl89">
    <w:name w:val="xl89"/>
    <w:basedOn w:val="Normal"/>
    <w:rsid w:val="008B0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Maiandra GD" w:eastAsia="Times New Roman" w:hAnsi="Maiandra GD" w:cs="Times New Roman"/>
      <w:sz w:val="16"/>
      <w:szCs w:val="16"/>
      <w:lang w:val="es-CO" w:eastAsia="es-CO"/>
    </w:rPr>
  </w:style>
  <w:style w:type="paragraph" w:customStyle="1" w:styleId="xl90">
    <w:name w:val="xl90"/>
    <w:basedOn w:val="Normal"/>
    <w:rsid w:val="008B0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Maiandra GD" w:eastAsia="Times New Roman" w:hAnsi="Maiandra GD" w:cs="Times New Roman"/>
      <w:b/>
      <w:bCs/>
      <w:sz w:val="16"/>
      <w:szCs w:val="16"/>
      <w:lang w:val="es-CO" w:eastAsia="es-CO"/>
    </w:rPr>
  </w:style>
  <w:style w:type="paragraph" w:customStyle="1" w:styleId="xl91">
    <w:name w:val="xl91"/>
    <w:basedOn w:val="Normal"/>
    <w:rsid w:val="008B0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Maiandra GD" w:eastAsia="Times New Roman" w:hAnsi="Maiandra GD" w:cs="Times New Roman"/>
      <w:b/>
      <w:bCs/>
      <w:sz w:val="16"/>
      <w:szCs w:val="16"/>
      <w:lang w:val="es-CO" w:eastAsia="es-CO"/>
    </w:rPr>
  </w:style>
  <w:style w:type="paragraph" w:customStyle="1" w:styleId="xl92">
    <w:name w:val="xl92"/>
    <w:basedOn w:val="Normal"/>
    <w:rsid w:val="008B0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Maiandra GD" w:eastAsia="Times New Roman" w:hAnsi="Maiandra GD" w:cs="Times New Roman"/>
      <w:b/>
      <w:bCs/>
      <w:sz w:val="16"/>
      <w:szCs w:val="16"/>
      <w:lang w:val="es-CO" w:eastAsia="es-CO"/>
    </w:rPr>
  </w:style>
  <w:style w:type="paragraph" w:customStyle="1" w:styleId="xl93">
    <w:name w:val="xl93"/>
    <w:basedOn w:val="Normal"/>
    <w:rsid w:val="008B0655"/>
    <w:pPr>
      <w:pBdr>
        <w:top w:val="single" w:sz="4" w:space="0" w:color="auto"/>
        <w:left w:val="single" w:sz="4" w:space="0" w:color="auto"/>
        <w:bottom w:val="single" w:sz="4" w:space="0" w:color="auto"/>
      </w:pBdr>
      <w:shd w:val="clear" w:color="000000" w:fill="C0C0C0"/>
      <w:spacing w:before="100" w:beforeAutospacing="1" w:after="100" w:afterAutospacing="1" w:line="240" w:lineRule="auto"/>
      <w:textAlignment w:val="center"/>
    </w:pPr>
    <w:rPr>
      <w:rFonts w:ascii="Maiandra GD" w:eastAsia="Times New Roman" w:hAnsi="Maiandra GD" w:cs="Times New Roman"/>
      <w:b/>
      <w:bCs/>
      <w:sz w:val="16"/>
      <w:szCs w:val="16"/>
      <w:lang w:val="es-CO" w:eastAsia="es-CO"/>
    </w:rPr>
  </w:style>
  <w:style w:type="paragraph" w:customStyle="1" w:styleId="xl94">
    <w:name w:val="xl94"/>
    <w:basedOn w:val="Normal"/>
    <w:rsid w:val="008B0655"/>
    <w:pPr>
      <w:pBdr>
        <w:top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Maiandra GD" w:eastAsia="Times New Roman" w:hAnsi="Maiandra GD" w:cs="Times New Roman"/>
      <w:b/>
      <w:bCs/>
      <w:sz w:val="16"/>
      <w:szCs w:val="16"/>
      <w:lang w:val="es-CO" w:eastAsia="es-CO"/>
    </w:rPr>
  </w:style>
  <w:style w:type="paragraph" w:customStyle="1" w:styleId="xl95">
    <w:name w:val="xl95"/>
    <w:basedOn w:val="Normal"/>
    <w:rsid w:val="008B065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right"/>
      <w:textAlignment w:val="center"/>
    </w:pPr>
    <w:rPr>
      <w:rFonts w:ascii="Maiandra GD" w:eastAsia="Times New Roman" w:hAnsi="Maiandra GD" w:cs="Times New Roman"/>
      <w:b/>
      <w:bCs/>
      <w:sz w:val="16"/>
      <w:szCs w:val="16"/>
      <w:lang w:val="es-CO" w:eastAsia="es-CO"/>
    </w:rPr>
  </w:style>
  <w:style w:type="paragraph" w:customStyle="1" w:styleId="xl96">
    <w:name w:val="xl96"/>
    <w:basedOn w:val="Normal"/>
    <w:rsid w:val="008B0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Maiandra GD" w:eastAsia="Times New Roman" w:hAnsi="Maiandra GD" w:cs="Times New Roman"/>
      <w:b/>
      <w:bCs/>
      <w:color w:val="000000"/>
      <w:sz w:val="16"/>
      <w:szCs w:val="16"/>
      <w:lang w:val="es-CO" w:eastAsia="es-CO"/>
    </w:rPr>
  </w:style>
  <w:style w:type="paragraph" w:customStyle="1" w:styleId="xl97">
    <w:name w:val="xl97"/>
    <w:basedOn w:val="Normal"/>
    <w:rsid w:val="008B0655"/>
    <w:pPr>
      <w:pBdr>
        <w:top w:val="single" w:sz="4" w:space="0" w:color="auto"/>
        <w:left w:val="single" w:sz="4" w:space="0" w:color="auto"/>
        <w:bottom w:val="single" w:sz="4" w:space="0" w:color="auto"/>
      </w:pBdr>
      <w:shd w:val="clear" w:color="000000" w:fill="C0C0C0"/>
      <w:spacing w:before="100" w:beforeAutospacing="1" w:after="100" w:afterAutospacing="1" w:line="240" w:lineRule="auto"/>
      <w:textAlignment w:val="center"/>
    </w:pPr>
    <w:rPr>
      <w:rFonts w:ascii="Maiandra GD" w:eastAsia="Times New Roman" w:hAnsi="Maiandra GD" w:cs="Times New Roman"/>
      <w:b/>
      <w:bCs/>
      <w:sz w:val="16"/>
      <w:szCs w:val="16"/>
      <w:lang w:val="es-CO" w:eastAsia="es-CO"/>
    </w:rPr>
  </w:style>
  <w:style w:type="paragraph" w:customStyle="1" w:styleId="xl98">
    <w:name w:val="xl98"/>
    <w:basedOn w:val="Normal"/>
    <w:rsid w:val="008B0655"/>
    <w:pPr>
      <w:pBdr>
        <w:top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Maiandra GD" w:eastAsia="Times New Roman" w:hAnsi="Maiandra GD" w:cs="Times New Roman"/>
      <w:b/>
      <w:bCs/>
      <w:sz w:val="16"/>
      <w:szCs w:val="16"/>
      <w:lang w:val="es-CO" w:eastAsia="es-CO"/>
    </w:rPr>
  </w:style>
  <w:style w:type="paragraph" w:customStyle="1" w:styleId="xl99">
    <w:name w:val="xl99"/>
    <w:basedOn w:val="Normal"/>
    <w:rsid w:val="008B065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textAlignment w:val="center"/>
    </w:pPr>
    <w:rPr>
      <w:rFonts w:ascii="Maiandra GD" w:eastAsia="Times New Roman" w:hAnsi="Maiandra GD" w:cs="Times New Roman"/>
      <w:b/>
      <w:bCs/>
      <w:sz w:val="16"/>
      <w:szCs w:val="16"/>
      <w:lang w:val="es-CO" w:eastAsia="es-CO"/>
    </w:rPr>
  </w:style>
  <w:style w:type="paragraph" w:customStyle="1" w:styleId="xl100">
    <w:name w:val="xl100"/>
    <w:basedOn w:val="Normal"/>
    <w:rsid w:val="008B065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right"/>
      <w:textAlignment w:val="center"/>
    </w:pPr>
    <w:rPr>
      <w:rFonts w:ascii="Maiandra GD" w:eastAsia="Times New Roman" w:hAnsi="Maiandra GD" w:cs="Times New Roman"/>
      <w:b/>
      <w:bCs/>
      <w:color w:val="000000"/>
      <w:sz w:val="16"/>
      <w:szCs w:val="16"/>
      <w:lang w:val="es-CO" w:eastAsia="es-CO"/>
    </w:rPr>
  </w:style>
  <w:style w:type="paragraph" w:customStyle="1" w:styleId="xl101">
    <w:name w:val="xl101"/>
    <w:basedOn w:val="Normal"/>
    <w:rsid w:val="008B0655"/>
    <w:pPr>
      <w:shd w:val="clear" w:color="000000" w:fill="969696"/>
      <w:spacing w:before="100" w:beforeAutospacing="1" w:after="100" w:afterAutospacing="1" w:line="240" w:lineRule="auto"/>
      <w:jc w:val="right"/>
      <w:textAlignment w:val="center"/>
    </w:pPr>
    <w:rPr>
      <w:rFonts w:ascii="Maiandra GD" w:eastAsia="Times New Roman" w:hAnsi="Maiandra GD" w:cs="Times New Roman"/>
      <w:color w:val="000000"/>
      <w:sz w:val="16"/>
      <w:szCs w:val="16"/>
      <w:lang w:val="es-CO" w:eastAsia="es-CO"/>
    </w:rPr>
  </w:style>
  <w:style w:type="paragraph" w:customStyle="1" w:styleId="xl102">
    <w:name w:val="xl102"/>
    <w:basedOn w:val="Normal"/>
    <w:rsid w:val="008B065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both"/>
      <w:textAlignment w:val="center"/>
    </w:pPr>
    <w:rPr>
      <w:rFonts w:ascii="Maiandra GD" w:eastAsia="Times New Roman" w:hAnsi="Maiandra GD" w:cs="Times New Roman"/>
      <w:b/>
      <w:bCs/>
      <w:sz w:val="16"/>
      <w:szCs w:val="16"/>
      <w:lang w:val="es-CO" w:eastAsia="es-CO"/>
    </w:rPr>
  </w:style>
  <w:style w:type="paragraph" w:customStyle="1" w:styleId="xl103">
    <w:name w:val="xl103"/>
    <w:basedOn w:val="Normal"/>
    <w:rsid w:val="008B065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textAlignment w:val="center"/>
    </w:pPr>
    <w:rPr>
      <w:rFonts w:ascii="Maiandra GD" w:eastAsia="Times New Roman" w:hAnsi="Maiandra GD" w:cs="Times New Roman"/>
      <w:b/>
      <w:bCs/>
      <w:sz w:val="16"/>
      <w:szCs w:val="16"/>
      <w:lang w:val="es-CO" w:eastAsia="es-CO"/>
    </w:rPr>
  </w:style>
  <w:style w:type="paragraph" w:customStyle="1" w:styleId="xl104">
    <w:name w:val="xl104"/>
    <w:basedOn w:val="Normal"/>
    <w:rsid w:val="008B0655"/>
    <w:pPr>
      <w:shd w:val="clear" w:color="000000" w:fill="969696"/>
      <w:spacing w:before="100" w:beforeAutospacing="1" w:after="100" w:afterAutospacing="1" w:line="240" w:lineRule="auto"/>
      <w:textAlignment w:val="center"/>
    </w:pPr>
    <w:rPr>
      <w:rFonts w:ascii="Maiandra GD" w:eastAsia="Times New Roman" w:hAnsi="Maiandra GD" w:cs="Times New Roman"/>
      <w:color w:val="000000"/>
      <w:sz w:val="16"/>
      <w:szCs w:val="16"/>
      <w:lang w:val="es-CO" w:eastAsia="es-CO"/>
    </w:rPr>
  </w:style>
  <w:style w:type="paragraph" w:customStyle="1" w:styleId="xl105">
    <w:name w:val="xl105"/>
    <w:basedOn w:val="Normal"/>
    <w:rsid w:val="008B065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Maiandra GD" w:eastAsia="Times New Roman" w:hAnsi="Maiandra GD" w:cs="Times New Roman"/>
      <w:sz w:val="16"/>
      <w:szCs w:val="16"/>
      <w:lang w:val="es-CO" w:eastAsia="es-CO"/>
    </w:rPr>
  </w:style>
  <w:style w:type="paragraph" w:customStyle="1" w:styleId="xl106">
    <w:name w:val="xl106"/>
    <w:basedOn w:val="Normal"/>
    <w:rsid w:val="008B065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Maiandra GD" w:eastAsia="Times New Roman" w:hAnsi="Maiandra GD" w:cs="Times New Roman"/>
      <w:sz w:val="16"/>
      <w:szCs w:val="16"/>
      <w:lang w:val="es-CO" w:eastAsia="es-CO"/>
    </w:rPr>
  </w:style>
  <w:style w:type="paragraph" w:customStyle="1" w:styleId="xl107">
    <w:name w:val="xl107"/>
    <w:basedOn w:val="Normal"/>
    <w:rsid w:val="008B065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Maiandra GD" w:eastAsia="Times New Roman" w:hAnsi="Maiandra GD" w:cs="Times New Roman"/>
      <w:b/>
      <w:bCs/>
      <w:sz w:val="16"/>
      <w:szCs w:val="16"/>
      <w:lang w:val="es-CO" w:eastAsia="es-CO"/>
    </w:rPr>
  </w:style>
  <w:style w:type="paragraph" w:customStyle="1" w:styleId="xl108">
    <w:name w:val="xl108"/>
    <w:basedOn w:val="Normal"/>
    <w:rsid w:val="008B065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right"/>
      <w:textAlignment w:val="center"/>
    </w:pPr>
    <w:rPr>
      <w:rFonts w:ascii="Maiandra GD" w:eastAsia="Times New Roman" w:hAnsi="Maiandra GD" w:cs="Times New Roman"/>
      <w:b/>
      <w:bCs/>
      <w:sz w:val="16"/>
      <w:szCs w:val="16"/>
      <w:lang w:val="es-CO" w:eastAsia="es-CO"/>
    </w:rPr>
  </w:style>
  <w:style w:type="paragraph" w:customStyle="1" w:styleId="xl109">
    <w:name w:val="xl109"/>
    <w:basedOn w:val="Normal"/>
    <w:rsid w:val="008B0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aiandra GD" w:eastAsia="Times New Roman" w:hAnsi="Maiandra GD" w:cs="Times New Roman"/>
      <w:b/>
      <w:bCs/>
      <w:sz w:val="16"/>
      <w:szCs w:val="16"/>
      <w:lang w:val="es-CO" w:eastAsia="es-CO"/>
    </w:rPr>
  </w:style>
  <w:style w:type="paragraph" w:customStyle="1" w:styleId="xl110">
    <w:name w:val="xl110"/>
    <w:basedOn w:val="Normal"/>
    <w:rsid w:val="008B06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Maiandra GD" w:eastAsia="Times New Roman" w:hAnsi="Maiandra GD" w:cs="Times New Roman"/>
      <w:sz w:val="16"/>
      <w:szCs w:val="16"/>
      <w:lang w:val="es-CO" w:eastAsia="es-CO"/>
    </w:rPr>
  </w:style>
  <w:style w:type="paragraph" w:customStyle="1" w:styleId="xl111">
    <w:name w:val="xl111"/>
    <w:basedOn w:val="Normal"/>
    <w:rsid w:val="008B065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sz w:val="16"/>
      <w:szCs w:val="16"/>
      <w:lang w:val="es-CO" w:eastAsia="es-CO"/>
    </w:rPr>
  </w:style>
  <w:style w:type="paragraph" w:customStyle="1" w:styleId="xl112">
    <w:name w:val="xl112"/>
    <w:basedOn w:val="Normal"/>
    <w:rsid w:val="008B0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Maiandra GD" w:eastAsia="Times New Roman" w:hAnsi="Maiandra GD" w:cs="Times New Roman"/>
      <w:b/>
      <w:bCs/>
      <w:sz w:val="16"/>
      <w:szCs w:val="16"/>
      <w:lang w:val="es-CO" w:eastAsia="es-CO"/>
    </w:rPr>
  </w:style>
  <w:style w:type="paragraph" w:customStyle="1" w:styleId="xl113">
    <w:name w:val="xl113"/>
    <w:basedOn w:val="Normal"/>
    <w:rsid w:val="008B0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sz w:val="16"/>
      <w:szCs w:val="16"/>
      <w:lang w:val="es-CO" w:eastAsia="es-CO"/>
    </w:rPr>
  </w:style>
  <w:style w:type="paragraph" w:customStyle="1" w:styleId="xl114">
    <w:name w:val="xl114"/>
    <w:basedOn w:val="Normal"/>
    <w:rsid w:val="008B0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xl115">
    <w:name w:val="xl115"/>
    <w:basedOn w:val="Normal"/>
    <w:rsid w:val="008B0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Maiandra GD" w:eastAsia="Times New Roman" w:hAnsi="Maiandra GD" w:cs="Times New Roman"/>
      <w:color w:val="000000"/>
      <w:sz w:val="16"/>
      <w:szCs w:val="16"/>
      <w:lang w:val="es-CO" w:eastAsia="es-CO"/>
    </w:rPr>
  </w:style>
  <w:style w:type="paragraph" w:customStyle="1" w:styleId="xl116">
    <w:name w:val="xl116"/>
    <w:basedOn w:val="Normal"/>
    <w:rsid w:val="008B0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aiandra GD" w:eastAsia="Times New Roman" w:hAnsi="Maiandra GD" w:cs="Times New Roman"/>
      <w:sz w:val="16"/>
      <w:szCs w:val="16"/>
      <w:lang w:val="es-CO" w:eastAsia="es-CO"/>
    </w:rPr>
  </w:style>
  <w:style w:type="paragraph" w:customStyle="1" w:styleId="xl117">
    <w:name w:val="xl117"/>
    <w:basedOn w:val="Normal"/>
    <w:rsid w:val="008B0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b/>
      <w:bCs/>
      <w:sz w:val="16"/>
      <w:szCs w:val="16"/>
      <w:lang w:val="es-CO" w:eastAsia="es-CO"/>
    </w:rPr>
  </w:style>
  <w:style w:type="paragraph" w:customStyle="1" w:styleId="xl118">
    <w:name w:val="xl118"/>
    <w:basedOn w:val="Normal"/>
    <w:rsid w:val="008B0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aiandra GD" w:eastAsia="Times New Roman" w:hAnsi="Maiandra GD" w:cs="Times New Roman"/>
      <w:sz w:val="16"/>
      <w:szCs w:val="16"/>
      <w:lang w:val="es-CO" w:eastAsia="es-CO"/>
    </w:rPr>
  </w:style>
  <w:style w:type="paragraph" w:customStyle="1" w:styleId="xl119">
    <w:name w:val="xl119"/>
    <w:basedOn w:val="Normal"/>
    <w:rsid w:val="008B0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aiandra GD" w:eastAsia="Times New Roman" w:hAnsi="Maiandra GD" w:cs="Times New Roman"/>
      <w:sz w:val="16"/>
      <w:szCs w:val="16"/>
      <w:lang w:val="es-CO" w:eastAsia="es-CO"/>
    </w:rPr>
  </w:style>
  <w:style w:type="paragraph" w:customStyle="1" w:styleId="xl120">
    <w:name w:val="xl120"/>
    <w:basedOn w:val="Normal"/>
    <w:rsid w:val="008B0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aiandra GD" w:eastAsia="Times New Roman" w:hAnsi="Maiandra GD" w:cs="Times New Roman"/>
      <w:color w:val="000000"/>
      <w:sz w:val="16"/>
      <w:szCs w:val="16"/>
      <w:lang w:val="es-CO" w:eastAsia="es-CO"/>
    </w:rPr>
  </w:style>
  <w:style w:type="paragraph" w:customStyle="1" w:styleId="xl121">
    <w:name w:val="xl121"/>
    <w:basedOn w:val="Normal"/>
    <w:rsid w:val="008B0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Maiandra GD" w:eastAsia="Times New Roman" w:hAnsi="Maiandra GD" w:cs="Times New Roman"/>
      <w:sz w:val="16"/>
      <w:szCs w:val="16"/>
      <w:lang w:val="es-CO" w:eastAsia="es-CO"/>
    </w:rPr>
  </w:style>
  <w:style w:type="paragraph" w:customStyle="1" w:styleId="xl122">
    <w:name w:val="xl122"/>
    <w:basedOn w:val="Normal"/>
    <w:rsid w:val="008B065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Maiandra GD" w:eastAsia="Times New Roman" w:hAnsi="Maiandra GD" w:cs="Times New Roman"/>
      <w:sz w:val="16"/>
      <w:szCs w:val="16"/>
      <w:lang w:val="es-CO" w:eastAsia="es-CO"/>
    </w:rPr>
  </w:style>
  <w:style w:type="paragraph" w:customStyle="1" w:styleId="xl123">
    <w:name w:val="xl123"/>
    <w:basedOn w:val="Normal"/>
    <w:rsid w:val="008B0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Maiandra GD" w:eastAsia="Times New Roman" w:hAnsi="Maiandra GD" w:cs="Times New Roman"/>
      <w:sz w:val="16"/>
      <w:szCs w:val="16"/>
      <w:lang w:val="es-CO" w:eastAsia="es-CO"/>
    </w:rPr>
  </w:style>
  <w:style w:type="paragraph" w:customStyle="1" w:styleId="xl124">
    <w:name w:val="xl124"/>
    <w:basedOn w:val="Normal"/>
    <w:rsid w:val="008B0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Maiandra GD" w:eastAsia="Times New Roman" w:hAnsi="Maiandra GD" w:cs="Times New Roman"/>
      <w:sz w:val="16"/>
      <w:szCs w:val="16"/>
      <w:lang w:val="es-CO" w:eastAsia="es-CO"/>
    </w:rPr>
  </w:style>
  <w:style w:type="paragraph" w:customStyle="1" w:styleId="xl125">
    <w:name w:val="xl125"/>
    <w:basedOn w:val="Normal"/>
    <w:rsid w:val="008B06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Maiandra GD" w:eastAsia="Times New Roman" w:hAnsi="Maiandra GD" w:cs="Times New Roman"/>
      <w:sz w:val="16"/>
      <w:szCs w:val="16"/>
      <w:lang w:val="es-CO" w:eastAsia="es-CO"/>
    </w:rPr>
  </w:style>
  <w:style w:type="paragraph" w:customStyle="1" w:styleId="xl126">
    <w:name w:val="xl126"/>
    <w:basedOn w:val="Normal"/>
    <w:rsid w:val="008B0655"/>
    <w:pPr>
      <w:pBdr>
        <w:top w:val="single" w:sz="4" w:space="0" w:color="auto"/>
        <w:bottom w:val="single" w:sz="4" w:space="0" w:color="auto"/>
      </w:pBdr>
      <w:spacing w:before="100" w:beforeAutospacing="1" w:after="100" w:afterAutospacing="1" w:line="240" w:lineRule="auto"/>
      <w:jc w:val="center"/>
      <w:textAlignment w:val="center"/>
    </w:pPr>
    <w:rPr>
      <w:rFonts w:ascii="Maiandra GD" w:eastAsia="Times New Roman" w:hAnsi="Maiandra GD" w:cs="Times New Roman"/>
      <w:sz w:val="16"/>
      <w:szCs w:val="16"/>
      <w:lang w:val="es-CO" w:eastAsia="es-CO"/>
    </w:rPr>
  </w:style>
  <w:style w:type="paragraph" w:customStyle="1" w:styleId="xl127">
    <w:name w:val="xl127"/>
    <w:basedOn w:val="Normal"/>
    <w:rsid w:val="008B06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aiandra GD" w:eastAsia="Times New Roman" w:hAnsi="Maiandra GD" w:cs="Times New Roman"/>
      <w:sz w:val="16"/>
      <w:szCs w:val="16"/>
      <w:lang w:val="es-CO" w:eastAsia="es-CO"/>
    </w:rPr>
  </w:style>
  <w:style w:type="paragraph" w:customStyle="1" w:styleId="xl128">
    <w:name w:val="xl128"/>
    <w:basedOn w:val="Normal"/>
    <w:rsid w:val="008B06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Maiandra GD" w:eastAsia="Times New Roman" w:hAnsi="Maiandra GD" w:cs="Times New Roman"/>
      <w:sz w:val="16"/>
      <w:szCs w:val="16"/>
      <w:lang w:val="es-CO" w:eastAsia="es-CO"/>
    </w:rPr>
  </w:style>
  <w:style w:type="paragraph" w:customStyle="1" w:styleId="xl129">
    <w:name w:val="xl129"/>
    <w:basedOn w:val="Normal"/>
    <w:rsid w:val="008B0655"/>
    <w:pPr>
      <w:pBdr>
        <w:top w:val="single" w:sz="4" w:space="0" w:color="auto"/>
        <w:bottom w:val="single" w:sz="4" w:space="0" w:color="auto"/>
      </w:pBdr>
      <w:spacing w:before="100" w:beforeAutospacing="1" w:after="100" w:afterAutospacing="1" w:line="240" w:lineRule="auto"/>
      <w:jc w:val="center"/>
      <w:textAlignment w:val="center"/>
    </w:pPr>
    <w:rPr>
      <w:rFonts w:ascii="Maiandra GD" w:eastAsia="Times New Roman" w:hAnsi="Maiandra GD" w:cs="Times New Roman"/>
      <w:sz w:val="16"/>
      <w:szCs w:val="16"/>
      <w:lang w:val="es-CO" w:eastAsia="es-CO"/>
    </w:rPr>
  </w:style>
  <w:style w:type="paragraph" w:customStyle="1" w:styleId="xl130">
    <w:name w:val="xl130"/>
    <w:basedOn w:val="Normal"/>
    <w:rsid w:val="008B06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aiandra GD" w:eastAsia="Times New Roman" w:hAnsi="Maiandra GD" w:cs="Times New Roman"/>
      <w:sz w:val="16"/>
      <w:szCs w:val="16"/>
      <w:lang w:val="es-CO" w:eastAsia="es-CO"/>
    </w:rPr>
  </w:style>
  <w:style w:type="paragraph" w:customStyle="1" w:styleId="xl131">
    <w:name w:val="xl131"/>
    <w:basedOn w:val="Normal"/>
    <w:rsid w:val="008B0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Maiandra GD" w:eastAsia="Times New Roman" w:hAnsi="Maiandra GD" w:cs="Times New Roman"/>
      <w:sz w:val="16"/>
      <w:szCs w:val="16"/>
      <w:lang w:val="es-CO" w:eastAsia="es-CO"/>
    </w:rPr>
  </w:style>
  <w:style w:type="paragraph" w:styleId="Textoindependiente2">
    <w:name w:val="Body Text 2"/>
    <w:basedOn w:val="Normal"/>
    <w:link w:val="Textoindependiente2Car"/>
    <w:rsid w:val="008B0655"/>
    <w:pPr>
      <w:spacing w:after="0" w:line="240" w:lineRule="auto"/>
      <w:jc w:val="both"/>
    </w:pPr>
    <w:rPr>
      <w:rFonts w:ascii="Times New Roman" w:eastAsia="Times New Roman" w:hAnsi="Times New Roman" w:cs="Times New Roman"/>
      <w:sz w:val="24"/>
      <w:szCs w:val="20"/>
      <w:lang w:val="en-US"/>
    </w:rPr>
  </w:style>
  <w:style w:type="character" w:customStyle="1" w:styleId="Textoindependiente2Car">
    <w:name w:val="Texto independiente 2 Car"/>
    <w:basedOn w:val="Fuentedeprrafopredeter"/>
    <w:link w:val="Textoindependiente2"/>
    <w:rsid w:val="008B0655"/>
    <w:rPr>
      <w:rFonts w:ascii="Times New Roman" w:eastAsia="Times New Roman" w:hAnsi="Times New Roman" w:cs="Times New Roman"/>
      <w:sz w:val="24"/>
      <w:szCs w:val="20"/>
      <w:lang w:val="en-US"/>
    </w:rPr>
  </w:style>
  <w:style w:type="paragraph" w:styleId="Textoindependiente">
    <w:name w:val="Body Text"/>
    <w:basedOn w:val="Normal"/>
    <w:link w:val="TextoindependienteCar"/>
    <w:uiPriority w:val="99"/>
    <w:unhideWhenUsed/>
    <w:rsid w:val="008B0655"/>
    <w:pPr>
      <w:spacing w:after="120"/>
    </w:pPr>
    <w:rPr>
      <w:rFonts w:ascii="Calibri" w:eastAsia="Times New Roman" w:hAnsi="Calibri" w:cs="Times New Roman"/>
    </w:rPr>
  </w:style>
  <w:style w:type="character" w:customStyle="1" w:styleId="TextoindependienteCar">
    <w:name w:val="Texto independiente Car"/>
    <w:basedOn w:val="Fuentedeprrafopredeter"/>
    <w:link w:val="Textoindependiente"/>
    <w:uiPriority w:val="99"/>
    <w:rsid w:val="008B0655"/>
    <w:rPr>
      <w:rFonts w:ascii="Calibri" w:eastAsia="Times New Roman" w:hAnsi="Calibri" w:cs="Times New Roman"/>
    </w:rPr>
  </w:style>
  <w:style w:type="character" w:styleId="Textoennegrita">
    <w:name w:val="Strong"/>
    <w:uiPriority w:val="22"/>
    <w:qFormat/>
    <w:rsid w:val="008B0655"/>
    <w:rPr>
      <w:b/>
      <w:bCs/>
    </w:rPr>
  </w:style>
  <w:style w:type="character" w:customStyle="1" w:styleId="apple-converted-space">
    <w:name w:val="apple-converted-space"/>
    <w:basedOn w:val="Fuentedeprrafopredeter"/>
    <w:rsid w:val="008B0655"/>
  </w:style>
  <w:style w:type="character" w:styleId="nfasis">
    <w:name w:val="Emphasis"/>
    <w:uiPriority w:val="20"/>
    <w:qFormat/>
    <w:rsid w:val="008B0655"/>
    <w:rPr>
      <w:i/>
      <w:iCs/>
    </w:rPr>
  </w:style>
  <w:style w:type="character" w:customStyle="1" w:styleId="apple-style-span">
    <w:name w:val="apple-style-span"/>
    <w:basedOn w:val="Fuentedeprrafopredeter"/>
    <w:rsid w:val="008B0655"/>
  </w:style>
  <w:style w:type="paragraph" w:customStyle="1" w:styleId="yiv376205293msonormal">
    <w:name w:val="yiv376205293msonormal"/>
    <w:basedOn w:val="Normal"/>
    <w:rsid w:val="008B0655"/>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TtulodeTDC">
    <w:name w:val="TOC Heading"/>
    <w:basedOn w:val="Ttulo1"/>
    <w:next w:val="Normal"/>
    <w:uiPriority w:val="39"/>
    <w:unhideWhenUsed/>
    <w:qFormat/>
    <w:rsid w:val="00D07735"/>
    <w:pPr>
      <w:outlineLvl w:val="9"/>
    </w:pPr>
    <w:rPr>
      <w:rFonts w:asciiTheme="majorHAnsi" w:eastAsiaTheme="majorEastAsia" w:hAnsiTheme="majorHAnsi" w:cstheme="majorBidi"/>
      <w:color w:val="365F91" w:themeColor="accent1" w:themeShade="BF"/>
      <w:lang w:val="es-CO" w:eastAsia="es-CO"/>
    </w:rPr>
  </w:style>
  <w:style w:type="paragraph" w:styleId="TDC2">
    <w:name w:val="toc 2"/>
    <w:basedOn w:val="Normal"/>
    <w:next w:val="Normal"/>
    <w:autoRedefine/>
    <w:uiPriority w:val="39"/>
    <w:unhideWhenUsed/>
    <w:rsid w:val="00D07735"/>
    <w:pPr>
      <w:spacing w:after="100"/>
      <w:ind w:left="220"/>
    </w:pPr>
  </w:style>
  <w:style w:type="paragraph" w:styleId="TDC1">
    <w:name w:val="toc 1"/>
    <w:basedOn w:val="Normal"/>
    <w:next w:val="Normal"/>
    <w:autoRedefine/>
    <w:uiPriority w:val="39"/>
    <w:unhideWhenUsed/>
    <w:rsid w:val="00D07735"/>
    <w:pPr>
      <w:spacing w:after="100"/>
    </w:pPr>
  </w:style>
  <w:style w:type="paragraph" w:styleId="Subttulo">
    <w:name w:val="Subtitle"/>
    <w:basedOn w:val="Normal"/>
    <w:next w:val="Normal"/>
    <w:link w:val="SubttuloCar"/>
    <w:uiPriority w:val="11"/>
    <w:qFormat/>
    <w:rsid w:val="00B96A93"/>
    <w:pPr>
      <w:numPr>
        <w:ilvl w:val="1"/>
      </w:numPr>
    </w:pPr>
    <w:rPr>
      <w:rFonts w:ascii="Arial" w:eastAsiaTheme="majorEastAsia" w:hAnsi="Arial" w:cstheme="majorBidi"/>
      <w:b/>
      <w:iCs/>
      <w:spacing w:val="15"/>
      <w:sz w:val="24"/>
      <w:szCs w:val="24"/>
    </w:rPr>
  </w:style>
  <w:style w:type="character" w:customStyle="1" w:styleId="SubttuloCar">
    <w:name w:val="Subtítulo Car"/>
    <w:basedOn w:val="Fuentedeprrafopredeter"/>
    <w:link w:val="Subttulo"/>
    <w:uiPriority w:val="11"/>
    <w:rsid w:val="00B96A93"/>
    <w:rPr>
      <w:rFonts w:ascii="Arial" w:eastAsiaTheme="majorEastAsia" w:hAnsi="Arial" w:cstheme="majorBidi"/>
      <w:b/>
      <w:iCs/>
      <w:spacing w:val="15"/>
      <w:sz w:val="24"/>
      <w:szCs w:val="24"/>
    </w:rPr>
  </w:style>
</w:styles>
</file>

<file path=word/webSettings.xml><?xml version="1.0" encoding="utf-8"?>
<w:webSettings xmlns:r="http://schemas.openxmlformats.org/officeDocument/2006/relationships" xmlns:w="http://schemas.openxmlformats.org/wordprocessingml/2006/main">
  <w:divs>
    <w:div w:id="1436169683">
      <w:bodyDiv w:val="1"/>
      <w:marLeft w:val="0"/>
      <w:marRight w:val="0"/>
      <w:marTop w:val="0"/>
      <w:marBottom w:val="0"/>
      <w:divBdr>
        <w:top w:val="none" w:sz="0" w:space="0" w:color="auto"/>
        <w:left w:val="none" w:sz="0" w:space="0" w:color="auto"/>
        <w:bottom w:val="none" w:sz="0" w:space="0" w:color="auto"/>
        <w:right w:val="none" w:sz="0" w:space="0" w:color="auto"/>
      </w:divBdr>
    </w:div>
    <w:div w:id="1687948058">
      <w:bodyDiv w:val="1"/>
      <w:marLeft w:val="0"/>
      <w:marRight w:val="0"/>
      <w:marTop w:val="0"/>
      <w:marBottom w:val="0"/>
      <w:divBdr>
        <w:top w:val="none" w:sz="0" w:space="0" w:color="auto"/>
        <w:left w:val="none" w:sz="0" w:space="0" w:color="auto"/>
        <w:bottom w:val="none" w:sz="0" w:space="0" w:color="auto"/>
        <w:right w:val="none" w:sz="0" w:space="0" w:color="auto"/>
      </w:divBdr>
      <w:divsChild>
        <w:div w:id="1982954904">
          <w:marLeft w:val="0"/>
          <w:marRight w:val="0"/>
          <w:marTop w:val="0"/>
          <w:marBottom w:val="0"/>
          <w:divBdr>
            <w:top w:val="none" w:sz="0" w:space="0" w:color="auto"/>
            <w:left w:val="none" w:sz="0" w:space="0" w:color="auto"/>
            <w:bottom w:val="none" w:sz="0" w:space="0" w:color="auto"/>
            <w:right w:val="none" w:sz="0" w:space="0" w:color="auto"/>
          </w:divBdr>
          <w:divsChild>
            <w:div w:id="1174489413">
              <w:marLeft w:val="0"/>
              <w:marRight w:val="0"/>
              <w:marTop w:val="0"/>
              <w:marBottom w:val="0"/>
              <w:divBdr>
                <w:top w:val="none" w:sz="0" w:space="0" w:color="auto"/>
                <w:left w:val="none" w:sz="0" w:space="0" w:color="auto"/>
                <w:bottom w:val="none" w:sz="0" w:space="0" w:color="auto"/>
                <w:right w:val="none" w:sz="0" w:space="0" w:color="auto"/>
              </w:divBdr>
              <w:divsChild>
                <w:div w:id="1670257731">
                  <w:marLeft w:val="0"/>
                  <w:marRight w:val="0"/>
                  <w:marTop w:val="0"/>
                  <w:marBottom w:val="0"/>
                  <w:divBdr>
                    <w:top w:val="none" w:sz="0" w:space="0" w:color="auto"/>
                    <w:left w:val="none" w:sz="0" w:space="0" w:color="auto"/>
                    <w:bottom w:val="none" w:sz="0" w:space="0" w:color="auto"/>
                    <w:right w:val="none" w:sz="0" w:space="0" w:color="auto"/>
                  </w:divBdr>
                  <w:divsChild>
                    <w:div w:id="1814639315">
                      <w:marLeft w:val="0"/>
                      <w:marRight w:val="0"/>
                      <w:marTop w:val="0"/>
                      <w:marBottom w:val="0"/>
                      <w:divBdr>
                        <w:top w:val="none" w:sz="0" w:space="0" w:color="auto"/>
                        <w:left w:val="none" w:sz="0" w:space="0" w:color="auto"/>
                        <w:bottom w:val="none" w:sz="0" w:space="0" w:color="auto"/>
                        <w:right w:val="none" w:sz="0" w:space="0" w:color="auto"/>
                      </w:divBdr>
                      <w:divsChild>
                        <w:div w:id="1037311067">
                          <w:marLeft w:val="0"/>
                          <w:marRight w:val="0"/>
                          <w:marTop w:val="0"/>
                          <w:marBottom w:val="0"/>
                          <w:divBdr>
                            <w:top w:val="none" w:sz="0" w:space="0" w:color="auto"/>
                            <w:left w:val="none" w:sz="0" w:space="0" w:color="auto"/>
                            <w:bottom w:val="none" w:sz="0" w:space="0" w:color="auto"/>
                            <w:right w:val="none" w:sz="0" w:space="0" w:color="auto"/>
                          </w:divBdr>
                          <w:divsChild>
                            <w:div w:id="276451071">
                              <w:marLeft w:val="0"/>
                              <w:marRight w:val="0"/>
                              <w:marTop w:val="0"/>
                              <w:marBottom w:val="0"/>
                              <w:divBdr>
                                <w:top w:val="none" w:sz="0" w:space="0" w:color="auto"/>
                                <w:left w:val="none" w:sz="0" w:space="0" w:color="auto"/>
                                <w:bottom w:val="none" w:sz="0" w:space="0" w:color="auto"/>
                                <w:right w:val="none" w:sz="0" w:space="0" w:color="auto"/>
                              </w:divBdr>
                              <w:divsChild>
                                <w:div w:id="2138984594">
                                  <w:marLeft w:val="0"/>
                                  <w:marRight w:val="0"/>
                                  <w:marTop w:val="0"/>
                                  <w:marBottom w:val="0"/>
                                  <w:divBdr>
                                    <w:top w:val="none" w:sz="0" w:space="0" w:color="auto"/>
                                    <w:left w:val="none" w:sz="0" w:space="0" w:color="auto"/>
                                    <w:bottom w:val="none" w:sz="0" w:space="0" w:color="auto"/>
                                    <w:right w:val="none" w:sz="0" w:space="0" w:color="auto"/>
                                  </w:divBdr>
                                  <w:divsChild>
                                    <w:div w:id="131606140">
                                      <w:marLeft w:val="0"/>
                                      <w:marRight w:val="0"/>
                                      <w:marTop w:val="0"/>
                                      <w:marBottom w:val="0"/>
                                      <w:divBdr>
                                        <w:top w:val="none" w:sz="0" w:space="0" w:color="auto"/>
                                        <w:left w:val="none" w:sz="0" w:space="0" w:color="auto"/>
                                        <w:bottom w:val="none" w:sz="0" w:space="0" w:color="auto"/>
                                        <w:right w:val="none" w:sz="0" w:space="0" w:color="auto"/>
                                      </w:divBdr>
                                      <w:divsChild>
                                        <w:div w:id="1879931346">
                                          <w:marLeft w:val="0"/>
                                          <w:marRight w:val="0"/>
                                          <w:marTop w:val="0"/>
                                          <w:marBottom w:val="0"/>
                                          <w:divBdr>
                                            <w:top w:val="none" w:sz="0" w:space="0" w:color="auto"/>
                                            <w:left w:val="none" w:sz="0" w:space="0" w:color="auto"/>
                                            <w:bottom w:val="none" w:sz="0" w:space="0" w:color="auto"/>
                                            <w:right w:val="none" w:sz="0" w:space="0" w:color="auto"/>
                                          </w:divBdr>
                                          <w:divsChild>
                                            <w:div w:id="1148940345">
                                              <w:marLeft w:val="0"/>
                                              <w:marRight w:val="0"/>
                                              <w:marTop w:val="0"/>
                                              <w:marBottom w:val="0"/>
                                              <w:divBdr>
                                                <w:top w:val="none" w:sz="0" w:space="0" w:color="auto"/>
                                                <w:left w:val="none" w:sz="0" w:space="0" w:color="auto"/>
                                                <w:bottom w:val="none" w:sz="0" w:space="0" w:color="auto"/>
                                                <w:right w:val="none" w:sz="0" w:space="0" w:color="auto"/>
                                              </w:divBdr>
                                              <w:divsChild>
                                                <w:div w:id="451172103">
                                                  <w:marLeft w:val="0"/>
                                                  <w:marRight w:val="100"/>
                                                  <w:marTop w:val="0"/>
                                                  <w:marBottom w:val="0"/>
                                                  <w:divBdr>
                                                    <w:top w:val="none" w:sz="0" w:space="0" w:color="auto"/>
                                                    <w:left w:val="none" w:sz="0" w:space="0" w:color="auto"/>
                                                    <w:bottom w:val="none" w:sz="0" w:space="0" w:color="auto"/>
                                                    <w:right w:val="none" w:sz="0" w:space="0" w:color="auto"/>
                                                  </w:divBdr>
                                                  <w:divsChild>
                                                    <w:div w:id="421726086">
                                                      <w:marLeft w:val="0"/>
                                                      <w:marRight w:val="0"/>
                                                      <w:marTop w:val="0"/>
                                                      <w:marBottom w:val="0"/>
                                                      <w:divBdr>
                                                        <w:top w:val="none" w:sz="0" w:space="0" w:color="auto"/>
                                                        <w:left w:val="none" w:sz="0" w:space="0" w:color="auto"/>
                                                        <w:bottom w:val="none" w:sz="0" w:space="0" w:color="auto"/>
                                                        <w:right w:val="none" w:sz="0" w:space="0" w:color="auto"/>
                                                      </w:divBdr>
                                                      <w:divsChild>
                                                        <w:div w:id="2118062802">
                                                          <w:marLeft w:val="0"/>
                                                          <w:marRight w:val="0"/>
                                                          <w:marTop w:val="0"/>
                                                          <w:marBottom w:val="0"/>
                                                          <w:divBdr>
                                                            <w:top w:val="none" w:sz="0" w:space="0" w:color="auto"/>
                                                            <w:left w:val="none" w:sz="0" w:space="0" w:color="auto"/>
                                                            <w:bottom w:val="none" w:sz="0" w:space="0" w:color="auto"/>
                                                            <w:right w:val="none" w:sz="0" w:space="0" w:color="auto"/>
                                                          </w:divBdr>
                                                          <w:divsChild>
                                                            <w:div w:id="1964650316">
                                                              <w:marLeft w:val="0"/>
                                                              <w:marRight w:val="0"/>
                                                              <w:marTop w:val="0"/>
                                                              <w:marBottom w:val="0"/>
                                                              <w:divBdr>
                                                                <w:top w:val="none" w:sz="0" w:space="0" w:color="auto"/>
                                                                <w:left w:val="none" w:sz="0" w:space="0" w:color="auto"/>
                                                                <w:bottom w:val="none" w:sz="0" w:space="0" w:color="auto"/>
                                                                <w:right w:val="none" w:sz="0" w:space="0" w:color="auto"/>
                                                              </w:divBdr>
                                                              <w:divsChild>
                                                                <w:div w:id="1428696490">
                                                                  <w:marLeft w:val="0"/>
                                                                  <w:marRight w:val="0"/>
                                                                  <w:marTop w:val="0"/>
                                                                  <w:marBottom w:val="117"/>
                                                                  <w:divBdr>
                                                                    <w:top w:val="single" w:sz="6" w:space="0" w:color="EDEDED"/>
                                                                    <w:left w:val="single" w:sz="6" w:space="0" w:color="EDEDED"/>
                                                                    <w:bottom w:val="single" w:sz="6" w:space="0" w:color="EDEDED"/>
                                                                    <w:right w:val="single" w:sz="6" w:space="0" w:color="EDEDED"/>
                                                                  </w:divBdr>
                                                                  <w:divsChild>
                                                                    <w:div w:id="798574446">
                                                                      <w:marLeft w:val="0"/>
                                                                      <w:marRight w:val="0"/>
                                                                      <w:marTop w:val="0"/>
                                                                      <w:marBottom w:val="0"/>
                                                                      <w:divBdr>
                                                                        <w:top w:val="none" w:sz="0" w:space="0" w:color="auto"/>
                                                                        <w:left w:val="none" w:sz="0" w:space="0" w:color="auto"/>
                                                                        <w:bottom w:val="none" w:sz="0" w:space="0" w:color="auto"/>
                                                                        <w:right w:val="none" w:sz="0" w:space="0" w:color="auto"/>
                                                                      </w:divBdr>
                                                                      <w:divsChild>
                                                                        <w:div w:id="450441180">
                                                                          <w:marLeft w:val="0"/>
                                                                          <w:marRight w:val="0"/>
                                                                          <w:marTop w:val="0"/>
                                                                          <w:marBottom w:val="0"/>
                                                                          <w:divBdr>
                                                                            <w:top w:val="none" w:sz="0" w:space="0" w:color="auto"/>
                                                                            <w:left w:val="none" w:sz="0" w:space="0" w:color="auto"/>
                                                                            <w:bottom w:val="none" w:sz="0" w:space="0" w:color="auto"/>
                                                                            <w:right w:val="none" w:sz="0" w:space="0" w:color="auto"/>
                                                                          </w:divBdr>
                                                                          <w:divsChild>
                                                                            <w:div w:id="879636667">
                                                                              <w:marLeft w:val="0"/>
                                                                              <w:marRight w:val="0"/>
                                                                              <w:marTop w:val="0"/>
                                                                              <w:marBottom w:val="0"/>
                                                                              <w:divBdr>
                                                                                <w:top w:val="none" w:sz="0" w:space="0" w:color="auto"/>
                                                                                <w:left w:val="none" w:sz="0" w:space="0" w:color="auto"/>
                                                                                <w:bottom w:val="none" w:sz="0" w:space="0" w:color="auto"/>
                                                                                <w:right w:val="none" w:sz="0" w:space="0" w:color="auto"/>
                                                                              </w:divBdr>
                                                                              <w:divsChild>
                                                                                <w:div w:id="125515394">
                                                                                  <w:marLeft w:val="201"/>
                                                                                  <w:marRight w:val="201"/>
                                                                                  <w:marTop w:val="0"/>
                                                                                  <w:marBottom w:val="0"/>
                                                                                  <w:divBdr>
                                                                                    <w:top w:val="none" w:sz="0" w:space="0" w:color="auto"/>
                                                                                    <w:left w:val="none" w:sz="0" w:space="0" w:color="auto"/>
                                                                                    <w:bottom w:val="none" w:sz="0" w:space="0" w:color="auto"/>
                                                                                    <w:right w:val="none" w:sz="0" w:space="0" w:color="auto"/>
                                                                                  </w:divBdr>
                                                                                  <w:divsChild>
                                                                                    <w:div w:id="1358657004">
                                                                                      <w:marLeft w:val="0"/>
                                                                                      <w:marRight w:val="0"/>
                                                                                      <w:marTop w:val="0"/>
                                                                                      <w:marBottom w:val="0"/>
                                                                                      <w:divBdr>
                                                                                        <w:top w:val="none" w:sz="0" w:space="0" w:color="auto"/>
                                                                                        <w:left w:val="none" w:sz="0" w:space="0" w:color="auto"/>
                                                                                        <w:bottom w:val="none" w:sz="0" w:space="0" w:color="auto"/>
                                                                                        <w:right w:val="none" w:sz="0" w:space="0" w:color="auto"/>
                                                                                      </w:divBdr>
                                                                                      <w:divsChild>
                                                                                        <w:div w:id="781263943">
                                                                                          <w:marLeft w:val="0"/>
                                                                                          <w:marRight w:val="0"/>
                                                                                          <w:marTop w:val="0"/>
                                                                                          <w:marBottom w:val="0"/>
                                                                                          <w:divBdr>
                                                                                            <w:top w:val="none" w:sz="0" w:space="0" w:color="auto"/>
                                                                                            <w:left w:val="none" w:sz="0" w:space="0" w:color="auto"/>
                                                                                            <w:bottom w:val="none" w:sz="0" w:space="0" w:color="auto"/>
                                                                                            <w:right w:val="none" w:sz="0" w:space="0" w:color="auto"/>
                                                                                          </w:divBdr>
                                                                                          <w:divsChild>
                                                                                            <w:div w:id="1509515192">
                                                                                              <w:marLeft w:val="0"/>
                                                                                              <w:marRight w:val="0"/>
                                                                                              <w:marTop w:val="0"/>
                                                                                              <w:marBottom w:val="0"/>
                                                                                              <w:divBdr>
                                                                                                <w:top w:val="none" w:sz="0" w:space="0" w:color="auto"/>
                                                                                                <w:left w:val="none" w:sz="0" w:space="0" w:color="auto"/>
                                                                                                <w:bottom w:val="none" w:sz="0" w:space="0" w:color="auto"/>
                                                                                                <w:right w:val="none" w:sz="0" w:space="0" w:color="auto"/>
                                                                                              </w:divBdr>
                                                                                              <w:divsChild>
                                                                                                <w:div w:id="206334278">
                                                                                                  <w:marLeft w:val="0"/>
                                                                                                  <w:marRight w:val="0"/>
                                                                                                  <w:marTop w:val="0"/>
                                                                                                  <w:marBottom w:val="0"/>
                                                                                                  <w:divBdr>
                                                                                                    <w:top w:val="none" w:sz="0" w:space="0" w:color="auto"/>
                                                                                                    <w:left w:val="none" w:sz="0" w:space="0" w:color="auto"/>
                                                                                                    <w:bottom w:val="none" w:sz="0" w:space="0" w:color="auto"/>
                                                                                                    <w:right w:val="none" w:sz="0" w:space="0" w:color="auto"/>
                                                                                                  </w:divBdr>
                                                                                                  <w:divsChild>
                                                                                                    <w:div w:id="1496603972">
                                                                                                      <w:marLeft w:val="0"/>
                                                                                                      <w:marRight w:val="0"/>
                                                                                                      <w:marTop w:val="0"/>
                                                                                                      <w:marBottom w:val="0"/>
                                                                                                      <w:divBdr>
                                                                                                        <w:top w:val="none" w:sz="0" w:space="0" w:color="auto"/>
                                                                                                        <w:left w:val="none" w:sz="0" w:space="0" w:color="auto"/>
                                                                                                        <w:bottom w:val="none" w:sz="0" w:space="0" w:color="auto"/>
                                                                                                        <w:right w:val="none" w:sz="0" w:space="0" w:color="auto"/>
                                                                                                      </w:divBdr>
                                                                                                    </w:div>
                                                                                                    <w:div w:id="261767086">
                                                                                                      <w:marLeft w:val="0"/>
                                                                                                      <w:marRight w:val="0"/>
                                                                                                      <w:marTop w:val="0"/>
                                                                                                      <w:marBottom w:val="0"/>
                                                                                                      <w:divBdr>
                                                                                                        <w:top w:val="none" w:sz="0" w:space="0" w:color="auto"/>
                                                                                                        <w:left w:val="none" w:sz="0" w:space="0" w:color="auto"/>
                                                                                                        <w:bottom w:val="none" w:sz="0" w:space="0" w:color="auto"/>
                                                                                                        <w:right w:val="none" w:sz="0" w:space="0" w:color="auto"/>
                                                                                                      </w:divBdr>
                                                                                                    </w:div>
                                                                                                    <w:div w:id="122425909">
                                                                                                      <w:marLeft w:val="0"/>
                                                                                                      <w:marRight w:val="0"/>
                                                                                                      <w:marTop w:val="0"/>
                                                                                                      <w:marBottom w:val="0"/>
                                                                                                      <w:divBdr>
                                                                                                        <w:top w:val="none" w:sz="0" w:space="0" w:color="auto"/>
                                                                                                        <w:left w:val="none" w:sz="0" w:space="0" w:color="auto"/>
                                                                                                        <w:bottom w:val="none" w:sz="0" w:space="0" w:color="auto"/>
                                                                                                        <w:right w:val="none" w:sz="0" w:space="0" w:color="auto"/>
                                                                                                      </w:divBdr>
                                                                                                    </w:div>
                                                                                                    <w:div w:id="288829636">
                                                                                                      <w:marLeft w:val="0"/>
                                                                                                      <w:marRight w:val="0"/>
                                                                                                      <w:marTop w:val="0"/>
                                                                                                      <w:marBottom w:val="0"/>
                                                                                                      <w:divBdr>
                                                                                                        <w:top w:val="none" w:sz="0" w:space="0" w:color="auto"/>
                                                                                                        <w:left w:val="none" w:sz="0" w:space="0" w:color="auto"/>
                                                                                                        <w:bottom w:val="none" w:sz="0" w:space="0" w:color="auto"/>
                                                                                                        <w:right w:val="none" w:sz="0" w:space="0" w:color="auto"/>
                                                                                                      </w:divBdr>
                                                                                                    </w:div>
                                                                                                    <w:div w:id="180643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2.xml"/><Relationship Id="rId39" Type="http://schemas.openxmlformats.org/officeDocument/2006/relationships/image" Target="media/image20.emf"/><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chart" Target="charts/chart8.xm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8.png"/><Relationship Id="rId25" Type="http://schemas.openxmlformats.org/officeDocument/2006/relationships/header" Target="header2.xml"/><Relationship Id="rId33" Type="http://schemas.openxmlformats.org/officeDocument/2006/relationships/chart" Target="charts/chart7.xml"/><Relationship Id="rId38" Type="http://schemas.openxmlformats.org/officeDocument/2006/relationships/image" Target="media/image19.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chart" Target="charts/chart1.xml"/><Relationship Id="rId29" Type="http://schemas.openxmlformats.org/officeDocument/2006/relationships/image" Target="media/image15.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2.wmf"/><Relationship Id="rId32" Type="http://schemas.openxmlformats.org/officeDocument/2006/relationships/chart" Target="charts/chart6.xml"/><Relationship Id="rId37" Type="http://schemas.openxmlformats.org/officeDocument/2006/relationships/image" Target="media/image18.e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1.wmf"/><Relationship Id="rId28" Type="http://schemas.openxmlformats.org/officeDocument/2006/relationships/image" Target="media/image14.emf"/><Relationship Id="rId36" Type="http://schemas.openxmlformats.org/officeDocument/2006/relationships/image" Target="media/image17.emf"/><Relationship Id="rId10" Type="http://schemas.openxmlformats.org/officeDocument/2006/relationships/hyperlink" Target="http://www.alcaldiabogota.gov.co/sisjur/normas/Norma1.jsp?i=339" TargetMode="External"/><Relationship Id="rId19" Type="http://schemas.openxmlformats.org/officeDocument/2006/relationships/image" Target="media/image10.png"/><Relationship Id="rId31"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yperlink" Target="http://www.dnp.gov.co/LinkClick.aspx?fileticket=tYD8BLf-2-g%3d&amp;tabid=1238" TargetMode="External"/><Relationship Id="rId14" Type="http://schemas.openxmlformats.org/officeDocument/2006/relationships/image" Target="media/image5.emf"/><Relationship Id="rId22" Type="http://schemas.openxmlformats.org/officeDocument/2006/relationships/chart" Target="charts/chart3.xml"/><Relationship Id="rId27" Type="http://schemas.openxmlformats.org/officeDocument/2006/relationships/image" Target="media/image13.emf"/><Relationship Id="rId30" Type="http://schemas.openxmlformats.org/officeDocument/2006/relationships/chart" Target="charts/chart4.xml"/><Relationship Id="rId35" Type="http://schemas.openxmlformats.org/officeDocument/2006/relationships/chart" Target="charts/chart9.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2" Type="http://schemas.openxmlformats.org/officeDocument/2006/relationships/oleObject" Target="Libro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Libro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Libro1"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oleObject" Target="file:///G:\ESTADISTICA%20PRESUPUESTAL.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ESTADISTICA%20PRESUPUESTAL.xls"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G:\ESTADISTICA%20PRESUPUESTAL.xls"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G:\ESTADISTICA%20PRESUPUESTAL.xls"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G:\ESTADISTICA%20PRESUPUESTAL.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G:\ESTADISTICA%20PRESUPUESTAL.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s-CO"/>
  <c:clrMapOvr bg1="lt1" tx1="dk1" bg2="lt2" tx2="dk2" accent1="accent1" accent2="accent2" accent3="accent3" accent4="accent4" accent5="accent5" accent6="accent6" hlink="hlink" folHlink="folHlink"/>
  <c:chart>
    <c:title>
      <c:tx>
        <c:rich>
          <a:bodyPr/>
          <a:lstStyle/>
          <a:p>
            <a:pPr>
              <a:defRPr lang="es-CO"/>
            </a:pPr>
            <a:r>
              <a:rPr lang="en-US"/>
              <a:t>CONCILIACIONES POR VIOLENCIA</a:t>
            </a:r>
            <a:r>
              <a:rPr lang="en-US" baseline="0"/>
              <a:t> INTRAFAMILIAR</a:t>
            </a:r>
            <a:endParaRPr lang="en-US"/>
          </a:p>
        </c:rich>
      </c:tx>
    </c:title>
    <c:view3D>
      <c:rotX val="30"/>
      <c:perspective val="30"/>
    </c:view3D>
    <c:plotArea>
      <c:layout>
        <c:manualLayout>
          <c:layoutTarget val="inner"/>
          <c:xMode val="edge"/>
          <c:yMode val="edge"/>
          <c:x val="0"/>
          <c:y val="0.42835156206352648"/>
          <c:w val="1"/>
          <c:h val="0.57047366636640473"/>
        </c:manualLayout>
      </c:layout>
      <c:pie3DChart>
        <c:varyColors val="1"/>
        <c:ser>
          <c:idx val="0"/>
          <c:order val="0"/>
          <c:tx>
            <c:strRef>
              <c:f>Hoja1!$A$18</c:f>
              <c:strCache>
                <c:ptCount val="1"/>
                <c:pt idx="0">
                  <c:v>CONCILIACIONES</c:v>
                </c:pt>
              </c:strCache>
            </c:strRef>
          </c:tx>
          <c:explosion val="25"/>
          <c:dLbls>
            <c:dLbl>
              <c:idx val="1"/>
              <c:layout>
                <c:manualLayout>
                  <c:x val="-4.477952293486279E-3"/>
                  <c:y val="-8.9223709415851532E-2"/>
                </c:manualLayout>
              </c:layout>
              <c:showPercent val="1"/>
            </c:dLbl>
            <c:dLbl>
              <c:idx val="2"/>
              <c:layout>
                <c:manualLayout>
                  <c:x val="0.1467396227711763"/>
                  <c:y val="-0.11548195864651017"/>
                </c:manualLayout>
              </c:layout>
              <c:showPercent val="1"/>
            </c:dLbl>
            <c:dLbl>
              <c:idx val="3"/>
              <c:layout>
                <c:manualLayout>
                  <c:x val="7.2092376704027253E-2"/>
                  <c:y val="0.10357964759914191"/>
                </c:manualLayout>
              </c:layout>
              <c:showPercent val="1"/>
            </c:dLbl>
            <c:showPercent val="1"/>
          </c:dLbls>
          <c:cat>
            <c:numRef>
              <c:f>Hoja1!$B$17:$E$17</c:f>
              <c:numCache>
                <c:formatCode>General</c:formatCode>
                <c:ptCount val="4"/>
                <c:pt idx="0">
                  <c:v>2008</c:v>
                </c:pt>
                <c:pt idx="1">
                  <c:v>2009</c:v>
                </c:pt>
                <c:pt idx="2">
                  <c:v>2010</c:v>
                </c:pt>
                <c:pt idx="3">
                  <c:v>2011</c:v>
                </c:pt>
              </c:numCache>
            </c:numRef>
          </c:cat>
          <c:val>
            <c:numRef>
              <c:f>Hoja1!$B$18:$E$18</c:f>
              <c:numCache>
                <c:formatCode>General</c:formatCode>
                <c:ptCount val="4"/>
                <c:pt idx="0">
                  <c:v>80</c:v>
                </c:pt>
                <c:pt idx="1">
                  <c:v>39</c:v>
                </c:pt>
                <c:pt idx="2">
                  <c:v>35</c:v>
                </c:pt>
                <c:pt idx="3">
                  <c:v>41</c:v>
                </c:pt>
              </c:numCache>
            </c:numRef>
          </c:val>
        </c:ser>
        <c:dLbls>
          <c:showPercent val="1"/>
        </c:dLbls>
      </c:pie3DChart>
    </c:plotArea>
    <c:legend>
      <c:legendPos val="r"/>
      <c:layout>
        <c:manualLayout>
          <c:xMode val="edge"/>
          <c:yMode val="edge"/>
          <c:x val="0.79983702398211054"/>
          <c:y val="0.40426691455234781"/>
          <c:w val="0.18349659361171924"/>
          <c:h val="0.56251136290890458"/>
        </c:manualLayout>
      </c:layout>
      <c:txPr>
        <a:bodyPr/>
        <a:lstStyle/>
        <a:p>
          <a:pPr>
            <a:defRPr lang="es-CO"/>
          </a:pPr>
          <a:endParaRPr lang="es-CO"/>
        </a:p>
      </c:txPr>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es-CO"/>
  <c:clrMapOvr bg1="lt1" tx1="dk1" bg2="lt2" tx2="dk2" accent1="accent1" accent2="accent2" accent3="accent3" accent4="accent4" accent5="accent5" accent6="accent6" hlink="hlink" folHlink="folHlink"/>
  <c:chart>
    <c:title>
      <c:tx>
        <c:rich>
          <a:bodyPr/>
          <a:lstStyle/>
          <a:p>
            <a:pPr>
              <a:defRPr lang="es-CO"/>
            </a:pPr>
            <a:r>
              <a:rPr lang="es-CO"/>
              <a:t>PROCESO</a:t>
            </a:r>
            <a:r>
              <a:rPr lang="es-CO" baseline="0"/>
              <a:t> PARA OTORGAR CUSTODIA Y CUIDADO PERSONAL</a:t>
            </a:r>
            <a:endParaRPr lang="es-CO"/>
          </a:p>
        </c:rich>
      </c:tx>
    </c:title>
    <c:view3D>
      <c:rotX val="30"/>
      <c:perspective val="30"/>
    </c:view3D>
    <c:plotArea>
      <c:layout>
        <c:manualLayout>
          <c:layoutTarget val="inner"/>
          <c:xMode val="edge"/>
          <c:yMode val="edge"/>
          <c:x val="9.8547379607203778E-2"/>
          <c:y val="0.49728687284002315"/>
          <c:w val="0.77568498833476462"/>
          <c:h val="0.37546232548642405"/>
        </c:manualLayout>
      </c:layout>
      <c:pie3DChart>
        <c:varyColors val="1"/>
        <c:ser>
          <c:idx val="0"/>
          <c:order val="0"/>
          <c:tx>
            <c:strRef>
              <c:f>Hoja1!$A$21</c:f>
              <c:strCache>
                <c:ptCount val="1"/>
                <c:pt idx="0">
                  <c:v>PROCESOS REALIZADOS</c:v>
                </c:pt>
              </c:strCache>
            </c:strRef>
          </c:tx>
          <c:explosion val="25"/>
          <c:dLbls>
            <c:dLbl>
              <c:idx val="0"/>
              <c:layout>
                <c:manualLayout>
                  <c:x val="1.7351589424751183E-2"/>
                  <c:y val="2.7908913177942054E-2"/>
                </c:manualLayout>
              </c:layout>
              <c:showPercent val="1"/>
            </c:dLbl>
            <c:dLbl>
              <c:idx val="1"/>
              <c:layout>
                <c:manualLayout>
                  <c:x val="-3.8914228098044776E-2"/>
                  <c:y val="2.6954263670216361E-2"/>
                </c:manualLayout>
              </c:layout>
              <c:showPercent val="1"/>
            </c:dLbl>
            <c:dLbl>
              <c:idx val="2"/>
              <c:layout>
                <c:manualLayout>
                  <c:x val="2.1970126458068989E-2"/>
                  <c:y val="5.349351998499086E-3"/>
                </c:manualLayout>
              </c:layout>
              <c:showPercent val="1"/>
            </c:dLbl>
            <c:dLbl>
              <c:idx val="3"/>
              <c:layout>
                <c:manualLayout>
                  <c:x val="-1.2280060093328741E-2"/>
                  <c:y val="4.8174000783608083E-2"/>
                </c:manualLayout>
              </c:layout>
              <c:showPercent val="1"/>
            </c:dLbl>
            <c:showPercent val="1"/>
          </c:dLbls>
          <c:cat>
            <c:numRef>
              <c:f>Hoja1!$B$20:$E$20</c:f>
              <c:numCache>
                <c:formatCode>General</c:formatCode>
                <c:ptCount val="4"/>
                <c:pt idx="0">
                  <c:v>2008</c:v>
                </c:pt>
                <c:pt idx="1">
                  <c:v>2009</c:v>
                </c:pt>
                <c:pt idx="2">
                  <c:v>2010</c:v>
                </c:pt>
                <c:pt idx="3">
                  <c:v>2011</c:v>
                </c:pt>
              </c:numCache>
            </c:numRef>
          </c:cat>
          <c:val>
            <c:numRef>
              <c:f>Hoja1!$B$21:$E$21</c:f>
              <c:numCache>
                <c:formatCode>General</c:formatCode>
                <c:ptCount val="4"/>
                <c:pt idx="0">
                  <c:v>12</c:v>
                </c:pt>
                <c:pt idx="1">
                  <c:v>16</c:v>
                </c:pt>
                <c:pt idx="2">
                  <c:v>22</c:v>
                </c:pt>
                <c:pt idx="3">
                  <c:v>11</c:v>
                </c:pt>
              </c:numCache>
            </c:numRef>
          </c:val>
        </c:ser>
        <c:dLbls>
          <c:showPercent val="1"/>
        </c:dLbls>
      </c:pie3DChart>
    </c:plotArea>
    <c:legend>
      <c:legendPos val="r"/>
      <c:layout>
        <c:manualLayout>
          <c:xMode val="edge"/>
          <c:yMode val="edge"/>
          <c:x val="0.81200853842582499"/>
          <c:y val="0.41875700656387826"/>
          <c:w val="0.16192045468930866"/>
          <c:h val="0.53252139508766461"/>
        </c:manualLayout>
      </c:layout>
      <c:txPr>
        <a:bodyPr/>
        <a:lstStyle/>
        <a:p>
          <a:pPr>
            <a:defRPr lang="es-CO"/>
          </a:pPr>
          <a:endParaRPr lang="es-CO"/>
        </a:p>
      </c:txPr>
    </c:legend>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es-CO"/>
  <c:clrMapOvr bg1="lt1" tx1="dk1" bg2="lt2" tx2="dk2" accent1="accent1" accent2="accent2" accent3="accent3" accent4="accent4" accent5="accent5" accent6="accent6" hlink="hlink" folHlink="folHlink"/>
  <c:chart>
    <c:title>
      <c:tx>
        <c:rich>
          <a:bodyPr/>
          <a:lstStyle/>
          <a:p>
            <a:pPr>
              <a:defRPr lang="es-CO"/>
            </a:pPr>
            <a:r>
              <a:rPr lang="es-CO"/>
              <a:t>ABUSO</a:t>
            </a:r>
            <a:r>
              <a:rPr lang="es-CO" baseline="0"/>
              <a:t> SEXUAL </a:t>
            </a:r>
            <a:r>
              <a:rPr lang="es-CO"/>
              <a:t> </a:t>
            </a:r>
          </a:p>
        </c:rich>
      </c:tx>
    </c:title>
    <c:view3D>
      <c:rotX val="30"/>
      <c:perspective val="30"/>
    </c:view3D>
    <c:plotArea>
      <c:layout/>
      <c:pie3DChart>
        <c:varyColors val="1"/>
        <c:ser>
          <c:idx val="0"/>
          <c:order val="0"/>
          <c:tx>
            <c:strRef>
              <c:f>Hoja1!$A$25</c:f>
              <c:strCache>
                <c:ptCount val="1"/>
                <c:pt idx="0">
                  <c:v>PROCESOS DE CONOCIMIENTO </c:v>
                </c:pt>
              </c:strCache>
            </c:strRef>
          </c:tx>
          <c:explosion val="25"/>
          <c:dLbls>
            <c:showPercent val="1"/>
          </c:dLbls>
          <c:cat>
            <c:numRef>
              <c:f>Hoja1!$B$24:$E$24</c:f>
              <c:numCache>
                <c:formatCode>General</c:formatCode>
                <c:ptCount val="4"/>
                <c:pt idx="0">
                  <c:v>2008</c:v>
                </c:pt>
                <c:pt idx="1">
                  <c:v>2009</c:v>
                </c:pt>
                <c:pt idx="2">
                  <c:v>2010</c:v>
                </c:pt>
                <c:pt idx="3">
                  <c:v>2011</c:v>
                </c:pt>
              </c:numCache>
            </c:numRef>
          </c:cat>
          <c:val>
            <c:numRef>
              <c:f>Hoja1!$B$25:$E$25</c:f>
              <c:numCache>
                <c:formatCode>General</c:formatCode>
                <c:ptCount val="4"/>
                <c:pt idx="0">
                  <c:v>1</c:v>
                </c:pt>
                <c:pt idx="1">
                  <c:v>6</c:v>
                </c:pt>
                <c:pt idx="2">
                  <c:v>8</c:v>
                </c:pt>
                <c:pt idx="3">
                  <c:v>3</c:v>
                </c:pt>
              </c:numCache>
            </c:numRef>
          </c:val>
        </c:ser>
        <c:dLbls>
          <c:showPercent val="1"/>
        </c:dLbls>
      </c:pie3DChart>
    </c:plotArea>
    <c:legend>
      <c:legendPos val="r"/>
      <c:txPr>
        <a:bodyPr/>
        <a:lstStyle/>
        <a:p>
          <a:pPr>
            <a:defRPr lang="es-CO"/>
          </a:pPr>
          <a:endParaRPr lang="es-CO"/>
        </a:p>
      </c:txPr>
    </c:legend>
    <c:plotVisOnly val="1"/>
    <c:dispBlanksAs val="zero"/>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CO"/>
  <c:roundedCorners val="1"/>
  <c:chart>
    <c:title>
      <c:tx>
        <c:rich>
          <a:bodyPr/>
          <a:lstStyle/>
          <a:p>
            <a:pPr>
              <a:defRPr lang="es-ES"/>
            </a:pPr>
            <a:r>
              <a:rPr lang="en-US"/>
              <a:t>INGRESOS </a:t>
            </a:r>
            <a:r>
              <a:rPr lang="en-US" baseline="0"/>
              <a:t> 2008- 2011</a:t>
            </a:r>
          </a:p>
          <a:p>
            <a:pPr>
              <a:defRPr lang="es-ES"/>
            </a:pPr>
            <a:endParaRPr lang="en-US"/>
          </a:p>
        </c:rich>
      </c:tx>
      <c:overlay val="1"/>
    </c:title>
    <c:plotArea>
      <c:layout>
        <c:manualLayout>
          <c:layoutTarget val="inner"/>
          <c:xMode val="edge"/>
          <c:yMode val="edge"/>
          <c:x val="0.12252130022208772"/>
          <c:y val="8.4876568946280082E-2"/>
          <c:w val="0.80621130051051315"/>
          <c:h val="0.8294333329362561"/>
        </c:manualLayout>
      </c:layout>
      <c:lineChart>
        <c:grouping val="stacked"/>
        <c:varyColors val="1"/>
        <c:ser>
          <c:idx val="0"/>
          <c:order val="0"/>
          <c:tx>
            <c:strRef>
              <c:f>Hoja1!$A$4</c:f>
              <c:strCache>
                <c:ptCount val="1"/>
                <c:pt idx="0">
                  <c:v>( A ) - INGRESOS CORRIENTES</c:v>
                </c:pt>
              </c:strCache>
            </c:strRef>
          </c:tx>
          <c:cat>
            <c:strRef>
              <c:f>Hoja1!$B$3:$E$3</c:f>
              <c:strCache>
                <c:ptCount val="4"/>
                <c:pt idx="0">
                  <c:v>AÑO 2008</c:v>
                </c:pt>
                <c:pt idx="1">
                  <c:v>AÑO 2009</c:v>
                </c:pt>
                <c:pt idx="2">
                  <c:v>AÑO 2010</c:v>
                </c:pt>
                <c:pt idx="3">
                  <c:v>AÑO 2011</c:v>
                </c:pt>
              </c:strCache>
            </c:strRef>
          </c:cat>
          <c:val>
            <c:numRef>
              <c:f>Hoja1!$B$4:$E$4</c:f>
              <c:numCache>
                <c:formatCode>#,##0</c:formatCode>
                <c:ptCount val="4"/>
                <c:pt idx="0">
                  <c:v>9094226190</c:v>
                </c:pt>
                <c:pt idx="1">
                  <c:v>11489038745</c:v>
                </c:pt>
                <c:pt idx="2">
                  <c:v>10854209129</c:v>
                </c:pt>
                <c:pt idx="3">
                  <c:v>13085557033</c:v>
                </c:pt>
              </c:numCache>
            </c:numRef>
          </c:val>
          <c:smooth val="1"/>
        </c:ser>
        <c:marker val="1"/>
        <c:axId val="87206144"/>
        <c:axId val="86896640"/>
      </c:lineChart>
      <c:catAx>
        <c:axId val="87206144"/>
        <c:scaling>
          <c:orientation val="minMax"/>
        </c:scaling>
        <c:delete val="1"/>
        <c:axPos val="b"/>
        <c:numFmt formatCode="General" sourceLinked="1"/>
        <c:majorTickMark val="cross"/>
        <c:minorTickMark val="cross"/>
        <c:tickLblPos val="nextTo"/>
        <c:crossAx val="86896640"/>
        <c:crosses val="autoZero"/>
        <c:auto val="1"/>
        <c:lblAlgn val="ctr"/>
        <c:lblOffset val="100"/>
        <c:noMultiLvlLbl val="1"/>
      </c:catAx>
      <c:valAx>
        <c:axId val="86896640"/>
        <c:scaling>
          <c:orientation val="minMax"/>
        </c:scaling>
        <c:delete val="1"/>
        <c:axPos val="l"/>
        <c:majorGridlines/>
        <c:numFmt formatCode="#,##0" sourceLinked="1"/>
        <c:majorTickMark val="cross"/>
        <c:minorTickMark val="cross"/>
        <c:tickLblPos val="nextTo"/>
        <c:crossAx val="87206144"/>
        <c:crosses val="autoZero"/>
        <c:crossBetween val="between"/>
      </c:valAx>
    </c:plotArea>
    <c:plotVisOnly val="1"/>
    <c:dispBlanksAs val="zero"/>
    <c:showDLblsOverMax val="1"/>
  </c:chart>
  <c:externalData r:id="rId1">
    <c:autoUpdate val="1"/>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CO"/>
  <c:roundedCorners val="1"/>
  <c:chart>
    <c:title>
      <c:tx>
        <c:rich>
          <a:bodyPr/>
          <a:lstStyle/>
          <a:p>
            <a:pPr>
              <a:defRPr lang="es-ES"/>
            </a:pPr>
            <a:r>
              <a:rPr lang="en-US"/>
              <a:t>INGRESOS </a:t>
            </a:r>
            <a:r>
              <a:rPr lang="en-US" baseline="0"/>
              <a:t> 2008- 2011</a:t>
            </a:r>
          </a:p>
          <a:p>
            <a:pPr>
              <a:defRPr lang="es-ES"/>
            </a:pPr>
            <a:endParaRPr lang="en-US"/>
          </a:p>
        </c:rich>
      </c:tx>
      <c:overlay val="1"/>
    </c:title>
    <c:plotArea>
      <c:layout>
        <c:manualLayout>
          <c:layoutTarget val="inner"/>
          <c:xMode val="edge"/>
          <c:yMode val="edge"/>
          <c:x val="0.12252130022208772"/>
          <c:y val="8.4876568946280082E-2"/>
          <c:w val="0.80621130051051315"/>
          <c:h val="0.8294333329362561"/>
        </c:manualLayout>
      </c:layout>
      <c:barChart>
        <c:barDir val="col"/>
        <c:grouping val="clustered"/>
        <c:varyColors val="1"/>
        <c:ser>
          <c:idx val="0"/>
          <c:order val="0"/>
          <c:tx>
            <c:strRef>
              <c:f>Hoja1!$A$4</c:f>
              <c:strCache>
                <c:ptCount val="1"/>
                <c:pt idx="0">
                  <c:v>( A ) - INGRESOS CORRIENTES</c:v>
                </c:pt>
              </c:strCache>
            </c:strRef>
          </c:tx>
          <c:invertIfNegative val="1"/>
          <c:dLbls>
            <c:txPr>
              <a:bodyPr/>
              <a:lstStyle/>
              <a:p>
                <a:pPr>
                  <a:defRPr lang="es-ES">
                    <a:solidFill>
                      <a:srgbClr val="FFC000"/>
                    </a:solidFill>
                  </a:defRPr>
                </a:pPr>
                <a:endParaRPr lang="es-CO"/>
              </a:p>
            </c:txPr>
            <c:showLegendKey val="1"/>
            <c:showVal val="1"/>
            <c:showCatName val="1"/>
            <c:showSerName val="1"/>
            <c:showPercent val="1"/>
            <c:showBubbleSize val="1"/>
          </c:dLbls>
          <c:cat>
            <c:strRef>
              <c:f>Hoja1!$B$3:$E$3</c:f>
              <c:strCache>
                <c:ptCount val="4"/>
                <c:pt idx="0">
                  <c:v>AÑO 2008</c:v>
                </c:pt>
                <c:pt idx="1">
                  <c:v>AÑO 2009</c:v>
                </c:pt>
                <c:pt idx="2">
                  <c:v>AÑO 2010</c:v>
                </c:pt>
                <c:pt idx="3">
                  <c:v>AÑO 2011</c:v>
                </c:pt>
              </c:strCache>
            </c:strRef>
          </c:cat>
          <c:val>
            <c:numRef>
              <c:f>Hoja1!$B$4:$E$4</c:f>
              <c:numCache>
                <c:formatCode>#,##0</c:formatCode>
                <c:ptCount val="4"/>
                <c:pt idx="0">
                  <c:v>9094226190</c:v>
                </c:pt>
                <c:pt idx="1">
                  <c:v>11481911578</c:v>
                </c:pt>
                <c:pt idx="2">
                  <c:v>10387707740</c:v>
                </c:pt>
                <c:pt idx="3">
                  <c:v>12987049329</c:v>
                </c:pt>
              </c:numCache>
            </c:numRef>
          </c:val>
        </c:ser>
        <c:axId val="87271296"/>
        <c:axId val="87269760"/>
      </c:barChart>
      <c:valAx>
        <c:axId val="87269760"/>
        <c:scaling>
          <c:orientation val="minMax"/>
        </c:scaling>
        <c:delete val="1"/>
        <c:axPos val="l"/>
        <c:majorGridlines/>
        <c:numFmt formatCode="#,##0" sourceLinked="1"/>
        <c:majorTickMark val="cross"/>
        <c:minorTickMark val="cross"/>
        <c:tickLblPos val="nextTo"/>
        <c:crossAx val="87271296"/>
        <c:crosses val="autoZero"/>
        <c:crossBetween val="between"/>
      </c:valAx>
      <c:catAx>
        <c:axId val="87271296"/>
        <c:scaling>
          <c:orientation val="minMax"/>
        </c:scaling>
        <c:delete val="1"/>
        <c:axPos val="b"/>
        <c:majorTickMark val="cross"/>
        <c:minorTickMark val="cross"/>
        <c:tickLblPos val="nextTo"/>
        <c:crossAx val="87269760"/>
        <c:crosses val="autoZero"/>
        <c:auto val="1"/>
        <c:lblAlgn val="ctr"/>
        <c:lblOffset val="100"/>
        <c:noMultiLvlLbl val="1"/>
      </c:catAx>
    </c:plotArea>
    <c:plotVisOnly val="1"/>
    <c:dispBlanksAs val="zero"/>
    <c:showDLblsOverMax val="1"/>
  </c:chart>
  <c:externalData r:id="rId1">
    <c:autoUpdate val="1"/>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CO"/>
  <c:roundedCorners val="1"/>
  <c:chart>
    <c:autoTitleDeleted val="1"/>
    <c:plotArea>
      <c:layout/>
      <c:pieChart>
        <c:varyColors val="1"/>
        <c:ser>
          <c:idx val="0"/>
          <c:order val="0"/>
          <c:dLbls>
            <c:dLbl>
              <c:idx val="0"/>
              <c:showLegendKey val="1"/>
              <c:showVal val="1"/>
              <c:showCatName val="1"/>
              <c:showSerName val="1"/>
              <c:showPercent val="1"/>
              <c:showBubbleSize val="1"/>
            </c:dLbl>
            <c:dLbl>
              <c:idx val="1"/>
              <c:layout>
                <c:manualLayout>
                  <c:x val="0.13424311023622088"/>
                  <c:y val="5.0714858559346834E-2"/>
                </c:manualLayout>
              </c:layout>
              <c:showLegendKey val="1"/>
              <c:showVal val="1"/>
              <c:showCatName val="1"/>
              <c:showSerName val="1"/>
              <c:showPercent val="1"/>
              <c:showBubbleSize val="1"/>
            </c:dLbl>
            <c:delete val="1"/>
          </c:dLbls>
          <c:cat>
            <c:strRef>
              <c:f>Hoja1!$A$71:$B$71</c:f>
              <c:strCache>
                <c:ptCount val="2"/>
                <c:pt idx="0">
                  <c:v>TRIBUTARIOS</c:v>
                </c:pt>
                <c:pt idx="1">
                  <c:v>NO TRIBUTARIOS</c:v>
                </c:pt>
              </c:strCache>
            </c:strRef>
          </c:cat>
          <c:val>
            <c:numRef>
              <c:f>Hoja1!$A$72:$B$72</c:f>
              <c:numCache>
                <c:formatCode>"$"\ #,##0</c:formatCode>
                <c:ptCount val="2"/>
                <c:pt idx="0">
                  <c:v>26733107578</c:v>
                </c:pt>
                <c:pt idx="1">
                  <c:v>18567280962</c:v>
                </c:pt>
              </c:numCache>
            </c:numRef>
          </c:val>
        </c:ser>
        <c:firstSliceAng val="0"/>
      </c:pieChart>
    </c:plotArea>
    <c:legend>
      <c:legendPos val="r"/>
      <c:overlay val="1"/>
      <c:txPr>
        <a:bodyPr/>
        <a:lstStyle/>
        <a:p>
          <a:pPr rtl="0">
            <a:defRPr lang="es-ES"/>
          </a:pPr>
          <a:endParaRPr lang="es-CO"/>
        </a:p>
      </c:txPr>
    </c:legend>
    <c:plotVisOnly val="1"/>
    <c:dispBlanksAs val="zero"/>
    <c:showDLblsOverMax val="1"/>
  </c:chart>
  <c:externalData r:id="rId1">
    <c:autoUpdate val="1"/>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s-CO"/>
  <c:roundedCorners val="1"/>
  <c:chart>
    <c:autoTitleDeleted val="1"/>
    <c:plotArea>
      <c:layout>
        <c:manualLayout>
          <c:layoutTarget val="inner"/>
          <c:xMode val="edge"/>
          <c:yMode val="edge"/>
          <c:x val="9.7487366318016244E-2"/>
          <c:y val="0.1070506662857619"/>
          <c:w val="0.8107187596575306"/>
          <c:h val="0.78311163485516688"/>
        </c:manualLayout>
      </c:layout>
      <c:lineChart>
        <c:grouping val="standard"/>
        <c:varyColors val="1"/>
        <c:ser>
          <c:idx val="0"/>
          <c:order val="0"/>
          <c:tx>
            <c:strRef>
              <c:f>Hoja1!$B$65</c:f>
              <c:strCache>
                <c:ptCount val="1"/>
                <c:pt idx="0">
                  <c:v>TRIBUTARIOS</c:v>
                </c:pt>
              </c:strCache>
            </c:strRef>
          </c:tx>
          <c:dLbls>
            <c:txPr>
              <a:bodyPr/>
              <a:lstStyle/>
              <a:p>
                <a:pPr>
                  <a:defRPr lang="es-ES" sz="800" b="1"/>
                </a:pPr>
                <a:endParaRPr lang="es-CO"/>
              </a:p>
            </c:txPr>
            <c:showLegendKey val="1"/>
            <c:showVal val="1"/>
            <c:showCatName val="1"/>
            <c:showSerName val="1"/>
            <c:showPercent val="1"/>
            <c:showBubbleSize val="1"/>
          </c:dLbls>
          <c:cat>
            <c:strRef>
              <c:f>Hoja1!$C$64:$F$64</c:f>
              <c:strCache>
                <c:ptCount val="4"/>
                <c:pt idx="0">
                  <c:v>AÑO 2008</c:v>
                </c:pt>
                <c:pt idx="1">
                  <c:v>AÑO 2009</c:v>
                </c:pt>
                <c:pt idx="2">
                  <c:v>AÑO 2010</c:v>
                </c:pt>
                <c:pt idx="3">
                  <c:v>AÑO 2011</c:v>
                </c:pt>
              </c:strCache>
            </c:strRef>
          </c:cat>
          <c:val>
            <c:numRef>
              <c:f>Hoja1!$C$65:$F$65</c:f>
              <c:numCache>
                <c:formatCode>"$"\ #,##0</c:formatCode>
                <c:ptCount val="4"/>
                <c:pt idx="0">
                  <c:v>5509021294</c:v>
                </c:pt>
                <c:pt idx="1">
                  <c:v>6366099076</c:v>
                </c:pt>
                <c:pt idx="2">
                  <c:v>6367560965</c:v>
                </c:pt>
                <c:pt idx="3">
                  <c:v>8490426243</c:v>
                </c:pt>
              </c:numCache>
            </c:numRef>
          </c:val>
          <c:smooth val="1"/>
        </c:ser>
        <c:ser>
          <c:idx val="1"/>
          <c:order val="1"/>
          <c:tx>
            <c:strRef>
              <c:f>Hoja1!$B$66</c:f>
              <c:strCache>
                <c:ptCount val="1"/>
                <c:pt idx="0">
                  <c:v>NO TRIBUTARIOS</c:v>
                </c:pt>
              </c:strCache>
            </c:strRef>
          </c:tx>
          <c:dLbls>
            <c:txPr>
              <a:bodyPr/>
              <a:lstStyle/>
              <a:p>
                <a:pPr>
                  <a:defRPr lang="es-ES" sz="700" b="1"/>
                </a:pPr>
                <a:endParaRPr lang="es-CO"/>
              </a:p>
            </c:txPr>
            <c:showLegendKey val="1"/>
            <c:showVal val="1"/>
            <c:showCatName val="1"/>
            <c:showSerName val="1"/>
            <c:showPercent val="1"/>
            <c:showBubbleSize val="1"/>
          </c:dLbls>
          <c:cat>
            <c:strRef>
              <c:f>Hoja1!$C$64:$F$64</c:f>
              <c:strCache>
                <c:ptCount val="4"/>
                <c:pt idx="0">
                  <c:v>AÑO 2008</c:v>
                </c:pt>
                <c:pt idx="1">
                  <c:v>AÑO 2009</c:v>
                </c:pt>
                <c:pt idx="2">
                  <c:v>AÑO 2010</c:v>
                </c:pt>
                <c:pt idx="3">
                  <c:v>AÑO 2011</c:v>
                </c:pt>
              </c:strCache>
            </c:strRef>
          </c:cat>
          <c:val>
            <c:numRef>
              <c:f>Hoja1!$C$66:$F$66</c:f>
              <c:numCache>
                <c:formatCode>"$"\ #,##0</c:formatCode>
                <c:ptCount val="4"/>
                <c:pt idx="0">
                  <c:v>3585204896</c:v>
                </c:pt>
                <c:pt idx="1">
                  <c:v>5486322814</c:v>
                </c:pt>
                <c:pt idx="2">
                  <c:v>4469212563</c:v>
                </c:pt>
                <c:pt idx="3">
                  <c:v>4555546094</c:v>
                </c:pt>
              </c:numCache>
            </c:numRef>
          </c:val>
          <c:smooth val="1"/>
        </c:ser>
        <c:marker val="1"/>
        <c:axId val="60535552"/>
        <c:axId val="60537088"/>
      </c:lineChart>
      <c:catAx>
        <c:axId val="60535552"/>
        <c:scaling>
          <c:orientation val="minMax"/>
        </c:scaling>
        <c:delete val="1"/>
        <c:axPos val="b"/>
        <c:majorTickMark val="cross"/>
        <c:minorTickMark val="cross"/>
        <c:tickLblPos val="nextTo"/>
        <c:crossAx val="60537088"/>
        <c:crosses val="autoZero"/>
        <c:auto val="1"/>
        <c:lblAlgn val="ctr"/>
        <c:lblOffset val="100"/>
        <c:noMultiLvlLbl val="1"/>
      </c:catAx>
      <c:valAx>
        <c:axId val="60537088"/>
        <c:scaling>
          <c:orientation val="minMax"/>
        </c:scaling>
        <c:delete val="1"/>
        <c:axPos val="l"/>
        <c:majorGridlines/>
        <c:numFmt formatCode="&quot;$&quot;\ #,##0" sourceLinked="1"/>
        <c:majorTickMark val="cross"/>
        <c:minorTickMark val="cross"/>
        <c:tickLblPos val="nextTo"/>
        <c:crossAx val="60535552"/>
        <c:crosses val="autoZero"/>
        <c:crossBetween val="between"/>
      </c:valAx>
    </c:plotArea>
    <c:legend>
      <c:legendPos val="r"/>
      <c:layout>
        <c:manualLayout>
          <c:xMode val="edge"/>
          <c:yMode val="edge"/>
          <c:x val="6.5805704635179318E-2"/>
          <c:y val="0.9009664268156955"/>
          <c:w val="0.34435797709924709"/>
          <c:h val="6.8871005707532268E-2"/>
        </c:manualLayout>
      </c:layout>
      <c:overlay val="1"/>
      <c:txPr>
        <a:bodyPr/>
        <a:lstStyle/>
        <a:p>
          <a:pPr>
            <a:defRPr lang="es-ES"/>
          </a:pPr>
          <a:endParaRPr lang="es-CO"/>
        </a:p>
      </c:txPr>
    </c:legend>
    <c:plotVisOnly val="1"/>
    <c:dispBlanksAs val="zero"/>
    <c:showDLblsOverMax val="1"/>
  </c:chart>
  <c:externalData r:id="rId1">
    <c:autoUpdate val="1"/>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lang val="es-CO"/>
  <c:chart>
    <c:plotArea>
      <c:layout/>
      <c:barChart>
        <c:barDir val="col"/>
        <c:grouping val="clustered"/>
        <c:ser>
          <c:idx val="1"/>
          <c:order val="0"/>
          <c:tx>
            <c:strRef>
              <c:f>Hoja1!$B$87</c:f>
              <c:strCache>
                <c:ptCount val="1"/>
                <c:pt idx="0">
                  <c:v>Industria y Comercio</c:v>
                </c:pt>
              </c:strCache>
            </c:strRef>
          </c:tx>
          <c:dLbls>
            <c:txPr>
              <a:bodyPr/>
              <a:lstStyle/>
              <a:p>
                <a:pPr>
                  <a:defRPr sz="800"/>
                </a:pPr>
                <a:endParaRPr lang="es-CO"/>
              </a:p>
            </c:txPr>
            <c:dLblPos val="outEnd"/>
            <c:showVal val="1"/>
          </c:dLbls>
          <c:cat>
            <c:numRef>
              <c:f>Hoja1!$A$88:$A$91</c:f>
              <c:numCache>
                <c:formatCode>0</c:formatCode>
                <c:ptCount val="4"/>
                <c:pt idx="0">
                  <c:v>2008</c:v>
                </c:pt>
                <c:pt idx="1">
                  <c:v>2009</c:v>
                </c:pt>
                <c:pt idx="2">
                  <c:v>2010</c:v>
                </c:pt>
                <c:pt idx="3">
                  <c:v>2011</c:v>
                </c:pt>
              </c:numCache>
            </c:numRef>
          </c:cat>
          <c:val>
            <c:numRef>
              <c:f>Hoja1!$B$88:$B$91</c:f>
              <c:numCache>
                <c:formatCode>"$"\ #,##0</c:formatCode>
                <c:ptCount val="4"/>
                <c:pt idx="0">
                  <c:v>4923992331</c:v>
                </c:pt>
                <c:pt idx="1">
                  <c:v>5107351340</c:v>
                </c:pt>
                <c:pt idx="2">
                  <c:v>4862768463</c:v>
                </c:pt>
                <c:pt idx="3">
                  <c:v>6960313039</c:v>
                </c:pt>
              </c:numCache>
            </c:numRef>
          </c:val>
        </c:ser>
        <c:ser>
          <c:idx val="2"/>
          <c:order val="1"/>
          <c:tx>
            <c:strRef>
              <c:f>Hoja1!$C$87</c:f>
              <c:strCache>
                <c:ptCount val="1"/>
                <c:pt idx="0">
                  <c:v>Predial</c:v>
                </c:pt>
              </c:strCache>
            </c:strRef>
          </c:tx>
          <c:dLbls>
            <c:txPr>
              <a:bodyPr/>
              <a:lstStyle/>
              <a:p>
                <a:pPr>
                  <a:defRPr sz="800"/>
                </a:pPr>
                <a:endParaRPr lang="es-CO"/>
              </a:p>
            </c:txPr>
            <c:showVal val="1"/>
          </c:dLbls>
          <c:cat>
            <c:numRef>
              <c:f>Hoja1!$A$88:$A$91</c:f>
              <c:numCache>
                <c:formatCode>0</c:formatCode>
                <c:ptCount val="4"/>
                <c:pt idx="0">
                  <c:v>2008</c:v>
                </c:pt>
                <c:pt idx="1">
                  <c:v>2009</c:v>
                </c:pt>
                <c:pt idx="2">
                  <c:v>2010</c:v>
                </c:pt>
                <c:pt idx="3">
                  <c:v>2011</c:v>
                </c:pt>
              </c:numCache>
            </c:numRef>
          </c:cat>
          <c:val>
            <c:numRef>
              <c:f>Hoja1!$C$88:$C$91</c:f>
              <c:numCache>
                <c:formatCode>"$"\ #,##0</c:formatCode>
                <c:ptCount val="4"/>
                <c:pt idx="0">
                  <c:v>585028963</c:v>
                </c:pt>
                <c:pt idx="1">
                  <c:v>722753411</c:v>
                </c:pt>
                <c:pt idx="2">
                  <c:v>768166376</c:v>
                </c:pt>
                <c:pt idx="3">
                  <c:v>717574119</c:v>
                </c:pt>
              </c:numCache>
            </c:numRef>
          </c:val>
        </c:ser>
        <c:ser>
          <c:idx val="3"/>
          <c:order val="2"/>
          <c:tx>
            <c:strRef>
              <c:f>Hoja1!$D$87</c:f>
              <c:strCache>
                <c:ptCount val="1"/>
                <c:pt idx="0">
                  <c:v>Sobretasa a la Gasolina</c:v>
                </c:pt>
              </c:strCache>
            </c:strRef>
          </c:tx>
          <c:trendline>
            <c:trendlineType val="linear"/>
          </c:trendline>
          <c:cat>
            <c:numRef>
              <c:f>Hoja1!$A$88:$A$91</c:f>
              <c:numCache>
                <c:formatCode>0</c:formatCode>
                <c:ptCount val="4"/>
                <c:pt idx="0">
                  <c:v>2008</c:v>
                </c:pt>
                <c:pt idx="1">
                  <c:v>2009</c:v>
                </c:pt>
                <c:pt idx="2">
                  <c:v>2010</c:v>
                </c:pt>
                <c:pt idx="3">
                  <c:v>2011</c:v>
                </c:pt>
              </c:numCache>
            </c:numRef>
          </c:cat>
          <c:val>
            <c:numRef>
              <c:f>Hoja1!$D$88:$D$91</c:f>
              <c:numCache>
                <c:formatCode>"$"\ #,##0</c:formatCode>
                <c:ptCount val="4"/>
                <c:pt idx="0">
                  <c:v>0</c:v>
                </c:pt>
                <c:pt idx="1">
                  <c:v>21876000</c:v>
                </c:pt>
                <c:pt idx="2">
                  <c:v>82063000</c:v>
                </c:pt>
                <c:pt idx="3">
                  <c:v>59454000</c:v>
                </c:pt>
              </c:numCache>
            </c:numRef>
          </c:val>
        </c:ser>
        <c:ser>
          <c:idx val="0"/>
          <c:order val="3"/>
          <c:tx>
            <c:strRef>
              <c:f>Hoja1!$E$87</c:f>
              <c:strCache>
                <c:ptCount val="1"/>
                <c:pt idx="0">
                  <c:v>Delineación Urbana</c:v>
                </c:pt>
              </c:strCache>
            </c:strRef>
          </c:tx>
          <c:dLbls>
            <c:dLbl>
              <c:idx val="2"/>
              <c:layout>
                <c:manualLayout>
                  <c:x val="3.8059965308030408E-2"/>
                  <c:y val="2.0157863050652902E-3"/>
                </c:manualLayout>
              </c:layout>
              <c:showVal val="1"/>
            </c:dLbl>
            <c:dLbl>
              <c:idx val="3"/>
              <c:layout>
                <c:manualLayout>
                  <c:x val="3.220458602987189E-2"/>
                  <c:y val="6.0473589151958827E-3"/>
                </c:manualLayout>
              </c:layout>
              <c:showVal val="1"/>
            </c:dLbl>
            <c:txPr>
              <a:bodyPr/>
              <a:lstStyle/>
              <a:p>
                <a:pPr>
                  <a:defRPr sz="800"/>
                </a:pPr>
                <a:endParaRPr lang="es-CO"/>
              </a:p>
            </c:txPr>
            <c:showVal val="1"/>
          </c:dLbls>
          <c:val>
            <c:numRef>
              <c:f>Hoja1!$E$88:$E$91</c:f>
              <c:numCache>
                <c:formatCode>"$"\ #,##0</c:formatCode>
                <c:ptCount val="4"/>
                <c:pt idx="0">
                  <c:v>0</c:v>
                </c:pt>
                <c:pt idx="1">
                  <c:v>93653652</c:v>
                </c:pt>
                <c:pt idx="2">
                  <c:v>105998737</c:v>
                </c:pt>
                <c:pt idx="3">
                  <c:v>22419736</c:v>
                </c:pt>
              </c:numCache>
            </c:numRef>
          </c:val>
        </c:ser>
        <c:axId val="86292736"/>
        <c:axId val="86708224"/>
      </c:barChart>
      <c:catAx>
        <c:axId val="86292736"/>
        <c:scaling>
          <c:orientation val="minMax"/>
        </c:scaling>
        <c:axPos val="b"/>
        <c:numFmt formatCode="0" sourceLinked="1"/>
        <c:tickLblPos val="nextTo"/>
        <c:crossAx val="86708224"/>
        <c:crosses val="autoZero"/>
        <c:auto val="1"/>
        <c:lblAlgn val="ctr"/>
        <c:lblOffset val="100"/>
      </c:catAx>
      <c:valAx>
        <c:axId val="86708224"/>
        <c:scaling>
          <c:orientation val="minMax"/>
        </c:scaling>
        <c:axPos val="l"/>
        <c:majorGridlines/>
        <c:numFmt formatCode="&quot;$&quot;\ #,##0" sourceLinked="1"/>
        <c:tickLblPos val="nextTo"/>
        <c:crossAx val="86292736"/>
        <c:crosses val="autoZero"/>
        <c:crossBetween val="between"/>
      </c:valAx>
    </c:plotArea>
    <c:legend>
      <c:legendPos val="r"/>
      <c:legendEntry>
        <c:idx val="4"/>
        <c:delete val="1"/>
      </c:legendEntry>
    </c:legend>
    <c:plotVisOnly val="1"/>
    <c:dispBlanksAs val="gap"/>
  </c:chart>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s-CO"/>
  <c:roundedCorners val="1"/>
  <c:chart>
    <c:autoTitleDeleted val="1"/>
    <c:plotArea>
      <c:layout/>
      <c:lineChart>
        <c:grouping val="standard"/>
        <c:varyColors val="1"/>
        <c:ser>
          <c:idx val="0"/>
          <c:order val="0"/>
          <c:tx>
            <c:strRef>
              <c:f>Hoja1!$A$82</c:f>
              <c:strCache>
                <c:ptCount val="1"/>
                <c:pt idx="0">
                  <c:v>Industria y Comercio</c:v>
                </c:pt>
              </c:strCache>
            </c:strRef>
          </c:tx>
          <c:cat>
            <c:numRef>
              <c:f>Hoja1!$B$81:$E$81</c:f>
              <c:numCache>
                <c:formatCode>0</c:formatCode>
                <c:ptCount val="4"/>
                <c:pt idx="0">
                  <c:v>2008</c:v>
                </c:pt>
                <c:pt idx="1">
                  <c:v>2009</c:v>
                </c:pt>
                <c:pt idx="2">
                  <c:v>2010</c:v>
                </c:pt>
                <c:pt idx="3">
                  <c:v>2011</c:v>
                </c:pt>
              </c:numCache>
            </c:numRef>
          </c:cat>
          <c:val>
            <c:numRef>
              <c:f>Hoja1!$B$82:$E$82</c:f>
              <c:numCache>
                <c:formatCode>"$"\ #,##0</c:formatCode>
                <c:ptCount val="4"/>
                <c:pt idx="0">
                  <c:v>4923992331</c:v>
                </c:pt>
                <c:pt idx="1">
                  <c:v>5107351340</c:v>
                </c:pt>
                <c:pt idx="2">
                  <c:v>4862768463</c:v>
                </c:pt>
                <c:pt idx="3">
                  <c:v>6960313039</c:v>
                </c:pt>
              </c:numCache>
            </c:numRef>
          </c:val>
          <c:smooth val="1"/>
        </c:ser>
        <c:ser>
          <c:idx val="1"/>
          <c:order val="1"/>
          <c:tx>
            <c:strRef>
              <c:f>Hoja1!$A$83</c:f>
              <c:strCache>
                <c:ptCount val="1"/>
                <c:pt idx="0">
                  <c:v>Predial</c:v>
                </c:pt>
              </c:strCache>
            </c:strRef>
          </c:tx>
          <c:cat>
            <c:numRef>
              <c:f>Hoja1!$B$81:$E$81</c:f>
              <c:numCache>
                <c:formatCode>0</c:formatCode>
                <c:ptCount val="4"/>
                <c:pt idx="0">
                  <c:v>2008</c:v>
                </c:pt>
                <c:pt idx="1">
                  <c:v>2009</c:v>
                </c:pt>
                <c:pt idx="2">
                  <c:v>2010</c:v>
                </c:pt>
                <c:pt idx="3">
                  <c:v>2011</c:v>
                </c:pt>
              </c:numCache>
            </c:numRef>
          </c:cat>
          <c:val>
            <c:numRef>
              <c:f>Hoja1!$B$83:$E$83</c:f>
              <c:numCache>
                <c:formatCode>"$"\ #,##0</c:formatCode>
                <c:ptCount val="4"/>
                <c:pt idx="0">
                  <c:v>585028963</c:v>
                </c:pt>
                <c:pt idx="1">
                  <c:v>722753411</c:v>
                </c:pt>
                <c:pt idx="2">
                  <c:v>768166376</c:v>
                </c:pt>
                <c:pt idx="3">
                  <c:v>717574119</c:v>
                </c:pt>
              </c:numCache>
            </c:numRef>
          </c:val>
          <c:smooth val="1"/>
        </c:ser>
        <c:ser>
          <c:idx val="2"/>
          <c:order val="2"/>
          <c:tx>
            <c:strRef>
              <c:f>Hoja1!$A$84</c:f>
              <c:strCache>
                <c:ptCount val="1"/>
                <c:pt idx="0">
                  <c:v>Sobretasa a la Gasolina</c:v>
                </c:pt>
              </c:strCache>
            </c:strRef>
          </c:tx>
          <c:cat>
            <c:numRef>
              <c:f>Hoja1!$B$81:$E$81</c:f>
              <c:numCache>
                <c:formatCode>0</c:formatCode>
                <c:ptCount val="4"/>
                <c:pt idx="0">
                  <c:v>2008</c:v>
                </c:pt>
                <c:pt idx="1">
                  <c:v>2009</c:v>
                </c:pt>
                <c:pt idx="2">
                  <c:v>2010</c:v>
                </c:pt>
                <c:pt idx="3">
                  <c:v>2011</c:v>
                </c:pt>
              </c:numCache>
            </c:numRef>
          </c:cat>
          <c:val>
            <c:numRef>
              <c:f>Hoja1!$B$84:$E$84</c:f>
              <c:numCache>
                <c:formatCode>"$"\ #,##0</c:formatCode>
                <c:ptCount val="4"/>
                <c:pt idx="0">
                  <c:v>0</c:v>
                </c:pt>
                <c:pt idx="1">
                  <c:v>21876000</c:v>
                </c:pt>
                <c:pt idx="2">
                  <c:v>82063000</c:v>
                </c:pt>
                <c:pt idx="3">
                  <c:v>59454000</c:v>
                </c:pt>
              </c:numCache>
            </c:numRef>
          </c:val>
          <c:smooth val="1"/>
        </c:ser>
        <c:ser>
          <c:idx val="3"/>
          <c:order val="3"/>
          <c:tx>
            <c:strRef>
              <c:f>Hoja1!$A$85</c:f>
              <c:strCache>
                <c:ptCount val="1"/>
                <c:pt idx="0">
                  <c:v>Delineación Urbana</c:v>
                </c:pt>
              </c:strCache>
            </c:strRef>
          </c:tx>
          <c:cat>
            <c:numRef>
              <c:f>Hoja1!$B$81:$E$81</c:f>
              <c:numCache>
                <c:formatCode>0</c:formatCode>
                <c:ptCount val="4"/>
                <c:pt idx="0">
                  <c:v>2008</c:v>
                </c:pt>
                <c:pt idx="1">
                  <c:v>2009</c:v>
                </c:pt>
                <c:pt idx="2">
                  <c:v>2010</c:v>
                </c:pt>
                <c:pt idx="3">
                  <c:v>2011</c:v>
                </c:pt>
              </c:numCache>
            </c:numRef>
          </c:cat>
          <c:val>
            <c:numRef>
              <c:f>Hoja1!$B$85:$E$85</c:f>
              <c:numCache>
                <c:formatCode>"$"\ #,##0</c:formatCode>
                <c:ptCount val="4"/>
                <c:pt idx="0">
                  <c:v>0</c:v>
                </c:pt>
                <c:pt idx="1">
                  <c:v>93653652</c:v>
                </c:pt>
                <c:pt idx="2">
                  <c:v>105998737</c:v>
                </c:pt>
                <c:pt idx="3">
                  <c:v>22419736</c:v>
                </c:pt>
              </c:numCache>
            </c:numRef>
          </c:val>
          <c:smooth val="1"/>
        </c:ser>
        <c:marker val="1"/>
        <c:axId val="86742912"/>
        <c:axId val="86744448"/>
      </c:lineChart>
      <c:catAx>
        <c:axId val="86742912"/>
        <c:scaling>
          <c:orientation val="minMax"/>
        </c:scaling>
        <c:delete val="1"/>
        <c:axPos val="b"/>
        <c:numFmt formatCode="0" sourceLinked="1"/>
        <c:majorTickMark val="cross"/>
        <c:minorTickMark val="cross"/>
        <c:tickLblPos val="nextTo"/>
        <c:crossAx val="86744448"/>
        <c:crosses val="autoZero"/>
        <c:auto val="1"/>
        <c:lblAlgn val="ctr"/>
        <c:lblOffset val="100"/>
        <c:noMultiLvlLbl val="1"/>
      </c:catAx>
      <c:valAx>
        <c:axId val="86744448"/>
        <c:scaling>
          <c:orientation val="minMax"/>
        </c:scaling>
        <c:delete val="1"/>
        <c:axPos val="l"/>
        <c:majorGridlines/>
        <c:numFmt formatCode="&quot;$&quot;\ #,##0" sourceLinked="1"/>
        <c:majorTickMark val="cross"/>
        <c:minorTickMark val="cross"/>
        <c:tickLblPos val="nextTo"/>
        <c:crossAx val="86742912"/>
        <c:crosses val="autoZero"/>
        <c:crossBetween val="between"/>
      </c:valAx>
    </c:plotArea>
    <c:legend>
      <c:legendPos val="r"/>
      <c:overlay val="1"/>
      <c:txPr>
        <a:bodyPr/>
        <a:lstStyle/>
        <a:p>
          <a:pPr>
            <a:defRPr lang="es-ES"/>
          </a:pPr>
          <a:endParaRPr lang="es-CO"/>
        </a:p>
      </c:txPr>
    </c:legend>
    <c:plotVisOnly val="1"/>
    <c:dispBlanksAs val="zero"/>
    <c:showDLblsOverMax val="1"/>
  </c:chart>
  <c:externalData r:id="rId1">
    <c:autoUpdate val="1"/>
  </c:externalData>
</c:chartSpace>
</file>

<file path=word/drawings/_rels/drawing1.xml.rels><?xml version="1.0" encoding="UTF-8" standalone="yes"?>
<Relationships xmlns="http://schemas.openxmlformats.org/package/2006/relationships"><Relationship Id="rId1" Type="http://schemas.openxmlformats.org/officeDocument/2006/relationships/image" Target="../media/image16.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16.png"/></Relationships>
</file>

<file path=word/drawings/drawing1.xml><?xml version="1.0" encoding="utf-8"?>
<c:userShapes xmlns:c="http://schemas.openxmlformats.org/drawingml/2006/chart">
  <cdr:relSizeAnchor xmlns:cdr="http://schemas.openxmlformats.org/drawingml/2006/chartDrawing">
    <cdr:from>
      <cdr:x>0</cdr:x>
      <cdr:y>0</cdr:y>
    </cdr:from>
    <cdr:to>
      <cdr:x>0.42713</cdr:x>
      <cdr:y>0.0718</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1952838" cy="237299"/>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0.29045</cdr:x>
      <cdr:y>0</cdr:y>
    </cdr:from>
    <cdr:to>
      <cdr:x>0.71758</cdr:x>
      <cdr:y>0.08651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668240" y="0"/>
          <a:ext cx="2453253" cy="363387"/>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0.76667</cdr:x>
      <cdr:y>0.18403</cdr:y>
    </cdr:from>
    <cdr:to>
      <cdr:x>0.96667</cdr:x>
      <cdr:y>0.51736</cdr:y>
    </cdr:to>
    <cdr:sp macro="" textlink="">
      <cdr:nvSpPr>
        <cdr:cNvPr id="3" name="2 CuadroTexto"/>
        <cdr:cNvSpPr txBox="1"/>
      </cdr:nvSpPr>
      <cdr:spPr>
        <a:xfrm xmlns:a="http://schemas.openxmlformats.org/drawingml/2006/main">
          <a:off x="3505200" y="504825"/>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s-CO" sz="1100"/>
        </a:p>
      </cdr:txBody>
    </cdr:sp>
  </cdr:relSizeAnchor>
  <cdr:relSizeAnchor xmlns:cdr="http://schemas.openxmlformats.org/drawingml/2006/chartDrawing">
    <cdr:from>
      <cdr:x>0.8</cdr:x>
      <cdr:y>0.18403</cdr:y>
    </cdr:from>
    <cdr:to>
      <cdr:x>1</cdr:x>
      <cdr:y>0.51736</cdr:y>
    </cdr:to>
    <cdr:sp macro="" textlink="">
      <cdr:nvSpPr>
        <cdr:cNvPr id="4" name="3 CuadroTexto"/>
        <cdr:cNvSpPr txBox="1"/>
      </cdr:nvSpPr>
      <cdr:spPr>
        <a:xfrm xmlns:a="http://schemas.openxmlformats.org/drawingml/2006/main">
          <a:off x="3790950" y="504825"/>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s-CO" sz="1100"/>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12AF8-C278-4E7B-8A19-10BF20B33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202</Pages>
  <Words>44909</Words>
  <Characters>247001</Characters>
  <Application>Microsoft Office Word</Application>
  <DocSecurity>0</DocSecurity>
  <Lines>2058</Lines>
  <Paragraphs>582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291328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AmSavS</cp:lastModifiedBy>
  <cp:revision>5</cp:revision>
  <cp:lastPrinted>2012-05-28T21:01:00Z</cp:lastPrinted>
  <dcterms:created xsi:type="dcterms:W3CDTF">2012-05-28T20:58:00Z</dcterms:created>
  <dcterms:modified xsi:type="dcterms:W3CDTF">2012-06-06T18:37:00Z</dcterms:modified>
</cp:coreProperties>
</file>