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Candara" w:hAnsi="Candara"/>
          <w:b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/>
          <w:color w:val="000000"/>
          <w:sz w:val="22"/>
          <w:szCs w:val="22"/>
          <w:lang w:val="es-ES_tradnl"/>
        </w:rPr>
        <w:t>PROGRAMA DE GOBIERNO</w:t>
      </w:r>
    </w:p>
    <w:p w:rsidR="001226A2" w:rsidRPr="001D5901" w:rsidRDefault="001226A2" w:rsidP="001226A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Colonna MT" w:hAnsi="Colonna MT"/>
          <w:b/>
          <w:i/>
          <w:color w:val="000000"/>
          <w:sz w:val="22"/>
          <w:szCs w:val="22"/>
          <w:lang w:val="es-ES_tradnl"/>
        </w:rPr>
      </w:pPr>
      <w:r w:rsidRPr="001D5901">
        <w:rPr>
          <w:rFonts w:ascii="Colonna MT" w:hAnsi="Colonna MT"/>
          <w:b/>
          <w:i/>
          <w:color w:val="000000"/>
          <w:sz w:val="22"/>
          <w:szCs w:val="22"/>
          <w:lang w:val="es-ES_tradnl"/>
        </w:rPr>
        <w:t xml:space="preserve">“YO HAGO PARTE DE </w:t>
      </w:r>
      <w:proofErr w:type="spellStart"/>
      <w:r w:rsidRPr="001D5901">
        <w:rPr>
          <w:rFonts w:ascii="Colonna MT" w:hAnsi="Colonna MT"/>
          <w:b/>
          <w:i/>
          <w:color w:val="000000"/>
          <w:sz w:val="22"/>
          <w:szCs w:val="22"/>
          <w:lang w:val="es-ES_tradnl"/>
        </w:rPr>
        <w:t>SOLUCION</w:t>
      </w:r>
      <w:proofErr w:type="spellEnd"/>
      <w:r w:rsidRPr="001D5901">
        <w:rPr>
          <w:rFonts w:ascii="Colonna MT" w:hAnsi="Colonna MT"/>
          <w:b/>
          <w:i/>
          <w:color w:val="000000"/>
          <w:sz w:val="22"/>
          <w:szCs w:val="22"/>
          <w:lang w:val="es-ES_tradnl"/>
        </w:rPr>
        <w:t>”</w:t>
      </w: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right"/>
        <w:rPr>
          <w:rFonts w:ascii="Candara" w:hAnsi="Candara"/>
          <w:b/>
          <w:color w:val="000080"/>
          <w:sz w:val="22"/>
          <w:szCs w:val="22"/>
          <w:lang w:val="es-ES_tradnl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center"/>
        <w:rPr>
          <w:rFonts w:ascii="Candara" w:hAnsi="Candara"/>
          <w:b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/>
          <w:color w:val="000000"/>
          <w:sz w:val="22"/>
          <w:szCs w:val="22"/>
          <w:lang w:val="es-ES_tradnl"/>
        </w:rPr>
        <w:tab/>
      </w:r>
      <w:r w:rsidRPr="001226A2">
        <w:rPr>
          <w:rFonts w:ascii="Candara" w:hAnsi="Candara"/>
          <w:b/>
          <w:color w:val="000000"/>
          <w:sz w:val="22"/>
          <w:szCs w:val="22"/>
          <w:lang w:val="es-ES_tradnl"/>
        </w:rPr>
        <w:tab/>
      </w:r>
      <w:r w:rsidRPr="001226A2">
        <w:rPr>
          <w:rFonts w:ascii="Candara" w:hAnsi="Candara"/>
          <w:b/>
          <w:color w:val="000000"/>
          <w:sz w:val="22"/>
          <w:szCs w:val="22"/>
          <w:lang w:val="es-ES_tradnl"/>
        </w:rPr>
        <w:tab/>
      </w:r>
    </w:p>
    <w:p w:rsidR="00961BC3" w:rsidRDefault="001226A2" w:rsidP="001226A2">
      <w:pPr>
        <w:shd w:val="clear" w:color="auto" w:fill="FFFFFF"/>
        <w:autoSpaceDE w:val="0"/>
        <w:autoSpaceDN w:val="0"/>
        <w:adjustRightInd w:val="0"/>
        <w:outlineLvl w:val="0"/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</w:pPr>
      <w:proofErr w:type="spellStart"/>
      <w:r w:rsidRPr="001226A2"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  <w:t>JOSE</w:t>
      </w:r>
      <w:proofErr w:type="spellEnd"/>
      <w:r w:rsidRPr="001226A2"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  <w:t xml:space="preserve"> ANTONIO ESTEBAN </w:t>
      </w:r>
      <w:proofErr w:type="spellStart"/>
      <w:r w:rsidRPr="001226A2"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  <w:t>NUÑEZ</w:t>
      </w:r>
      <w:proofErr w:type="spellEnd"/>
      <w:r w:rsidRPr="001226A2"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  <w:t xml:space="preserve">   “TOÑO” </w:t>
      </w: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outlineLvl w:val="0"/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</w:pPr>
      <w:r w:rsidRPr="001226A2"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  <w:t>Alcalde 2012-2015</w:t>
      </w:r>
    </w:p>
    <w:p w:rsidR="001226A2" w:rsidRPr="001226A2" w:rsidRDefault="001226A2" w:rsidP="001226A2">
      <w:pPr>
        <w:ind w:left="708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976630</wp:posOffset>
            </wp:positionV>
            <wp:extent cx="1295400" cy="866775"/>
            <wp:effectExtent l="0" t="0" r="0" b="0"/>
            <wp:wrapSquare wrapText="bothSides"/>
            <wp:docPr id="7" name="Imagen 7" descr="JOSE ANT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SE ANTON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26A2" w:rsidRPr="001226A2" w:rsidRDefault="001226A2" w:rsidP="001226A2">
      <w:pPr>
        <w:ind w:left="708"/>
        <w:jc w:val="both"/>
        <w:rPr>
          <w:rFonts w:ascii="Candara" w:hAnsi="Candara"/>
          <w:sz w:val="22"/>
          <w:szCs w:val="22"/>
        </w:rPr>
      </w:pPr>
    </w:p>
    <w:p w:rsidR="001226A2" w:rsidRPr="001226A2" w:rsidRDefault="001226A2" w:rsidP="001226A2">
      <w:pPr>
        <w:ind w:left="708"/>
        <w:jc w:val="both"/>
        <w:rPr>
          <w:rFonts w:ascii="Candara" w:hAnsi="Candara"/>
          <w:sz w:val="22"/>
          <w:szCs w:val="22"/>
        </w:rPr>
      </w:pPr>
    </w:p>
    <w:p w:rsidR="001226A2" w:rsidRPr="001226A2" w:rsidRDefault="001226A2" w:rsidP="001226A2">
      <w:pPr>
        <w:ind w:left="708"/>
        <w:jc w:val="both"/>
        <w:rPr>
          <w:rFonts w:ascii="Candara" w:hAnsi="Candara"/>
          <w:sz w:val="22"/>
          <w:szCs w:val="22"/>
        </w:rPr>
      </w:pPr>
    </w:p>
    <w:p w:rsidR="001226A2" w:rsidRPr="001226A2" w:rsidRDefault="001226A2" w:rsidP="001226A2">
      <w:pPr>
        <w:ind w:left="708"/>
        <w:jc w:val="both"/>
        <w:rPr>
          <w:rFonts w:ascii="Candara" w:hAnsi="Candara"/>
          <w:sz w:val="22"/>
          <w:szCs w:val="22"/>
        </w:rPr>
      </w:pPr>
    </w:p>
    <w:p w:rsidR="001226A2" w:rsidRPr="001226A2" w:rsidRDefault="001226A2" w:rsidP="00EE0A2F">
      <w:pPr>
        <w:jc w:val="both"/>
        <w:rPr>
          <w:rFonts w:ascii="Candara" w:hAnsi="Candara"/>
          <w:sz w:val="22"/>
          <w:szCs w:val="22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outlineLvl w:val="0"/>
        <w:rPr>
          <w:rFonts w:ascii="Candara" w:hAnsi="Candara"/>
          <w:b/>
          <w:color w:val="000080"/>
          <w:sz w:val="22"/>
          <w:szCs w:val="22"/>
          <w:lang w:val="es-ES_tradnl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outlineLvl w:val="0"/>
        <w:rPr>
          <w:rFonts w:ascii="Candara" w:hAnsi="Candara"/>
          <w:b/>
          <w:smallCaps/>
          <w:color w:val="76923C" w:themeColor="accent3" w:themeShade="BF"/>
          <w:sz w:val="22"/>
          <w:szCs w:val="22"/>
          <w:lang w:val="es-ES_tradnl"/>
        </w:rPr>
      </w:pPr>
      <w:r w:rsidRPr="001226A2">
        <w:rPr>
          <w:rFonts w:ascii="Candara" w:hAnsi="Candara"/>
          <w:b/>
          <w:smallCaps/>
          <w:color w:val="76923C" w:themeColor="accent3" w:themeShade="BF"/>
          <w:sz w:val="22"/>
          <w:szCs w:val="22"/>
          <w:lang w:val="es-ES_tradnl"/>
        </w:rPr>
        <w:t>José Antonio Esteban Núñez</w:t>
      </w:r>
      <w:bookmarkStart w:id="0" w:name="_GoBack"/>
      <w:bookmarkEnd w:id="0"/>
    </w:p>
    <w:p w:rsidR="001226A2" w:rsidRPr="00EE0A2F" w:rsidRDefault="001226A2" w:rsidP="001226A2">
      <w:pPr>
        <w:ind w:left="284" w:right="226"/>
        <w:jc w:val="both"/>
        <w:rPr>
          <w:rFonts w:ascii="Candara" w:hAnsi="Candara"/>
          <w:i/>
          <w:sz w:val="22"/>
          <w:szCs w:val="22"/>
        </w:rPr>
      </w:pPr>
      <w:r w:rsidRPr="00EE0A2F">
        <w:rPr>
          <w:rFonts w:ascii="Candara" w:hAnsi="Candara"/>
          <w:i/>
          <w:sz w:val="22"/>
          <w:szCs w:val="22"/>
        </w:rPr>
        <w:t xml:space="preserve">Administrador Público Municipal y Regional,  Especialista en Finanzas Públicas </w:t>
      </w:r>
      <w:r w:rsidRPr="00EE0A2F">
        <w:rPr>
          <w:rFonts w:ascii="Candara" w:hAnsi="Candara" w:cstheme="minorHAnsi"/>
          <w:i/>
          <w:sz w:val="22"/>
          <w:szCs w:val="22"/>
        </w:rPr>
        <w:t xml:space="preserve">de la </w:t>
      </w:r>
      <w:proofErr w:type="spellStart"/>
      <w:r w:rsidRPr="00EE0A2F">
        <w:rPr>
          <w:rFonts w:ascii="Candara" w:hAnsi="Candara" w:cstheme="minorHAnsi"/>
          <w:i/>
          <w:sz w:val="22"/>
          <w:szCs w:val="22"/>
        </w:rPr>
        <w:t>ESAP</w:t>
      </w:r>
      <w:proofErr w:type="spellEnd"/>
      <w:r w:rsidRPr="00EE0A2F">
        <w:rPr>
          <w:rFonts w:ascii="Candara" w:hAnsi="Candara" w:cstheme="minorHAnsi"/>
          <w:i/>
          <w:sz w:val="22"/>
          <w:szCs w:val="22"/>
        </w:rPr>
        <w:t>.</w:t>
      </w:r>
    </w:p>
    <w:p w:rsidR="001226A2" w:rsidRPr="00EE0A2F" w:rsidRDefault="001226A2" w:rsidP="001226A2">
      <w:pPr>
        <w:ind w:left="284" w:right="226"/>
        <w:jc w:val="both"/>
        <w:rPr>
          <w:rFonts w:ascii="Candara" w:hAnsi="Candara"/>
          <w:i/>
          <w:sz w:val="22"/>
          <w:szCs w:val="22"/>
        </w:rPr>
      </w:pPr>
      <w:r w:rsidRPr="00EE0A2F">
        <w:rPr>
          <w:rFonts w:ascii="Candara" w:hAnsi="Candara"/>
          <w:i/>
          <w:sz w:val="22"/>
          <w:szCs w:val="22"/>
        </w:rPr>
        <w:t xml:space="preserve">Su esposa es la </w:t>
      </w:r>
      <w:proofErr w:type="spellStart"/>
      <w:r w:rsidRPr="00EE0A2F">
        <w:rPr>
          <w:rFonts w:ascii="Candara" w:hAnsi="Candara"/>
          <w:i/>
          <w:sz w:val="22"/>
          <w:szCs w:val="22"/>
        </w:rPr>
        <w:t>corozaleña</w:t>
      </w:r>
      <w:proofErr w:type="spellEnd"/>
      <w:r w:rsidRPr="00EE0A2F">
        <w:rPr>
          <w:rFonts w:ascii="Candara" w:hAnsi="Candara"/>
          <w:i/>
          <w:sz w:val="22"/>
          <w:szCs w:val="22"/>
        </w:rPr>
        <w:t xml:space="preserve"> </w:t>
      </w:r>
      <w:r w:rsidR="00EF123D" w:rsidRPr="00EE0A2F">
        <w:rPr>
          <w:rFonts w:ascii="Candara" w:hAnsi="Candara"/>
          <w:i/>
          <w:sz w:val="22"/>
          <w:szCs w:val="22"/>
        </w:rPr>
        <w:t>María</w:t>
      </w:r>
      <w:r w:rsidRPr="00EE0A2F">
        <w:rPr>
          <w:rFonts w:ascii="Candara" w:hAnsi="Candara"/>
          <w:i/>
          <w:sz w:val="22"/>
          <w:szCs w:val="22"/>
        </w:rPr>
        <w:t xml:space="preserve"> Elsy Campuzano Pérez y sus hijos son Dulce María, Camilo Andrés y Antonio José.  </w:t>
      </w:r>
    </w:p>
    <w:p w:rsidR="001226A2" w:rsidRPr="00EE0A2F" w:rsidRDefault="001226A2" w:rsidP="001226A2">
      <w:pPr>
        <w:ind w:left="284" w:right="226"/>
        <w:jc w:val="both"/>
        <w:rPr>
          <w:rFonts w:ascii="Candara" w:hAnsi="Candara"/>
          <w:i/>
          <w:sz w:val="22"/>
          <w:szCs w:val="22"/>
        </w:rPr>
      </w:pPr>
      <w:r w:rsidRPr="00EE0A2F">
        <w:rPr>
          <w:rFonts w:ascii="Candara" w:hAnsi="Candara"/>
          <w:i/>
          <w:sz w:val="22"/>
          <w:szCs w:val="22"/>
        </w:rPr>
        <w:t xml:space="preserve">Se ha desempeñado como Técnico Agropecuario de la </w:t>
      </w:r>
      <w:proofErr w:type="spellStart"/>
      <w:r w:rsidRPr="00EE0A2F">
        <w:rPr>
          <w:rFonts w:ascii="Candara" w:hAnsi="Candara"/>
          <w:i/>
          <w:sz w:val="22"/>
          <w:szCs w:val="22"/>
        </w:rPr>
        <w:t>UMATA</w:t>
      </w:r>
      <w:proofErr w:type="spellEnd"/>
      <w:r w:rsidRPr="00EE0A2F">
        <w:rPr>
          <w:rFonts w:ascii="Candara" w:hAnsi="Candara"/>
          <w:i/>
          <w:sz w:val="22"/>
          <w:szCs w:val="22"/>
        </w:rPr>
        <w:t xml:space="preserve"> de Hato Corozal durante 10 años, como Enlace Municipal del Programa Familias en Acción 5 años y, como Asesor del Programa de Generación de Ingresos para población en situación de desplazamiento 3 años.</w:t>
      </w:r>
    </w:p>
    <w:p w:rsidR="001226A2" w:rsidRPr="00EE0A2F" w:rsidRDefault="001226A2" w:rsidP="001226A2">
      <w:pPr>
        <w:rPr>
          <w:rFonts w:ascii="Candara" w:hAnsi="Candara"/>
          <w:i/>
          <w:sz w:val="22"/>
          <w:szCs w:val="22"/>
        </w:rPr>
      </w:pPr>
    </w:p>
    <w:p w:rsidR="001226A2" w:rsidRPr="001226A2" w:rsidRDefault="001226A2" w:rsidP="00EE0A2F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i/>
          <w:color w:val="000000"/>
          <w:sz w:val="22"/>
          <w:szCs w:val="22"/>
          <w:lang w:val="es-ES_tradnl"/>
        </w:rPr>
        <w:t>De</w:t>
      </w:r>
      <w:r w:rsidRPr="001226A2">
        <w:rPr>
          <w:rFonts w:ascii="Candara" w:hAnsi="Candara"/>
          <w:color w:val="000000"/>
          <w:sz w:val="22"/>
          <w:szCs w:val="22"/>
          <w:lang w:val="es-ES_tradnl"/>
        </w:rPr>
        <w:t>sde la Alcaldía Municipal me propongo desarrollar el siguiente Programa de Gobierno:</w:t>
      </w: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i/>
          <w:color w:val="000000"/>
          <w:sz w:val="22"/>
          <w:szCs w:val="22"/>
          <w:lang w:val="es-ES_tradnl"/>
        </w:rPr>
        <w:t xml:space="preserve">Mi objetivo es posicionar a Hato Corozal en el contexto Departamental y Nacional, asociando esfuerzos humanos y financieros para proyectar su desarrollo y conducir a su población hacia el progreso a través de la construcción de las bases para un futuro que ofrezca mejor calidad de vida a nuestros conciudadanos bajo los principios de </w:t>
      </w:r>
      <w:r w:rsidRPr="001226A2">
        <w:rPr>
          <w:rFonts w:ascii="Candara" w:hAnsi="Candara"/>
          <w:b/>
          <w:i/>
          <w:color w:val="000000"/>
          <w:sz w:val="22"/>
          <w:szCs w:val="22"/>
          <w:lang w:val="es-ES_tradnl"/>
        </w:rPr>
        <w:t>Calidad</w:t>
      </w:r>
      <w:r w:rsidRPr="001226A2">
        <w:rPr>
          <w:rFonts w:ascii="Candara" w:hAnsi="Candara"/>
          <w:i/>
          <w:color w:val="000000"/>
          <w:sz w:val="22"/>
          <w:szCs w:val="22"/>
          <w:lang w:val="es-ES_tradnl"/>
        </w:rPr>
        <w:t xml:space="preserve">, </w:t>
      </w:r>
      <w:r w:rsidRPr="001226A2">
        <w:rPr>
          <w:rFonts w:ascii="Candara" w:hAnsi="Candara"/>
          <w:b/>
          <w:i/>
          <w:color w:val="000000"/>
          <w:sz w:val="22"/>
          <w:szCs w:val="22"/>
          <w:lang w:val="es-ES_tradnl"/>
        </w:rPr>
        <w:t>Celeridad</w:t>
      </w:r>
      <w:r w:rsidRPr="001226A2">
        <w:rPr>
          <w:rFonts w:ascii="Candara" w:hAnsi="Candara"/>
          <w:i/>
          <w:color w:val="000000"/>
          <w:sz w:val="22"/>
          <w:szCs w:val="22"/>
          <w:lang w:val="es-ES_tradnl"/>
        </w:rPr>
        <w:t xml:space="preserve">, </w:t>
      </w:r>
      <w:r w:rsidRPr="001226A2">
        <w:rPr>
          <w:rFonts w:ascii="Candara" w:hAnsi="Candara"/>
          <w:b/>
          <w:i/>
          <w:color w:val="000000"/>
          <w:sz w:val="22"/>
          <w:szCs w:val="22"/>
          <w:lang w:val="es-ES_tradnl"/>
        </w:rPr>
        <w:t>Oportunidad</w:t>
      </w:r>
      <w:r w:rsidRPr="001226A2">
        <w:rPr>
          <w:rFonts w:ascii="Candara" w:hAnsi="Candara"/>
          <w:i/>
          <w:color w:val="000000"/>
          <w:sz w:val="22"/>
          <w:szCs w:val="22"/>
          <w:lang w:val="es-ES_tradnl"/>
        </w:rPr>
        <w:t xml:space="preserve">, </w:t>
      </w:r>
      <w:r w:rsidRPr="001226A2">
        <w:rPr>
          <w:rFonts w:ascii="Candara" w:hAnsi="Candara"/>
          <w:b/>
          <w:i/>
          <w:color w:val="000000"/>
          <w:sz w:val="22"/>
          <w:szCs w:val="22"/>
          <w:lang w:val="es-ES_tradnl"/>
        </w:rPr>
        <w:t>Eficiencia</w:t>
      </w:r>
      <w:r w:rsidRPr="001226A2">
        <w:rPr>
          <w:rFonts w:ascii="Candara" w:hAnsi="Candara"/>
          <w:i/>
          <w:color w:val="000000"/>
          <w:sz w:val="22"/>
          <w:szCs w:val="22"/>
          <w:lang w:val="es-ES_tradnl"/>
        </w:rPr>
        <w:t xml:space="preserve">, </w:t>
      </w:r>
      <w:r w:rsidRPr="001226A2">
        <w:rPr>
          <w:rFonts w:ascii="Candara" w:hAnsi="Candara"/>
          <w:b/>
          <w:i/>
          <w:color w:val="000000"/>
          <w:sz w:val="22"/>
          <w:szCs w:val="22"/>
          <w:lang w:val="es-ES_tradnl"/>
        </w:rPr>
        <w:t>Eficacia</w:t>
      </w:r>
      <w:r w:rsidRPr="001226A2">
        <w:rPr>
          <w:rFonts w:ascii="Candara" w:hAnsi="Candara"/>
          <w:i/>
          <w:color w:val="000000"/>
          <w:sz w:val="22"/>
          <w:szCs w:val="22"/>
          <w:lang w:val="es-ES_tradnl"/>
        </w:rPr>
        <w:t xml:space="preserve">, y </w:t>
      </w:r>
      <w:r w:rsidRPr="001226A2">
        <w:rPr>
          <w:rFonts w:ascii="Candara" w:hAnsi="Candara"/>
          <w:b/>
          <w:i/>
          <w:color w:val="000000"/>
          <w:sz w:val="22"/>
          <w:szCs w:val="22"/>
          <w:lang w:val="es-ES_tradnl"/>
        </w:rPr>
        <w:t>Transparencia</w:t>
      </w:r>
      <w:r w:rsidRPr="001226A2">
        <w:rPr>
          <w:rFonts w:ascii="Candara" w:hAnsi="Candara"/>
          <w:i/>
          <w:color w:val="000000"/>
          <w:sz w:val="22"/>
          <w:szCs w:val="22"/>
          <w:lang w:val="es-ES_tradnl"/>
        </w:rPr>
        <w:t>, administraré el Municipio con acciones dirigidas a</w:t>
      </w:r>
      <w:r w:rsidRPr="001226A2">
        <w:rPr>
          <w:rFonts w:ascii="Candara" w:hAnsi="Candara"/>
          <w:color w:val="000000"/>
          <w:sz w:val="22"/>
          <w:szCs w:val="22"/>
          <w:lang w:val="es-ES_tradnl"/>
        </w:rPr>
        <w:t>:</w:t>
      </w: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b/>
          <w:bCs/>
          <w:i/>
          <w:caps/>
          <w:color w:val="000000"/>
          <w:sz w:val="22"/>
          <w:szCs w:val="22"/>
          <w:u w:val="single"/>
          <w:lang w:val="es-ES_tradnl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i/>
          <w:caps/>
          <w:color w:val="000000"/>
          <w:sz w:val="22"/>
          <w:szCs w:val="22"/>
          <w:u w:val="single"/>
          <w:lang w:val="es-ES_tradnl"/>
        </w:rPr>
      </w:pPr>
      <w:r w:rsidRPr="001226A2">
        <w:rPr>
          <w:rFonts w:ascii="Candara" w:hAnsi="Candara"/>
          <w:b/>
          <w:bCs/>
          <w:i/>
          <w:caps/>
          <w:color w:val="000000"/>
          <w:sz w:val="22"/>
          <w:szCs w:val="22"/>
          <w:u w:val="single"/>
          <w:lang w:val="es-ES_tradnl"/>
        </w:rPr>
        <w:t>Desarrollo Social</w:t>
      </w: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rPr>
          <w:rFonts w:ascii="Candara" w:hAnsi="Candara" w:cstheme="minorHAnsi"/>
          <w:bCs/>
          <w:i/>
          <w:sz w:val="22"/>
          <w:szCs w:val="22"/>
          <w:lang w:val="es-ES_tradnl"/>
        </w:rPr>
      </w:pPr>
      <w:r w:rsidRPr="001226A2">
        <w:rPr>
          <w:rFonts w:ascii="Candara" w:hAnsi="Candara"/>
          <w:bCs/>
          <w:i/>
          <w:color w:val="000000"/>
          <w:sz w:val="22"/>
          <w:szCs w:val="22"/>
          <w:lang w:val="es-ES_tradnl"/>
        </w:rPr>
        <w:t>El Desarrollo Social del Municipio se logrará en la medida en que se dé mayor relevancia a la inversión en los Sectores Educación, Salud, Bienestar Familiar, Vivienda, Deporte, Recreación y, Cultura</w:t>
      </w:r>
      <w:r w:rsidRPr="001226A2">
        <w:rPr>
          <w:rFonts w:ascii="Candara" w:hAnsi="Candara"/>
          <w:bCs/>
          <w:i/>
          <w:sz w:val="22"/>
          <w:szCs w:val="22"/>
          <w:lang w:val="es-ES_tradnl"/>
        </w:rPr>
        <w:t xml:space="preserve">, </w:t>
      </w:r>
      <w:r w:rsidRPr="001226A2">
        <w:rPr>
          <w:rFonts w:ascii="Candara" w:hAnsi="Candara" w:cstheme="minorHAnsi"/>
          <w:bCs/>
          <w:i/>
          <w:sz w:val="22"/>
          <w:szCs w:val="22"/>
          <w:lang w:val="es-ES_tradnl"/>
        </w:rPr>
        <w:t>todo para lograr una mejor calidad de vida</w:t>
      </w: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</w:pPr>
      <w:r w:rsidRPr="001226A2"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  <w:t>Educación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Ampliación de la cobertura educativa e implementación de acciones que promuevan la calidad.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Apoyo y mantenimiento de la infraestructura educativa del municipio.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Apoyo al transporte escolar y gestión ante el Departamento para su fortalecimiento en las condiciones establecidas por la normatividad vigente.</w:t>
      </w:r>
      <w:r w:rsidRPr="001226A2">
        <w:rPr>
          <w:rFonts w:ascii="Candara" w:hAnsi="Candara"/>
          <w:sz w:val="22"/>
          <w:szCs w:val="22"/>
        </w:rPr>
        <w:t xml:space="preserve"> 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Apoyo a los internados del área Urbana y de los Centros Poblados de La Chapa , Puerto Colombia y Santa Bárbara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u w:val="single"/>
        </w:rPr>
      </w:pPr>
      <w:r w:rsidRPr="001226A2">
        <w:rPr>
          <w:rFonts w:ascii="Candara" w:hAnsi="Candara"/>
          <w:sz w:val="22"/>
          <w:szCs w:val="22"/>
        </w:rPr>
        <w:t>Apoyo y dotación de los restaurantes escolares del Sector Urbano y Rural.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Implementación de un proyecto de subsidios condicionados a la asistencia escolar e incentivos para los estudiantes que obtengan buenos resultad</w:t>
      </w:r>
      <w:r w:rsidR="00420AE2">
        <w:rPr>
          <w:rFonts w:ascii="Candara" w:hAnsi="Candara"/>
          <w:color w:val="000000"/>
          <w:sz w:val="22"/>
          <w:szCs w:val="22"/>
          <w:lang w:val="es-ES_tradnl"/>
        </w:rPr>
        <w:t xml:space="preserve">os en las pruebas SABER e ICFES </w:t>
      </w:r>
      <w:r w:rsidR="00086DA8">
        <w:rPr>
          <w:rFonts w:ascii="Candara" w:hAnsi="Candara"/>
          <w:color w:val="000000"/>
          <w:sz w:val="22"/>
          <w:szCs w:val="22"/>
          <w:lang w:val="es-ES_tradnl"/>
        </w:rPr>
        <w:t xml:space="preserve">mediante convenios con el Instituto Financiero de Casanare </w:t>
      </w:r>
      <w:proofErr w:type="spellStart"/>
      <w:r w:rsidR="00086DA8">
        <w:rPr>
          <w:rFonts w:ascii="Candara" w:hAnsi="Candara"/>
          <w:color w:val="000000"/>
          <w:sz w:val="22"/>
          <w:szCs w:val="22"/>
          <w:lang w:val="es-ES_tradnl"/>
        </w:rPr>
        <w:t>IFC</w:t>
      </w:r>
      <w:proofErr w:type="spellEnd"/>
      <w:r w:rsidR="00086DA8">
        <w:rPr>
          <w:rFonts w:ascii="Candara" w:hAnsi="Candara"/>
          <w:color w:val="000000"/>
          <w:sz w:val="22"/>
          <w:szCs w:val="22"/>
          <w:lang w:val="es-ES_tradnl"/>
        </w:rPr>
        <w:t>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Gestión de proyectos para garantizar que todas las Instituciones Educativas cuenten con centros de cómputo, aulas interactivas y acceso a la Internet.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lastRenderedPageBreak/>
        <w:t>Celebración de convenios con las universidades públicas, privadas y con el SENA, para promover la formación para el trabajo y el desarrollo humano en Hato Corozal.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 w:cstheme="minorHAnsi"/>
          <w:sz w:val="22"/>
          <w:szCs w:val="22"/>
          <w:lang w:val="es-ES_tradnl"/>
        </w:rPr>
      </w:pPr>
      <w:r w:rsidRPr="001226A2">
        <w:rPr>
          <w:rFonts w:ascii="Candara" w:hAnsi="Candara"/>
          <w:sz w:val="22"/>
          <w:szCs w:val="22"/>
          <w:lang w:val="es-ES_tradnl"/>
        </w:rPr>
        <w:t xml:space="preserve">Gestión y apoyo a la biblioteca municipal y bibliotecas de las instituciones educativas, </w:t>
      </w:r>
      <w:r w:rsidRPr="001226A2">
        <w:rPr>
          <w:rFonts w:ascii="Candara" w:hAnsi="Candara" w:cstheme="minorHAnsi"/>
          <w:sz w:val="22"/>
          <w:szCs w:val="22"/>
          <w:lang w:val="es-ES_tradnl"/>
        </w:rPr>
        <w:t xml:space="preserve">dotarlas de internet. 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Apoyo a modelos de Educación </w:t>
      </w:r>
      <w:proofErr w:type="spellStart"/>
      <w:r w:rsidRPr="001226A2">
        <w:rPr>
          <w:rFonts w:ascii="Candara" w:hAnsi="Candara"/>
          <w:color w:val="000000"/>
          <w:sz w:val="22"/>
          <w:szCs w:val="22"/>
          <w:lang w:val="es-ES_tradnl"/>
        </w:rPr>
        <w:t>Semipresencial</w:t>
      </w:r>
      <w:proofErr w:type="spellEnd"/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 como estrategia de reducción de la tasa de analfabetismo del municipio</w:t>
      </w:r>
      <w:r w:rsidR="00186BDF">
        <w:rPr>
          <w:rFonts w:ascii="Candara" w:hAnsi="Candara"/>
          <w:color w:val="000000"/>
          <w:sz w:val="22"/>
          <w:szCs w:val="22"/>
          <w:lang w:val="es-ES_tradnl"/>
        </w:rPr>
        <w:t>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Apoyo a los juegos </w:t>
      </w:r>
      <w:proofErr w:type="spellStart"/>
      <w:r w:rsidRPr="001226A2">
        <w:rPr>
          <w:rFonts w:ascii="Candara" w:hAnsi="Candara"/>
          <w:color w:val="000000"/>
          <w:sz w:val="22"/>
          <w:szCs w:val="22"/>
          <w:lang w:val="es-ES_tradnl"/>
        </w:rPr>
        <w:t>interescolares</w:t>
      </w:r>
      <w:proofErr w:type="spellEnd"/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 e </w:t>
      </w:r>
      <w:proofErr w:type="spellStart"/>
      <w:r w:rsidRPr="001226A2">
        <w:rPr>
          <w:rFonts w:ascii="Candara" w:hAnsi="Candara"/>
          <w:color w:val="000000"/>
          <w:sz w:val="22"/>
          <w:szCs w:val="22"/>
          <w:lang w:val="es-ES_tradnl"/>
        </w:rPr>
        <w:t>intercolegiados</w:t>
      </w:r>
      <w:proofErr w:type="spellEnd"/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 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Apoyo a las ludotecas </w:t>
      </w:r>
    </w:p>
    <w:p w:rsidR="00707CA3" w:rsidRPr="001226A2" w:rsidRDefault="00707CA3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>
        <w:rPr>
          <w:rFonts w:ascii="Candara" w:hAnsi="Candara"/>
          <w:color w:val="000000"/>
          <w:sz w:val="22"/>
          <w:szCs w:val="22"/>
          <w:lang w:val="es-ES_tradnl"/>
        </w:rPr>
        <w:t>Gestión para la dotación de kits escolares a todos los estudiantes del Municipio</w:t>
      </w:r>
    </w:p>
    <w:p w:rsidR="001226A2" w:rsidRPr="00707CA3" w:rsidRDefault="001226A2" w:rsidP="001226A2">
      <w:pPr>
        <w:jc w:val="both"/>
        <w:rPr>
          <w:rFonts w:ascii="Candara" w:hAnsi="Candara"/>
          <w:sz w:val="22"/>
          <w:szCs w:val="22"/>
          <w:u w:val="single"/>
          <w:lang w:val="es-ES_tradnl"/>
        </w:rPr>
      </w:pPr>
    </w:p>
    <w:p w:rsidR="001226A2" w:rsidRPr="001226A2" w:rsidRDefault="001226A2" w:rsidP="001226A2">
      <w:pPr>
        <w:jc w:val="both"/>
        <w:outlineLvl w:val="0"/>
        <w:rPr>
          <w:rFonts w:ascii="Candara" w:hAnsi="Candara"/>
          <w:b/>
          <w:smallCaps/>
          <w:sz w:val="22"/>
          <w:szCs w:val="22"/>
          <w:u w:val="single"/>
        </w:rPr>
      </w:pPr>
      <w:r w:rsidRPr="001226A2">
        <w:rPr>
          <w:rFonts w:ascii="Candara" w:hAnsi="Candara"/>
          <w:b/>
          <w:smallCaps/>
          <w:sz w:val="22"/>
          <w:szCs w:val="22"/>
          <w:u w:val="single"/>
        </w:rPr>
        <w:t>Salud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Ampliación de la cobertura del régimen subsidiado.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Reducción de la mortalidad materna e infantil, de acuerdo a las metas establecidas por el Ministerio de la Protección Social.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Ampliación de las coberturas útiles de vacunación al 98%.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Desarrollo de acciones de educación y salud sexual y reproductiva, acompañada de uso de métodos de anticoncepción, así como la creación y fortalecimiento de servicios diferenciados en salud sexual y reproductiva para adolescentes.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Detección y seguimiento del embarazo de madres adolescentes.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Reducción de la desnutrición global o crónica en niños menores de 5 años y en mujeres gestantes y lactantes.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Diseño y ejecución del Plan de Intervenciones Colectivas, con el objeto de atender y prevenir los principales factores de riesgo para la salud humana y promover condiciones y estilos de vida saludables.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Mejoramiento de la calidad de la p</w:t>
      </w:r>
      <w:r w:rsidR="00707CA3">
        <w:rPr>
          <w:rFonts w:ascii="Candara" w:hAnsi="Candara"/>
          <w:color w:val="000000"/>
          <w:sz w:val="22"/>
          <w:szCs w:val="22"/>
          <w:lang w:val="es-ES_tradnl"/>
        </w:rPr>
        <w:t>restación del servicio de salud.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Fortalecimiento del plan de alimentación y nutrición municipal, para mejorar la situación alimentaria y nutricional de la población y desarrollo de una red regional de seguridad alimentaria y nutricional. 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Puesta en marcha de proyectos de seguridad aliment</w:t>
      </w:r>
      <w:r w:rsidR="005C0ADE">
        <w:rPr>
          <w:rFonts w:ascii="Candara" w:hAnsi="Candara"/>
          <w:color w:val="000000"/>
          <w:sz w:val="22"/>
          <w:szCs w:val="22"/>
          <w:lang w:val="es-ES_tradnl"/>
        </w:rPr>
        <w:t xml:space="preserve">aria rurales y en los resguardos </w:t>
      </w:r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 indígenas del Municipio.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Puesta en funcionamiento de los comedores comunitarios encaminados a satisfacer la  alimentación integral de la niñez  y del adulto mayor en asocio con las Juntas de Acción Comunal del área urbana y rural.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Apoyo a brigadas de salud en las</w:t>
      </w:r>
      <w:r w:rsidR="00086DA8">
        <w:rPr>
          <w:rFonts w:ascii="Candara" w:hAnsi="Candara"/>
          <w:sz w:val="22"/>
          <w:szCs w:val="22"/>
        </w:rPr>
        <w:t xml:space="preserve"> diferentes</w:t>
      </w:r>
      <w:r w:rsidRPr="001226A2">
        <w:rPr>
          <w:rFonts w:ascii="Candara" w:hAnsi="Candara"/>
          <w:sz w:val="22"/>
          <w:szCs w:val="22"/>
        </w:rPr>
        <w:t xml:space="preserve"> veredas</w:t>
      </w:r>
      <w:r w:rsidR="00086DA8">
        <w:rPr>
          <w:rFonts w:ascii="Candara" w:hAnsi="Candara"/>
          <w:sz w:val="22"/>
          <w:szCs w:val="22"/>
        </w:rPr>
        <w:t xml:space="preserve"> y resguardos indígenas</w:t>
      </w:r>
      <w:r w:rsidRPr="001226A2">
        <w:rPr>
          <w:rFonts w:ascii="Candara" w:hAnsi="Candara"/>
          <w:sz w:val="22"/>
          <w:szCs w:val="22"/>
        </w:rPr>
        <w:t xml:space="preserve">  para que las familias tengan una atención a tiempo.</w:t>
      </w:r>
    </w:p>
    <w:p w:rsidR="00707CA3" w:rsidRPr="001226A2" w:rsidRDefault="00707CA3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Celebración de convenios para la prestación del servicio de salud  en los Municipios de Puerto Rondón y Cravo Norte a las familias de las veredas circunvecinas de estos Municipios.</w:t>
      </w:r>
    </w:p>
    <w:p w:rsidR="001226A2" w:rsidRPr="001226A2" w:rsidRDefault="001226A2" w:rsidP="001226A2">
      <w:pPr>
        <w:ind w:left="360"/>
        <w:jc w:val="both"/>
        <w:rPr>
          <w:rFonts w:ascii="Candara" w:hAnsi="Candara"/>
          <w:sz w:val="22"/>
          <w:szCs w:val="22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</w:pPr>
      <w:r w:rsidRPr="001226A2"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  <w:t>Vivienda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Construcción de vivienda nueva a mujeres cabeza de hogar</w:t>
      </w:r>
      <w:r w:rsidR="00EE0A2F">
        <w:rPr>
          <w:rFonts w:ascii="Candara" w:hAnsi="Candara"/>
          <w:sz w:val="22"/>
          <w:szCs w:val="22"/>
        </w:rPr>
        <w:t xml:space="preserve"> urbana y rural</w:t>
      </w:r>
      <w:r w:rsidRPr="001226A2">
        <w:rPr>
          <w:rFonts w:ascii="Candara" w:hAnsi="Candara"/>
          <w:sz w:val="22"/>
          <w:szCs w:val="22"/>
        </w:rPr>
        <w:t>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Mejoramientos de vivienda a la población más pobre del Municipio</w:t>
      </w:r>
      <w:r w:rsidR="00EE0A2F">
        <w:rPr>
          <w:rFonts w:ascii="Candara" w:hAnsi="Candara"/>
          <w:sz w:val="22"/>
          <w:szCs w:val="22"/>
        </w:rPr>
        <w:t xml:space="preserve"> tanto del área urbana como del área rural</w:t>
      </w:r>
      <w:r w:rsidRPr="001226A2">
        <w:rPr>
          <w:rFonts w:ascii="Candara" w:hAnsi="Candara"/>
          <w:sz w:val="22"/>
          <w:szCs w:val="22"/>
        </w:rPr>
        <w:t>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Apoyo a las familias desplazadas con subsidios de vivienda gestionados con ONG y Entidades Gubernamentales.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Fortalecimiento y culminación  de los programas de vivienda que se vienen ejecutando en el municipio.</w:t>
      </w:r>
    </w:p>
    <w:p w:rsidR="005C0ADE" w:rsidRDefault="001226A2" w:rsidP="005C0ADE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Apoyo a la construcción de la Villa del Maestro de Hato Corozal.</w:t>
      </w:r>
    </w:p>
    <w:p w:rsidR="00C54B16" w:rsidRPr="00C54B16" w:rsidRDefault="00C54B16" w:rsidP="00C54B16">
      <w:pPr>
        <w:ind w:left="120"/>
        <w:jc w:val="both"/>
        <w:rPr>
          <w:rFonts w:ascii="Candara" w:hAnsi="Candara"/>
          <w:b/>
          <w:sz w:val="22"/>
          <w:szCs w:val="22"/>
        </w:rPr>
      </w:pPr>
      <w:proofErr w:type="spellStart"/>
      <w:r w:rsidRPr="00C54B16">
        <w:rPr>
          <w:rFonts w:ascii="Candara" w:hAnsi="Candara"/>
          <w:b/>
          <w:sz w:val="22"/>
          <w:szCs w:val="22"/>
        </w:rPr>
        <w:lastRenderedPageBreak/>
        <w:t>POBLACION</w:t>
      </w:r>
      <w:proofErr w:type="spellEnd"/>
      <w:r w:rsidRPr="00C54B16">
        <w:rPr>
          <w:rFonts w:ascii="Candara" w:hAnsi="Candara"/>
          <w:b/>
          <w:sz w:val="22"/>
          <w:szCs w:val="22"/>
        </w:rPr>
        <w:t xml:space="preserve"> VULNERABLE.</w:t>
      </w:r>
    </w:p>
    <w:p w:rsidR="00C54B16" w:rsidRPr="005C0ADE" w:rsidRDefault="00C54B16" w:rsidP="00C54B16">
      <w:pPr>
        <w:ind w:left="120"/>
        <w:jc w:val="both"/>
        <w:rPr>
          <w:rFonts w:ascii="Candara" w:hAnsi="Candara"/>
          <w:sz w:val="22"/>
          <w:szCs w:val="22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</w:pPr>
      <w:r w:rsidRPr="001226A2"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  <w:t>Infancia, adolescencia y bienestar familiar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Ejecución de programas sociales, articulados con los entes gubernamentales regionales y nacionales, orientados a la protección integral de la Familia, la Primera Infancia, los Adolescentes, la Mujer Cabeza de Familia, el Adulto Mayor y, la Población en condición de Discapacidad.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"/>
        </w:rPr>
      </w:pPr>
      <w:r w:rsidRPr="001226A2">
        <w:rPr>
          <w:rFonts w:ascii="Candara" w:hAnsi="Candara" w:cs="Arial"/>
          <w:bCs/>
          <w:color w:val="000000"/>
          <w:sz w:val="22"/>
          <w:szCs w:val="22"/>
        </w:rPr>
        <w:t xml:space="preserve">Generación de condiciones para que niños y niñas puedan vivir plenamente su niñez. 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"/>
        </w:rPr>
      </w:pPr>
      <w:r w:rsidRPr="001226A2">
        <w:rPr>
          <w:rFonts w:ascii="Candara" w:hAnsi="Candara" w:cs="Arial"/>
          <w:bCs/>
          <w:color w:val="000000"/>
          <w:sz w:val="22"/>
          <w:szCs w:val="22"/>
        </w:rPr>
        <w:t>Diseño y ejecución de un programa orientado a la primera infancia.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 w:cs="Arial"/>
          <w:bCs/>
          <w:color w:val="000000"/>
          <w:sz w:val="22"/>
          <w:szCs w:val="22"/>
        </w:rPr>
      </w:pPr>
      <w:r w:rsidRPr="001226A2">
        <w:rPr>
          <w:rFonts w:ascii="Candara" w:hAnsi="Candara" w:cs="Arial"/>
          <w:bCs/>
          <w:color w:val="000000"/>
          <w:sz w:val="22"/>
          <w:szCs w:val="22"/>
        </w:rPr>
        <w:t>Ampliación del número de niños de 6 meses a 5 años de edad, beneficiados con el programa desayunos infantiles.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Fortalecimiento de la Comisaría de Familia para prevenir, garantizar, restablecer y reparar los derechos de los miembros de la familia.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Fortalecimiento y apoyo a los Hogares de Paso.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u w:val="single"/>
        </w:rPr>
      </w:pPr>
      <w:r w:rsidRPr="001226A2">
        <w:rPr>
          <w:rFonts w:ascii="Candara" w:hAnsi="Candara"/>
          <w:sz w:val="22"/>
          <w:szCs w:val="22"/>
        </w:rPr>
        <w:t>Fortalecimiento a los hogares comunitarios.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 xml:space="preserve">Inversión social en las familias más pobres del Municipio apoyando el programa Familias en Acción 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Ejecución de programas sociales, articulados con los entes gubernamentales regionales y nacionales, orientados a la protección integral de las Familias Desplazadas por la violencia.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"/>
        </w:rPr>
      </w:pPr>
      <w:r w:rsidRPr="001226A2">
        <w:rPr>
          <w:rFonts w:ascii="Candara" w:hAnsi="Candara" w:cs="Arial"/>
          <w:bCs/>
          <w:color w:val="000000"/>
          <w:sz w:val="22"/>
          <w:szCs w:val="22"/>
        </w:rPr>
        <w:t>Mejorar el acceso de las personas en situación de alta vulnerabilidad al afecto y a condiciones mínimas de nutrición, salud, educación y habitación con criterios de responsabilidad compartida e imparcialidad.</w:t>
      </w:r>
    </w:p>
    <w:p w:rsidR="001226A2" w:rsidRPr="001226A2" w:rsidRDefault="00631F04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 w:cs="Arial"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noProof/>
          <w:color w:val="000000"/>
          <w:sz w:val="22"/>
          <w:szCs w:val="22"/>
          <w:lang w:eastAsia="es-CO"/>
        </w:rPr>
        <mc:AlternateContent>
          <mc:Choice Requires="wps">
            <w:drawing>
              <wp:anchor distT="182880" distB="182880" distL="91440" distR="91440" simplePos="0" relativeHeight="25166131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line">
                  <wp:posOffset>1031240</wp:posOffset>
                </wp:positionV>
                <wp:extent cx="3108325" cy="328930"/>
                <wp:effectExtent l="57150" t="38100" r="73025" b="90170"/>
                <wp:wrapSquare wrapText="bothSides"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8325" cy="32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A2" w:rsidRPr="003D5923" w:rsidRDefault="001226A2" w:rsidP="001226A2">
                            <w:pPr>
                              <w:pStyle w:val="Citadestacada"/>
                              <w:spacing w:before="0" w:after="0" w:line="240" w:lineRule="auto"/>
                              <w:ind w:left="142" w:right="111"/>
                              <w:rPr>
                                <w:rFonts w:ascii="Times New Roman" w:eastAsiaTheme="minorHAnsi" w:hAnsi="Times New Roman" w:cs="Times New Roman"/>
                                <w:sz w:val="15"/>
                                <w:szCs w:val="15"/>
                              </w:rPr>
                            </w:pPr>
                            <w:r w:rsidRPr="00E00A29">
                              <w:rPr>
                                <w:rFonts w:ascii="Candara" w:eastAsia="Times New Roman" w:hAnsi="Candara" w:cs="Times New Roman"/>
                                <w:iCs w:val="0"/>
                                <w:smallCaps/>
                                <w:color w:val="000000"/>
                                <w:sz w:val="18"/>
                                <w:szCs w:val="18"/>
                                <w:lang w:val="es-ES_tradnl" w:eastAsia="es-ES"/>
                              </w:rPr>
                              <w:t>Gobernabilidad Democrática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iCs w:val="0"/>
                                <w:smallCaps/>
                                <w:color w:val="000000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, </w:t>
                            </w:r>
                            <w:r w:rsidRPr="003D5923">
                              <w:rPr>
                                <w:rFonts w:ascii="Times New Roman" w:eastAsia="Times New Roman" w:hAnsi="Times New Roman" w:cs="Times New Roman"/>
                                <w:b w:val="0"/>
                                <w:iCs w:val="0"/>
                                <w:color w:val="000000"/>
                                <w:sz w:val="15"/>
                                <w:szCs w:val="15"/>
                                <w:lang w:val="es-ES_tradnl" w:eastAsia="es-ES"/>
                              </w:rPr>
                              <w:t>para optimizar el Desarrollo Social, la Gestión Pública y la Convivencia y Seguridad Ciudadana.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6" type="#_x0000_t202" style="position:absolute;left:0;text-align:left;margin-left:1.9pt;margin-top:81.2pt;width:244.75pt;height:25.9pt;z-index:25166131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 inset="0,0,0,0">
                  <w:txbxContent>
                    <w:p w:rsidR="001226A2" w:rsidRPr="003D5923" w:rsidRDefault="001226A2" w:rsidP="001226A2">
                      <w:pPr>
                        <w:pStyle w:val="Citadestacada"/>
                        <w:spacing w:before="0" w:after="0" w:line="240" w:lineRule="auto"/>
                        <w:ind w:left="142" w:right="111"/>
                        <w:rPr>
                          <w:rFonts w:ascii="Times New Roman" w:eastAsiaTheme="minorHAnsi" w:hAnsi="Times New Roman" w:cs="Times New Roman"/>
                          <w:sz w:val="15"/>
                          <w:szCs w:val="15"/>
                        </w:rPr>
                      </w:pPr>
                      <w:r w:rsidRPr="00E00A29">
                        <w:rPr>
                          <w:rFonts w:ascii="Candara" w:eastAsia="Times New Roman" w:hAnsi="Candara" w:cs="Times New Roman"/>
                          <w:iCs w:val="0"/>
                          <w:smallCaps/>
                          <w:color w:val="000000"/>
                          <w:sz w:val="18"/>
                          <w:szCs w:val="18"/>
                          <w:lang w:val="es-ES_tradnl" w:eastAsia="es-ES"/>
                        </w:rPr>
                        <w:t>Gobernabilidad Democrática</w:t>
                      </w:r>
                      <w:r>
                        <w:rPr>
                          <w:rFonts w:ascii="Candara" w:eastAsia="Times New Roman" w:hAnsi="Candara" w:cs="Times New Roman"/>
                          <w:iCs w:val="0"/>
                          <w:smallCaps/>
                          <w:color w:val="000000"/>
                          <w:sz w:val="18"/>
                          <w:szCs w:val="18"/>
                          <w:lang w:val="es-ES_tradnl" w:eastAsia="es-ES"/>
                        </w:rPr>
                        <w:t xml:space="preserve">, </w:t>
                      </w:r>
                      <w:r w:rsidRPr="003D5923">
                        <w:rPr>
                          <w:rFonts w:ascii="Times New Roman" w:eastAsia="Times New Roman" w:hAnsi="Times New Roman" w:cs="Times New Roman"/>
                          <w:b w:val="0"/>
                          <w:iCs w:val="0"/>
                          <w:color w:val="000000"/>
                          <w:sz w:val="15"/>
                          <w:szCs w:val="15"/>
                          <w:lang w:val="es-ES_tradnl" w:eastAsia="es-ES"/>
                        </w:rPr>
                        <w:t>para optimizar el Desarrollo Social, la Gestión Pública y la Convivencia y Seguridad Ciudadana.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226A2" w:rsidRPr="001226A2">
        <w:rPr>
          <w:rFonts w:ascii="Candara" w:hAnsi="Candara" w:cs="Arial"/>
          <w:bCs/>
          <w:color w:val="000000"/>
          <w:sz w:val="22"/>
          <w:szCs w:val="22"/>
        </w:rPr>
        <w:t xml:space="preserve">Diseño y ejecución de un programa de protección social que beneficie a las familias en extrema pobreza. 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 w:cs="Arial"/>
          <w:bCs/>
          <w:color w:val="000000"/>
          <w:sz w:val="22"/>
          <w:szCs w:val="22"/>
        </w:rPr>
      </w:pPr>
      <w:r w:rsidRPr="001226A2">
        <w:rPr>
          <w:rFonts w:ascii="Candara" w:hAnsi="Candara" w:cs="Arial"/>
          <w:bCs/>
          <w:color w:val="000000"/>
          <w:sz w:val="22"/>
          <w:szCs w:val="22"/>
        </w:rPr>
        <w:t>Apoyo al Programa UNIDOS, la Red para la Superación de la Pobreza Extrema del Gobierno Nacional.</w:t>
      </w: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/>
          <w:bCs/>
          <w:smallCaps/>
          <w:color w:val="000000"/>
          <w:sz w:val="22"/>
          <w:szCs w:val="22"/>
          <w:lang w:val="es-ES_tradnl"/>
        </w:rPr>
        <w:t>Juventud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Impulsar el Consejo Municipal de Juventud, para incorporar políticas, planes y recursos destinados a promover la formación integral de la juventud, su vinculación a la vida productiva, social y al ejercicio de la ciudadanía.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Creación de Grupos Juveniles Empresariales que elaboren y presenten proyectos productivos al Municipio.</w:t>
      </w:r>
    </w:p>
    <w:p w:rsidR="00C54B16" w:rsidRPr="001226A2" w:rsidRDefault="00C54B16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>
        <w:rPr>
          <w:rFonts w:ascii="Candara" w:hAnsi="Candara"/>
          <w:color w:val="000000"/>
          <w:sz w:val="22"/>
          <w:szCs w:val="22"/>
          <w:lang w:val="es-ES_tradnl"/>
        </w:rPr>
        <w:t>Formulación de la política Municipal de Juventud.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Realización e implementación del Día Juvenil de la Recreación.</w:t>
      </w:r>
    </w:p>
    <w:p w:rsidR="001226A2" w:rsidRPr="001226A2" w:rsidRDefault="001226A2" w:rsidP="001226A2">
      <w:pPr>
        <w:ind w:left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</w:rPr>
      </w:pPr>
      <w:r w:rsidRPr="001226A2">
        <w:rPr>
          <w:rFonts w:ascii="Candara" w:hAnsi="Candara"/>
          <w:b/>
          <w:bCs/>
          <w:smallCaps/>
          <w:color w:val="000000"/>
          <w:sz w:val="22"/>
          <w:szCs w:val="22"/>
        </w:rPr>
        <w:t>Adulto Mayor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u w:val="single"/>
        </w:rPr>
      </w:pPr>
      <w:r w:rsidRPr="001226A2">
        <w:rPr>
          <w:rFonts w:ascii="Candara" w:hAnsi="Candara"/>
          <w:sz w:val="22"/>
          <w:szCs w:val="22"/>
        </w:rPr>
        <w:t>Continuación de la Construcción del ho</w:t>
      </w:r>
      <w:r w:rsidR="00707CA3">
        <w:rPr>
          <w:rFonts w:ascii="Candara" w:hAnsi="Candara"/>
          <w:sz w:val="22"/>
          <w:szCs w:val="22"/>
        </w:rPr>
        <w:t>gar vida para la tercera edad y puesta en funcionamiento</w:t>
      </w:r>
      <w:r w:rsidRPr="001226A2">
        <w:rPr>
          <w:rFonts w:ascii="Candara" w:hAnsi="Candara" w:cstheme="minorHAnsi"/>
          <w:sz w:val="22"/>
          <w:szCs w:val="22"/>
        </w:rPr>
        <w:t>.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Ejecución de Programas tendientes a brindar una atención integral al adulto mayor.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Apoyo  a los encuentros departamentales y nacionales de adulto mayor.</w:t>
      </w:r>
    </w:p>
    <w:p w:rsidR="001226A2" w:rsidRPr="001226A2" w:rsidRDefault="001226A2" w:rsidP="001226A2">
      <w:pPr>
        <w:ind w:left="120"/>
        <w:jc w:val="both"/>
        <w:rPr>
          <w:rFonts w:ascii="Candara" w:hAnsi="Candara"/>
          <w:sz w:val="22"/>
          <w:szCs w:val="22"/>
        </w:rPr>
      </w:pPr>
    </w:p>
    <w:p w:rsidR="001226A2" w:rsidRPr="001226A2" w:rsidRDefault="00C54B16" w:rsidP="001226A2">
      <w:pPr>
        <w:jc w:val="both"/>
        <w:outlineLvl w:val="0"/>
        <w:rPr>
          <w:rFonts w:ascii="Candara" w:hAnsi="Candara"/>
          <w:b/>
          <w:smallCaps/>
          <w:sz w:val="22"/>
          <w:szCs w:val="22"/>
        </w:rPr>
      </w:pPr>
      <w:r>
        <w:rPr>
          <w:rFonts w:ascii="Candara" w:hAnsi="Candara"/>
          <w:b/>
          <w:smallCaps/>
          <w:sz w:val="22"/>
          <w:szCs w:val="22"/>
        </w:rPr>
        <w:t>Discapacitados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Construcción y dotación del centro de discapacitados.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 xml:space="preserve">Apoyo e inclusión en la vida productiva </w:t>
      </w:r>
      <w:r w:rsidR="00C54B16">
        <w:rPr>
          <w:rFonts w:ascii="Candara" w:hAnsi="Candara"/>
          <w:sz w:val="22"/>
          <w:szCs w:val="22"/>
        </w:rPr>
        <w:t xml:space="preserve">del Municipio a la población discapacitada </w:t>
      </w:r>
      <w:proofErr w:type="spellStart"/>
      <w:r w:rsidR="00C54B16">
        <w:rPr>
          <w:rFonts w:ascii="Candara" w:hAnsi="Candara"/>
          <w:sz w:val="22"/>
          <w:szCs w:val="22"/>
        </w:rPr>
        <w:t>corozaleña</w:t>
      </w:r>
      <w:proofErr w:type="spellEnd"/>
      <w:r w:rsidRPr="001226A2">
        <w:rPr>
          <w:rFonts w:ascii="Candara" w:hAnsi="Candara"/>
          <w:sz w:val="22"/>
          <w:szCs w:val="22"/>
        </w:rPr>
        <w:t xml:space="preserve">. </w:t>
      </w:r>
    </w:p>
    <w:p w:rsidR="001226A2" w:rsidRDefault="00C54B16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Apoyo para la asistencia a</w:t>
      </w:r>
      <w:r w:rsidR="001226A2">
        <w:rPr>
          <w:rFonts w:ascii="Candara" w:hAnsi="Candara"/>
          <w:sz w:val="22"/>
          <w:szCs w:val="22"/>
        </w:rPr>
        <w:t xml:space="preserve"> los encuentros departamentales y nacionales de la población discapacitada.</w:t>
      </w:r>
    </w:p>
    <w:p w:rsidR="001226A2" w:rsidRDefault="001226A2" w:rsidP="007F568D">
      <w:pPr>
        <w:jc w:val="both"/>
        <w:rPr>
          <w:rFonts w:ascii="Candara" w:hAnsi="Candara"/>
          <w:sz w:val="22"/>
          <w:szCs w:val="22"/>
        </w:rPr>
      </w:pPr>
    </w:p>
    <w:p w:rsidR="007F568D" w:rsidRPr="001226A2" w:rsidRDefault="007F568D" w:rsidP="007F568D">
      <w:pPr>
        <w:jc w:val="both"/>
        <w:rPr>
          <w:rFonts w:ascii="Candara" w:hAnsi="Candara"/>
          <w:sz w:val="22"/>
          <w:szCs w:val="22"/>
        </w:rPr>
      </w:pPr>
    </w:p>
    <w:p w:rsidR="001226A2" w:rsidRPr="001226A2" w:rsidRDefault="001226A2" w:rsidP="001226A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sz w:val="22"/>
          <w:szCs w:val="22"/>
          <w:u w:val="single"/>
        </w:rPr>
      </w:pPr>
      <w:r w:rsidRPr="001226A2">
        <w:rPr>
          <w:rFonts w:ascii="Candara" w:hAnsi="Candara"/>
          <w:b/>
          <w:bCs/>
          <w:smallCaps/>
          <w:sz w:val="22"/>
          <w:szCs w:val="22"/>
          <w:u w:val="single"/>
        </w:rPr>
        <w:t>Recreación y Deporte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Construcción y adecuación de los escenarios deportivos del Municipio para garantizar el desarrollo de  los eventos deportivos y recreativos de la población. Garantizaremos el</w:t>
      </w:r>
      <w:r w:rsidRPr="001226A2">
        <w:rPr>
          <w:rFonts w:ascii="Candara" w:hAnsi="Candara" w:cstheme="minorHAnsi"/>
          <w:sz w:val="22"/>
          <w:szCs w:val="22"/>
        </w:rPr>
        <w:t xml:space="preserve"> mantenimiento de los escenarios deportivos</w:t>
      </w:r>
      <w:r w:rsidRPr="001226A2">
        <w:rPr>
          <w:rFonts w:ascii="Candara" w:hAnsi="Candara"/>
          <w:sz w:val="22"/>
          <w:szCs w:val="22"/>
        </w:rPr>
        <w:t>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Construcción del Coliseo cubierto del Municipio.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Creación de escuelas de formación deportiva para el desarrollo físico y emocional de la población, en procura de un mejor rendimiento deportivo y su vinculación a nivel regional y nacional. 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 xml:space="preserve">Apoyo a los eventos deportivos en los que participen las Instituciones del Municipio. (Juegos </w:t>
      </w:r>
      <w:proofErr w:type="spellStart"/>
      <w:r w:rsidRPr="001226A2">
        <w:rPr>
          <w:rFonts w:ascii="Candara" w:hAnsi="Candara"/>
          <w:sz w:val="22"/>
          <w:szCs w:val="22"/>
        </w:rPr>
        <w:t>Interdocentes</w:t>
      </w:r>
      <w:proofErr w:type="spellEnd"/>
      <w:r w:rsidRPr="001226A2">
        <w:rPr>
          <w:rFonts w:ascii="Candara" w:hAnsi="Candara"/>
          <w:sz w:val="22"/>
          <w:szCs w:val="22"/>
        </w:rPr>
        <w:t xml:space="preserve">  entre otros)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Apoyo e incentivos a la práctica del coleo con el fin de posicionarlo a nivel Departamental, Nacional e Internacional.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Puesta en marcha del programa de Deporte Competitivo, otorgando estímulos y créditos especiales para los deportistas sobresalientes en torneos Departamentales y Nacionales.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Desarrollo del programa de Deporte Social Comunitario, para procurar la integración, el descanso y la creatividad de la comunidad. </w:t>
      </w:r>
    </w:p>
    <w:p w:rsidR="001226A2" w:rsidRPr="001226A2" w:rsidRDefault="00961BC3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>
        <w:rPr>
          <w:rFonts w:ascii="Candara" w:hAnsi="Candara"/>
          <w:color w:val="000000"/>
          <w:sz w:val="22"/>
          <w:szCs w:val="22"/>
          <w:lang w:val="es-ES_tradnl"/>
        </w:rPr>
        <w:t xml:space="preserve">Fortalecimiento a </w:t>
      </w:r>
      <w:proofErr w:type="spellStart"/>
      <w:r>
        <w:rPr>
          <w:rFonts w:ascii="Candara" w:hAnsi="Candara"/>
          <w:color w:val="000000"/>
          <w:sz w:val="22"/>
          <w:szCs w:val="22"/>
          <w:lang w:val="es-ES_tradnl"/>
        </w:rPr>
        <w:t>INDE</w:t>
      </w:r>
      <w:r w:rsidR="000A2AC3">
        <w:rPr>
          <w:rFonts w:ascii="Candara" w:hAnsi="Candara"/>
          <w:color w:val="000000"/>
          <w:sz w:val="22"/>
          <w:szCs w:val="22"/>
          <w:lang w:val="es-ES_tradnl"/>
        </w:rPr>
        <w:t>RCO</w:t>
      </w:r>
      <w:proofErr w:type="spellEnd"/>
      <w:r w:rsidR="000A2AC3">
        <w:rPr>
          <w:rFonts w:ascii="Candara" w:hAnsi="Candara"/>
          <w:color w:val="000000"/>
          <w:sz w:val="22"/>
          <w:szCs w:val="22"/>
          <w:lang w:val="es-ES_tradnl"/>
        </w:rPr>
        <w:t xml:space="preserve"> como Institución rectora del</w:t>
      </w:r>
      <w:r w:rsidR="001226A2" w:rsidRPr="001226A2">
        <w:rPr>
          <w:rFonts w:ascii="Candara" w:hAnsi="Candara"/>
          <w:color w:val="000000"/>
          <w:sz w:val="22"/>
          <w:szCs w:val="22"/>
          <w:lang w:val="es-ES_tradnl"/>
        </w:rPr>
        <w:t xml:space="preserve"> fortalecimiento del Deporte y la Recreación en el Municipio.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Gestión y apoyo para la construcción de una cancha sintética  en la villa olímpica del Municipio</w:t>
      </w:r>
      <w:r w:rsidR="00961BC3">
        <w:rPr>
          <w:rFonts w:ascii="Candara" w:hAnsi="Candara"/>
          <w:color w:val="000000"/>
          <w:sz w:val="22"/>
          <w:szCs w:val="22"/>
          <w:lang w:val="es-ES_tradnl"/>
        </w:rPr>
        <w:t>.</w:t>
      </w:r>
    </w:p>
    <w:p w:rsidR="00961BC3" w:rsidRPr="001226A2" w:rsidRDefault="00961BC3" w:rsidP="00961BC3">
      <w:pPr>
        <w:ind w:left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</w:p>
    <w:p w:rsidR="00961BC3" w:rsidRPr="001226A2" w:rsidRDefault="001226A2" w:rsidP="001226A2">
      <w:pPr>
        <w:jc w:val="both"/>
        <w:outlineLvl w:val="0"/>
        <w:rPr>
          <w:rFonts w:ascii="Candara" w:hAnsi="Candara"/>
          <w:b/>
          <w:smallCaps/>
          <w:sz w:val="22"/>
          <w:szCs w:val="22"/>
          <w:u w:val="single"/>
        </w:rPr>
      </w:pPr>
      <w:r w:rsidRPr="001226A2">
        <w:rPr>
          <w:rFonts w:ascii="Candara" w:hAnsi="Candara"/>
          <w:b/>
          <w:smallCaps/>
          <w:sz w:val="22"/>
          <w:szCs w:val="22"/>
          <w:u w:val="single"/>
        </w:rPr>
        <w:t>Cultura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Conformación y puesta en marcha de la escuela de formación artística y cultural, mediante gestión ante el ministerio de la cultura.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Dotación y fortaleci</w:t>
      </w:r>
      <w:r w:rsidR="00707CA3">
        <w:rPr>
          <w:rFonts w:ascii="Candara" w:hAnsi="Candara"/>
          <w:sz w:val="22"/>
          <w:szCs w:val="22"/>
        </w:rPr>
        <w:t>miento de la casa de la cultura.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Apoyo y promoción a los festivales estudiantiles y cristianos.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Apoyo a los eventos culturales en los que participa el Municipio.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Apoyo y Fortalecimiento a las Bandas Marciales del Municipio.</w:t>
      </w:r>
    </w:p>
    <w:p w:rsidR="001226A2" w:rsidRPr="000A2AC3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/>
          <w:i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Apo</w:t>
      </w:r>
      <w:r w:rsidR="000A2AC3">
        <w:rPr>
          <w:rFonts w:ascii="Candara" w:hAnsi="Candara"/>
          <w:sz w:val="22"/>
          <w:szCs w:val="22"/>
        </w:rPr>
        <w:t xml:space="preserve">yo, fortalecimiento a las </w:t>
      </w:r>
      <w:r w:rsidR="00707CA3">
        <w:rPr>
          <w:rFonts w:ascii="Candara" w:hAnsi="Candara"/>
          <w:sz w:val="22"/>
          <w:szCs w:val="22"/>
        </w:rPr>
        <w:t xml:space="preserve"> Fiestas Patronales y</w:t>
      </w:r>
      <w:r w:rsidR="00707CA3" w:rsidRPr="000A2AC3">
        <w:rPr>
          <w:rFonts w:ascii="Candara" w:hAnsi="Candara"/>
          <w:b/>
          <w:i/>
          <w:sz w:val="22"/>
          <w:szCs w:val="22"/>
        </w:rPr>
        <w:t xml:space="preserve"> festival Internacional de la Soga.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Apoyo a las distintas celebraciones: fiestas patrias, día del niño, día de la mujer, día de la familia, día del campesino, día del alumno, día del maestro y demás.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Ejecución de acciones que busquen el rescate y la preservación de los valores y la riqueza cultural existente y, con base en ellos realizar estudios para la adopción de un proyecto turístico cultural que permita la generación de empleo en armonía con el medio ambiente.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 w:cstheme="minorHAnsi"/>
          <w:sz w:val="22"/>
          <w:szCs w:val="22"/>
          <w:lang w:val="es-ES_tradnl"/>
        </w:rPr>
      </w:pPr>
      <w:r w:rsidRPr="001226A2">
        <w:rPr>
          <w:rFonts w:ascii="Candara" w:hAnsi="Candara" w:cstheme="minorHAnsi"/>
          <w:sz w:val="22"/>
          <w:szCs w:val="22"/>
          <w:lang w:val="es-ES_tradnl"/>
        </w:rPr>
        <w:t xml:space="preserve">Institucionalizar el día  </w:t>
      </w:r>
      <w:proofErr w:type="gramStart"/>
      <w:r w:rsidRPr="001226A2">
        <w:rPr>
          <w:rFonts w:ascii="Candara" w:hAnsi="Candara" w:cstheme="minorHAnsi"/>
          <w:sz w:val="22"/>
          <w:szCs w:val="22"/>
          <w:lang w:val="es-ES_tradnl"/>
        </w:rPr>
        <w:t>de la</w:t>
      </w:r>
      <w:proofErr w:type="gramEnd"/>
      <w:r w:rsidRPr="001226A2">
        <w:rPr>
          <w:rFonts w:ascii="Candara" w:hAnsi="Candara" w:cstheme="minorHAnsi"/>
          <w:sz w:val="22"/>
          <w:szCs w:val="22"/>
          <w:lang w:val="es-ES_tradnl"/>
        </w:rPr>
        <w:t xml:space="preserve"> hato </w:t>
      </w:r>
      <w:proofErr w:type="spellStart"/>
      <w:r w:rsidRPr="001226A2">
        <w:rPr>
          <w:rFonts w:ascii="Candara" w:hAnsi="Candara" w:cstheme="minorHAnsi"/>
          <w:sz w:val="22"/>
          <w:szCs w:val="22"/>
          <w:lang w:val="es-ES_tradnl"/>
        </w:rPr>
        <w:t>corozaleidad</w:t>
      </w:r>
      <w:proofErr w:type="spellEnd"/>
      <w:r w:rsidRPr="001226A2">
        <w:rPr>
          <w:rFonts w:ascii="Candara" w:hAnsi="Candara" w:cstheme="minorHAnsi"/>
          <w:sz w:val="22"/>
          <w:szCs w:val="22"/>
          <w:lang w:val="es-ES_tradnl"/>
        </w:rPr>
        <w:t xml:space="preserve"> como espacio de rescate y promoción de la cultura el arte y los valores de los </w:t>
      </w:r>
      <w:proofErr w:type="spellStart"/>
      <w:r w:rsidRPr="001226A2">
        <w:rPr>
          <w:rFonts w:ascii="Candara" w:hAnsi="Candara" w:cstheme="minorHAnsi"/>
          <w:sz w:val="22"/>
          <w:szCs w:val="22"/>
          <w:lang w:val="es-ES_tradnl"/>
        </w:rPr>
        <w:t>corozaleños</w:t>
      </w:r>
      <w:proofErr w:type="spellEnd"/>
      <w:r w:rsidR="007F568D">
        <w:rPr>
          <w:rFonts w:ascii="Candara" w:hAnsi="Candara" w:cstheme="minorHAnsi"/>
          <w:sz w:val="22"/>
          <w:szCs w:val="22"/>
          <w:lang w:val="es-ES_tradnl"/>
        </w:rPr>
        <w:t>.</w:t>
      </w:r>
    </w:p>
    <w:p w:rsidR="007F568D" w:rsidRPr="001226A2" w:rsidRDefault="007F568D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 w:cstheme="minorHAnsi"/>
          <w:sz w:val="22"/>
          <w:szCs w:val="22"/>
          <w:lang w:val="es-ES_tradnl"/>
        </w:rPr>
      </w:pPr>
      <w:r>
        <w:rPr>
          <w:rFonts w:ascii="Candara" w:hAnsi="Candara" w:cstheme="minorHAnsi"/>
          <w:sz w:val="22"/>
          <w:szCs w:val="22"/>
          <w:lang w:val="es-ES_tradnl"/>
        </w:rPr>
        <w:t>Apoyo a los festivales de los resguardos indígenas.</w:t>
      </w:r>
    </w:p>
    <w:p w:rsidR="001226A2" w:rsidRPr="001226A2" w:rsidRDefault="001226A2" w:rsidP="001226A2">
      <w:pPr>
        <w:jc w:val="both"/>
        <w:outlineLvl w:val="0"/>
        <w:rPr>
          <w:rFonts w:ascii="Candara" w:hAnsi="Candara"/>
          <w:b/>
          <w:i/>
          <w:smallCaps/>
          <w:sz w:val="22"/>
          <w:szCs w:val="22"/>
          <w:u w:val="single"/>
        </w:rPr>
      </w:pPr>
    </w:p>
    <w:p w:rsidR="001226A2" w:rsidRPr="001226A2" w:rsidRDefault="001226A2" w:rsidP="001226A2">
      <w:pPr>
        <w:jc w:val="both"/>
        <w:outlineLvl w:val="0"/>
        <w:rPr>
          <w:rFonts w:ascii="Candara" w:hAnsi="Candara"/>
          <w:b/>
          <w:i/>
          <w:sz w:val="22"/>
          <w:szCs w:val="22"/>
        </w:rPr>
      </w:pPr>
      <w:r w:rsidRPr="001226A2">
        <w:rPr>
          <w:rFonts w:ascii="Candara" w:hAnsi="Candara"/>
          <w:b/>
          <w:i/>
          <w:smallCaps/>
          <w:sz w:val="22"/>
          <w:szCs w:val="22"/>
          <w:u w:val="single"/>
        </w:rPr>
        <w:t xml:space="preserve">Gestión Pública, </w:t>
      </w:r>
    </w:p>
    <w:p w:rsidR="001226A2" w:rsidRPr="001226A2" w:rsidRDefault="001226A2" w:rsidP="001226A2">
      <w:pPr>
        <w:jc w:val="both"/>
        <w:outlineLvl w:val="0"/>
        <w:rPr>
          <w:rFonts w:ascii="Candara" w:hAnsi="Candara"/>
          <w:i/>
          <w:sz w:val="22"/>
          <w:szCs w:val="22"/>
        </w:rPr>
      </w:pPr>
      <w:r w:rsidRPr="001226A2">
        <w:rPr>
          <w:rFonts w:ascii="Candara" w:hAnsi="Candara"/>
          <w:i/>
          <w:sz w:val="22"/>
          <w:szCs w:val="22"/>
        </w:rPr>
        <w:t xml:space="preserve">El desarrollo social de Hato Corozal es posible alcanzarlo si se cuenta con una institucionalidad que lo conduzca, lo organice y lo </w:t>
      </w:r>
      <w:proofErr w:type="spellStart"/>
      <w:r w:rsidRPr="001226A2">
        <w:rPr>
          <w:rFonts w:ascii="Candara" w:hAnsi="Candara"/>
          <w:i/>
          <w:sz w:val="22"/>
          <w:szCs w:val="22"/>
        </w:rPr>
        <w:t>operativice</w:t>
      </w:r>
      <w:proofErr w:type="spellEnd"/>
      <w:r w:rsidRPr="001226A2">
        <w:rPr>
          <w:rFonts w:ascii="Candara" w:hAnsi="Candara"/>
          <w:i/>
          <w:sz w:val="22"/>
          <w:szCs w:val="22"/>
        </w:rPr>
        <w:t xml:space="preserve"> a través de la inversión en el Fortalecimiento Institucional.</w:t>
      </w:r>
    </w:p>
    <w:p w:rsidR="001226A2" w:rsidRPr="001226A2" w:rsidRDefault="001226A2" w:rsidP="001226A2">
      <w:pPr>
        <w:pStyle w:val="Prrafodelista"/>
        <w:ind w:left="360"/>
        <w:jc w:val="both"/>
        <w:outlineLvl w:val="0"/>
        <w:rPr>
          <w:rFonts w:ascii="Candara" w:hAnsi="Candara"/>
          <w:i/>
          <w:sz w:val="22"/>
          <w:szCs w:val="22"/>
        </w:rPr>
      </w:pPr>
    </w:p>
    <w:p w:rsidR="000A2AC3" w:rsidRDefault="008A3069" w:rsidP="001226A2">
      <w:pPr>
        <w:jc w:val="both"/>
        <w:rPr>
          <w:rFonts w:ascii="Candara" w:hAnsi="Candara"/>
          <w:b/>
          <w:smallCaps/>
          <w:sz w:val="22"/>
          <w:szCs w:val="22"/>
          <w:u w:val="single"/>
        </w:rPr>
      </w:pPr>
      <w:r>
        <w:rPr>
          <w:rFonts w:ascii="Candara" w:hAnsi="Candara"/>
          <w:b/>
          <w:smallCaps/>
          <w:noProof/>
          <w:sz w:val="22"/>
          <w:szCs w:val="22"/>
          <w:u w:val="single"/>
          <w:lang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18969355</wp:posOffset>
            </wp:positionV>
            <wp:extent cx="1066800" cy="714375"/>
            <wp:effectExtent l="0" t="0" r="38100" b="0"/>
            <wp:wrapSquare wrapText="bothSides"/>
            <wp:docPr id="4" name="Imagen 8" descr="JOSE ANT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SE ANTON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26A2" w:rsidRPr="001226A2" w:rsidRDefault="001226A2" w:rsidP="001226A2">
      <w:pPr>
        <w:jc w:val="both"/>
        <w:rPr>
          <w:rFonts w:ascii="Candara" w:hAnsi="Candara"/>
          <w:b/>
          <w:smallCaps/>
          <w:sz w:val="22"/>
          <w:szCs w:val="22"/>
          <w:u w:val="single"/>
        </w:rPr>
      </w:pPr>
      <w:r w:rsidRPr="001226A2">
        <w:rPr>
          <w:rFonts w:ascii="Candara" w:hAnsi="Candara"/>
          <w:b/>
          <w:smallCaps/>
          <w:sz w:val="22"/>
          <w:szCs w:val="22"/>
          <w:u w:val="single"/>
        </w:rPr>
        <w:lastRenderedPageBreak/>
        <w:t>Fortalecimiento Institucional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>Desarrollo del proceso d</w:t>
      </w:r>
      <w:r w:rsidR="00961BC3">
        <w:rPr>
          <w:rFonts w:ascii="Candara" w:hAnsi="Candara"/>
          <w:bCs/>
          <w:color w:val="000000"/>
          <w:sz w:val="22"/>
          <w:szCs w:val="22"/>
          <w:lang w:val="es-ES_tradnl"/>
        </w:rPr>
        <w:t>e modernización integral de la Administración M</w:t>
      </w: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>unicipal, adoptando un enfoque moderno y gerencial.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Adopción de una nueva cultura de gestión de lo público, donde impere el trato digno a las personas. 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>Diseño y puesta en marcha del Sistema de Desarrollo Administrativo, que permita desarrollar habilidades, destrezas y competencias en los funcionarios de la Alcaldía, ofrecer productos y servicios que satisfagan las necesidades y requisitos de la ciudadanía, consolidar la cultura de la participación social en la gestión pública y promover la formación de los valores de responsabilidad y vocación de servicio público.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>Desarrollar una estrategia para el fortalecimiento de los ingresos tributarios del Municipio y reducción de los gastos de funcionamiento de la Administración Municipal.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>Diseño e implementación de un Sistema Integral de Información para la Planeación Municipal</w:t>
      </w:r>
      <w:r w:rsidRPr="001226A2">
        <w:rPr>
          <w:rFonts w:ascii="Candara" w:hAnsi="Candara"/>
          <w:color w:val="000000"/>
          <w:sz w:val="22"/>
          <w:szCs w:val="22"/>
          <w:lang w:val="es-ES_tradnl"/>
        </w:rPr>
        <w:t>.</w:t>
      </w:r>
    </w:p>
    <w:p w:rsidR="001226A2" w:rsidRPr="001226A2" w:rsidRDefault="001226A2" w:rsidP="001226A2">
      <w:pPr>
        <w:ind w:left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</w:p>
    <w:p w:rsidR="001226A2" w:rsidRPr="001226A2" w:rsidRDefault="001226A2" w:rsidP="001226A2">
      <w:pPr>
        <w:jc w:val="both"/>
        <w:outlineLvl w:val="0"/>
        <w:rPr>
          <w:rFonts w:ascii="Candara" w:hAnsi="Candara"/>
          <w:b/>
          <w:i/>
          <w:smallCaps/>
          <w:sz w:val="22"/>
          <w:szCs w:val="22"/>
          <w:u w:val="single"/>
        </w:rPr>
      </w:pPr>
      <w:r w:rsidRPr="001226A2">
        <w:rPr>
          <w:rFonts w:ascii="Candara" w:hAnsi="Candara"/>
          <w:b/>
          <w:i/>
          <w:smallCaps/>
          <w:sz w:val="22"/>
          <w:szCs w:val="22"/>
          <w:u w:val="single"/>
        </w:rPr>
        <w:t>Convivencia y Seguridad Ciudadana</w:t>
      </w:r>
    </w:p>
    <w:p w:rsidR="001226A2" w:rsidRPr="001226A2" w:rsidRDefault="001226A2" w:rsidP="001226A2">
      <w:pPr>
        <w:jc w:val="both"/>
        <w:rPr>
          <w:rFonts w:ascii="Candara" w:eastAsiaTheme="minorHAnsi" w:hAnsi="Candara"/>
          <w:sz w:val="22"/>
          <w:szCs w:val="22"/>
        </w:rPr>
      </w:pPr>
      <w:r w:rsidRPr="001226A2">
        <w:rPr>
          <w:rFonts w:ascii="Candara" w:hAnsi="Candara"/>
          <w:i/>
          <w:sz w:val="22"/>
          <w:szCs w:val="22"/>
        </w:rPr>
        <w:t xml:space="preserve">El desarrollo social de Hato Corozal es producto del fortalecimiento institucional y exige la consolidación del tejido social a través de la inversión en Desarrollo Comunitario y en la consolidación de la Participación Comunitaria como </w:t>
      </w:r>
      <w:proofErr w:type="spellStart"/>
      <w:r w:rsidRPr="001226A2">
        <w:rPr>
          <w:rFonts w:ascii="Candara" w:hAnsi="Candara"/>
          <w:i/>
          <w:sz w:val="22"/>
          <w:szCs w:val="22"/>
        </w:rPr>
        <w:t>agenciadores</w:t>
      </w:r>
      <w:proofErr w:type="spellEnd"/>
      <w:r w:rsidRPr="001226A2">
        <w:rPr>
          <w:rFonts w:ascii="Candara" w:hAnsi="Candara"/>
          <w:i/>
          <w:sz w:val="22"/>
          <w:szCs w:val="22"/>
        </w:rPr>
        <w:t xml:space="preserve"> del progreso y del mejoramiento de las condiciones de vida.</w:t>
      </w:r>
    </w:p>
    <w:p w:rsidR="001226A2" w:rsidRPr="001226A2" w:rsidRDefault="001226A2" w:rsidP="001226A2">
      <w:pPr>
        <w:ind w:left="360"/>
        <w:jc w:val="both"/>
        <w:rPr>
          <w:rFonts w:ascii="Candara" w:hAnsi="Candara"/>
          <w:sz w:val="22"/>
          <w:szCs w:val="22"/>
        </w:rPr>
      </w:pPr>
    </w:p>
    <w:p w:rsidR="001226A2" w:rsidRPr="001226A2" w:rsidRDefault="001226A2" w:rsidP="001226A2">
      <w:pPr>
        <w:jc w:val="both"/>
        <w:rPr>
          <w:rFonts w:ascii="Candara" w:hAnsi="Candara"/>
          <w:b/>
          <w:smallCaps/>
          <w:sz w:val="22"/>
          <w:szCs w:val="22"/>
          <w:u w:val="single"/>
        </w:rPr>
      </w:pPr>
      <w:r w:rsidRPr="001226A2">
        <w:rPr>
          <w:rFonts w:ascii="Candara" w:hAnsi="Candara"/>
          <w:b/>
          <w:smallCaps/>
          <w:sz w:val="22"/>
          <w:szCs w:val="22"/>
          <w:u w:val="single"/>
        </w:rPr>
        <w:t>Convivencia y Seguridad Ciudadana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Ejecución del </w:t>
      </w:r>
      <w:r w:rsidRPr="001226A2">
        <w:rPr>
          <w:rFonts w:ascii="Candara" w:hAnsi="Candara"/>
          <w:bCs/>
          <w:i/>
          <w:color w:val="000000"/>
          <w:sz w:val="22"/>
          <w:szCs w:val="22"/>
          <w:lang w:val="es-ES_tradnl"/>
        </w:rPr>
        <w:t>“plan integral de convivencia y seguridad ciudadana”</w:t>
      </w: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>, para recuperar y preservar la seguridad, desarrollar mecanismos para el tratamient</w:t>
      </w:r>
      <w:r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o pacífico de los conflictos y </w:t>
      </w: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promover la defensa de los derechos humanos. 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>Modernización y dotación de equipos y tecnologías avanzadas a los cuerpos de seguridad del Municipio, mediante la inversión de los recursos del Fondo de Seguridad.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Fortalecimiento de la Inspección de Policía. </w:t>
      </w:r>
    </w:p>
    <w:p w:rsidR="001226A2" w:rsidRPr="001226A2" w:rsidRDefault="001226A2" w:rsidP="001226A2">
      <w:pPr>
        <w:jc w:val="both"/>
        <w:rPr>
          <w:rFonts w:ascii="Candara" w:hAnsi="Candara"/>
          <w:sz w:val="22"/>
          <w:szCs w:val="22"/>
          <w:lang w:val="es-ES_tradnl"/>
        </w:rPr>
      </w:pPr>
    </w:p>
    <w:p w:rsidR="001226A2" w:rsidRPr="001226A2" w:rsidRDefault="001226A2" w:rsidP="001226A2">
      <w:pPr>
        <w:jc w:val="both"/>
        <w:outlineLvl w:val="0"/>
        <w:rPr>
          <w:rFonts w:ascii="Candara" w:hAnsi="Candara"/>
          <w:b/>
          <w:smallCaps/>
          <w:sz w:val="22"/>
          <w:szCs w:val="22"/>
          <w:u w:val="single"/>
        </w:rPr>
      </w:pPr>
      <w:r w:rsidRPr="001226A2">
        <w:rPr>
          <w:rFonts w:ascii="Candara" w:hAnsi="Candara"/>
          <w:b/>
          <w:smallCaps/>
          <w:sz w:val="22"/>
          <w:szCs w:val="22"/>
          <w:u w:val="single"/>
        </w:rPr>
        <w:t>Desarrollo Comunitario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/>
          <w:bCs/>
          <w:i/>
          <w:color w:val="000000"/>
          <w:sz w:val="22"/>
          <w:szCs w:val="22"/>
          <w:u w:val="single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>Capacitación a los organismos comunitarios en la promoción de los espacios de participación ciudadana; en la difusión de mecanismos para el apoyo, estímulo, fomento y promoción de las organizaciones sociales y, asesoría en la preparación y presentación de proyectos de inversión.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Convocar y garantizar la participación ciudadana en la discusión y adopción de iniciativas de desarrollo y la formación de veedurías ciudadanas y comunitarias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bCs/>
          <w:color w:val="000000"/>
          <w:sz w:val="22"/>
          <w:szCs w:val="22"/>
          <w:lang w:val="es-ES_tradnl"/>
        </w:rPr>
        <w:t>Rendición de Cuentas de l</w:t>
      </w:r>
      <w:r w:rsidR="00086DA8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os logros de la gestión pública mediante Consejos Comunales en el </w:t>
      </w:r>
      <w:proofErr w:type="spellStart"/>
      <w:r w:rsidR="00086DA8">
        <w:rPr>
          <w:rFonts w:ascii="Candara" w:hAnsi="Candara"/>
          <w:bCs/>
          <w:color w:val="000000"/>
          <w:sz w:val="22"/>
          <w:szCs w:val="22"/>
          <w:lang w:val="es-ES_tradnl"/>
        </w:rPr>
        <w:t>Area</w:t>
      </w:r>
      <w:proofErr w:type="spellEnd"/>
      <w:r w:rsidR="00086DA8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 Urbana </w:t>
      </w:r>
      <w:r w:rsidR="00186BDF">
        <w:rPr>
          <w:rFonts w:ascii="Candara" w:hAnsi="Candara"/>
          <w:bCs/>
          <w:color w:val="000000"/>
          <w:sz w:val="22"/>
          <w:szCs w:val="22"/>
          <w:lang w:val="es-ES_tradnl"/>
        </w:rPr>
        <w:t>y</w:t>
      </w:r>
      <w:r w:rsidR="00086DA8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 rural del Municipio.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Apoyo al trabajo comunitario y a los proyectos de autogestión.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Coordinación con todos los organismos competentes, para la promoción,  capacitación y protección de los derechos humanos.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puesta en marcha de los bancos comunales para el fomento del crédito a bajos intereses.</w:t>
      </w:r>
    </w:p>
    <w:p w:rsidR="001226A2" w:rsidRPr="001226A2" w:rsidRDefault="001226A2" w:rsidP="001226A2">
      <w:pPr>
        <w:ind w:left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</w:p>
    <w:p w:rsidR="001226A2" w:rsidRPr="002564F7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/>
          <w:bCs/>
          <w:i/>
          <w:color w:val="000000"/>
          <w:sz w:val="22"/>
          <w:szCs w:val="22"/>
          <w:u w:val="single"/>
          <w:lang w:val="es-ES_tradnl"/>
        </w:rPr>
      </w:pPr>
      <w:proofErr w:type="spellStart"/>
      <w:r w:rsidRPr="001226A2">
        <w:rPr>
          <w:rFonts w:ascii="Candara" w:hAnsi="Candara"/>
          <w:b/>
          <w:bCs/>
          <w:sz w:val="22"/>
          <w:szCs w:val="22"/>
          <w:lang w:val="es-ES_tradnl"/>
        </w:rPr>
        <w:t>POLITICA</w:t>
      </w:r>
      <w:proofErr w:type="spellEnd"/>
      <w:r w:rsidRPr="001226A2">
        <w:rPr>
          <w:rFonts w:ascii="Candara" w:hAnsi="Candara"/>
          <w:b/>
          <w:bCs/>
          <w:sz w:val="22"/>
          <w:szCs w:val="22"/>
          <w:lang w:val="es-ES_tradnl"/>
        </w:rPr>
        <w:t xml:space="preserve"> LOCAL PETROLERA.</w:t>
      </w:r>
      <w:r w:rsidRPr="001226A2">
        <w:rPr>
          <w:rFonts w:ascii="Candara" w:hAnsi="Candara"/>
          <w:bCs/>
          <w:sz w:val="22"/>
          <w:szCs w:val="22"/>
          <w:lang w:val="es-ES_tradnl"/>
        </w:rPr>
        <w:t xml:space="preserve"> La Administración M</w:t>
      </w:r>
      <w:r w:rsidR="00EE0A2F">
        <w:rPr>
          <w:rFonts w:ascii="Candara" w:hAnsi="Candara"/>
          <w:bCs/>
          <w:sz w:val="22"/>
          <w:szCs w:val="22"/>
          <w:lang w:val="es-ES_tradnl"/>
        </w:rPr>
        <w:t>unicipal lider</w:t>
      </w:r>
      <w:r w:rsidRPr="001226A2">
        <w:rPr>
          <w:rFonts w:ascii="Candara" w:hAnsi="Candara"/>
          <w:bCs/>
          <w:sz w:val="22"/>
          <w:szCs w:val="22"/>
          <w:lang w:val="es-ES_tradnl"/>
        </w:rPr>
        <w:t>a</w:t>
      </w:r>
      <w:r w:rsidR="00EE0A2F">
        <w:rPr>
          <w:rFonts w:ascii="Candara" w:hAnsi="Candara"/>
          <w:bCs/>
          <w:sz w:val="22"/>
          <w:szCs w:val="22"/>
          <w:lang w:val="es-ES_tradnl"/>
        </w:rPr>
        <w:t>ra</w:t>
      </w:r>
      <w:r w:rsidRPr="001226A2">
        <w:rPr>
          <w:rFonts w:ascii="Candara" w:hAnsi="Candara"/>
          <w:bCs/>
          <w:sz w:val="22"/>
          <w:szCs w:val="22"/>
          <w:lang w:val="es-ES_tradnl"/>
        </w:rPr>
        <w:t xml:space="preserve"> junto con las juntas de acción comunal tanto del área urbana como rural, los gremios organizados, empresas locales, profesionales locales y trabajadores rasos la aplicación de acuerdo con las compañías petroleras establecidas en protocolos acordados previamente entre unos y otros, con el fin de tener unas reglas de interacción claras y definidas.</w:t>
      </w:r>
    </w:p>
    <w:p w:rsidR="002564F7" w:rsidRPr="00186BDF" w:rsidRDefault="00631F04" w:rsidP="002564F7">
      <w:pPr>
        <w:ind w:left="120"/>
        <w:jc w:val="both"/>
        <w:rPr>
          <w:rFonts w:ascii="Candara" w:hAnsi="Candara"/>
          <w:b/>
          <w:bCs/>
          <w:i/>
          <w:color w:val="000000"/>
          <w:sz w:val="22"/>
          <w:szCs w:val="22"/>
          <w:u w:val="single"/>
          <w:lang w:val="es-ES_tradnl"/>
        </w:rPr>
      </w:pPr>
      <w:r>
        <w:rPr>
          <w:rFonts w:ascii="Candara" w:hAnsi="Candara"/>
          <w:b/>
          <w:bCs/>
          <w:noProof/>
          <w:color w:val="000000"/>
          <w:sz w:val="22"/>
          <w:szCs w:val="22"/>
          <w:lang w:eastAsia="es-CO"/>
        </w:rPr>
        <w:lastRenderedPageBreak/>
        <mc:AlternateContent>
          <mc:Choice Requires="wps">
            <w:drawing>
              <wp:anchor distT="182880" distB="182880" distL="91440" distR="91440" simplePos="0" relativeHeight="251658240" behindDoc="0" locked="0" layoutInCell="1" allowOverlap="1">
                <wp:simplePos x="0" y="0"/>
                <wp:positionH relativeFrom="margin">
                  <wp:posOffset>127635</wp:posOffset>
                </wp:positionH>
                <wp:positionV relativeFrom="line">
                  <wp:posOffset>179705</wp:posOffset>
                </wp:positionV>
                <wp:extent cx="3108325" cy="1285875"/>
                <wp:effectExtent l="57150" t="38100" r="73025" b="104775"/>
                <wp:wrapSquare wrapText="bothSides"/>
                <wp:docPr id="5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8325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A2" w:rsidRPr="003D5923" w:rsidRDefault="001226A2" w:rsidP="001226A2">
                            <w:pPr>
                              <w:pStyle w:val="Citadestacada"/>
                              <w:spacing w:before="0" w:after="0" w:line="240" w:lineRule="auto"/>
                              <w:ind w:left="142" w:right="111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15"/>
                                <w:szCs w:val="15"/>
                              </w:rPr>
                            </w:pPr>
                            <w:r w:rsidRPr="007C4A77">
                              <w:rPr>
                                <w:rFonts w:ascii="Candara" w:hAnsi="Candara"/>
                                <w:smallCap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Competitividad Territorial</w:t>
                            </w:r>
                            <w:r w:rsidRPr="00AD5AAD">
                              <w:rPr>
                                <w:rFonts w:ascii="Candara" w:hAnsi="Candara"/>
                                <w:smallCap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</w:t>
                            </w:r>
                            <w:r w:rsidRPr="00AD5AAD">
                              <w:rPr>
                                <w:rFonts w:ascii="Candara" w:hAnsi="Candara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Pr="007C4A77"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es-ES_tradnl"/>
                              </w:rPr>
                              <w:t>para optimizar el Desarrollo Social, es necesario el Impulso de otros componentes básicos como: la Promoción del Desarrollo Empresarial, el Desarrollo Agropecuario, la Promoción del Desarrollo Turístico, el cuidado y preservación del Medio Ambiente, el Desarrollo Vial y la Infraestructura para el Transporte, la inversión en Servicios Públicos Domiciliarios</w:t>
                            </w:r>
                            <w:r w:rsidRPr="007C4A77">
                              <w:rPr>
                                <w:rFonts w:ascii="Times New Roman" w:eastAsia="Times New Roman" w:hAnsi="Times New Roman" w:cs="Times New Roman"/>
                                <w:iCs w:val="0"/>
                                <w:color w:val="000000"/>
                                <w:sz w:val="15"/>
                                <w:szCs w:val="15"/>
                                <w:lang w:val="es-ES_tradnl" w:eastAsia="es-ES"/>
                              </w:rPr>
                              <w:t>.</w:t>
                            </w:r>
                            <w:r w:rsidRPr="007C4A77">
                              <w:rPr>
                                <w:rFonts w:ascii="Times New Roman" w:eastAsia="Times New Roman" w:hAnsi="Times New Roman" w:cs="Times New Roman"/>
                                <w:iCs w:val="0"/>
                                <w:smallCaps/>
                                <w:color w:val="000000"/>
                                <w:sz w:val="15"/>
                                <w:szCs w:val="15"/>
                                <w:lang w:val="es-ES_tradnl" w:eastAsia="es-ES"/>
                              </w:rPr>
                              <w:t xml:space="preserve"> </w:t>
                            </w:r>
                            <w:r w:rsidRPr="007C4A77"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es-ES_tradnl"/>
                              </w:rPr>
                              <w:t xml:space="preserve">y la construcción y mantenimiento de los Equipamientos Colectivos; de la mano de un proceso juicioso de Ordenamiento territorial y Gestión del Riesgo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es-ES_tradnl"/>
                              </w:rPr>
                              <w:t>Físico</w:t>
                            </w:r>
                            <w:r w:rsidRPr="007C4A77"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es-ES_tradnl"/>
                              </w:rPr>
                              <w:t xml:space="preserve">, para garantizar la viabilidad económica, el aprovechamiento equitativo y racional de los recursos naturales y la integración a la economía regional para hacer de Hato Corozal un territorio </w:t>
                            </w:r>
                            <w:r w:rsidRPr="007C4A77">
                              <w:rPr>
                                <w:rFonts w:ascii="Times New Roman" w:hAnsi="Times New Roman" w:cs="Times New Roman"/>
                                <w:caps/>
                                <w:color w:val="000000"/>
                                <w:sz w:val="15"/>
                                <w:szCs w:val="15"/>
                                <w:lang w:val="es-ES_tradnl"/>
                              </w:rPr>
                              <w:t>competitivo</w:t>
                            </w:r>
                            <w:r w:rsidRPr="007C4A77">
                              <w:rPr>
                                <w:rFonts w:ascii="Times New Roman" w:hAnsi="Times New Roman" w:cs="Times New Roman"/>
                                <w:color w:val="000000"/>
                                <w:sz w:val="15"/>
                                <w:szCs w:val="15"/>
                                <w:lang w:val="es-ES_tradnl"/>
                              </w:rPr>
                              <w:t xml:space="preserve"> y </w:t>
                            </w:r>
                            <w:r w:rsidRPr="007C4A77">
                              <w:rPr>
                                <w:rFonts w:ascii="Times New Roman" w:hAnsi="Times New Roman" w:cs="Times New Roman"/>
                                <w:caps/>
                                <w:color w:val="000000"/>
                                <w:sz w:val="15"/>
                                <w:szCs w:val="15"/>
                                <w:lang w:val="es-ES_tradnl"/>
                              </w:rPr>
                              <w:t>sostenible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05pt;margin-top:14.15pt;width:244.75pt;height:101.25pt;z-index:25165824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 inset="0,0,0,0">
                  <w:txbxContent>
                    <w:p w:rsidR="001226A2" w:rsidRPr="003D5923" w:rsidRDefault="001226A2" w:rsidP="001226A2">
                      <w:pPr>
                        <w:pStyle w:val="Citadestacada"/>
                        <w:spacing w:before="0" w:after="0" w:line="240" w:lineRule="auto"/>
                        <w:ind w:left="142" w:right="111"/>
                        <w:jc w:val="both"/>
                        <w:rPr>
                          <w:rFonts w:ascii="Times New Roman" w:eastAsiaTheme="minorHAnsi" w:hAnsi="Times New Roman" w:cs="Times New Roman"/>
                          <w:sz w:val="15"/>
                          <w:szCs w:val="15"/>
                        </w:rPr>
                      </w:pPr>
                      <w:r w:rsidRPr="007C4A77">
                        <w:rPr>
                          <w:rFonts w:ascii="Candara" w:hAnsi="Candara"/>
                          <w:smallCaps/>
                          <w:color w:val="000000"/>
                          <w:sz w:val="18"/>
                          <w:szCs w:val="18"/>
                          <w:lang w:val="es-ES_tradnl"/>
                        </w:rPr>
                        <w:t>Competitividad Territorial</w:t>
                      </w:r>
                      <w:r w:rsidRPr="00AD5AAD">
                        <w:rPr>
                          <w:rFonts w:ascii="Candara" w:hAnsi="Candara"/>
                          <w:smallCaps/>
                          <w:color w:val="000000"/>
                          <w:sz w:val="16"/>
                          <w:szCs w:val="16"/>
                          <w:lang w:val="es-ES_tradnl"/>
                        </w:rPr>
                        <w:t>,</w:t>
                      </w:r>
                      <w:r w:rsidRPr="00AD5AAD">
                        <w:rPr>
                          <w:rFonts w:ascii="Candara" w:hAnsi="Candara"/>
                          <w:color w:val="000000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Pr="007C4A77"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es-ES_tradnl"/>
                        </w:rPr>
                        <w:t>para optimizar el Desarrollo Social, es necesario el Impulso de otros componentes básicos como: la Promoción del Desarrollo Empresarial, el Desarrollo Agropecuario, la Promoción del Desarrollo Turístico, el cuidado y preservación del Medio Ambiente, el Desarrollo Vial y la Infraestructura para el Transporte, la inversión en Servicios Públicos Domiciliarios</w:t>
                      </w:r>
                      <w:r w:rsidRPr="007C4A77">
                        <w:rPr>
                          <w:rFonts w:ascii="Times New Roman" w:eastAsia="Times New Roman" w:hAnsi="Times New Roman" w:cs="Times New Roman"/>
                          <w:iCs w:val="0"/>
                          <w:color w:val="000000"/>
                          <w:sz w:val="15"/>
                          <w:szCs w:val="15"/>
                          <w:lang w:val="es-ES_tradnl" w:eastAsia="es-ES"/>
                        </w:rPr>
                        <w:t>.</w:t>
                      </w:r>
                      <w:r w:rsidRPr="007C4A77">
                        <w:rPr>
                          <w:rFonts w:ascii="Times New Roman" w:eastAsia="Times New Roman" w:hAnsi="Times New Roman" w:cs="Times New Roman"/>
                          <w:iCs w:val="0"/>
                          <w:smallCaps/>
                          <w:color w:val="000000"/>
                          <w:sz w:val="15"/>
                          <w:szCs w:val="15"/>
                          <w:lang w:val="es-ES_tradnl" w:eastAsia="es-ES"/>
                        </w:rPr>
                        <w:t xml:space="preserve"> </w:t>
                      </w:r>
                      <w:r w:rsidRPr="007C4A77"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es-ES_tradnl"/>
                        </w:rPr>
                        <w:t xml:space="preserve">y la construcción y mantenimiento de los Equipamientos Colectivos; de la mano de un proceso juicioso de Ordenamiento territorial y Gestión del Riesgo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es-ES_tradnl"/>
                        </w:rPr>
                        <w:t>Físico</w:t>
                      </w:r>
                      <w:r w:rsidRPr="007C4A77"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es-ES_tradnl"/>
                        </w:rPr>
                        <w:t xml:space="preserve">, para garantizar la viabilidad económica, el aprovechamiento equitativo y racional de los recursos naturales y la integración a la economía regional para hacer de Hato Corozal un territorio </w:t>
                      </w:r>
                      <w:r w:rsidRPr="007C4A77">
                        <w:rPr>
                          <w:rFonts w:ascii="Times New Roman" w:hAnsi="Times New Roman" w:cs="Times New Roman"/>
                          <w:caps/>
                          <w:color w:val="000000"/>
                          <w:sz w:val="15"/>
                          <w:szCs w:val="15"/>
                          <w:lang w:val="es-ES_tradnl"/>
                        </w:rPr>
                        <w:t>competitivo</w:t>
                      </w:r>
                      <w:r w:rsidRPr="007C4A77">
                        <w:rPr>
                          <w:rFonts w:ascii="Times New Roman" w:hAnsi="Times New Roman" w:cs="Times New Roman"/>
                          <w:color w:val="000000"/>
                          <w:sz w:val="15"/>
                          <w:szCs w:val="15"/>
                          <w:lang w:val="es-ES_tradnl"/>
                        </w:rPr>
                        <w:t xml:space="preserve"> y </w:t>
                      </w:r>
                      <w:r w:rsidRPr="007C4A77">
                        <w:rPr>
                          <w:rFonts w:ascii="Times New Roman" w:hAnsi="Times New Roman" w:cs="Times New Roman"/>
                          <w:caps/>
                          <w:color w:val="000000"/>
                          <w:sz w:val="15"/>
                          <w:szCs w:val="15"/>
                          <w:lang w:val="es-ES_tradnl"/>
                        </w:rPr>
                        <w:t>sostenible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226A2" w:rsidRPr="002564F7" w:rsidRDefault="001226A2" w:rsidP="001226A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u w:val="single"/>
        </w:rPr>
      </w:pPr>
      <w:r w:rsidRPr="002564F7">
        <w:rPr>
          <w:rFonts w:ascii="Candara" w:hAnsi="Candara"/>
          <w:b/>
          <w:bCs/>
          <w:smallCaps/>
          <w:color w:val="000000"/>
          <w:sz w:val="22"/>
          <w:szCs w:val="22"/>
          <w:u w:val="single"/>
        </w:rPr>
        <w:t>Servicios Públicos Domiciliarios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Continuar con el plan maestro de acueducto garantizar el suministro de agua apta para el consumo humano a toda la población del área urbana.</w:t>
      </w:r>
    </w:p>
    <w:p w:rsidR="001226A2" w:rsidRPr="001226A2" w:rsidRDefault="00FF0E56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>Optimizar el alcantarillado M</w:t>
      </w:r>
      <w:r w:rsidR="001226A2" w:rsidRPr="001226A2">
        <w:rPr>
          <w:rFonts w:ascii="Candara" w:hAnsi="Candara"/>
          <w:sz w:val="22"/>
          <w:szCs w:val="22"/>
        </w:rPr>
        <w:t>unicipal y buscar que la población del área urbana en su totalidad se conecte al sistema con el fin de disminuir el impacto ambiental y de salubridad causado por la disposición no adecuada de las aguas servidas.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Construcción de pozos profundos como mecanismo de suministro de agua para el área rural.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 xml:space="preserve">Ampliación, fortalecimiento y construcción de los acueductos </w:t>
      </w:r>
      <w:proofErr w:type="spellStart"/>
      <w:r w:rsidRPr="001226A2">
        <w:rPr>
          <w:rFonts w:ascii="Candara" w:hAnsi="Candara"/>
          <w:sz w:val="22"/>
          <w:szCs w:val="22"/>
        </w:rPr>
        <w:t>veredales</w:t>
      </w:r>
      <w:proofErr w:type="spellEnd"/>
      <w:r w:rsidRPr="001226A2">
        <w:rPr>
          <w:rFonts w:ascii="Candara" w:hAnsi="Candara"/>
          <w:sz w:val="22"/>
          <w:szCs w:val="22"/>
        </w:rPr>
        <w:t xml:space="preserve"> con el ánimo de distribuir en cada uno agua apta para el consumo humano.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Construcción de unidades sanitarias en la zona rural del municipio.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1226A2">
        <w:rPr>
          <w:rFonts w:ascii="Candara" w:hAnsi="Candara"/>
          <w:color w:val="000000"/>
          <w:sz w:val="22"/>
          <w:szCs w:val="22"/>
          <w:lang w:val="es-ES_tradnl"/>
        </w:rPr>
        <w:t>Ejecución de un programa de saneamiento básico rural.</w:t>
      </w:r>
    </w:p>
    <w:p w:rsidR="001226A2" w:rsidRP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distribuir en cada uno agua apta para el consumo humano.</w:t>
      </w:r>
    </w:p>
    <w:p w:rsidR="001226A2" w:rsidRDefault="001226A2" w:rsidP="001226A2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1226A2">
        <w:rPr>
          <w:rFonts w:ascii="Candara" w:hAnsi="Candara"/>
          <w:sz w:val="22"/>
          <w:szCs w:val="22"/>
        </w:rPr>
        <w:t>Construcción de unidades sanitarias en la zona urbana del municipio.</w:t>
      </w:r>
    </w:p>
    <w:p w:rsidR="00EE0A2F" w:rsidRPr="002158DC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Gestionar la instalación del servicio de Internet y del sistema inalámbrico en el municipio</w:t>
      </w:r>
    </w:p>
    <w:p w:rsidR="002158DC" w:rsidRPr="00EE0A2F" w:rsidRDefault="002158DC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>
        <w:rPr>
          <w:rFonts w:ascii="Candara" w:hAnsi="Candara"/>
          <w:color w:val="000000"/>
          <w:sz w:val="22"/>
          <w:szCs w:val="22"/>
          <w:lang w:val="es-ES_tradnl"/>
        </w:rPr>
        <w:t xml:space="preserve"> Gestionar la ampliación de cobertura del servicio energía eléctrica</w:t>
      </w:r>
      <w:r w:rsidR="00707CA3">
        <w:rPr>
          <w:rFonts w:ascii="Candara" w:hAnsi="Candara"/>
          <w:color w:val="000000"/>
          <w:sz w:val="22"/>
          <w:szCs w:val="22"/>
          <w:lang w:val="es-ES_tradnl"/>
        </w:rPr>
        <w:t xml:space="preserve"> por red y sistemas fotovoltaicos </w:t>
      </w:r>
      <w:r>
        <w:rPr>
          <w:rFonts w:ascii="Candara" w:hAnsi="Candara"/>
          <w:color w:val="000000"/>
          <w:sz w:val="22"/>
          <w:szCs w:val="22"/>
          <w:lang w:val="es-ES_tradnl"/>
        </w:rPr>
        <w:t xml:space="preserve"> para el área urbana y rural del Municipio de Hato Corozal</w:t>
      </w:r>
      <w:r w:rsidR="00D83D28">
        <w:rPr>
          <w:rFonts w:ascii="Candara" w:hAnsi="Candara"/>
          <w:color w:val="000000"/>
          <w:sz w:val="22"/>
          <w:szCs w:val="22"/>
          <w:lang w:val="es-ES_tradnl"/>
        </w:rPr>
        <w:t>.</w:t>
      </w:r>
    </w:p>
    <w:p w:rsidR="00EE0A2F" w:rsidRPr="00EE0A2F" w:rsidRDefault="00EE0A2F" w:rsidP="00EE0A2F">
      <w:pPr>
        <w:ind w:left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</w:p>
    <w:p w:rsidR="00EE0A2F" w:rsidRPr="002564F7" w:rsidRDefault="00EE0A2F" w:rsidP="00EE0A2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</w:pPr>
      <w:r w:rsidRPr="002564F7"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  <w:t xml:space="preserve">Gestión del riesgo físico 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Formulación y ejecución el Plan de gestión local del riesgo, para reducir y prevenir las condiciones que propician los riesgos naturales y en caso de ser necesario, atender los desastres.</w:t>
      </w:r>
    </w:p>
    <w:p w:rsidR="00EE0A2F" w:rsidRPr="00EE0A2F" w:rsidRDefault="00EE0A2F" w:rsidP="00EE0A2F">
      <w:pPr>
        <w:jc w:val="both"/>
        <w:rPr>
          <w:rFonts w:ascii="Candara" w:hAnsi="Candara"/>
          <w:color w:val="000000"/>
          <w:sz w:val="22"/>
          <w:szCs w:val="22"/>
          <w:lang w:val="es-ES_tradnl"/>
        </w:rPr>
      </w:pPr>
    </w:p>
    <w:p w:rsidR="00EE0A2F" w:rsidRPr="002564F7" w:rsidRDefault="00EE0A2F" w:rsidP="00EE0A2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</w:pPr>
      <w:r w:rsidRPr="002564F7"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  <w:t>Promoción del desarrollo empresarial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Apoyo a las organizaciones productivas instaladas en el Municipio que ofrezcan la permanencia en el mercado y promoción de nuevas unidades productivas soportadas en niveles confiables de factibilidad.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 xml:space="preserve">Creación del Fondo para el Desarrollo Empresarial y Generación de Empleo. 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 xml:space="preserve">Formulación y ejecución del programa para la generación de empleo productivo, concertado con las entidades públicas, las universidades, las organizaciones gremiales, los microempresarios, las ONG y la Cámara de Comercio, mediante la ejecución de programas especiales de crédito semilla, de asistencia técnica y de formación y promoción empresarial dirigidos a Pymes, </w:t>
      </w:r>
      <w:proofErr w:type="spellStart"/>
      <w:r w:rsidRPr="00EE0A2F">
        <w:rPr>
          <w:rFonts w:ascii="Candara" w:hAnsi="Candara"/>
          <w:color w:val="000000"/>
          <w:sz w:val="22"/>
          <w:szCs w:val="22"/>
          <w:lang w:val="es-ES_tradnl"/>
        </w:rPr>
        <w:t>Famiempresas</w:t>
      </w:r>
      <w:proofErr w:type="spellEnd"/>
      <w:r w:rsidRPr="00EE0A2F">
        <w:rPr>
          <w:rFonts w:ascii="Candara" w:hAnsi="Candara"/>
          <w:color w:val="000000"/>
          <w:sz w:val="22"/>
          <w:szCs w:val="22"/>
          <w:lang w:val="es-ES_tradnl"/>
        </w:rPr>
        <w:t xml:space="preserve"> y Microempresas.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Diseño e implementación de un estatuto de estímulos a la inversión privada, que consulte la realidad actual y que permita a los inversionistas obtener ventajas comparativas para la localización de sus inversiones en Hato Corozal.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Apoyo y fortalecimiento organizacional a los artesanos del Municipio y de los resguardos indígenas</w:t>
      </w:r>
      <w:r w:rsidR="0014489C">
        <w:rPr>
          <w:rFonts w:ascii="Candara" w:hAnsi="Candara"/>
          <w:color w:val="000000"/>
          <w:sz w:val="22"/>
          <w:szCs w:val="22"/>
          <w:lang w:val="es-ES_tradnl"/>
        </w:rPr>
        <w:t xml:space="preserve"> (Ubicación de </w:t>
      </w:r>
      <w:r w:rsidR="000A2AC3">
        <w:rPr>
          <w:rFonts w:ascii="Candara" w:hAnsi="Candara"/>
          <w:color w:val="000000"/>
          <w:sz w:val="22"/>
          <w:szCs w:val="22"/>
          <w:lang w:val="es-ES_tradnl"/>
        </w:rPr>
        <w:t xml:space="preserve">centro </w:t>
      </w:r>
      <w:proofErr w:type="spellStart"/>
      <w:r w:rsidR="000A2AC3">
        <w:rPr>
          <w:rFonts w:ascii="Candara" w:hAnsi="Candara"/>
          <w:color w:val="000000"/>
          <w:sz w:val="22"/>
          <w:szCs w:val="22"/>
          <w:lang w:val="es-ES_tradnl"/>
        </w:rPr>
        <w:t>Artasanal</w:t>
      </w:r>
      <w:proofErr w:type="spellEnd"/>
      <w:r w:rsidR="000A2AC3">
        <w:rPr>
          <w:rFonts w:ascii="Candara" w:hAnsi="Candara"/>
          <w:color w:val="000000"/>
          <w:sz w:val="22"/>
          <w:szCs w:val="22"/>
          <w:lang w:val="es-ES_tradnl"/>
        </w:rPr>
        <w:t>)</w:t>
      </w:r>
      <w:r w:rsidRPr="00EE0A2F">
        <w:rPr>
          <w:rFonts w:ascii="Candara" w:hAnsi="Candara"/>
          <w:color w:val="000000"/>
          <w:sz w:val="22"/>
          <w:szCs w:val="22"/>
          <w:lang w:val="es-ES_tradnl"/>
        </w:rPr>
        <w:t xml:space="preserve"> con el ánimo de darlos a conocer y posicionarlos a nivel Departamental y Nacional.</w:t>
      </w:r>
      <w:r w:rsidR="0014489C">
        <w:rPr>
          <w:rFonts w:ascii="Candara" w:hAnsi="Candara"/>
          <w:color w:val="000000"/>
          <w:sz w:val="22"/>
          <w:szCs w:val="22"/>
          <w:lang w:val="es-ES_tradnl"/>
        </w:rPr>
        <w:t xml:space="preserve"> 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Apoyo a la realización de estudios y proyectos investigativos que conduzcan a logros competitivos.</w:t>
      </w:r>
    </w:p>
    <w:p w:rsidR="00EE0A2F" w:rsidRDefault="00EE0A2F" w:rsidP="00EE0A2F">
      <w:pPr>
        <w:jc w:val="both"/>
        <w:rPr>
          <w:rFonts w:ascii="Candara" w:hAnsi="Candara"/>
          <w:color w:val="000000"/>
          <w:sz w:val="22"/>
          <w:szCs w:val="22"/>
          <w:lang w:val="es-ES_tradnl"/>
        </w:rPr>
      </w:pPr>
    </w:p>
    <w:p w:rsidR="0014489C" w:rsidRPr="00EE0A2F" w:rsidRDefault="0014489C" w:rsidP="00EE0A2F">
      <w:pPr>
        <w:jc w:val="both"/>
        <w:rPr>
          <w:rFonts w:ascii="Candara" w:hAnsi="Candara"/>
          <w:color w:val="000000"/>
          <w:sz w:val="22"/>
          <w:szCs w:val="22"/>
          <w:lang w:val="es-ES_tradnl"/>
        </w:rPr>
      </w:pPr>
    </w:p>
    <w:p w:rsidR="00EE0A2F" w:rsidRPr="002564F7" w:rsidRDefault="00EE0A2F" w:rsidP="00EE0A2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</w:pPr>
      <w:r w:rsidRPr="002564F7"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  <w:t>Desarrollo agropecuario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Implementación del plan</w:t>
      </w:r>
      <w:r w:rsidRPr="00EE0A2F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 de asistencia técnica directa rural, para dar asesoría a los pequeños y medianos productores del Municipio.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_tradnl"/>
        </w:rPr>
      </w:pPr>
      <w:r w:rsidRPr="00EE0A2F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Adquisición del banco de maquinaria Agrícola para el Municipio  </w:t>
      </w:r>
      <w:r w:rsidRPr="00EE0A2F">
        <w:rPr>
          <w:rFonts w:ascii="Candara" w:hAnsi="Candara"/>
          <w:bCs/>
          <w:sz w:val="22"/>
          <w:szCs w:val="22"/>
          <w:lang w:val="es-ES_tradnl"/>
        </w:rPr>
        <w:t>Mediante sistema de leasing.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Fortalecimiento del Banco de Maquinaria Agrícola</w:t>
      </w:r>
      <w:r w:rsidR="00961BC3">
        <w:rPr>
          <w:rFonts w:ascii="Candara" w:hAnsi="Candara"/>
          <w:color w:val="000000"/>
          <w:sz w:val="22"/>
          <w:szCs w:val="22"/>
          <w:lang w:val="es-ES_tradnl"/>
        </w:rPr>
        <w:t xml:space="preserve"> existente</w:t>
      </w:r>
      <w:r w:rsidRPr="00EE0A2F">
        <w:rPr>
          <w:rFonts w:ascii="Candara" w:hAnsi="Candara"/>
          <w:color w:val="000000"/>
          <w:sz w:val="22"/>
          <w:szCs w:val="22"/>
          <w:lang w:val="es-ES_tradnl"/>
        </w:rPr>
        <w:t xml:space="preserve"> y puesta en operación del Banco de Semillas e Insumos</w:t>
      </w:r>
      <w:r w:rsidR="00961BC3">
        <w:rPr>
          <w:rFonts w:ascii="Candara" w:hAnsi="Candara"/>
          <w:color w:val="000000"/>
          <w:sz w:val="22"/>
          <w:szCs w:val="22"/>
          <w:lang w:val="es-ES_tradnl"/>
        </w:rPr>
        <w:t xml:space="preserve"> para programas de mejoramiento de praderas y cultivos </w:t>
      </w:r>
      <w:r w:rsidR="00186BDF">
        <w:rPr>
          <w:rFonts w:ascii="Candara" w:hAnsi="Candara"/>
          <w:color w:val="000000"/>
          <w:sz w:val="22"/>
          <w:szCs w:val="22"/>
          <w:lang w:val="es-ES_tradnl"/>
        </w:rPr>
        <w:t>agrícolas</w:t>
      </w:r>
      <w:r w:rsidRPr="00EE0A2F">
        <w:rPr>
          <w:rFonts w:ascii="Candara" w:hAnsi="Candara"/>
          <w:color w:val="000000"/>
          <w:sz w:val="22"/>
          <w:szCs w:val="22"/>
          <w:lang w:val="es-ES_tradnl"/>
        </w:rPr>
        <w:t xml:space="preserve">. 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 xml:space="preserve">Puesta en marcha de proyectos de granjas demostrativas, en las diferentes veredas y zonas del Municipio. 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Generación de la red de comercialización para el posicionamiento de los productos autóctonos del Municipio.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u w:val="single"/>
        </w:rPr>
      </w:pPr>
      <w:r w:rsidRPr="00EE0A2F">
        <w:rPr>
          <w:rFonts w:ascii="Candara" w:hAnsi="Candara"/>
          <w:sz w:val="22"/>
          <w:szCs w:val="22"/>
        </w:rPr>
        <w:t xml:space="preserve">Apoyo al sector ganadero con paquetes tecnológicos que contribuyan a mejorar la producción del sector. 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EE0A2F">
        <w:rPr>
          <w:rFonts w:ascii="Candara" w:hAnsi="Candara"/>
          <w:sz w:val="22"/>
          <w:szCs w:val="22"/>
        </w:rPr>
        <w:t xml:space="preserve">Apoyar a las diferentes agremiaciones del Municipio: lecheros, piscicultores, comité de ganaderos, asociación de ganaderos, asociación </w:t>
      </w:r>
      <w:proofErr w:type="spellStart"/>
      <w:r w:rsidRPr="00EE0A2F">
        <w:rPr>
          <w:rFonts w:ascii="Candara" w:hAnsi="Candara"/>
          <w:sz w:val="22"/>
          <w:szCs w:val="22"/>
        </w:rPr>
        <w:t>Muctraves</w:t>
      </w:r>
      <w:proofErr w:type="spellEnd"/>
      <w:r w:rsidRPr="00EE0A2F">
        <w:rPr>
          <w:rFonts w:ascii="Candara" w:hAnsi="Candara"/>
          <w:sz w:val="22"/>
          <w:szCs w:val="22"/>
        </w:rPr>
        <w:t xml:space="preserve">, </w:t>
      </w:r>
      <w:proofErr w:type="spellStart"/>
      <w:r w:rsidRPr="00EE0A2F">
        <w:rPr>
          <w:rFonts w:ascii="Candara" w:hAnsi="Candara"/>
          <w:sz w:val="22"/>
          <w:szCs w:val="22"/>
        </w:rPr>
        <w:t>Asocompar</w:t>
      </w:r>
      <w:proofErr w:type="spellEnd"/>
      <w:r w:rsidRPr="00EE0A2F">
        <w:rPr>
          <w:rFonts w:ascii="Candara" w:hAnsi="Candara"/>
          <w:sz w:val="22"/>
          <w:szCs w:val="22"/>
        </w:rPr>
        <w:t>,  Asociación de constructores, asociación de mujeres</w:t>
      </w:r>
      <w:r w:rsidR="00721C39">
        <w:rPr>
          <w:rFonts w:ascii="Candara" w:hAnsi="Candara"/>
          <w:sz w:val="22"/>
          <w:szCs w:val="22"/>
        </w:rPr>
        <w:t xml:space="preserve">, asociación de tecnólogos y </w:t>
      </w:r>
      <w:r w:rsidRPr="00EE0A2F">
        <w:rPr>
          <w:rFonts w:ascii="Candara" w:hAnsi="Candara"/>
          <w:sz w:val="22"/>
          <w:szCs w:val="22"/>
        </w:rPr>
        <w:t xml:space="preserve">cooperativas de transportadores. 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EE0A2F">
        <w:rPr>
          <w:rFonts w:ascii="Candara" w:hAnsi="Candara"/>
          <w:sz w:val="22"/>
          <w:szCs w:val="22"/>
        </w:rPr>
        <w:t>Apoyo al sector agrícola impulsando los cultivos tecnificados de tomate, cacao, yuca, maíz palma entre otros para competir con mercados del interior del país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EE0A2F">
        <w:rPr>
          <w:rFonts w:ascii="Candara" w:hAnsi="Candara"/>
          <w:sz w:val="22"/>
          <w:szCs w:val="22"/>
        </w:rPr>
        <w:t xml:space="preserve">Suscripción de convenios con el SENA y las universidades para que la población se capacite en técnicas de manejo del agro, industria, culinaria, derivados lácteos entre otros 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EE0A2F">
        <w:rPr>
          <w:rFonts w:ascii="Candara" w:hAnsi="Candara"/>
          <w:sz w:val="22"/>
          <w:szCs w:val="22"/>
        </w:rPr>
        <w:t>Apoyo al sector productivo con la consecución de créditos blandos</w:t>
      </w:r>
      <w:r w:rsidR="00332A71">
        <w:rPr>
          <w:rFonts w:ascii="Candara" w:hAnsi="Candara"/>
          <w:sz w:val="22"/>
          <w:szCs w:val="22"/>
        </w:rPr>
        <w:t xml:space="preserve"> con convenios con el </w:t>
      </w:r>
      <w:proofErr w:type="spellStart"/>
      <w:r w:rsidR="00332A71">
        <w:rPr>
          <w:rFonts w:ascii="Candara" w:hAnsi="Candara"/>
          <w:sz w:val="22"/>
          <w:szCs w:val="22"/>
        </w:rPr>
        <w:t>IFC</w:t>
      </w:r>
      <w:proofErr w:type="spellEnd"/>
      <w:r w:rsidR="00332A71">
        <w:rPr>
          <w:rFonts w:ascii="Candara" w:hAnsi="Candara"/>
          <w:sz w:val="22"/>
          <w:szCs w:val="22"/>
        </w:rPr>
        <w:t xml:space="preserve">, Banco Agrario mediante crédito </w:t>
      </w:r>
      <w:proofErr w:type="spellStart"/>
      <w:r w:rsidR="00332A71">
        <w:rPr>
          <w:rFonts w:ascii="Candara" w:hAnsi="Candara"/>
          <w:sz w:val="22"/>
          <w:szCs w:val="22"/>
        </w:rPr>
        <w:t>Finagro</w:t>
      </w:r>
      <w:proofErr w:type="spellEnd"/>
      <w:r w:rsidRPr="00EE0A2F">
        <w:rPr>
          <w:rFonts w:ascii="Candara" w:hAnsi="Candara"/>
          <w:sz w:val="22"/>
          <w:szCs w:val="22"/>
        </w:rPr>
        <w:t xml:space="preserve"> que favorezcan a los pequeños y medianos productores.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EE0A2F">
        <w:rPr>
          <w:rFonts w:ascii="Candara" w:hAnsi="Candara"/>
          <w:sz w:val="22"/>
          <w:szCs w:val="22"/>
        </w:rPr>
        <w:t xml:space="preserve"> Construcción de abrevaderos  y pozos profundos para las fincas de la sabana.</w:t>
      </w:r>
    </w:p>
    <w:p w:rsidR="00EE0A2F" w:rsidRPr="00EE0A2F" w:rsidRDefault="00EE0A2F" w:rsidP="00EE0A2F">
      <w:p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:rsidR="00EE0A2F" w:rsidRPr="002564F7" w:rsidRDefault="00EE0A2F" w:rsidP="00EE0A2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</w:pPr>
      <w:r w:rsidRPr="002564F7"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  <w:t>Promoción del desarrollo turístico</w:t>
      </w:r>
    </w:p>
    <w:p w:rsidR="00EE0A2F" w:rsidRPr="00EE0A2F" w:rsidRDefault="00872CE1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Formulación </w:t>
      </w:r>
      <w:r w:rsidR="00EE0A2F" w:rsidRPr="00EE0A2F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 del Plan de desarrollo turístico del municipio</w:t>
      </w:r>
      <w:r>
        <w:rPr>
          <w:rFonts w:ascii="Candara" w:hAnsi="Candara"/>
          <w:bCs/>
          <w:color w:val="000000"/>
          <w:sz w:val="22"/>
          <w:szCs w:val="22"/>
          <w:lang w:val="es-ES_tradnl"/>
        </w:rPr>
        <w:t>, y articulación con el plan departamental y nacional de turismo</w:t>
      </w:r>
      <w:r w:rsidR="00EE0A2F" w:rsidRPr="00EE0A2F">
        <w:rPr>
          <w:rFonts w:ascii="Candara" w:hAnsi="Candara"/>
          <w:bCs/>
          <w:color w:val="000000"/>
          <w:sz w:val="22"/>
          <w:szCs w:val="22"/>
          <w:lang w:val="es-ES_tradnl"/>
        </w:rPr>
        <w:t>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bCs/>
          <w:color w:val="000000"/>
          <w:sz w:val="22"/>
          <w:szCs w:val="22"/>
          <w:lang w:val="es-ES_tradnl"/>
        </w:rPr>
        <w:t>Ejecución de un plan de divu</w:t>
      </w:r>
      <w:r w:rsidR="00872CE1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lgación del patrimonio cultural, </w:t>
      </w:r>
      <w:r w:rsidRPr="00EE0A2F">
        <w:rPr>
          <w:rFonts w:ascii="Candara" w:hAnsi="Candara"/>
          <w:bCs/>
          <w:color w:val="000000"/>
          <w:sz w:val="22"/>
          <w:szCs w:val="22"/>
          <w:lang w:val="es-ES_tradnl"/>
        </w:rPr>
        <w:t>natural</w:t>
      </w:r>
      <w:r w:rsidR="00872CE1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 e inmaterial</w:t>
      </w:r>
      <w:r w:rsidRPr="00EE0A2F">
        <w:rPr>
          <w:rFonts w:ascii="Candara" w:hAnsi="Candara"/>
          <w:bCs/>
          <w:color w:val="000000"/>
          <w:sz w:val="22"/>
          <w:szCs w:val="22"/>
          <w:lang w:val="es-ES_tradnl"/>
        </w:rPr>
        <w:t xml:space="preserve"> del municipio para promover el turismo cultural y el ecoturismo.</w:t>
      </w:r>
    </w:p>
    <w:p w:rsidR="00EE0A2F" w:rsidRPr="00872CE1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/>
          <w:bCs/>
          <w:i/>
          <w:color w:val="000000"/>
          <w:sz w:val="22"/>
          <w:szCs w:val="22"/>
          <w:lang w:val="es-ES_tradnl"/>
        </w:rPr>
      </w:pPr>
      <w:r w:rsidRPr="00872CE1">
        <w:rPr>
          <w:rFonts w:ascii="Candara" w:hAnsi="Candara"/>
          <w:b/>
          <w:bCs/>
          <w:i/>
          <w:color w:val="000000"/>
          <w:sz w:val="22"/>
          <w:szCs w:val="22"/>
          <w:lang w:val="es-ES_tradnl"/>
        </w:rPr>
        <w:t>Consolidación de zonas de reserva  forestal y patrimonios naturales y de biodiversidad.</w:t>
      </w:r>
    </w:p>
    <w:p w:rsidR="00EE0A2F" w:rsidRPr="00EE0A2F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</w:p>
    <w:p w:rsidR="00EE0A2F" w:rsidRPr="002564F7" w:rsidRDefault="00EE0A2F" w:rsidP="00EE0A2F">
      <w:pPr>
        <w:jc w:val="both"/>
        <w:outlineLvl w:val="0"/>
        <w:rPr>
          <w:rFonts w:ascii="Candara" w:hAnsi="Candara"/>
          <w:b/>
          <w:smallCaps/>
          <w:sz w:val="22"/>
          <w:szCs w:val="22"/>
          <w:u w:val="single"/>
        </w:rPr>
      </w:pPr>
      <w:r w:rsidRPr="002564F7">
        <w:rPr>
          <w:rFonts w:ascii="Candara" w:hAnsi="Candara"/>
          <w:b/>
          <w:smallCaps/>
          <w:sz w:val="22"/>
          <w:szCs w:val="22"/>
          <w:u w:val="single"/>
        </w:rPr>
        <w:t>Medio Ambiente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Cs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>Formulación y ejecución del Plan Ambiental Municipal, para conservar, restaurar</w:t>
      </w:r>
      <w:r w:rsidRPr="00EE0A2F">
        <w:rPr>
          <w:rFonts w:ascii="Candara" w:hAnsi="Candara"/>
          <w:bCs/>
          <w:color w:val="000000"/>
          <w:sz w:val="22"/>
          <w:szCs w:val="22"/>
          <w:lang w:val="es-ES_tradnl"/>
        </w:rPr>
        <w:t>, proteger y aprovechar los recursos naturales.</w:t>
      </w:r>
    </w:p>
    <w:p w:rsid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t xml:space="preserve">Ejecución </w:t>
      </w:r>
      <w:r w:rsidR="00332A71">
        <w:rPr>
          <w:rFonts w:ascii="Candara" w:hAnsi="Candara"/>
          <w:color w:val="000000"/>
          <w:sz w:val="22"/>
          <w:szCs w:val="22"/>
          <w:lang w:val="es-ES_tradnl"/>
        </w:rPr>
        <w:t>de un programa de</w:t>
      </w:r>
      <w:r w:rsidR="00872CE1">
        <w:rPr>
          <w:rFonts w:ascii="Candara" w:hAnsi="Candara"/>
          <w:color w:val="000000"/>
          <w:sz w:val="22"/>
          <w:szCs w:val="22"/>
          <w:lang w:val="es-ES_tradnl"/>
        </w:rPr>
        <w:t xml:space="preserve"> adquisición,</w:t>
      </w:r>
      <w:r w:rsidR="00332A71">
        <w:rPr>
          <w:rFonts w:ascii="Candara" w:hAnsi="Candara"/>
          <w:color w:val="000000"/>
          <w:sz w:val="22"/>
          <w:szCs w:val="22"/>
          <w:lang w:val="es-ES_tradnl"/>
        </w:rPr>
        <w:t xml:space="preserve"> reforestación</w:t>
      </w:r>
      <w:r w:rsidR="00872CE1">
        <w:rPr>
          <w:rFonts w:ascii="Candara" w:hAnsi="Candara"/>
          <w:color w:val="000000"/>
          <w:sz w:val="22"/>
          <w:szCs w:val="22"/>
          <w:lang w:val="es-ES_tradnl"/>
        </w:rPr>
        <w:t xml:space="preserve"> y </w:t>
      </w:r>
      <w:r w:rsidR="002F54AC">
        <w:rPr>
          <w:rFonts w:ascii="Candara" w:hAnsi="Candara"/>
          <w:color w:val="000000"/>
          <w:sz w:val="22"/>
          <w:szCs w:val="22"/>
          <w:lang w:val="es-ES_tradnl"/>
        </w:rPr>
        <w:t>protección</w:t>
      </w:r>
      <w:r w:rsidR="00332A71">
        <w:rPr>
          <w:rFonts w:ascii="Candara" w:hAnsi="Candara"/>
          <w:color w:val="000000"/>
          <w:sz w:val="22"/>
          <w:szCs w:val="22"/>
          <w:lang w:val="es-ES_tradnl"/>
        </w:rPr>
        <w:t xml:space="preserve"> de las Micro cuencas. </w:t>
      </w:r>
    </w:p>
    <w:p w:rsidR="00872CE1" w:rsidRPr="00EE0A2F" w:rsidRDefault="00872CE1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>
        <w:rPr>
          <w:rFonts w:ascii="Candara" w:hAnsi="Candara"/>
          <w:color w:val="000000"/>
          <w:sz w:val="22"/>
          <w:szCs w:val="22"/>
          <w:lang w:val="es-ES_tradnl"/>
        </w:rPr>
        <w:t>Implementación de programas ambientales de orden nacional. – familias guardabosques.</w:t>
      </w:r>
    </w:p>
    <w:p w:rsidR="00EE0A2F" w:rsidRPr="00872CE1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</w:p>
    <w:p w:rsidR="00EE0A2F" w:rsidRPr="002564F7" w:rsidRDefault="00EE0A2F" w:rsidP="00EE0A2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</w:pPr>
      <w:r w:rsidRPr="002564F7">
        <w:rPr>
          <w:rFonts w:ascii="Candara" w:hAnsi="Candara"/>
          <w:b/>
          <w:bCs/>
          <w:smallCaps/>
          <w:color w:val="000000"/>
          <w:sz w:val="22"/>
          <w:szCs w:val="22"/>
          <w:u w:val="single"/>
          <w:lang w:val="es-ES_tradnl"/>
        </w:rPr>
        <w:t>Desarrollo vial e infraestructura para el transporte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"/>
        </w:rPr>
      </w:pPr>
      <w:proofErr w:type="spellStart"/>
      <w:r w:rsidRPr="00EE0A2F">
        <w:rPr>
          <w:rFonts w:ascii="Candara" w:hAnsi="Candara"/>
          <w:b/>
          <w:sz w:val="22"/>
          <w:szCs w:val="22"/>
          <w:lang w:val="es-ES_tradnl"/>
        </w:rPr>
        <w:t>VIAS</w:t>
      </w:r>
      <w:proofErr w:type="spellEnd"/>
      <w:r w:rsidRPr="00EE0A2F">
        <w:rPr>
          <w:rFonts w:ascii="Candara" w:hAnsi="Candara"/>
          <w:b/>
          <w:sz w:val="22"/>
          <w:szCs w:val="22"/>
          <w:lang w:val="es-ES_tradnl"/>
        </w:rPr>
        <w:t xml:space="preserve"> Y COMUNICACIONES:</w:t>
      </w:r>
      <w:r w:rsidRPr="00EE0A2F">
        <w:rPr>
          <w:rFonts w:ascii="Candara" w:hAnsi="Candara"/>
          <w:sz w:val="22"/>
          <w:szCs w:val="22"/>
          <w:lang w:val="es-ES_tradnl"/>
        </w:rPr>
        <w:t xml:space="preserve"> un territorio sin vías y ausencia de las comunicaciones está condenado al fracaso desde la perspectiva económica. Se debe mejorar las vías terciarias y secundarias para garantizar </w:t>
      </w:r>
      <w:r w:rsidRPr="00EE0A2F">
        <w:rPr>
          <w:rFonts w:ascii="Candara" w:hAnsi="Candara"/>
          <w:sz w:val="22"/>
          <w:szCs w:val="22"/>
        </w:rPr>
        <w:t xml:space="preserve"> que los campesinos puedan transitar, transportar y comercializar sus productos agropecuarios mejorando así sus ingresos. </w:t>
      </w:r>
      <w:r w:rsidRPr="00EE0A2F">
        <w:rPr>
          <w:rFonts w:ascii="Candara" w:hAnsi="Candara"/>
          <w:sz w:val="22"/>
          <w:szCs w:val="22"/>
          <w:lang w:val="es-ES_tradnl"/>
        </w:rPr>
        <w:t xml:space="preserve"> La vía Hato Corozal - puerto Colombia – corralito – resguardo indígena.  Casa roja – la Chapa  deben ser una prioridad para el desarrollo y el crecimiento del Municipio.</w:t>
      </w:r>
    </w:p>
    <w:p w:rsidR="00EE0A2F" w:rsidRPr="00E007BA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"/>
        </w:rPr>
      </w:pPr>
      <w:r w:rsidRPr="00EE0A2F">
        <w:rPr>
          <w:rFonts w:ascii="Candara" w:hAnsi="Candara"/>
          <w:color w:val="000000"/>
          <w:sz w:val="22"/>
          <w:szCs w:val="22"/>
          <w:lang w:val="es-ES_tradnl"/>
        </w:rPr>
        <w:lastRenderedPageBreak/>
        <w:t>A través de la presentación de proyectos, gestionaremos recursos ante entidades nacionales y departamentales para el mejoramiento de la red vial del Municipio, urbana y rural.</w:t>
      </w:r>
    </w:p>
    <w:p w:rsidR="00E007BA" w:rsidRPr="00EE0A2F" w:rsidRDefault="00F577B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  <w:lang w:val="es-ES"/>
        </w:rPr>
      </w:pPr>
      <w:r>
        <w:rPr>
          <w:rFonts w:ascii="Candara" w:hAnsi="Candara"/>
          <w:color w:val="000000"/>
          <w:sz w:val="22"/>
          <w:szCs w:val="22"/>
          <w:lang w:val="es-ES_tradnl"/>
        </w:rPr>
        <w:t>Gestión</w:t>
      </w:r>
      <w:r w:rsidR="00332A71">
        <w:rPr>
          <w:rFonts w:ascii="Candara" w:hAnsi="Candara"/>
          <w:color w:val="000000"/>
          <w:sz w:val="22"/>
          <w:szCs w:val="22"/>
          <w:lang w:val="es-ES_tradnl"/>
        </w:rPr>
        <w:t xml:space="preserve"> para la adquisición de dos (2)</w:t>
      </w:r>
      <w:r w:rsidR="00E007BA">
        <w:rPr>
          <w:rFonts w:ascii="Candara" w:hAnsi="Candara"/>
          <w:color w:val="000000"/>
          <w:sz w:val="22"/>
          <w:szCs w:val="22"/>
          <w:lang w:val="es-ES_tradnl"/>
        </w:rPr>
        <w:t xml:space="preserve"> ferris para el sector puerto Colombia – corralito par</w:t>
      </w:r>
      <w:r>
        <w:rPr>
          <w:rFonts w:ascii="Candara" w:hAnsi="Candara"/>
          <w:color w:val="000000"/>
          <w:sz w:val="22"/>
          <w:szCs w:val="22"/>
          <w:lang w:val="es-ES_tradnl"/>
        </w:rPr>
        <w:t>a  transporte de ganado ,productos agrícolas y demás</w:t>
      </w:r>
      <w:r w:rsidR="00872CE1">
        <w:rPr>
          <w:rFonts w:ascii="Candara" w:hAnsi="Candara"/>
          <w:color w:val="000000"/>
          <w:sz w:val="22"/>
          <w:szCs w:val="22"/>
          <w:lang w:val="es-ES_tradnl"/>
        </w:rPr>
        <w:t>;</w:t>
      </w:r>
      <w:r>
        <w:rPr>
          <w:rFonts w:ascii="Candara" w:hAnsi="Candara"/>
          <w:color w:val="000000"/>
          <w:sz w:val="22"/>
          <w:szCs w:val="22"/>
          <w:lang w:val="es-ES_tradnl"/>
        </w:rPr>
        <w:t xml:space="preserve">  lo que contribuirá a mejorar los canales de comercialización  con los vecinos municipios de Puerto Rondón y Cravo Norte en el Departamento de  Arauca</w:t>
      </w:r>
    </w:p>
    <w:p w:rsidR="00EE0A2F" w:rsidRPr="00EE0A2F" w:rsidRDefault="00EE0A2F" w:rsidP="00EE0A2F">
      <w:pPr>
        <w:jc w:val="both"/>
        <w:rPr>
          <w:rFonts w:ascii="Candara" w:hAnsi="Candara"/>
          <w:color w:val="FF0000"/>
          <w:sz w:val="22"/>
          <w:szCs w:val="22"/>
          <w:lang w:val="es-ES"/>
        </w:rPr>
      </w:pPr>
      <w:r w:rsidRPr="00EE0A2F">
        <w:rPr>
          <w:rFonts w:ascii="Candara" w:hAnsi="Candara"/>
          <w:color w:val="FF0000"/>
          <w:sz w:val="22"/>
          <w:szCs w:val="22"/>
          <w:lang w:val="es-ES_tradnl"/>
        </w:rPr>
        <w:t xml:space="preserve"> </w:t>
      </w:r>
    </w:p>
    <w:p w:rsidR="00EE0A2F" w:rsidRPr="002564F7" w:rsidRDefault="00EE0A2F" w:rsidP="00EE0A2F">
      <w:pPr>
        <w:jc w:val="both"/>
        <w:outlineLvl w:val="0"/>
        <w:rPr>
          <w:rFonts w:ascii="Candara" w:hAnsi="Candara"/>
          <w:b/>
          <w:smallCaps/>
          <w:sz w:val="22"/>
          <w:szCs w:val="22"/>
          <w:u w:val="single"/>
        </w:rPr>
      </w:pPr>
      <w:r w:rsidRPr="002564F7">
        <w:rPr>
          <w:rFonts w:ascii="Candara" w:hAnsi="Candara"/>
          <w:b/>
          <w:smallCaps/>
          <w:sz w:val="22"/>
          <w:szCs w:val="22"/>
          <w:u w:val="single"/>
        </w:rPr>
        <w:t>Equipamiento Colectivo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/>
          <w:bCs/>
          <w:i/>
          <w:sz w:val="22"/>
          <w:szCs w:val="22"/>
          <w:u w:val="single"/>
          <w:lang w:val="es-ES_tradnl"/>
        </w:rPr>
      </w:pPr>
      <w:r w:rsidRPr="00EE0A2F">
        <w:rPr>
          <w:rFonts w:ascii="Candara" w:hAnsi="Candara"/>
          <w:bCs/>
          <w:sz w:val="22"/>
          <w:szCs w:val="22"/>
          <w:lang w:val="es-ES_tradnl"/>
        </w:rPr>
        <w:t>Mantenimiento de la infraestructura del edificio de la Alcaldía y los demás bienes de uso público de propiedad del Municipio.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b/>
          <w:bCs/>
          <w:i/>
          <w:sz w:val="22"/>
          <w:szCs w:val="22"/>
          <w:u w:val="single"/>
          <w:lang w:val="es-ES_tradnl"/>
        </w:rPr>
      </w:pPr>
      <w:r w:rsidRPr="00EE0A2F">
        <w:rPr>
          <w:rFonts w:ascii="Candara" w:hAnsi="Candara"/>
          <w:bCs/>
          <w:sz w:val="22"/>
          <w:szCs w:val="22"/>
          <w:lang w:val="es-ES_tradnl"/>
        </w:rPr>
        <w:t>Adquisición mediante leasing de una buseta para el servicio municipal.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EE0A2F">
        <w:rPr>
          <w:rFonts w:ascii="Candara" w:hAnsi="Candara"/>
          <w:sz w:val="22"/>
          <w:szCs w:val="22"/>
        </w:rPr>
        <w:t>Embellecimiento de parque central y parques de la localidad.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EE0A2F">
        <w:rPr>
          <w:rFonts w:ascii="Candara" w:hAnsi="Candara"/>
          <w:sz w:val="22"/>
          <w:szCs w:val="22"/>
        </w:rPr>
        <w:t>Construcción del Terminal de transportes.</w:t>
      </w:r>
    </w:p>
    <w:p w:rsidR="00EE0A2F" w:rsidRPr="00EE0A2F" w:rsidRDefault="00EE0A2F" w:rsidP="00EE0A2F">
      <w:pPr>
        <w:numPr>
          <w:ilvl w:val="0"/>
          <w:numId w:val="1"/>
        </w:numPr>
        <w:tabs>
          <w:tab w:val="clear" w:pos="360"/>
          <w:tab w:val="num" w:pos="120"/>
        </w:tabs>
        <w:ind w:left="120" w:hanging="120"/>
        <w:jc w:val="both"/>
        <w:rPr>
          <w:rFonts w:ascii="Candara" w:hAnsi="Candara"/>
          <w:sz w:val="22"/>
          <w:szCs w:val="22"/>
        </w:rPr>
      </w:pPr>
      <w:r w:rsidRPr="00EE0A2F">
        <w:rPr>
          <w:rFonts w:ascii="Candara" w:hAnsi="Candara"/>
          <w:sz w:val="22"/>
          <w:szCs w:val="22"/>
        </w:rPr>
        <w:t>Construcción de la Plaza de Mercado.</w:t>
      </w:r>
    </w:p>
    <w:p w:rsidR="00EE0A2F" w:rsidRPr="00EE0A2F" w:rsidRDefault="00EE0A2F" w:rsidP="00EE0A2F">
      <w:p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bCs/>
          <w:i/>
          <w:sz w:val="22"/>
          <w:szCs w:val="22"/>
        </w:rPr>
      </w:pPr>
    </w:p>
    <w:p w:rsidR="00EE0A2F" w:rsidRPr="002564F7" w:rsidRDefault="00EE0A2F" w:rsidP="00EE0A2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Candara" w:hAnsi="Candara"/>
          <w:b/>
          <w:bCs/>
          <w:smallCaps/>
          <w:sz w:val="22"/>
          <w:szCs w:val="22"/>
          <w:u w:val="single"/>
          <w:lang w:val="es-ES_tradnl"/>
        </w:rPr>
      </w:pPr>
      <w:r w:rsidRPr="002564F7">
        <w:rPr>
          <w:rFonts w:ascii="Candara" w:hAnsi="Candara"/>
          <w:b/>
          <w:bCs/>
          <w:smallCaps/>
          <w:sz w:val="22"/>
          <w:szCs w:val="22"/>
          <w:u w:val="single"/>
          <w:lang w:val="es-ES_tradnl"/>
        </w:rPr>
        <w:t>Ordenamiento Territorial</w:t>
      </w:r>
    </w:p>
    <w:p w:rsidR="00EE0A2F" w:rsidRPr="00EE0A2F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  <w:r w:rsidRPr="00EE0A2F">
        <w:rPr>
          <w:rFonts w:ascii="Candara" w:hAnsi="Candara"/>
          <w:sz w:val="22"/>
          <w:szCs w:val="22"/>
          <w:lang w:val="es-ES_tradnl"/>
        </w:rPr>
        <w:t>Diseñar el Expediente Municipal, como sistema de información que permita evaluar el desarrollo territorial, mediante el fortalecimiento de la capacidad de gestión municipal en la ejecución, monitoreo y evaluación de planes, programas y proyectos de ordenamiento territorial.</w:t>
      </w:r>
    </w:p>
    <w:p w:rsidR="00EE0A2F" w:rsidRPr="00EE0A2F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</w:p>
    <w:p w:rsidR="00EE0A2F" w:rsidRDefault="00EE0A2F" w:rsidP="00EE0A2F">
      <w:pPr>
        <w:pStyle w:val="Prrafodelista"/>
        <w:numPr>
          <w:ilvl w:val="0"/>
          <w:numId w:val="2"/>
        </w:numPr>
        <w:jc w:val="both"/>
        <w:rPr>
          <w:rFonts w:ascii="Candara" w:hAnsi="Candara"/>
          <w:sz w:val="22"/>
          <w:szCs w:val="22"/>
          <w:lang w:val="es-ES_tradnl"/>
        </w:rPr>
      </w:pPr>
      <w:r w:rsidRPr="00EE0A2F">
        <w:rPr>
          <w:rFonts w:ascii="Candara" w:hAnsi="Candara"/>
          <w:sz w:val="22"/>
          <w:szCs w:val="22"/>
          <w:lang w:val="es-ES_tradnl"/>
        </w:rPr>
        <w:t>Gestión a nivel nacional  para la legalización</w:t>
      </w:r>
      <w:r>
        <w:rPr>
          <w:rFonts w:ascii="Candara" w:hAnsi="Candara"/>
          <w:sz w:val="22"/>
          <w:szCs w:val="22"/>
          <w:lang w:val="es-ES_tradnl"/>
        </w:rPr>
        <w:t xml:space="preserve"> de predios en el Municipio de Hato C</w:t>
      </w:r>
      <w:r w:rsidRPr="00EE0A2F">
        <w:rPr>
          <w:rFonts w:ascii="Candara" w:hAnsi="Candara"/>
          <w:sz w:val="22"/>
          <w:szCs w:val="22"/>
          <w:lang w:val="es-ES_tradnl"/>
        </w:rPr>
        <w:t>orozal</w:t>
      </w:r>
      <w:r w:rsidR="00872CE1">
        <w:rPr>
          <w:rFonts w:ascii="Candara" w:hAnsi="Candara"/>
          <w:sz w:val="22"/>
          <w:szCs w:val="22"/>
          <w:lang w:val="es-ES_tradnl"/>
        </w:rPr>
        <w:t>.</w:t>
      </w:r>
    </w:p>
    <w:p w:rsidR="00872CE1" w:rsidRDefault="00872CE1" w:rsidP="00872CE1">
      <w:pPr>
        <w:pStyle w:val="Prrafodelista"/>
        <w:ind w:left="360"/>
        <w:jc w:val="both"/>
        <w:rPr>
          <w:rFonts w:ascii="Candara" w:hAnsi="Candara"/>
          <w:sz w:val="22"/>
          <w:szCs w:val="22"/>
          <w:lang w:val="es-ES_tradnl"/>
        </w:rPr>
      </w:pPr>
    </w:p>
    <w:p w:rsidR="00872CE1" w:rsidRPr="00EE0A2F" w:rsidRDefault="00872CE1" w:rsidP="00EE0A2F">
      <w:pPr>
        <w:pStyle w:val="Prrafodelista"/>
        <w:numPr>
          <w:ilvl w:val="0"/>
          <w:numId w:val="2"/>
        </w:numPr>
        <w:jc w:val="both"/>
        <w:rPr>
          <w:rFonts w:ascii="Candara" w:hAnsi="Candara"/>
          <w:sz w:val="22"/>
          <w:szCs w:val="22"/>
          <w:lang w:val="es-ES_tradnl"/>
        </w:rPr>
      </w:pPr>
      <w:r>
        <w:rPr>
          <w:rFonts w:ascii="Candara" w:hAnsi="Candara"/>
          <w:sz w:val="22"/>
          <w:szCs w:val="22"/>
          <w:lang w:val="es-ES_tradnl"/>
        </w:rPr>
        <w:t xml:space="preserve">Atenderemos con toda responsabilidad la reformulación del </w:t>
      </w:r>
      <w:proofErr w:type="spellStart"/>
      <w:r>
        <w:rPr>
          <w:rFonts w:ascii="Candara" w:hAnsi="Candara"/>
          <w:sz w:val="22"/>
          <w:szCs w:val="22"/>
          <w:lang w:val="es-ES_tradnl"/>
        </w:rPr>
        <w:t>EOT</w:t>
      </w:r>
      <w:proofErr w:type="spellEnd"/>
      <w:r>
        <w:rPr>
          <w:rFonts w:ascii="Candara" w:hAnsi="Candara"/>
          <w:sz w:val="22"/>
          <w:szCs w:val="22"/>
          <w:lang w:val="es-ES_tradnl"/>
        </w:rPr>
        <w:t xml:space="preserve"> (esquema de Ordenamiento) del Municipio, desde donde replantearemos la proyección de nuestro municipio.</w:t>
      </w:r>
    </w:p>
    <w:p w:rsidR="00EE0A2F" w:rsidRPr="00EE0A2F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</w:p>
    <w:p w:rsidR="00EE0A2F" w:rsidRPr="00EE0A2F" w:rsidRDefault="00EE0A2F" w:rsidP="00EE0A2F">
      <w:pPr>
        <w:jc w:val="both"/>
        <w:rPr>
          <w:rFonts w:ascii="Candara" w:hAnsi="Candara"/>
          <w:i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i/>
          <w:sz w:val="22"/>
          <w:szCs w:val="22"/>
          <w:lang w:val="es-ES_tradnl"/>
        </w:rPr>
        <w:t xml:space="preserve">Lo anterior me compromete profundamente con el desarrollo de mi pueblo en procura </w:t>
      </w:r>
      <w:r w:rsidRPr="00EE0A2F">
        <w:rPr>
          <w:rFonts w:ascii="Candara" w:hAnsi="Candara"/>
          <w:i/>
          <w:color w:val="000000"/>
          <w:sz w:val="22"/>
          <w:szCs w:val="22"/>
          <w:lang w:val="es-ES_tradnl"/>
        </w:rPr>
        <w:t xml:space="preserve">de un mejor vivir buscando otras opciones para la generación de empleo productivo. </w:t>
      </w:r>
    </w:p>
    <w:p w:rsidR="00EE0A2F" w:rsidRPr="00EE0A2F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</w:p>
    <w:p w:rsidR="00EE0A2F" w:rsidRPr="00EE0A2F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</w:p>
    <w:p w:rsidR="00EE0A2F" w:rsidRPr="00EE0A2F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</w:p>
    <w:p w:rsidR="00EE0A2F" w:rsidRPr="00EE0A2F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</w:p>
    <w:p w:rsidR="00961BC3" w:rsidRPr="00961BC3" w:rsidRDefault="00EE0A2F" w:rsidP="00E45E1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Candara" w:hAnsi="Candara"/>
          <w:b/>
          <w:smallCaps/>
          <w:color w:val="76923C" w:themeColor="accent3" w:themeShade="BF"/>
          <w:sz w:val="22"/>
          <w:szCs w:val="22"/>
          <w:lang w:val="es-ES_tradnl"/>
        </w:rPr>
      </w:pPr>
      <w:r w:rsidRPr="00EE0A2F">
        <w:rPr>
          <w:rFonts w:ascii="Candara" w:hAnsi="Candara"/>
          <w:b/>
          <w:smallCaps/>
          <w:color w:val="76923C" w:themeColor="accent3" w:themeShade="BF"/>
          <w:sz w:val="22"/>
          <w:szCs w:val="22"/>
          <w:lang w:val="es-ES_tradnl"/>
        </w:rPr>
        <w:t>José Antonio Esteban Núñez</w:t>
      </w:r>
    </w:p>
    <w:p w:rsidR="00961BC3" w:rsidRDefault="00EE0A2F" w:rsidP="00E45E1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</w:pPr>
      <w:r w:rsidRPr="00EE0A2F"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  <w:t>“TOÑO”</w:t>
      </w:r>
    </w:p>
    <w:p w:rsidR="00961BC3" w:rsidRPr="00EE0A2F" w:rsidRDefault="00612B02" w:rsidP="00E45E1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Candara" w:hAnsi="Candara"/>
          <w:b/>
          <w:smallCaps/>
          <w:color w:val="76923C" w:themeColor="accent3" w:themeShade="BF"/>
          <w:sz w:val="22"/>
          <w:szCs w:val="22"/>
          <w:lang w:val="es-ES_tradnl"/>
        </w:rPr>
      </w:pPr>
      <w:r>
        <w:rPr>
          <w:rFonts w:ascii="Candara" w:hAnsi="Candara"/>
          <w:b/>
          <w:smallCaps/>
          <w:color w:val="76923C" w:themeColor="accent3" w:themeShade="BF"/>
          <w:sz w:val="22"/>
          <w:szCs w:val="22"/>
          <w:lang w:val="es-ES_tradnl"/>
        </w:rPr>
        <w:t>Alcalde 2012-2015</w:t>
      </w:r>
    </w:p>
    <w:p w:rsidR="00EE0A2F" w:rsidRDefault="00EE0A2F" w:rsidP="00E45E17">
      <w:pPr>
        <w:shd w:val="clear" w:color="auto" w:fill="FFFFFF"/>
        <w:tabs>
          <w:tab w:val="left" w:pos="1701"/>
        </w:tabs>
        <w:autoSpaceDE w:val="0"/>
        <w:autoSpaceDN w:val="0"/>
        <w:adjustRightInd w:val="0"/>
        <w:jc w:val="center"/>
        <w:outlineLvl w:val="0"/>
        <w:rPr>
          <w:rFonts w:ascii="Candara" w:hAnsi="Candara"/>
          <w:noProof/>
          <w:sz w:val="22"/>
          <w:szCs w:val="22"/>
          <w:lang w:val="es-MX" w:eastAsia="es-MX"/>
        </w:rPr>
      </w:pPr>
      <w:r w:rsidRPr="00EE0A2F">
        <w:rPr>
          <w:rFonts w:ascii="Candara" w:hAnsi="Candara"/>
          <w:noProof/>
          <w:sz w:val="22"/>
          <w:szCs w:val="22"/>
          <w:lang w:eastAsia="es-CO"/>
        </w:rPr>
        <w:drawing>
          <wp:inline distT="0" distB="0" distL="0" distR="0" wp14:anchorId="7DB1DAF1" wp14:editId="2B29523A">
            <wp:extent cx="1184854" cy="1294791"/>
            <wp:effectExtent l="0" t="0" r="0" b="63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2146" t="22297" r="75206" b="60424"/>
                    <a:stretch/>
                  </pic:blipFill>
                  <pic:spPr bwMode="auto">
                    <a:xfrm>
                      <a:off x="0" y="0"/>
                      <a:ext cx="1186892" cy="129701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BC3" w:rsidRPr="00EE0A2F" w:rsidRDefault="00961BC3" w:rsidP="00EE0A2F">
      <w:pPr>
        <w:shd w:val="clear" w:color="auto" w:fill="FFFFFF"/>
        <w:tabs>
          <w:tab w:val="left" w:pos="1701"/>
        </w:tabs>
        <w:autoSpaceDE w:val="0"/>
        <w:autoSpaceDN w:val="0"/>
        <w:adjustRightInd w:val="0"/>
        <w:jc w:val="both"/>
        <w:outlineLvl w:val="0"/>
        <w:rPr>
          <w:rFonts w:ascii="Candara" w:hAnsi="Candara"/>
          <w:b/>
          <w:color w:val="76923C" w:themeColor="accent3" w:themeShade="BF"/>
          <w:sz w:val="22"/>
          <w:szCs w:val="22"/>
          <w:lang w:val="es-ES_tradnl"/>
        </w:rPr>
      </w:pPr>
    </w:p>
    <w:p w:rsidR="00EE0A2F" w:rsidRPr="00EE0A2F" w:rsidRDefault="00EE0A2F" w:rsidP="00EE0A2F">
      <w:pPr>
        <w:jc w:val="both"/>
        <w:rPr>
          <w:rFonts w:ascii="Candara" w:hAnsi="Candara"/>
          <w:sz w:val="22"/>
          <w:szCs w:val="22"/>
          <w:lang w:val="es-ES_tradnl"/>
        </w:rPr>
      </w:pPr>
      <w:r w:rsidRPr="00EE0A2F">
        <w:rPr>
          <w:rFonts w:ascii="Candara" w:hAnsi="Candara"/>
          <w:sz w:val="22"/>
          <w:szCs w:val="22"/>
          <w:lang w:val="es-ES_tradnl"/>
        </w:rPr>
        <w:tab/>
      </w:r>
    </w:p>
    <w:p w:rsidR="00EE0A2F" w:rsidRPr="00EE0A2F" w:rsidRDefault="00EE0A2F" w:rsidP="00EE0A2F">
      <w:pPr>
        <w:shd w:val="clear" w:color="auto" w:fill="FFFFFF"/>
        <w:autoSpaceDE w:val="0"/>
        <w:autoSpaceDN w:val="0"/>
        <w:adjustRightInd w:val="0"/>
        <w:jc w:val="both"/>
        <w:rPr>
          <w:rFonts w:ascii="Candara" w:hAnsi="Candara"/>
          <w:color w:val="000000"/>
          <w:sz w:val="22"/>
          <w:szCs w:val="22"/>
          <w:lang w:val="es-ES_tradnl"/>
        </w:rPr>
      </w:pPr>
      <w:r w:rsidRPr="00EE0A2F">
        <w:rPr>
          <w:rFonts w:ascii="Candara" w:hAnsi="Candara"/>
          <w:noProof/>
          <w:sz w:val="22"/>
          <w:szCs w:val="22"/>
          <w:lang w:eastAsia="es-CO"/>
        </w:rPr>
        <w:t xml:space="preserve">                                                                            </w:t>
      </w:r>
    </w:p>
    <w:p w:rsidR="00EE0A2F" w:rsidRPr="00EE0A2F" w:rsidRDefault="00EE0A2F" w:rsidP="00EE0A2F">
      <w:pPr>
        <w:ind w:left="120"/>
        <w:jc w:val="both"/>
        <w:rPr>
          <w:rFonts w:ascii="Candara" w:hAnsi="Candara"/>
          <w:sz w:val="22"/>
          <w:szCs w:val="22"/>
        </w:rPr>
      </w:pPr>
    </w:p>
    <w:sectPr w:rsidR="00EE0A2F" w:rsidRPr="00EE0A2F" w:rsidSect="00F03E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1B7E"/>
    <w:multiLevelType w:val="hybridMultilevel"/>
    <w:tmpl w:val="C8B442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3660AA"/>
    <w:multiLevelType w:val="hybridMultilevel"/>
    <w:tmpl w:val="2B22FA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A2"/>
    <w:rsid w:val="00001857"/>
    <w:rsid w:val="000252F8"/>
    <w:rsid w:val="000541BC"/>
    <w:rsid w:val="0005644A"/>
    <w:rsid w:val="00057004"/>
    <w:rsid w:val="0006520A"/>
    <w:rsid w:val="00086DA8"/>
    <w:rsid w:val="000A2AC3"/>
    <w:rsid w:val="000D7F0A"/>
    <w:rsid w:val="000E4F9C"/>
    <w:rsid w:val="000F0B51"/>
    <w:rsid w:val="00102A92"/>
    <w:rsid w:val="001226A2"/>
    <w:rsid w:val="00132CE7"/>
    <w:rsid w:val="00143B5A"/>
    <w:rsid w:val="001440E5"/>
    <w:rsid w:val="0014489C"/>
    <w:rsid w:val="001536F8"/>
    <w:rsid w:val="00155D7D"/>
    <w:rsid w:val="001776E5"/>
    <w:rsid w:val="00186BDF"/>
    <w:rsid w:val="001B7A20"/>
    <w:rsid w:val="001B7E10"/>
    <w:rsid w:val="001C68C9"/>
    <w:rsid w:val="001D5901"/>
    <w:rsid w:val="001F2281"/>
    <w:rsid w:val="002158DC"/>
    <w:rsid w:val="00221E8D"/>
    <w:rsid w:val="00233C11"/>
    <w:rsid w:val="00254685"/>
    <w:rsid w:val="002564F7"/>
    <w:rsid w:val="0028298E"/>
    <w:rsid w:val="002851D8"/>
    <w:rsid w:val="00292CE4"/>
    <w:rsid w:val="002A783A"/>
    <w:rsid w:val="002B047A"/>
    <w:rsid w:val="002B7CF2"/>
    <w:rsid w:val="002C556F"/>
    <w:rsid w:val="002D0865"/>
    <w:rsid w:val="002D77F7"/>
    <w:rsid w:val="002E055D"/>
    <w:rsid w:val="002F54AC"/>
    <w:rsid w:val="00312407"/>
    <w:rsid w:val="00332A71"/>
    <w:rsid w:val="003602A4"/>
    <w:rsid w:val="00396F15"/>
    <w:rsid w:val="003A7B88"/>
    <w:rsid w:val="003B1C1D"/>
    <w:rsid w:val="003B4723"/>
    <w:rsid w:val="003C3861"/>
    <w:rsid w:val="003E0102"/>
    <w:rsid w:val="003F5F09"/>
    <w:rsid w:val="00420AE2"/>
    <w:rsid w:val="00421BEE"/>
    <w:rsid w:val="00454423"/>
    <w:rsid w:val="00467074"/>
    <w:rsid w:val="00467BCF"/>
    <w:rsid w:val="0048232E"/>
    <w:rsid w:val="004B3985"/>
    <w:rsid w:val="004E1F35"/>
    <w:rsid w:val="004E4418"/>
    <w:rsid w:val="004F0532"/>
    <w:rsid w:val="00525F0B"/>
    <w:rsid w:val="00527573"/>
    <w:rsid w:val="00527722"/>
    <w:rsid w:val="005B3E51"/>
    <w:rsid w:val="005C0ADE"/>
    <w:rsid w:val="005C3664"/>
    <w:rsid w:val="005D000F"/>
    <w:rsid w:val="005D2E10"/>
    <w:rsid w:val="005D7700"/>
    <w:rsid w:val="00604EA6"/>
    <w:rsid w:val="00612B02"/>
    <w:rsid w:val="00631F04"/>
    <w:rsid w:val="00631F29"/>
    <w:rsid w:val="00656AA3"/>
    <w:rsid w:val="00695595"/>
    <w:rsid w:val="006D29A3"/>
    <w:rsid w:val="006F0CED"/>
    <w:rsid w:val="006F3617"/>
    <w:rsid w:val="00701717"/>
    <w:rsid w:val="00707CA3"/>
    <w:rsid w:val="00717394"/>
    <w:rsid w:val="00721C39"/>
    <w:rsid w:val="007624BB"/>
    <w:rsid w:val="00773087"/>
    <w:rsid w:val="00777245"/>
    <w:rsid w:val="007A1CD6"/>
    <w:rsid w:val="007B350E"/>
    <w:rsid w:val="007C0525"/>
    <w:rsid w:val="007C6D87"/>
    <w:rsid w:val="007E4C0D"/>
    <w:rsid w:val="007F3F50"/>
    <w:rsid w:val="007F568D"/>
    <w:rsid w:val="007F56C0"/>
    <w:rsid w:val="008017B7"/>
    <w:rsid w:val="00826B54"/>
    <w:rsid w:val="008332B8"/>
    <w:rsid w:val="00872CE1"/>
    <w:rsid w:val="00875C18"/>
    <w:rsid w:val="008A3069"/>
    <w:rsid w:val="008E4324"/>
    <w:rsid w:val="0094241F"/>
    <w:rsid w:val="00961BC3"/>
    <w:rsid w:val="00983502"/>
    <w:rsid w:val="009951A9"/>
    <w:rsid w:val="009A2DFD"/>
    <w:rsid w:val="009B7C62"/>
    <w:rsid w:val="009E3169"/>
    <w:rsid w:val="009E7682"/>
    <w:rsid w:val="00A34BA4"/>
    <w:rsid w:val="00A34BB8"/>
    <w:rsid w:val="00A65637"/>
    <w:rsid w:val="00AA0F4D"/>
    <w:rsid w:val="00AC3DF6"/>
    <w:rsid w:val="00AD0030"/>
    <w:rsid w:val="00B3541B"/>
    <w:rsid w:val="00B414DF"/>
    <w:rsid w:val="00B47720"/>
    <w:rsid w:val="00B47F4A"/>
    <w:rsid w:val="00B6537B"/>
    <w:rsid w:val="00B76215"/>
    <w:rsid w:val="00B82938"/>
    <w:rsid w:val="00B92D03"/>
    <w:rsid w:val="00BD68B0"/>
    <w:rsid w:val="00C06C96"/>
    <w:rsid w:val="00C10327"/>
    <w:rsid w:val="00C208C9"/>
    <w:rsid w:val="00C54B16"/>
    <w:rsid w:val="00C80D80"/>
    <w:rsid w:val="00CB0795"/>
    <w:rsid w:val="00CC125A"/>
    <w:rsid w:val="00CE3309"/>
    <w:rsid w:val="00D47385"/>
    <w:rsid w:val="00D7103A"/>
    <w:rsid w:val="00D83D28"/>
    <w:rsid w:val="00DC2164"/>
    <w:rsid w:val="00E007BA"/>
    <w:rsid w:val="00E41504"/>
    <w:rsid w:val="00E45E17"/>
    <w:rsid w:val="00E877D7"/>
    <w:rsid w:val="00E911E9"/>
    <w:rsid w:val="00EE0A2F"/>
    <w:rsid w:val="00EF123D"/>
    <w:rsid w:val="00EF5788"/>
    <w:rsid w:val="00F03ECF"/>
    <w:rsid w:val="00F45E52"/>
    <w:rsid w:val="00F54202"/>
    <w:rsid w:val="00F577BF"/>
    <w:rsid w:val="00F978C1"/>
    <w:rsid w:val="00FA1A3A"/>
    <w:rsid w:val="00FE44B5"/>
    <w:rsid w:val="00FF0E56"/>
    <w:rsid w:val="00FF4B2E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226A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26A2"/>
    <w:rPr>
      <w:rFonts w:eastAsiaTheme="minorEastAsia"/>
      <w:b/>
      <w:bCs/>
      <w:i/>
      <w:iCs/>
      <w:color w:val="4F81BD" w:themeColor="accent1"/>
      <w:lang w:val="es-CO" w:eastAsia="es-CO"/>
    </w:rPr>
  </w:style>
  <w:style w:type="paragraph" w:styleId="Prrafodelista">
    <w:name w:val="List Paragraph"/>
    <w:basedOn w:val="Normal"/>
    <w:uiPriority w:val="34"/>
    <w:qFormat/>
    <w:rsid w:val="001226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A2F"/>
    <w:rPr>
      <w:rFonts w:ascii="Tahoma" w:eastAsia="Times New Roman" w:hAnsi="Tahoma" w:cs="Tahoma"/>
      <w:sz w:val="16"/>
      <w:szCs w:val="16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226A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26A2"/>
    <w:rPr>
      <w:rFonts w:eastAsiaTheme="minorEastAsia"/>
      <w:b/>
      <w:bCs/>
      <w:i/>
      <w:iCs/>
      <w:color w:val="4F81BD" w:themeColor="accent1"/>
      <w:lang w:val="es-CO" w:eastAsia="es-CO"/>
    </w:rPr>
  </w:style>
  <w:style w:type="paragraph" w:styleId="Prrafodelista">
    <w:name w:val="List Paragraph"/>
    <w:basedOn w:val="Normal"/>
    <w:uiPriority w:val="34"/>
    <w:qFormat/>
    <w:rsid w:val="001226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A2F"/>
    <w:rPr>
      <w:rFonts w:ascii="Tahoma" w:eastAsia="Times New Roman" w:hAnsi="Tahoma" w:cs="Tahoma"/>
      <w:sz w:val="16"/>
      <w:szCs w:val="1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8256-5D69-4B91-BCBD-D3A6AF94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AnjoescA</dc:creator>
  <cp:lastModifiedBy>USER A</cp:lastModifiedBy>
  <cp:revision>2</cp:revision>
  <dcterms:created xsi:type="dcterms:W3CDTF">2012-07-16T16:46:00Z</dcterms:created>
  <dcterms:modified xsi:type="dcterms:W3CDTF">2012-07-16T16:46:00Z</dcterms:modified>
</cp:coreProperties>
</file>