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Candara" w:hAnsi="Candara"/>
          <w:b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/>
          <w:color w:val="000000"/>
          <w:sz w:val="22"/>
          <w:szCs w:val="22"/>
          <w:lang w:val="es-ES_tradnl"/>
        </w:rPr>
        <w:t>PROGRAMA DE GOBIERNO</w:t>
      </w:r>
    </w:p>
    <w:p w:rsidR="001226A2" w:rsidRPr="001D5901" w:rsidRDefault="001226A2" w:rsidP="001226A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Colonna MT" w:hAnsi="Colonna MT"/>
          <w:b/>
          <w:i/>
          <w:color w:val="000000"/>
          <w:sz w:val="22"/>
          <w:szCs w:val="22"/>
          <w:lang w:val="es-ES_tradnl"/>
        </w:rPr>
      </w:pPr>
      <w:r w:rsidRPr="001D5901">
        <w:rPr>
          <w:rFonts w:ascii="Colonna MT" w:hAnsi="Colonna MT"/>
          <w:b/>
          <w:i/>
          <w:color w:val="000000"/>
          <w:sz w:val="22"/>
          <w:szCs w:val="22"/>
          <w:lang w:val="es-ES_tradnl"/>
        </w:rPr>
        <w:t xml:space="preserve">“YO HAGO PARTE DE </w:t>
      </w:r>
      <w:proofErr w:type="spellStart"/>
      <w:r w:rsidRPr="001D5901">
        <w:rPr>
          <w:rFonts w:ascii="Colonna MT" w:hAnsi="Colonna MT"/>
          <w:b/>
          <w:i/>
          <w:color w:val="000000"/>
          <w:sz w:val="22"/>
          <w:szCs w:val="22"/>
          <w:lang w:val="es-ES_tradnl"/>
        </w:rPr>
        <w:t>SOLUCION</w:t>
      </w:r>
      <w:proofErr w:type="spellEnd"/>
      <w:r w:rsidRPr="001D5901">
        <w:rPr>
          <w:rFonts w:ascii="Colonna MT" w:hAnsi="Colonna MT"/>
          <w:b/>
          <w:i/>
          <w:color w:val="000000"/>
          <w:sz w:val="22"/>
          <w:szCs w:val="22"/>
          <w:lang w:val="es-ES_tradnl"/>
        </w:rPr>
        <w:t>”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right"/>
        <w:rPr>
          <w:rFonts w:ascii="Candara" w:hAnsi="Candara"/>
          <w:b/>
          <w:color w:val="000080"/>
          <w:sz w:val="22"/>
          <w:szCs w:val="22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center"/>
        <w:rPr>
          <w:rFonts w:ascii="Candara" w:hAnsi="Candara"/>
          <w:b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/>
          <w:color w:val="000000"/>
          <w:sz w:val="22"/>
          <w:szCs w:val="22"/>
          <w:lang w:val="es-ES_tradnl"/>
        </w:rPr>
        <w:tab/>
      </w:r>
      <w:r w:rsidRPr="001226A2">
        <w:rPr>
          <w:rFonts w:ascii="Candara" w:hAnsi="Candara"/>
          <w:b/>
          <w:color w:val="000000"/>
          <w:sz w:val="22"/>
          <w:szCs w:val="22"/>
          <w:lang w:val="es-ES_tradnl"/>
        </w:rPr>
        <w:tab/>
      </w:r>
      <w:r w:rsidRPr="001226A2">
        <w:rPr>
          <w:rFonts w:ascii="Candara" w:hAnsi="Candara"/>
          <w:b/>
          <w:color w:val="000000"/>
          <w:sz w:val="22"/>
          <w:szCs w:val="22"/>
          <w:lang w:val="es-ES_tradnl"/>
        </w:rPr>
        <w:tab/>
      </w:r>
    </w:p>
    <w:p w:rsidR="00961BC3" w:rsidRDefault="001226A2" w:rsidP="001226A2">
      <w:pPr>
        <w:shd w:val="clear" w:color="auto" w:fill="FFFFFF"/>
        <w:autoSpaceDE w:val="0"/>
        <w:autoSpaceDN w:val="0"/>
        <w:adjustRightInd w:val="0"/>
        <w:outlineLvl w:val="0"/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</w:pPr>
      <w:proofErr w:type="spellStart"/>
      <w:r w:rsidRPr="001226A2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>JOSE</w:t>
      </w:r>
      <w:proofErr w:type="spellEnd"/>
      <w:r w:rsidRPr="001226A2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 xml:space="preserve"> ANTONIO ESTEBAN </w:t>
      </w:r>
      <w:proofErr w:type="spellStart"/>
      <w:r w:rsidRPr="001226A2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>NUÑEZ</w:t>
      </w:r>
      <w:proofErr w:type="spellEnd"/>
      <w:r w:rsidRPr="001226A2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 xml:space="preserve">   “TOÑO” 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outlineLvl w:val="0"/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</w:pPr>
      <w:r w:rsidRPr="001226A2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>Alcalde 2012-2015</w:t>
      </w:r>
    </w:p>
    <w:p w:rsidR="001226A2" w:rsidRPr="001226A2" w:rsidRDefault="001226A2" w:rsidP="001226A2">
      <w:pPr>
        <w:ind w:left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976630</wp:posOffset>
            </wp:positionV>
            <wp:extent cx="1295400" cy="866775"/>
            <wp:effectExtent l="0" t="0" r="0" b="0"/>
            <wp:wrapSquare wrapText="bothSides"/>
            <wp:docPr id="7" name="Imagen 7" descr="JOSE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SE ANTON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26A2" w:rsidRPr="001226A2" w:rsidRDefault="001226A2" w:rsidP="001226A2">
      <w:pPr>
        <w:ind w:left="708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ind w:left="708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ind w:left="708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ind w:left="708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EE0A2F">
      <w:pPr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outlineLvl w:val="0"/>
        <w:rPr>
          <w:rFonts w:ascii="Candara" w:hAnsi="Candara"/>
          <w:b/>
          <w:color w:val="000080"/>
          <w:sz w:val="22"/>
          <w:szCs w:val="22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outlineLvl w:val="0"/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</w:pPr>
      <w:r w:rsidRPr="001226A2"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  <w:t>José Antonio Esteban Núñez</w:t>
      </w:r>
      <w:bookmarkStart w:id="0" w:name="_GoBack"/>
      <w:bookmarkEnd w:id="0"/>
    </w:p>
    <w:p w:rsidR="001226A2" w:rsidRPr="00EE0A2F" w:rsidRDefault="001226A2" w:rsidP="001226A2">
      <w:pPr>
        <w:ind w:left="284" w:right="226"/>
        <w:jc w:val="both"/>
        <w:rPr>
          <w:rFonts w:ascii="Candara" w:hAnsi="Candara"/>
          <w:i/>
          <w:sz w:val="22"/>
          <w:szCs w:val="22"/>
        </w:rPr>
      </w:pPr>
      <w:r w:rsidRPr="00EE0A2F">
        <w:rPr>
          <w:rFonts w:ascii="Candara" w:hAnsi="Candara"/>
          <w:i/>
          <w:sz w:val="22"/>
          <w:szCs w:val="22"/>
        </w:rPr>
        <w:t xml:space="preserve">Administrador Público Municipal y Regional,  Especialista en Finanzas Públicas </w:t>
      </w:r>
      <w:r w:rsidRPr="00EE0A2F">
        <w:rPr>
          <w:rFonts w:ascii="Candara" w:hAnsi="Candara" w:cstheme="minorHAnsi"/>
          <w:i/>
          <w:sz w:val="22"/>
          <w:szCs w:val="22"/>
        </w:rPr>
        <w:t xml:space="preserve">de la </w:t>
      </w:r>
      <w:proofErr w:type="spellStart"/>
      <w:r w:rsidRPr="00EE0A2F">
        <w:rPr>
          <w:rFonts w:ascii="Candara" w:hAnsi="Candara" w:cstheme="minorHAnsi"/>
          <w:i/>
          <w:sz w:val="22"/>
          <w:szCs w:val="22"/>
        </w:rPr>
        <w:t>ESAP</w:t>
      </w:r>
      <w:proofErr w:type="spellEnd"/>
      <w:r w:rsidRPr="00EE0A2F">
        <w:rPr>
          <w:rFonts w:ascii="Candara" w:hAnsi="Candara" w:cstheme="minorHAnsi"/>
          <w:i/>
          <w:sz w:val="22"/>
          <w:szCs w:val="22"/>
        </w:rPr>
        <w:t>.</w:t>
      </w:r>
    </w:p>
    <w:p w:rsidR="001226A2" w:rsidRPr="00EE0A2F" w:rsidRDefault="001226A2" w:rsidP="001226A2">
      <w:pPr>
        <w:ind w:left="284" w:right="226"/>
        <w:jc w:val="both"/>
        <w:rPr>
          <w:rFonts w:ascii="Candara" w:hAnsi="Candara"/>
          <w:i/>
          <w:sz w:val="22"/>
          <w:szCs w:val="22"/>
        </w:rPr>
      </w:pPr>
      <w:r w:rsidRPr="00EE0A2F">
        <w:rPr>
          <w:rFonts w:ascii="Candara" w:hAnsi="Candara"/>
          <w:i/>
          <w:sz w:val="22"/>
          <w:szCs w:val="22"/>
        </w:rPr>
        <w:t xml:space="preserve">Su esposa es la </w:t>
      </w:r>
      <w:proofErr w:type="spellStart"/>
      <w:r w:rsidRPr="00EE0A2F">
        <w:rPr>
          <w:rFonts w:ascii="Candara" w:hAnsi="Candara"/>
          <w:i/>
          <w:sz w:val="22"/>
          <w:szCs w:val="22"/>
        </w:rPr>
        <w:t>corozaleña</w:t>
      </w:r>
      <w:proofErr w:type="spellEnd"/>
      <w:r w:rsidRPr="00EE0A2F">
        <w:rPr>
          <w:rFonts w:ascii="Candara" w:hAnsi="Candara"/>
          <w:i/>
          <w:sz w:val="22"/>
          <w:szCs w:val="22"/>
        </w:rPr>
        <w:t xml:space="preserve"> </w:t>
      </w:r>
      <w:r w:rsidR="00EF123D" w:rsidRPr="00EE0A2F">
        <w:rPr>
          <w:rFonts w:ascii="Candara" w:hAnsi="Candara"/>
          <w:i/>
          <w:sz w:val="22"/>
          <w:szCs w:val="22"/>
        </w:rPr>
        <w:t>María</w:t>
      </w:r>
      <w:r w:rsidRPr="00EE0A2F">
        <w:rPr>
          <w:rFonts w:ascii="Candara" w:hAnsi="Candara"/>
          <w:i/>
          <w:sz w:val="22"/>
          <w:szCs w:val="22"/>
        </w:rPr>
        <w:t xml:space="preserve"> Elsy Campuzano Pérez y sus hijos son Dulce María, Camilo Andrés y Antonio José.  </w:t>
      </w:r>
    </w:p>
    <w:p w:rsidR="001226A2" w:rsidRPr="00EE0A2F" w:rsidRDefault="001226A2" w:rsidP="001226A2">
      <w:pPr>
        <w:ind w:left="284" w:right="226"/>
        <w:jc w:val="both"/>
        <w:rPr>
          <w:rFonts w:ascii="Candara" w:hAnsi="Candara"/>
          <w:i/>
          <w:sz w:val="22"/>
          <w:szCs w:val="22"/>
        </w:rPr>
      </w:pPr>
      <w:r w:rsidRPr="00EE0A2F">
        <w:rPr>
          <w:rFonts w:ascii="Candara" w:hAnsi="Candara"/>
          <w:i/>
          <w:sz w:val="22"/>
          <w:szCs w:val="22"/>
        </w:rPr>
        <w:t xml:space="preserve">Se ha desempeñado como Técnico Agropecuario de la </w:t>
      </w:r>
      <w:proofErr w:type="spellStart"/>
      <w:r w:rsidRPr="00EE0A2F">
        <w:rPr>
          <w:rFonts w:ascii="Candara" w:hAnsi="Candara"/>
          <w:i/>
          <w:sz w:val="22"/>
          <w:szCs w:val="22"/>
        </w:rPr>
        <w:t>UMATA</w:t>
      </w:r>
      <w:proofErr w:type="spellEnd"/>
      <w:r w:rsidRPr="00EE0A2F">
        <w:rPr>
          <w:rFonts w:ascii="Candara" w:hAnsi="Candara"/>
          <w:i/>
          <w:sz w:val="22"/>
          <w:szCs w:val="22"/>
        </w:rPr>
        <w:t xml:space="preserve"> de Hato Corozal durante 10 años, como Enlace Municipal del Programa Familias en Acción 5 años y, como Asesor del Programa de Generación de Ingresos para población en situación de desplazamiento 3 años.</w:t>
      </w:r>
    </w:p>
    <w:p w:rsidR="001226A2" w:rsidRPr="00EE0A2F" w:rsidRDefault="001226A2" w:rsidP="001226A2">
      <w:pPr>
        <w:rPr>
          <w:rFonts w:ascii="Candara" w:hAnsi="Candara"/>
          <w:i/>
          <w:sz w:val="22"/>
          <w:szCs w:val="22"/>
        </w:rPr>
      </w:pPr>
    </w:p>
    <w:p w:rsidR="001226A2" w:rsidRPr="001226A2" w:rsidRDefault="001226A2" w:rsidP="00EE0A2F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i/>
          <w:color w:val="000000"/>
          <w:sz w:val="22"/>
          <w:szCs w:val="22"/>
          <w:lang w:val="es-ES_tradnl"/>
        </w:rPr>
        <w:t>De</w:t>
      </w:r>
      <w:r w:rsidRPr="001226A2">
        <w:rPr>
          <w:rFonts w:ascii="Candara" w:hAnsi="Candara"/>
          <w:color w:val="000000"/>
          <w:sz w:val="22"/>
          <w:szCs w:val="22"/>
          <w:lang w:val="es-ES_tradnl"/>
        </w:rPr>
        <w:t>sde la Alcaldía Municipal me propongo desarrollar el siguiente Programa de Gobierno: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Mi objetivo es posicionar a Hato Corozal en el contexto Departamental y Nacional, asociando esfuerzos humanos y financieros para proyectar su desarrollo y conducir a su población hacia el progreso a través de la construcción de las bases para un futuro que ofrezca mejor calidad de vida a nuestros conciudadanos bajo los principios de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Calidad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,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Celeridad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,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Oportunidad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,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Eficiencia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,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Eficacia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, y </w:t>
      </w:r>
      <w:r w:rsidRPr="001226A2">
        <w:rPr>
          <w:rFonts w:ascii="Candara" w:hAnsi="Candara"/>
          <w:b/>
          <w:i/>
          <w:color w:val="000000"/>
          <w:sz w:val="22"/>
          <w:szCs w:val="22"/>
          <w:lang w:val="es-ES_tradnl"/>
        </w:rPr>
        <w:t>Transparencia</w:t>
      </w:r>
      <w:r w:rsidRPr="001226A2">
        <w:rPr>
          <w:rFonts w:ascii="Candara" w:hAnsi="Candara"/>
          <w:i/>
          <w:color w:val="000000"/>
          <w:sz w:val="22"/>
          <w:szCs w:val="22"/>
          <w:lang w:val="es-ES_tradnl"/>
        </w:rPr>
        <w:t>, administraré el Municipio con acciones dirigidas a</w:t>
      </w:r>
      <w:r w:rsidRPr="001226A2">
        <w:rPr>
          <w:rFonts w:ascii="Candara" w:hAnsi="Candara"/>
          <w:color w:val="000000"/>
          <w:sz w:val="22"/>
          <w:szCs w:val="22"/>
          <w:lang w:val="es-ES_tradnl"/>
        </w:rPr>
        <w:t>: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b/>
          <w:bCs/>
          <w:i/>
          <w:caps/>
          <w:color w:val="000000"/>
          <w:sz w:val="22"/>
          <w:szCs w:val="22"/>
          <w:u w:val="single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i/>
          <w:caps/>
          <w:color w:val="000000"/>
          <w:sz w:val="22"/>
          <w:szCs w:val="22"/>
          <w:u w:val="single"/>
          <w:lang w:val="es-ES_tradnl"/>
        </w:rPr>
      </w:pPr>
      <w:r w:rsidRPr="001226A2">
        <w:rPr>
          <w:rFonts w:ascii="Candara" w:hAnsi="Candara"/>
          <w:b/>
          <w:bCs/>
          <w:i/>
          <w:caps/>
          <w:color w:val="000000"/>
          <w:sz w:val="22"/>
          <w:szCs w:val="22"/>
          <w:u w:val="single"/>
          <w:lang w:val="es-ES_tradnl"/>
        </w:rPr>
        <w:t>Desarrollo Social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 w:cstheme="minorHAnsi"/>
          <w:bCs/>
          <w:i/>
          <w:sz w:val="22"/>
          <w:szCs w:val="22"/>
          <w:lang w:val="es-ES_tradnl"/>
        </w:rPr>
      </w:pPr>
      <w:r w:rsidRPr="001226A2">
        <w:rPr>
          <w:rFonts w:ascii="Candara" w:hAnsi="Candara"/>
          <w:bCs/>
          <w:i/>
          <w:color w:val="000000"/>
          <w:sz w:val="22"/>
          <w:szCs w:val="22"/>
          <w:lang w:val="es-ES_tradnl"/>
        </w:rPr>
        <w:t>El Desarrollo Social del Municipio se logrará en la medida en que se dé mayor relevancia a la inversión en los Sectores Educación, Salud, Bienestar Familiar, Vivienda, Deporte, Recreación y, Cultura</w:t>
      </w:r>
      <w:r w:rsidRPr="001226A2">
        <w:rPr>
          <w:rFonts w:ascii="Candara" w:hAnsi="Candara"/>
          <w:bCs/>
          <w:i/>
          <w:sz w:val="22"/>
          <w:szCs w:val="22"/>
          <w:lang w:val="es-ES_tradnl"/>
        </w:rPr>
        <w:t xml:space="preserve">, </w:t>
      </w:r>
      <w:r w:rsidRPr="001226A2">
        <w:rPr>
          <w:rFonts w:ascii="Candara" w:hAnsi="Candara" w:cstheme="minorHAnsi"/>
          <w:bCs/>
          <w:i/>
          <w:sz w:val="22"/>
          <w:szCs w:val="22"/>
          <w:lang w:val="es-ES_tradnl"/>
        </w:rPr>
        <w:t>todo para lograr una mejor calidad de vida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1226A2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Educación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Ampliación de la cobertura educativa e implementación de acciones que promuevan la calidad.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Apoyo y mantenimiento de la infraestructura educativa del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Apoyo al transporte escolar y gestión ante el Departamento para su fortalecimiento en las condiciones establecidas por la normatividad vigente.</w:t>
      </w:r>
      <w:r w:rsidRPr="001226A2">
        <w:rPr>
          <w:rFonts w:ascii="Candara" w:hAnsi="Candara"/>
          <w:sz w:val="22"/>
          <w:szCs w:val="22"/>
        </w:rPr>
        <w:t xml:space="preserve">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los internados del área Urbana y de los Centros Poblados de La Chapa , Puerto Colombia y Santa Bárbara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u w:val="single"/>
        </w:rPr>
      </w:pPr>
      <w:r w:rsidRPr="001226A2">
        <w:rPr>
          <w:rFonts w:ascii="Candara" w:hAnsi="Candara"/>
          <w:sz w:val="22"/>
          <w:szCs w:val="22"/>
        </w:rPr>
        <w:t>Apoyo y dotación de los restaurantes escolares del Sector Urbano y Rural.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Implementación de un proyecto de subsidios condicionados a la asistencia escolar e incentivos para los estudiantes que obtengan buenos resultad</w:t>
      </w:r>
      <w:r w:rsidR="00420AE2">
        <w:rPr>
          <w:rFonts w:ascii="Candara" w:hAnsi="Candara"/>
          <w:color w:val="000000"/>
          <w:sz w:val="22"/>
          <w:szCs w:val="22"/>
          <w:lang w:val="es-ES_tradnl"/>
        </w:rPr>
        <w:t xml:space="preserve">os en las pruebas SABER e ICFES </w:t>
      </w:r>
      <w:r w:rsidR="00086DA8">
        <w:rPr>
          <w:rFonts w:ascii="Candara" w:hAnsi="Candara"/>
          <w:color w:val="000000"/>
          <w:sz w:val="22"/>
          <w:szCs w:val="22"/>
          <w:lang w:val="es-ES_tradnl"/>
        </w:rPr>
        <w:t xml:space="preserve">mediante convenios con el Instituto Financiero de Casanare </w:t>
      </w:r>
      <w:proofErr w:type="spellStart"/>
      <w:r w:rsidR="00086DA8">
        <w:rPr>
          <w:rFonts w:ascii="Candara" w:hAnsi="Candara"/>
          <w:color w:val="000000"/>
          <w:sz w:val="22"/>
          <w:szCs w:val="22"/>
          <w:lang w:val="es-ES_tradnl"/>
        </w:rPr>
        <w:t>IFC</w:t>
      </w:r>
      <w:proofErr w:type="spellEnd"/>
      <w:r w:rsidR="00086DA8">
        <w:rPr>
          <w:rFonts w:ascii="Candara" w:hAnsi="Candara"/>
          <w:color w:val="000000"/>
          <w:sz w:val="22"/>
          <w:szCs w:val="22"/>
          <w:lang w:val="es-ES_tradnl"/>
        </w:rPr>
        <w:t>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Gestión de proyectos para garantizar que todas las Instituciones Educativas cuenten con centros de cómputo, aulas interactivas y acceso a la Internet.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lastRenderedPageBreak/>
        <w:t>Celebración de convenios con las universidades públicas, privadas y con el SENA, para promover la formación para el trabajo y el desarrollo humano en Hato Corozal.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theme="minorHAnsi"/>
          <w:sz w:val="22"/>
          <w:szCs w:val="22"/>
          <w:lang w:val="es-ES_tradnl"/>
        </w:rPr>
      </w:pPr>
      <w:r w:rsidRPr="001226A2">
        <w:rPr>
          <w:rFonts w:ascii="Candara" w:hAnsi="Candara"/>
          <w:sz w:val="22"/>
          <w:szCs w:val="22"/>
          <w:lang w:val="es-ES_tradnl"/>
        </w:rPr>
        <w:t xml:space="preserve">Gestión y apoyo a la biblioteca municipal y bibliotecas de las instituciones educativas, </w:t>
      </w:r>
      <w:r w:rsidRPr="001226A2">
        <w:rPr>
          <w:rFonts w:ascii="Candara" w:hAnsi="Candara" w:cstheme="minorHAnsi"/>
          <w:sz w:val="22"/>
          <w:szCs w:val="22"/>
          <w:lang w:val="es-ES_tradnl"/>
        </w:rPr>
        <w:t xml:space="preserve">dotarlas de internet.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Apoyo a modelos de Educación </w:t>
      </w:r>
      <w:proofErr w:type="spellStart"/>
      <w:r w:rsidRPr="001226A2">
        <w:rPr>
          <w:rFonts w:ascii="Candara" w:hAnsi="Candara"/>
          <w:color w:val="000000"/>
          <w:sz w:val="22"/>
          <w:szCs w:val="22"/>
          <w:lang w:val="es-ES_tradnl"/>
        </w:rPr>
        <w:t>Semipresencial</w:t>
      </w:r>
      <w:proofErr w:type="spellEnd"/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 como estrategia de reducción de la tasa de analfabetismo del municipio</w:t>
      </w:r>
      <w:r w:rsidR="00186BDF">
        <w:rPr>
          <w:rFonts w:ascii="Candara" w:hAnsi="Candara"/>
          <w:color w:val="000000"/>
          <w:sz w:val="22"/>
          <w:szCs w:val="22"/>
          <w:lang w:val="es-ES_tradnl"/>
        </w:rPr>
        <w:t>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Apoyo a los juegos </w:t>
      </w:r>
      <w:proofErr w:type="spellStart"/>
      <w:r w:rsidRPr="001226A2">
        <w:rPr>
          <w:rFonts w:ascii="Candara" w:hAnsi="Candara"/>
          <w:color w:val="000000"/>
          <w:sz w:val="22"/>
          <w:szCs w:val="22"/>
          <w:lang w:val="es-ES_tradnl"/>
        </w:rPr>
        <w:t>interescolares</w:t>
      </w:r>
      <w:proofErr w:type="spellEnd"/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 e </w:t>
      </w:r>
      <w:proofErr w:type="spellStart"/>
      <w:r w:rsidRPr="001226A2">
        <w:rPr>
          <w:rFonts w:ascii="Candara" w:hAnsi="Candara"/>
          <w:color w:val="000000"/>
          <w:sz w:val="22"/>
          <w:szCs w:val="22"/>
          <w:lang w:val="es-ES_tradnl"/>
        </w:rPr>
        <w:t>intercolegiados</w:t>
      </w:r>
      <w:proofErr w:type="spellEnd"/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 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Apoyo a las ludotecas </w:t>
      </w:r>
    </w:p>
    <w:p w:rsidR="00707CA3" w:rsidRPr="001226A2" w:rsidRDefault="00707CA3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>Gestión para la dotación de kits escolares a todos los estudiantes del Municipio</w:t>
      </w:r>
    </w:p>
    <w:p w:rsidR="001226A2" w:rsidRPr="00707CA3" w:rsidRDefault="001226A2" w:rsidP="001226A2">
      <w:pPr>
        <w:jc w:val="both"/>
        <w:rPr>
          <w:rFonts w:ascii="Candara" w:hAnsi="Candara"/>
          <w:sz w:val="22"/>
          <w:szCs w:val="22"/>
          <w:u w:val="single"/>
          <w:lang w:val="es-ES_tradnl"/>
        </w:rPr>
      </w:pPr>
    </w:p>
    <w:p w:rsidR="001226A2" w:rsidRPr="001226A2" w:rsidRDefault="001226A2" w:rsidP="001226A2">
      <w:pPr>
        <w:jc w:val="both"/>
        <w:outlineLvl w:val="0"/>
        <w:rPr>
          <w:rFonts w:ascii="Candara" w:hAnsi="Candara"/>
          <w:b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smallCaps/>
          <w:sz w:val="22"/>
          <w:szCs w:val="22"/>
          <w:u w:val="single"/>
        </w:rPr>
        <w:t>Salud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Ampliación de la cobertura del régimen subsidiado.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Reducción de la mortalidad materna e infantil, de acuerdo a las metas establecidas por el Ministerio de la Protección Social.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Ampliación de las coberturas útiles de vacunación al 98%.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Desarrollo de acciones de educación y salud sexual y reproductiva, acompañada de uso de métodos de anticoncepción, así como la creación y fortalecimiento de servicios diferenciados en salud sexual y reproductiva para adolescentes.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Detección y seguimiento del embarazo de madres adolescentes.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Reducción de la desnutrición global o crónica en niños menores de 5 años y en mujeres gestantes y lactantes.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Diseño y ejecución del Plan de Intervenciones Colectivas, con el objeto de atender y prevenir los principales factores de riesgo para la salud humana y promover condiciones y estilos de vida saludables.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Mejoramiento de la calidad de la p</w:t>
      </w:r>
      <w:r w:rsidR="00707CA3">
        <w:rPr>
          <w:rFonts w:ascii="Candara" w:hAnsi="Candara"/>
          <w:color w:val="000000"/>
          <w:sz w:val="22"/>
          <w:szCs w:val="22"/>
          <w:lang w:val="es-ES_tradnl"/>
        </w:rPr>
        <w:t>restación del servicio de salud.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Fortalecimiento del plan de alimentación y nutrición municipal, para mejorar la situación alimentaria y nutricional de la población y desarrollo de una red regional de seguridad alimentaria y nutricional.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Puesta en marcha de proyectos de seguridad aliment</w:t>
      </w:r>
      <w:r w:rsidR="005C0ADE">
        <w:rPr>
          <w:rFonts w:ascii="Candara" w:hAnsi="Candara"/>
          <w:color w:val="000000"/>
          <w:sz w:val="22"/>
          <w:szCs w:val="22"/>
          <w:lang w:val="es-ES_tradnl"/>
        </w:rPr>
        <w:t xml:space="preserve">aria rurales y en los resguardos </w:t>
      </w: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 indígenas del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Puesta en funcionamiento de los comedores comunitarios encaminados a satisfacer la  alimentación integral de la niñez  y del adulto mayor en asocio con las Juntas de Acción Comunal del área urbana y rural.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brigadas de salud en las</w:t>
      </w:r>
      <w:r w:rsidR="00086DA8">
        <w:rPr>
          <w:rFonts w:ascii="Candara" w:hAnsi="Candara"/>
          <w:sz w:val="22"/>
          <w:szCs w:val="22"/>
        </w:rPr>
        <w:t xml:space="preserve"> diferentes</w:t>
      </w:r>
      <w:r w:rsidRPr="001226A2">
        <w:rPr>
          <w:rFonts w:ascii="Candara" w:hAnsi="Candara"/>
          <w:sz w:val="22"/>
          <w:szCs w:val="22"/>
        </w:rPr>
        <w:t xml:space="preserve"> veredas</w:t>
      </w:r>
      <w:r w:rsidR="00086DA8">
        <w:rPr>
          <w:rFonts w:ascii="Candara" w:hAnsi="Candara"/>
          <w:sz w:val="22"/>
          <w:szCs w:val="22"/>
        </w:rPr>
        <w:t xml:space="preserve"> y resguardos indígenas</w:t>
      </w:r>
      <w:r w:rsidRPr="001226A2">
        <w:rPr>
          <w:rFonts w:ascii="Candara" w:hAnsi="Candara"/>
          <w:sz w:val="22"/>
          <w:szCs w:val="22"/>
        </w:rPr>
        <w:t xml:space="preserve">  para que las familias tengan una atención a tiempo.</w:t>
      </w:r>
    </w:p>
    <w:p w:rsidR="00707CA3" w:rsidRPr="001226A2" w:rsidRDefault="00707CA3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Celebración de convenios para la prestación del servicio de salud  en los Municipios de Puerto Rondón y Cravo Norte a las familias de las veredas circunvecinas de estos Municipios.</w:t>
      </w:r>
    </w:p>
    <w:p w:rsidR="001226A2" w:rsidRPr="001226A2" w:rsidRDefault="001226A2" w:rsidP="001226A2">
      <w:pPr>
        <w:ind w:left="360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1226A2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Vivienda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de vivienda nueva a mujeres cabeza de hogar</w:t>
      </w:r>
      <w:r w:rsidR="00EE0A2F">
        <w:rPr>
          <w:rFonts w:ascii="Candara" w:hAnsi="Candara"/>
          <w:sz w:val="22"/>
          <w:szCs w:val="22"/>
        </w:rPr>
        <w:t xml:space="preserve"> urbana y rural</w:t>
      </w:r>
      <w:r w:rsidRPr="001226A2">
        <w:rPr>
          <w:rFonts w:ascii="Candara" w:hAnsi="Candara"/>
          <w:sz w:val="22"/>
          <w:szCs w:val="22"/>
        </w:rPr>
        <w:t>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Mejoramientos de vivienda a la población más pobre del Municipio</w:t>
      </w:r>
      <w:r w:rsidR="00EE0A2F">
        <w:rPr>
          <w:rFonts w:ascii="Candara" w:hAnsi="Candara"/>
          <w:sz w:val="22"/>
          <w:szCs w:val="22"/>
        </w:rPr>
        <w:t xml:space="preserve"> tanto del área urbana como del área rural</w:t>
      </w:r>
      <w:r w:rsidRPr="001226A2">
        <w:rPr>
          <w:rFonts w:ascii="Candara" w:hAnsi="Candara"/>
          <w:sz w:val="22"/>
          <w:szCs w:val="22"/>
        </w:rPr>
        <w:t>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las familias desplazadas con subsidios de vivienda gestionados con ONG y Entidades Gubernamentales.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Fortalecimiento y culminación  de los programas de vivienda que se vienen ejecutando en el municipio.</w:t>
      </w:r>
    </w:p>
    <w:p w:rsidR="005C0ADE" w:rsidRDefault="001226A2" w:rsidP="005C0ADE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la construcción de la Villa del Maestro de Hato Corozal.</w:t>
      </w:r>
    </w:p>
    <w:p w:rsidR="00C54B16" w:rsidRPr="00C54B16" w:rsidRDefault="00C54B16" w:rsidP="00C54B16">
      <w:pPr>
        <w:ind w:left="120"/>
        <w:jc w:val="both"/>
        <w:rPr>
          <w:rFonts w:ascii="Candara" w:hAnsi="Candara"/>
          <w:b/>
          <w:sz w:val="22"/>
          <w:szCs w:val="22"/>
        </w:rPr>
      </w:pPr>
      <w:proofErr w:type="spellStart"/>
      <w:r w:rsidRPr="00C54B16">
        <w:rPr>
          <w:rFonts w:ascii="Candara" w:hAnsi="Candara"/>
          <w:b/>
          <w:sz w:val="22"/>
          <w:szCs w:val="22"/>
        </w:rPr>
        <w:lastRenderedPageBreak/>
        <w:t>POBLACION</w:t>
      </w:r>
      <w:proofErr w:type="spellEnd"/>
      <w:r w:rsidRPr="00C54B16">
        <w:rPr>
          <w:rFonts w:ascii="Candara" w:hAnsi="Candara"/>
          <w:b/>
          <w:sz w:val="22"/>
          <w:szCs w:val="22"/>
        </w:rPr>
        <w:t xml:space="preserve"> VULNERABLE.</w:t>
      </w:r>
    </w:p>
    <w:p w:rsidR="00C54B16" w:rsidRPr="005C0ADE" w:rsidRDefault="00C54B16" w:rsidP="00C54B16">
      <w:pPr>
        <w:ind w:left="120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1226A2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Infancia, adolescencia y bienestar familiar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Ejecución de programas sociales, articulados con los entes gubernamentales regionales y nacionales, orientados a la protección integral de la Familia, la Primera Infancia, los Adolescentes, la Mujer Cabeza de Familia, el Adulto Mayor y, la Población en condición de Discapacidad.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1226A2">
        <w:rPr>
          <w:rFonts w:ascii="Candara" w:hAnsi="Candara" w:cs="Arial"/>
          <w:bCs/>
          <w:color w:val="000000"/>
          <w:sz w:val="22"/>
          <w:szCs w:val="22"/>
        </w:rPr>
        <w:t xml:space="preserve">Generación de condiciones para que niños y niñas puedan vivir plenamente su niñez.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1226A2">
        <w:rPr>
          <w:rFonts w:ascii="Candara" w:hAnsi="Candara" w:cs="Arial"/>
          <w:bCs/>
          <w:color w:val="000000"/>
          <w:sz w:val="22"/>
          <w:szCs w:val="22"/>
        </w:rPr>
        <w:t>Diseño y ejecución de un programa orientado a la primera infancia.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="Arial"/>
          <w:bCs/>
          <w:color w:val="000000"/>
          <w:sz w:val="22"/>
          <w:szCs w:val="22"/>
        </w:rPr>
      </w:pPr>
      <w:r w:rsidRPr="001226A2">
        <w:rPr>
          <w:rFonts w:ascii="Candara" w:hAnsi="Candara" w:cs="Arial"/>
          <w:bCs/>
          <w:color w:val="000000"/>
          <w:sz w:val="22"/>
          <w:szCs w:val="22"/>
        </w:rPr>
        <w:t>Ampliación del número de niños de 6 meses a 5 años de edad, beneficiados con el programa desayunos infantiles.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Fortalecimiento de la Comisaría de Familia para prevenir, garantizar, restablecer y reparar los derechos de los miembros de la familia.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Fortalecimiento y apoyo a los Hogares de Paso.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u w:val="single"/>
        </w:rPr>
      </w:pPr>
      <w:r w:rsidRPr="001226A2">
        <w:rPr>
          <w:rFonts w:ascii="Candara" w:hAnsi="Candara"/>
          <w:sz w:val="22"/>
          <w:szCs w:val="22"/>
        </w:rPr>
        <w:t>Fortalecimiento a los hogares comunitarios.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 xml:space="preserve">Inversión social en las familias más pobres del Municipio apoyando el programa Familias en Acción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Ejecución de programas sociales, articulados con los entes gubernamentales regionales y nacionales, orientados a la protección integral de las Familias Desplazadas por la violencia.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1226A2">
        <w:rPr>
          <w:rFonts w:ascii="Candara" w:hAnsi="Candara" w:cs="Arial"/>
          <w:bCs/>
          <w:color w:val="000000"/>
          <w:sz w:val="22"/>
          <w:szCs w:val="22"/>
        </w:rPr>
        <w:t>Mejorar el acceso de las personas en situación de alta vulnerabilidad al afecto y a condiciones mínimas de nutrición, salud, educación y habitación con criterios de responsabilidad compartida e imparcialidad.</w:t>
      </w:r>
    </w:p>
    <w:p w:rsidR="001226A2" w:rsidRPr="001226A2" w:rsidRDefault="00631F04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="Arial"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noProof/>
          <w:color w:val="000000"/>
          <w:sz w:val="22"/>
          <w:szCs w:val="22"/>
          <w:lang w:eastAsia="es-CO"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line">
                  <wp:posOffset>1031240</wp:posOffset>
                </wp:positionV>
                <wp:extent cx="3108325" cy="328930"/>
                <wp:effectExtent l="57150" t="38100" r="73025" b="90170"/>
                <wp:wrapSquare wrapText="bothSides"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325" cy="328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6A2" w:rsidRPr="003D5923" w:rsidRDefault="001226A2" w:rsidP="001226A2">
                            <w:pPr>
                              <w:pStyle w:val="Citadestacada"/>
                              <w:spacing w:before="0" w:after="0" w:line="240" w:lineRule="auto"/>
                              <w:ind w:left="142" w:right="111"/>
                              <w:rPr>
                                <w:rFonts w:ascii="Times New Roman" w:eastAsiaTheme="minorHAnsi" w:hAnsi="Times New Roman" w:cs="Times New Roman"/>
                                <w:sz w:val="15"/>
                                <w:szCs w:val="15"/>
                              </w:rPr>
                            </w:pPr>
                            <w:r w:rsidRPr="00E00A29">
                              <w:rPr>
                                <w:rFonts w:ascii="Candara" w:eastAsia="Times New Roman" w:hAnsi="Candara" w:cs="Times New Roman"/>
                                <w:iCs w:val="0"/>
                                <w:smallCaps/>
                                <w:color w:val="000000"/>
                                <w:sz w:val="18"/>
                                <w:szCs w:val="18"/>
                                <w:lang w:val="es-ES_tradnl" w:eastAsia="es-ES"/>
                              </w:rPr>
                              <w:t>Gobernabilidad Democrática</w:t>
                            </w:r>
                            <w:r>
                              <w:rPr>
                                <w:rFonts w:ascii="Candara" w:eastAsia="Times New Roman" w:hAnsi="Candara" w:cs="Times New Roman"/>
                                <w:iCs w:val="0"/>
                                <w:smallCaps/>
                                <w:color w:val="000000"/>
                                <w:sz w:val="18"/>
                                <w:szCs w:val="18"/>
                                <w:lang w:val="es-ES_tradnl" w:eastAsia="es-ES"/>
                              </w:rPr>
                              <w:t xml:space="preserve">, </w:t>
                            </w:r>
                            <w:r w:rsidRPr="003D5923">
                              <w:rPr>
                                <w:rFonts w:ascii="Times New Roman" w:eastAsia="Times New Roman" w:hAnsi="Times New Roman" w:cs="Times New Roman"/>
                                <w:b w:val="0"/>
                                <w:iCs w:val="0"/>
                                <w:color w:val="000000"/>
                                <w:sz w:val="15"/>
                                <w:szCs w:val="15"/>
                                <w:lang w:val="es-ES_tradnl" w:eastAsia="es-ES"/>
                              </w:rPr>
                              <w:t>para optimizar el Desarrollo Social, la Gestión Pública y la Convivencia y Seguridad Ciudadana.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left:0;text-align:left;margin-left:1.9pt;margin-top:81.2pt;width:244.75pt;height:25.9pt;z-index:25166131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226A2" w:rsidRPr="003D5923" w:rsidRDefault="001226A2" w:rsidP="001226A2">
                      <w:pPr>
                        <w:pStyle w:val="Citadestacada"/>
                        <w:spacing w:before="0" w:after="0" w:line="240" w:lineRule="auto"/>
                        <w:ind w:left="142" w:right="111"/>
                        <w:rPr>
                          <w:rFonts w:ascii="Times New Roman" w:eastAsiaTheme="minorHAnsi" w:hAnsi="Times New Roman" w:cs="Times New Roman"/>
                          <w:sz w:val="15"/>
                          <w:szCs w:val="15"/>
                        </w:rPr>
                      </w:pPr>
                      <w:r w:rsidRPr="00E00A29">
                        <w:rPr>
                          <w:rFonts w:ascii="Candara" w:eastAsia="Times New Roman" w:hAnsi="Candara" w:cs="Times New Roman"/>
                          <w:iCs w:val="0"/>
                          <w:smallCaps/>
                          <w:color w:val="000000"/>
                          <w:sz w:val="18"/>
                          <w:szCs w:val="18"/>
                          <w:lang w:val="es-ES_tradnl" w:eastAsia="es-ES"/>
                        </w:rPr>
                        <w:t>Gobernabilidad Democrática</w:t>
                      </w:r>
                      <w:r>
                        <w:rPr>
                          <w:rFonts w:ascii="Candara" w:eastAsia="Times New Roman" w:hAnsi="Candara" w:cs="Times New Roman"/>
                          <w:iCs w:val="0"/>
                          <w:smallCaps/>
                          <w:color w:val="000000"/>
                          <w:sz w:val="18"/>
                          <w:szCs w:val="18"/>
                          <w:lang w:val="es-ES_tradnl" w:eastAsia="es-ES"/>
                        </w:rPr>
                        <w:t xml:space="preserve">, </w:t>
                      </w:r>
                      <w:r w:rsidRPr="003D5923">
                        <w:rPr>
                          <w:rFonts w:ascii="Times New Roman" w:eastAsia="Times New Roman" w:hAnsi="Times New Roman" w:cs="Times New Roman"/>
                          <w:b w:val="0"/>
                          <w:iCs w:val="0"/>
                          <w:color w:val="000000"/>
                          <w:sz w:val="15"/>
                          <w:szCs w:val="15"/>
                          <w:lang w:val="es-ES_tradnl" w:eastAsia="es-ES"/>
                        </w:rPr>
                        <w:t>para optimizar el Desarrollo Social, la Gestión Pública y la Convivencia y Seguridad Ciudadana.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226A2" w:rsidRPr="001226A2">
        <w:rPr>
          <w:rFonts w:ascii="Candara" w:hAnsi="Candara" w:cs="Arial"/>
          <w:bCs/>
          <w:color w:val="000000"/>
          <w:sz w:val="22"/>
          <w:szCs w:val="22"/>
        </w:rPr>
        <w:t xml:space="preserve">Diseño y ejecución de un programa de protección social que beneficie a las familias en extrema pobreza.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="Arial"/>
          <w:bCs/>
          <w:color w:val="000000"/>
          <w:sz w:val="22"/>
          <w:szCs w:val="22"/>
        </w:rPr>
      </w:pPr>
      <w:r w:rsidRPr="001226A2">
        <w:rPr>
          <w:rFonts w:ascii="Candara" w:hAnsi="Candara" w:cs="Arial"/>
          <w:bCs/>
          <w:color w:val="000000"/>
          <w:sz w:val="22"/>
          <w:szCs w:val="22"/>
        </w:rPr>
        <w:t>Apoyo al Programa UNIDOS, la Red para la Superación de la Pobreza Extrema del Gobierno Nacional.</w:t>
      </w: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/>
          <w:bCs/>
          <w:smallCaps/>
          <w:color w:val="000000"/>
          <w:sz w:val="22"/>
          <w:szCs w:val="22"/>
          <w:lang w:val="es-ES_tradnl"/>
        </w:rPr>
        <w:t>Juventud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Impulsar el Consejo Municipal de Juventud, para incorporar políticas, planes y recursos destinados a promover la formación integral de la juventud, su vinculación a la vida productiva, social y al ejercicio de la ciudadanía.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Creación de Grupos Juveniles Empresariales que elaboren y presenten proyectos productivos al Municipio.</w:t>
      </w:r>
    </w:p>
    <w:p w:rsidR="00C54B16" w:rsidRPr="001226A2" w:rsidRDefault="00C54B16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>Formulación de la política Municipal de Juventud.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Realización e implementación del Día Juvenil de la Recreación.</w:t>
      </w:r>
    </w:p>
    <w:p w:rsidR="001226A2" w:rsidRPr="001226A2" w:rsidRDefault="001226A2" w:rsidP="001226A2">
      <w:pPr>
        <w:ind w:left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</w:rPr>
      </w:pPr>
      <w:r w:rsidRPr="001226A2">
        <w:rPr>
          <w:rFonts w:ascii="Candara" w:hAnsi="Candara"/>
          <w:b/>
          <w:bCs/>
          <w:smallCaps/>
          <w:color w:val="000000"/>
          <w:sz w:val="22"/>
          <w:szCs w:val="22"/>
        </w:rPr>
        <w:t>Adulto Mayor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u w:val="single"/>
        </w:rPr>
      </w:pPr>
      <w:r w:rsidRPr="001226A2">
        <w:rPr>
          <w:rFonts w:ascii="Candara" w:hAnsi="Candara"/>
          <w:sz w:val="22"/>
          <w:szCs w:val="22"/>
        </w:rPr>
        <w:t>Continuación de la Construcción del ho</w:t>
      </w:r>
      <w:r w:rsidR="00707CA3">
        <w:rPr>
          <w:rFonts w:ascii="Candara" w:hAnsi="Candara"/>
          <w:sz w:val="22"/>
          <w:szCs w:val="22"/>
        </w:rPr>
        <w:t>gar vida para la tercera edad y puesta en funcionamiento</w:t>
      </w:r>
      <w:r w:rsidRPr="001226A2">
        <w:rPr>
          <w:rFonts w:ascii="Candara" w:hAnsi="Candara" w:cstheme="minorHAnsi"/>
          <w:sz w:val="22"/>
          <w:szCs w:val="22"/>
        </w:rPr>
        <w:t>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Ejecución de Programas tendientes a brindar una atención integral al adulto mayor.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Apoyo  a los encuentros departamentales y nacionales de adulto mayor.</w:t>
      </w:r>
    </w:p>
    <w:p w:rsidR="001226A2" w:rsidRPr="001226A2" w:rsidRDefault="001226A2" w:rsidP="001226A2">
      <w:pPr>
        <w:ind w:left="120"/>
        <w:jc w:val="both"/>
        <w:rPr>
          <w:rFonts w:ascii="Candara" w:hAnsi="Candara"/>
          <w:sz w:val="22"/>
          <w:szCs w:val="22"/>
        </w:rPr>
      </w:pPr>
    </w:p>
    <w:p w:rsidR="001226A2" w:rsidRPr="001226A2" w:rsidRDefault="00C54B16" w:rsidP="001226A2">
      <w:pPr>
        <w:jc w:val="both"/>
        <w:outlineLvl w:val="0"/>
        <w:rPr>
          <w:rFonts w:ascii="Candara" w:hAnsi="Candara"/>
          <w:b/>
          <w:smallCaps/>
          <w:sz w:val="22"/>
          <w:szCs w:val="22"/>
        </w:rPr>
      </w:pPr>
      <w:r>
        <w:rPr>
          <w:rFonts w:ascii="Candara" w:hAnsi="Candara"/>
          <w:b/>
          <w:smallCaps/>
          <w:sz w:val="22"/>
          <w:szCs w:val="22"/>
        </w:rPr>
        <w:t>Discapacitados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y dotación del centro de discapacitados.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 xml:space="preserve">Apoyo e inclusión en la vida productiva </w:t>
      </w:r>
      <w:r w:rsidR="00C54B16">
        <w:rPr>
          <w:rFonts w:ascii="Candara" w:hAnsi="Candara"/>
          <w:sz w:val="22"/>
          <w:szCs w:val="22"/>
        </w:rPr>
        <w:t xml:space="preserve">del Municipio a la población discapacitada </w:t>
      </w:r>
      <w:proofErr w:type="spellStart"/>
      <w:r w:rsidR="00C54B16">
        <w:rPr>
          <w:rFonts w:ascii="Candara" w:hAnsi="Candara"/>
          <w:sz w:val="22"/>
          <w:szCs w:val="22"/>
        </w:rPr>
        <w:t>corozaleña</w:t>
      </w:r>
      <w:proofErr w:type="spellEnd"/>
      <w:r w:rsidRPr="001226A2">
        <w:rPr>
          <w:rFonts w:ascii="Candara" w:hAnsi="Candara"/>
          <w:sz w:val="22"/>
          <w:szCs w:val="22"/>
        </w:rPr>
        <w:t xml:space="preserve">. </w:t>
      </w:r>
    </w:p>
    <w:p w:rsidR="001226A2" w:rsidRDefault="00C54B16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Apoyo para la asistencia a</w:t>
      </w:r>
      <w:r w:rsidR="001226A2">
        <w:rPr>
          <w:rFonts w:ascii="Candara" w:hAnsi="Candara"/>
          <w:sz w:val="22"/>
          <w:szCs w:val="22"/>
        </w:rPr>
        <w:t xml:space="preserve"> los encuentros departamentales y nacionales de la población discapacitada.</w:t>
      </w:r>
    </w:p>
    <w:p w:rsidR="001226A2" w:rsidRDefault="001226A2" w:rsidP="007F568D">
      <w:pPr>
        <w:jc w:val="both"/>
        <w:rPr>
          <w:rFonts w:ascii="Candara" w:hAnsi="Candara"/>
          <w:sz w:val="22"/>
          <w:szCs w:val="22"/>
        </w:rPr>
      </w:pPr>
    </w:p>
    <w:p w:rsidR="007F568D" w:rsidRPr="001226A2" w:rsidRDefault="007F568D" w:rsidP="007F568D">
      <w:pPr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bCs/>
          <w:smallCaps/>
          <w:sz w:val="22"/>
          <w:szCs w:val="22"/>
          <w:u w:val="single"/>
        </w:rPr>
        <w:t>Recreación y Deporte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y adecuación de los escenarios deportivos del Municipio para garantizar el desarrollo de  los eventos deportivos y recreativos de la población. Garantizaremos el</w:t>
      </w:r>
      <w:r w:rsidRPr="001226A2">
        <w:rPr>
          <w:rFonts w:ascii="Candara" w:hAnsi="Candara" w:cstheme="minorHAnsi"/>
          <w:sz w:val="22"/>
          <w:szCs w:val="22"/>
        </w:rPr>
        <w:t xml:space="preserve"> mantenimiento de los escenarios deportivos</w:t>
      </w:r>
      <w:r w:rsidRPr="001226A2">
        <w:rPr>
          <w:rFonts w:ascii="Candara" w:hAnsi="Candara"/>
          <w:sz w:val="22"/>
          <w:szCs w:val="22"/>
        </w:rPr>
        <w:t>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del Coliseo cubierto del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Creación de escuelas de formación deportiva para el desarrollo físico y emocional de la población, en procura de un mejor rendimiento deportivo y su vinculación a nivel regional y nacional.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 xml:space="preserve">Apoyo a los eventos deportivos en los que participen las Instituciones del Municipio. (Juegos </w:t>
      </w:r>
      <w:proofErr w:type="spellStart"/>
      <w:r w:rsidRPr="001226A2">
        <w:rPr>
          <w:rFonts w:ascii="Candara" w:hAnsi="Candara"/>
          <w:sz w:val="22"/>
          <w:szCs w:val="22"/>
        </w:rPr>
        <w:t>Interdocentes</w:t>
      </w:r>
      <w:proofErr w:type="spellEnd"/>
      <w:r w:rsidRPr="001226A2">
        <w:rPr>
          <w:rFonts w:ascii="Candara" w:hAnsi="Candara"/>
          <w:sz w:val="22"/>
          <w:szCs w:val="22"/>
        </w:rPr>
        <w:t xml:space="preserve">  entre otros)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Apoyo e incentivos a la práctica del coleo con el fin de posicionarlo a nivel Departamental, Nacional e Internacional.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Puesta en marcha del programa de Deporte Competitivo, otorgando estímulos y créditos especiales para los deportistas sobresalientes en torneos Departamentales y Nacionales.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Desarrollo del programa de Deporte Social Comunitario, para procurar la integración, el descanso y la creatividad de la comunidad. </w:t>
      </w:r>
    </w:p>
    <w:p w:rsidR="001226A2" w:rsidRPr="001226A2" w:rsidRDefault="00961BC3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 xml:space="preserve">Fortalecimiento a </w:t>
      </w:r>
      <w:proofErr w:type="spellStart"/>
      <w:r>
        <w:rPr>
          <w:rFonts w:ascii="Candara" w:hAnsi="Candara"/>
          <w:color w:val="000000"/>
          <w:sz w:val="22"/>
          <w:szCs w:val="22"/>
          <w:lang w:val="es-ES_tradnl"/>
        </w:rPr>
        <w:t>INDE</w:t>
      </w:r>
      <w:r w:rsidR="000A2AC3">
        <w:rPr>
          <w:rFonts w:ascii="Candara" w:hAnsi="Candara"/>
          <w:color w:val="000000"/>
          <w:sz w:val="22"/>
          <w:szCs w:val="22"/>
          <w:lang w:val="es-ES_tradnl"/>
        </w:rPr>
        <w:t>RCO</w:t>
      </w:r>
      <w:proofErr w:type="spellEnd"/>
      <w:r w:rsidR="000A2AC3">
        <w:rPr>
          <w:rFonts w:ascii="Candara" w:hAnsi="Candara"/>
          <w:color w:val="000000"/>
          <w:sz w:val="22"/>
          <w:szCs w:val="22"/>
          <w:lang w:val="es-ES_tradnl"/>
        </w:rPr>
        <w:t xml:space="preserve"> como Institución rectora del</w:t>
      </w:r>
      <w:r w:rsidR="001226A2" w:rsidRPr="001226A2">
        <w:rPr>
          <w:rFonts w:ascii="Candara" w:hAnsi="Candara"/>
          <w:color w:val="000000"/>
          <w:sz w:val="22"/>
          <w:szCs w:val="22"/>
          <w:lang w:val="es-ES_tradnl"/>
        </w:rPr>
        <w:t xml:space="preserve"> fortalecimiento del Deporte y la Recreación en el Municipio.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Gestión y apoyo para la construcción de una cancha sintética  en la villa olímpica del Municipio</w:t>
      </w:r>
      <w:r w:rsidR="00961BC3">
        <w:rPr>
          <w:rFonts w:ascii="Candara" w:hAnsi="Candara"/>
          <w:color w:val="000000"/>
          <w:sz w:val="22"/>
          <w:szCs w:val="22"/>
          <w:lang w:val="es-ES_tradnl"/>
        </w:rPr>
        <w:t>.</w:t>
      </w:r>
    </w:p>
    <w:p w:rsidR="00961BC3" w:rsidRPr="001226A2" w:rsidRDefault="00961BC3" w:rsidP="00961BC3">
      <w:pPr>
        <w:ind w:left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961BC3" w:rsidRPr="001226A2" w:rsidRDefault="001226A2" w:rsidP="001226A2">
      <w:pPr>
        <w:jc w:val="both"/>
        <w:outlineLvl w:val="0"/>
        <w:rPr>
          <w:rFonts w:ascii="Candara" w:hAnsi="Candara"/>
          <w:b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smallCaps/>
          <w:sz w:val="22"/>
          <w:szCs w:val="22"/>
          <w:u w:val="single"/>
        </w:rPr>
        <w:t>Cultura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Conformación y puesta en marcha de la escuela de formación artística y cultural, mediante gestión ante el ministerio de la cultura.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Dotación y fortaleci</w:t>
      </w:r>
      <w:r w:rsidR="00707CA3">
        <w:rPr>
          <w:rFonts w:ascii="Candara" w:hAnsi="Candara"/>
          <w:sz w:val="22"/>
          <w:szCs w:val="22"/>
        </w:rPr>
        <w:t>miento de la casa de la cultura.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y promoción a los festivales estudiantiles y cristianos.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los eventos culturales en los que participa 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y Fortalecimiento a las Bandas Marciales del Municipio.</w:t>
      </w:r>
    </w:p>
    <w:p w:rsidR="001226A2" w:rsidRPr="000A2AC3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i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</w:t>
      </w:r>
      <w:r w:rsidR="000A2AC3">
        <w:rPr>
          <w:rFonts w:ascii="Candara" w:hAnsi="Candara"/>
          <w:sz w:val="22"/>
          <w:szCs w:val="22"/>
        </w:rPr>
        <w:t xml:space="preserve">yo, fortalecimiento a las </w:t>
      </w:r>
      <w:r w:rsidR="00707CA3">
        <w:rPr>
          <w:rFonts w:ascii="Candara" w:hAnsi="Candara"/>
          <w:sz w:val="22"/>
          <w:szCs w:val="22"/>
        </w:rPr>
        <w:t xml:space="preserve"> Fiestas Patronales y</w:t>
      </w:r>
      <w:r w:rsidR="00707CA3" w:rsidRPr="000A2AC3">
        <w:rPr>
          <w:rFonts w:ascii="Candara" w:hAnsi="Candara"/>
          <w:b/>
          <w:i/>
          <w:sz w:val="22"/>
          <w:szCs w:val="22"/>
        </w:rPr>
        <w:t xml:space="preserve"> festival Internacional de la Soga.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Apoyo a las distintas celebraciones: fiestas patrias, día del niño, día de la mujer, día de la familia, día del campesino, día del alumno, día del maestro y demás.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Ejecución de acciones que busquen el rescate y la preservación de los valores y la riqueza cultural existente y, con base en ellos realizar estudios para la adopción de un proyecto turístico cultural que permita la generación de empleo en armonía con el medio ambiente.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theme="minorHAnsi"/>
          <w:sz w:val="22"/>
          <w:szCs w:val="22"/>
          <w:lang w:val="es-ES_tradnl"/>
        </w:rPr>
      </w:pPr>
      <w:r w:rsidRPr="001226A2">
        <w:rPr>
          <w:rFonts w:ascii="Candara" w:hAnsi="Candara" w:cstheme="minorHAnsi"/>
          <w:sz w:val="22"/>
          <w:szCs w:val="22"/>
          <w:lang w:val="es-ES_tradnl"/>
        </w:rPr>
        <w:t xml:space="preserve">Institucionalizar el día  </w:t>
      </w:r>
      <w:proofErr w:type="gramStart"/>
      <w:r w:rsidRPr="001226A2">
        <w:rPr>
          <w:rFonts w:ascii="Candara" w:hAnsi="Candara" w:cstheme="minorHAnsi"/>
          <w:sz w:val="22"/>
          <w:szCs w:val="22"/>
          <w:lang w:val="es-ES_tradnl"/>
        </w:rPr>
        <w:t>de la</w:t>
      </w:r>
      <w:proofErr w:type="gramEnd"/>
      <w:r w:rsidRPr="001226A2">
        <w:rPr>
          <w:rFonts w:ascii="Candara" w:hAnsi="Candara" w:cstheme="minorHAnsi"/>
          <w:sz w:val="22"/>
          <w:szCs w:val="22"/>
          <w:lang w:val="es-ES_tradnl"/>
        </w:rPr>
        <w:t xml:space="preserve"> hato </w:t>
      </w:r>
      <w:proofErr w:type="spellStart"/>
      <w:r w:rsidRPr="001226A2">
        <w:rPr>
          <w:rFonts w:ascii="Candara" w:hAnsi="Candara" w:cstheme="minorHAnsi"/>
          <w:sz w:val="22"/>
          <w:szCs w:val="22"/>
          <w:lang w:val="es-ES_tradnl"/>
        </w:rPr>
        <w:t>corozaleidad</w:t>
      </w:r>
      <w:proofErr w:type="spellEnd"/>
      <w:r w:rsidRPr="001226A2">
        <w:rPr>
          <w:rFonts w:ascii="Candara" w:hAnsi="Candara" w:cstheme="minorHAnsi"/>
          <w:sz w:val="22"/>
          <w:szCs w:val="22"/>
          <w:lang w:val="es-ES_tradnl"/>
        </w:rPr>
        <w:t xml:space="preserve"> como espacio de rescate y promoción de la cultura el arte y los valores de los </w:t>
      </w:r>
      <w:proofErr w:type="spellStart"/>
      <w:r w:rsidRPr="001226A2">
        <w:rPr>
          <w:rFonts w:ascii="Candara" w:hAnsi="Candara" w:cstheme="minorHAnsi"/>
          <w:sz w:val="22"/>
          <w:szCs w:val="22"/>
          <w:lang w:val="es-ES_tradnl"/>
        </w:rPr>
        <w:t>corozaleños</w:t>
      </w:r>
      <w:proofErr w:type="spellEnd"/>
      <w:r w:rsidR="007F568D">
        <w:rPr>
          <w:rFonts w:ascii="Candara" w:hAnsi="Candara" w:cstheme="minorHAnsi"/>
          <w:sz w:val="22"/>
          <w:szCs w:val="22"/>
          <w:lang w:val="es-ES_tradnl"/>
        </w:rPr>
        <w:t>.</w:t>
      </w:r>
    </w:p>
    <w:p w:rsidR="007F568D" w:rsidRPr="001226A2" w:rsidRDefault="007F568D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 w:cstheme="minorHAnsi"/>
          <w:sz w:val="22"/>
          <w:szCs w:val="22"/>
          <w:lang w:val="es-ES_tradnl"/>
        </w:rPr>
      </w:pPr>
      <w:r>
        <w:rPr>
          <w:rFonts w:ascii="Candara" w:hAnsi="Candara" w:cstheme="minorHAnsi"/>
          <w:sz w:val="22"/>
          <w:szCs w:val="22"/>
          <w:lang w:val="es-ES_tradnl"/>
        </w:rPr>
        <w:t>Apoyo a los festivales de los resguardos indígenas.</w:t>
      </w:r>
    </w:p>
    <w:p w:rsidR="001226A2" w:rsidRPr="001226A2" w:rsidRDefault="001226A2" w:rsidP="001226A2">
      <w:pPr>
        <w:jc w:val="both"/>
        <w:outlineLvl w:val="0"/>
        <w:rPr>
          <w:rFonts w:ascii="Candara" w:hAnsi="Candara"/>
          <w:b/>
          <w:i/>
          <w:smallCaps/>
          <w:sz w:val="22"/>
          <w:szCs w:val="22"/>
          <w:u w:val="single"/>
        </w:rPr>
      </w:pPr>
    </w:p>
    <w:p w:rsidR="001226A2" w:rsidRPr="001226A2" w:rsidRDefault="001226A2" w:rsidP="001226A2">
      <w:pPr>
        <w:jc w:val="both"/>
        <w:outlineLvl w:val="0"/>
        <w:rPr>
          <w:rFonts w:ascii="Candara" w:hAnsi="Candara"/>
          <w:b/>
          <w:i/>
          <w:sz w:val="22"/>
          <w:szCs w:val="22"/>
        </w:rPr>
      </w:pPr>
      <w:r w:rsidRPr="001226A2">
        <w:rPr>
          <w:rFonts w:ascii="Candara" w:hAnsi="Candara"/>
          <w:b/>
          <w:i/>
          <w:smallCaps/>
          <w:sz w:val="22"/>
          <w:szCs w:val="22"/>
          <w:u w:val="single"/>
        </w:rPr>
        <w:t xml:space="preserve">Gestión Pública, </w:t>
      </w:r>
    </w:p>
    <w:p w:rsidR="001226A2" w:rsidRPr="001226A2" w:rsidRDefault="001226A2" w:rsidP="001226A2">
      <w:pPr>
        <w:jc w:val="both"/>
        <w:outlineLvl w:val="0"/>
        <w:rPr>
          <w:rFonts w:ascii="Candara" w:hAnsi="Candara"/>
          <w:i/>
          <w:sz w:val="22"/>
          <w:szCs w:val="22"/>
        </w:rPr>
      </w:pPr>
      <w:r w:rsidRPr="001226A2">
        <w:rPr>
          <w:rFonts w:ascii="Candara" w:hAnsi="Candara"/>
          <w:i/>
          <w:sz w:val="22"/>
          <w:szCs w:val="22"/>
        </w:rPr>
        <w:t xml:space="preserve">El desarrollo social de Hato Corozal es posible alcanzarlo si se cuenta con una institucionalidad que lo conduzca, lo organice y lo </w:t>
      </w:r>
      <w:proofErr w:type="spellStart"/>
      <w:r w:rsidRPr="001226A2">
        <w:rPr>
          <w:rFonts w:ascii="Candara" w:hAnsi="Candara"/>
          <w:i/>
          <w:sz w:val="22"/>
          <w:szCs w:val="22"/>
        </w:rPr>
        <w:t>operativice</w:t>
      </w:r>
      <w:proofErr w:type="spellEnd"/>
      <w:r w:rsidRPr="001226A2">
        <w:rPr>
          <w:rFonts w:ascii="Candara" w:hAnsi="Candara"/>
          <w:i/>
          <w:sz w:val="22"/>
          <w:szCs w:val="22"/>
        </w:rPr>
        <w:t xml:space="preserve"> a través de la inversión en el Fortalecimiento Institucional.</w:t>
      </w:r>
    </w:p>
    <w:p w:rsidR="001226A2" w:rsidRPr="001226A2" w:rsidRDefault="001226A2" w:rsidP="001226A2">
      <w:pPr>
        <w:pStyle w:val="Prrafodelista"/>
        <w:ind w:left="360"/>
        <w:jc w:val="both"/>
        <w:outlineLvl w:val="0"/>
        <w:rPr>
          <w:rFonts w:ascii="Candara" w:hAnsi="Candara"/>
          <w:i/>
          <w:sz w:val="22"/>
          <w:szCs w:val="22"/>
        </w:rPr>
      </w:pPr>
    </w:p>
    <w:p w:rsidR="000A2AC3" w:rsidRDefault="008A3069" w:rsidP="001226A2">
      <w:pPr>
        <w:jc w:val="both"/>
        <w:rPr>
          <w:rFonts w:ascii="Candara" w:hAnsi="Candara"/>
          <w:b/>
          <w:smallCaps/>
          <w:sz w:val="22"/>
          <w:szCs w:val="22"/>
          <w:u w:val="single"/>
        </w:rPr>
      </w:pPr>
      <w:r>
        <w:rPr>
          <w:rFonts w:ascii="Candara" w:hAnsi="Candara"/>
          <w:b/>
          <w:smallCaps/>
          <w:noProof/>
          <w:sz w:val="22"/>
          <w:szCs w:val="22"/>
          <w:u w:val="single"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4692015</wp:posOffset>
            </wp:positionH>
            <wp:positionV relativeFrom="margin">
              <wp:posOffset>18969355</wp:posOffset>
            </wp:positionV>
            <wp:extent cx="1066800" cy="714375"/>
            <wp:effectExtent l="0" t="0" r="38100" b="0"/>
            <wp:wrapSquare wrapText="bothSides"/>
            <wp:docPr id="4" name="Imagen 8" descr="JOSE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SE ANTON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3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26A2" w:rsidRPr="001226A2" w:rsidRDefault="001226A2" w:rsidP="001226A2">
      <w:pPr>
        <w:jc w:val="both"/>
        <w:rPr>
          <w:rFonts w:ascii="Candara" w:hAnsi="Candara"/>
          <w:b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smallCaps/>
          <w:sz w:val="22"/>
          <w:szCs w:val="22"/>
          <w:u w:val="single"/>
        </w:rPr>
        <w:lastRenderedPageBreak/>
        <w:t>Fortalecimiento Institucional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Desarrollo del proceso d</w:t>
      </w:r>
      <w:r w:rsidR="00961BC3">
        <w:rPr>
          <w:rFonts w:ascii="Candara" w:hAnsi="Candara"/>
          <w:bCs/>
          <w:color w:val="000000"/>
          <w:sz w:val="22"/>
          <w:szCs w:val="22"/>
          <w:lang w:val="es-ES_tradnl"/>
        </w:rPr>
        <w:t>e modernización integral de la Administración M</w:t>
      </w: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unicipal, adoptando un enfoque moderno y gerencial.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Adopción de una nueva cultura de gestión de lo público, donde impere el trato digno a las personas.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Diseño y puesta en marcha del Sistema de Desarrollo Administrativo, que permita desarrollar habilidades, destrezas y competencias en los funcionarios de la Alcaldía, ofrecer productos y servicios que satisfagan las necesidades y requisitos de la ciudadanía, consolidar la cultura de la participación social en la gestión pública y promover la formación de los valores de responsabilidad y vocación de servicio público.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Desarrollar una estrategia para el fortalecimiento de los ingresos tributarios del Municipio y reducción de los gastos de funcionamiento de la Administración Municipal.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Diseño e implementación de un Sistema Integral de Información para la Planeación Municipal</w:t>
      </w:r>
      <w:r w:rsidRPr="001226A2">
        <w:rPr>
          <w:rFonts w:ascii="Candara" w:hAnsi="Candara"/>
          <w:color w:val="000000"/>
          <w:sz w:val="22"/>
          <w:szCs w:val="22"/>
          <w:lang w:val="es-ES_tradnl"/>
        </w:rPr>
        <w:t>.</w:t>
      </w:r>
    </w:p>
    <w:p w:rsidR="001226A2" w:rsidRPr="001226A2" w:rsidRDefault="001226A2" w:rsidP="001226A2">
      <w:pPr>
        <w:ind w:left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</w:p>
    <w:p w:rsidR="001226A2" w:rsidRPr="001226A2" w:rsidRDefault="001226A2" w:rsidP="001226A2">
      <w:pPr>
        <w:jc w:val="both"/>
        <w:outlineLvl w:val="0"/>
        <w:rPr>
          <w:rFonts w:ascii="Candara" w:hAnsi="Candara"/>
          <w:b/>
          <w:i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i/>
          <w:smallCaps/>
          <w:sz w:val="22"/>
          <w:szCs w:val="22"/>
          <w:u w:val="single"/>
        </w:rPr>
        <w:t>Convivencia y Seguridad Ciudadana</w:t>
      </w:r>
    </w:p>
    <w:p w:rsidR="001226A2" w:rsidRPr="001226A2" w:rsidRDefault="001226A2" w:rsidP="001226A2">
      <w:pPr>
        <w:jc w:val="both"/>
        <w:rPr>
          <w:rFonts w:ascii="Candara" w:eastAsiaTheme="minorHAnsi" w:hAnsi="Candara"/>
          <w:sz w:val="22"/>
          <w:szCs w:val="22"/>
        </w:rPr>
      </w:pPr>
      <w:r w:rsidRPr="001226A2">
        <w:rPr>
          <w:rFonts w:ascii="Candara" w:hAnsi="Candara"/>
          <w:i/>
          <w:sz w:val="22"/>
          <w:szCs w:val="22"/>
        </w:rPr>
        <w:t xml:space="preserve">El desarrollo social de Hato Corozal es producto del fortalecimiento institucional y exige la consolidación del tejido social a través de la inversión en Desarrollo Comunitario y en la consolidación de la Participación Comunitaria como </w:t>
      </w:r>
      <w:proofErr w:type="spellStart"/>
      <w:r w:rsidRPr="001226A2">
        <w:rPr>
          <w:rFonts w:ascii="Candara" w:hAnsi="Candara"/>
          <w:i/>
          <w:sz w:val="22"/>
          <w:szCs w:val="22"/>
        </w:rPr>
        <w:t>agenciadores</w:t>
      </w:r>
      <w:proofErr w:type="spellEnd"/>
      <w:r w:rsidRPr="001226A2">
        <w:rPr>
          <w:rFonts w:ascii="Candara" w:hAnsi="Candara"/>
          <w:i/>
          <w:sz w:val="22"/>
          <w:szCs w:val="22"/>
        </w:rPr>
        <w:t xml:space="preserve"> del progreso y del mejoramiento de las condiciones de vida.</w:t>
      </w:r>
    </w:p>
    <w:p w:rsidR="001226A2" w:rsidRPr="001226A2" w:rsidRDefault="001226A2" w:rsidP="001226A2">
      <w:pPr>
        <w:ind w:left="360"/>
        <w:jc w:val="both"/>
        <w:rPr>
          <w:rFonts w:ascii="Candara" w:hAnsi="Candara"/>
          <w:sz w:val="22"/>
          <w:szCs w:val="22"/>
        </w:rPr>
      </w:pPr>
    </w:p>
    <w:p w:rsidR="001226A2" w:rsidRPr="001226A2" w:rsidRDefault="001226A2" w:rsidP="001226A2">
      <w:pPr>
        <w:jc w:val="both"/>
        <w:rPr>
          <w:rFonts w:ascii="Candara" w:hAnsi="Candara"/>
          <w:b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smallCaps/>
          <w:sz w:val="22"/>
          <w:szCs w:val="22"/>
          <w:u w:val="single"/>
        </w:rPr>
        <w:t>Convivencia y Seguridad Ciudadana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Ejecución del </w:t>
      </w:r>
      <w:r w:rsidRPr="001226A2">
        <w:rPr>
          <w:rFonts w:ascii="Candara" w:hAnsi="Candara"/>
          <w:bCs/>
          <w:i/>
          <w:color w:val="000000"/>
          <w:sz w:val="22"/>
          <w:szCs w:val="22"/>
          <w:lang w:val="es-ES_tradnl"/>
        </w:rPr>
        <w:t>“plan integral de convivencia y seguridad ciudadana”</w:t>
      </w: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, para recuperar y preservar la seguridad, desarrollar mecanismos para el tratamient</w:t>
      </w:r>
      <w:r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o pacífico de los conflictos y </w:t>
      </w: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promover la defensa de los derechos humanos. 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Modernización y dotación de equipos y tecnologías avanzadas a los cuerpos de seguridad del Municipio, mediante la inversión de los recursos del Fondo de Seguridad.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Fortalecimiento de la Inspección de Policía. </w:t>
      </w:r>
    </w:p>
    <w:p w:rsidR="001226A2" w:rsidRPr="001226A2" w:rsidRDefault="001226A2" w:rsidP="001226A2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1226A2" w:rsidRPr="001226A2" w:rsidRDefault="001226A2" w:rsidP="001226A2">
      <w:pPr>
        <w:jc w:val="both"/>
        <w:outlineLvl w:val="0"/>
        <w:rPr>
          <w:rFonts w:ascii="Candara" w:hAnsi="Candara"/>
          <w:b/>
          <w:smallCaps/>
          <w:sz w:val="22"/>
          <w:szCs w:val="22"/>
          <w:u w:val="single"/>
        </w:rPr>
      </w:pPr>
      <w:r w:rsidRPr="001226A2">
        <w:rPr>
          <w:rFonts w:ascii="Candara" w:hAnsi="Candara"/>
          <w:b/>
          <w:smallCaps/>
          <w:sz w:val="22"/>
          <w:szCs w:val="22"/>
          <w:u w:val="single"/>
        </w:rPr>
        <w:t>Desarrollo Comunitario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bCs/>
          <w:i/>
          <w:color w:val="000000"/>
          <w:sz w:val="22"/>
          <w:szCs w:val="22"/>
          <w:u w:val="single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Capacitación a los organismos comunitarios en la promoción de los espacios de participación ciudadana; en la difusión de mecanismos para el apoyo, estímulo, fomento y promoción de las organizaciones sociales y, asesoría en la preparación y presentación de proyectos de inversión.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Convocar y garantizar la participación ciudadana en la discusión y adopción de iniciativas de desarrollo y la formación de veedurías ciudadanas y comunitarias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bCs/>
          <w:color w:val="000000"/>
          <w:sz w:val="22"/>
          <w:szCs w:val="22"/>
          <w:lang w:val="es-ES_tradnl"/>
        </w:rPr>
        <w:t>Rendición de Cuentas de l</w:t>
      </w:r>
      <w:r w:rsidR="00086DA8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os logros de la gestión pública mediante Consejos Comunales en el </w:t>
      </w:r>
      <w:proofErr w:type="spellStart"/>
      <w:r w:rsidR="00086DA8">
        <w:rPr>
          <w:rFonts w:ascii="Candara" w:hAnsi="Candara"/>
          <w:bCs/>
          <w:color w:val="000000"/>
          <w:sz w:val="22"/>
          <w:szCs w:val="22"/>
          <w:lang w:val="es-ES_tradnl"/>
        </w:rPr>
        <w:t>Area</w:t>
      </w:r>
      <w:proofErr w:type="spellEnd"/>
      <w:r w:rsidR="00086DA8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Urbana </w:t>
      </w:r>
      <w:r w:rsidR="00186BDF">
        <w:rPr>
          <w:rFonts w:ascii="Candara" w:hAnsi="Candara"/>
          <w:bCs/>
          <w:color w:val="000000"/>
          <w:sz w:val="22"/>
          <w:szCs w:val="22"/>
          <w:lang w:val="es-ES_tradnl"/>
        </w:rPr>
        <w:t>y</w:t>
      </w:r>
      <w:r w:rsidR="00086DA8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rural del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Apoyo al trabajo comunitario y a los proyectos de autogestión.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Coordinación con todos los organismos competentes, para la promoción,  capacitación y protección de los derechos humanos.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puesta en marcha de los bancos comunales para el fomento del crédito a bajos intereses.</w:t>
      </w:r>
    </w:p>
    <w:p w:rsidR="001226A2" w:rsidRPr="001226A2" w:rsidRDefault="001226A2" w:rsidP="001226A2">
      <w:pPr>
        <w:ind w:left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</w:p>
    <w:p w:rsidR="001226A2" w:rsidRPr="002564F7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bCs/>
          <w:i/>
          <w:color w:val="000000"/>
          <w:sz w:val="22"/>
          <w:szCs w:val="22"/>
          <w:u w:val="single"/>
          <w:lang w:val="es-ES_tradnl"/>
        </w:rPr>
      </w:pPr>
      <w:proofErr w:type="spellStart"/>
      <w:r w:rsidRPr="001226A2">
        <w:rPr>
          <w:rFonts w:ascii="Candara" w:hAnsi="Candara"/>
          <w:b/>
          <w:bCs/>
          <w:sz w:val="22"/>
          <w:szCs w:val="22"/>
          <w:lang w:val="es-ES_tradnl"/>
        </w:rPr>
        <w:t>POLITICA</w:t>
      </w:r>
      <w:proofErr w:type="spellEnd"/>
      <w:r w:rsidRPr="001226A2">
        <w:rPr>
          <w:rFonts w:ascii="Candara" w:hAnsi="Candara"/>
          <w:b/>
          <w:bCs/>
          <w:sz w:val="22"/>
          <w:szCs w:val="22"/>
          <w:lang w:val="es-ES_tradnl"/>
        </w:rPr>
        <w:t xml:space="preserve"> LOCAL PETROLERA.</w:t>
      </w:r>
      <w:r w:rsidRPr="001226A2">
        <w:rPr>
          <w:rFonts w:ascii="Candara" w:hAnsi="Candara"/>
          <w:bCs/>
          <w:sz w:val="22"/>
          <w:szCs w:val="22"/>
          <w:lang w:val="es-ES_tradnl"/>
        </w:rPr>
        <w:t xml:space="preserve"> La Administración M</w:t>
      </w:r>
      <w:r w:rsidR="00EE0A2F">
        <w:rPr>
          <w:rFonts w:ascii="Candara" w:hAnsi="Candara"/>
          <w:bCs/>
          <w:sz w:val="22"/>
          <w:szCs w:val="22"/>
          <w:lang w:val="es-ES_tradnl"/>
        </w:rPr>
        <w:t>unicipal lider</w:t>
      </w:r>
      <w:r w:rsidRPr="001226A2">
        <w:rPr>
          <w:rFonts w:ascii="Candara" w:hAnsi="Candara"/>
          <w:bCs/>
          <w:sz w:val="22"/>
          <w:szCs w:val="22"/>
          <w:lang w:val="es-ES_tradnl"/>
        </w:rPr>
        <w:t>a</w:t>
      </w:r>
      <w:r w:rsidR="00EE0A2F">
        <w:rPr>
          <w:rFonts w:ascii="Candara" w:hAnsi="Candara"/>
          <w:bCs/>
          <w:sz w:val="22"/>
          <w:szCs w:val="22"/>
          <w:lang w:val="es-ES_tradnl"/>
        </w:rPr>
        <w:t>ra</w:t>
      </w:r>
      <w:r w:rsidRPr="001226A2">
        <w:rPr>
          <w:rFonts w:ascii="Candara" w:hAnsi="Candara"/>
          <w:bCs/>
          <w:sz w:val="22"/>
          <w:szCs w:val="22"/>
          <w:lang w:val="es-ES_tradnl"/>
        </w:rPr>
        <w:t xml:space="preserve"> junto con las juntas de acción comunal tanto del área urbana como rural, los gremios organizados, empresas locales, profesionales locales y trabajadores rasos la aplicación de acuerdo con las compañías petroleras establecidas en protocolos acordados previamente entre unos y otros, con el fin de tener unas reglas de interacción claras y definidas.</w:t>
      </w:r>
    </w:p>
    <w:p w:rsidR="002564F7" w:rsidRPr="00186BDF" w:rsidRDefault="00631F04" w:rsidP="002564F7">
      <w:pPr>
        <w:ind w:left="120"/>
        <w:jc w:val="both"/>
        <w:rPr>
          <w:rFonts w:ascii="Candara" w:hAnsi="Candara"/>
          <w:b/>
          <w:bCs/>
          <w:i/>
          <w:color w:val="000000"/>
          <w:sz w:val="22"/>
          <w:szCs w:val="22"/>
          <w:u w:val="single"/>
          <w:lang w:val="es-ES_tradnl"/>
        </w:rPr>
      </w:pPr>
      <w:r>
        <w:rPr>
          <w:rFonts w:ascii="Candara" w:hAnsi="Candara"/>
          <w:b/>
          <w:bCs/>
          <w:noProof/>
          <w:color w:val="000000"/>
          <w:sz w:val="22"/>
          <w:szCs w:val="22"/>
          <w:lang w:eastAsia="es-CO"/>
        </w:rPr>
        <w:lastRenderedPageBreak/>
        <mc:AlternateContent>
          <mc:Choice Requires="wps">
            <w:drawing>
              <wp:anchor distT="182880" distB="182880" distL="91440" distR="91440" simplePos="0" relativeHeight="251658240" behindDoc="0" locked="0" layoutInCell="1" allowOverlap="1">
                <wp:simplePos x="0" y="0"/>
                <wp:positionH relativeFrom="margin">
                  <wp:posOffset>127635</wp:posOffset>
                </wp:positionH>
                <wp:positionV relativeFrom="line">
                  <wp:posOffset>179705</wp:posOffset>
                </wp:positionV>
                <wp:extent cx="3108325" cy="1285875"/>
                <wp:effectExtent l="57150" t="38100" r="73025" b="104775"/>
                <wp:wrapSquare wrapText="bothSides"/>
                <wp:docPr id="5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8325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6A2" w:rsidRPr="003D5923" w:rsidRDefault="001226A2" w:rsidP="001226A2">
                            <w:pPr>
                              <w:pStyle w:val="Citadestacada"/>
                              <w:spacing w:before="0" w:after="0" w:line="240" w:lineRule="auto"/>
                              <w:ind w:left="142" w:right="111"/>
                              <w:jc w:val="both"/>
                              <w:rPr>
                                <w:rFonts w:ascii="Times New Roman" w:eastAsiaTheme="minorHAnsi" w:hAnsi="Times New Roman" w:cs="Times New Roman"/>
                                <w:sz w:val="15"/>
                                <w:szCs w:val="15"/>
                              </w:rPr>
                            </w:pPr>
                            <w:r w:rsidRPr="007C4A77">
                              <w:rPr>
                                <w:rFonts w:ascii="Candara" w:hAnsi="Candara"/>
                                <w:smallCaps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Competitividad Territorial</w:t>
                            </w:r>
                            <w:r w:rsidRPr="00AD5AAD">
                              <w:rPr>
                                <w:rFonts w:ascii="Candara" w:hAnsi="Candara"/>
                                <w:small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,</w:t>
                            </w:r>
                            <w:r w:rsidRPr="00AD5AAD">
                              <w:rPr>
                                <w:rFonts w:ascii="Candara" w:hAnsi="Candara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>para optimizar el Desarrollo Social, es necesario el Impulso de otros componentes básicos como: la Promoción del Desarrollo Empresarial, el Desarrollo Agropecuario, la Promoción del Desarrollo Turístico, el cuidado y preservación del Medio Ambiente, el Desarrollo Vial y la Infraestructura para el Transporte, la inversión en Servicios Públicos Domiciliarios</w:t>
                            </w:r>
                            <w:r w:rsidRPr="007C4A77">
                              <w:rPr>
                                <w:rFonts w:ascii="Times New Roman" w:eastAsia="Times New Roman" w:hAnsi="Times New Roman" w:cs="Times New Roman"/>
                                <w:iCs w:val="0"/>
                                <w:color w:val="000000"/>
                                <w:sz w:val="15"/>
                                <w:szCs w:val="15"/>
                                <w:lang w:val="es-ES_tradnl" w:eastAsia="es-ES"/>
                              </w:rPr>
                              <w:t>.</w:t>
                            </w:r>
                            <w:r w:rsidRPr="007C4A77">
                              <w:rPr>
                                <w:rFonts w:ascii="Times New Roman" w:eastAsia="Times New Roman" w:hAnsi="Times New Roman" w:cs="Times New Roman"/>
                                <w:iCs w:val="0"/>
                                <w:smallCaps/>
                                <w:color w:val="000000"/>
                                <w:sz w:val="15"/>
                                <w:szCs w:val="15"/>
                                <w:lang w:val="es-ES_tradnl" w:eastAsia="es-ES"/>
                              </w:rPr>
                              <w:t xml:space="preserve"> 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 xml:space="preserve">y la construcción y mantenimiento de los Equipamientos Colectivos; de la mano de un proceso juicioso de Ordenamiento territorial y Gestión del Riesgo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>Físico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 xml:space="preserve">, para garantizar la viabilidad económica, el aprovechamiento equitativo y racional de los recursos naturales y la integración a la economía regional para hacer de Hato Corozal un territorio 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aps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>competitivo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 xml:space="preserve"> y </w:t>
                            </w:r>
                            <w:r w:rsidRPr="007C4A77">
                              <w:rPr>
                                <w:rFonts w:ascii="Times New Roman" w:hAnsi="Times New Roman" w:cs="Times New Roman"/>
                                <w:caps/>
                                <w:color w:val="000000"/>
                                <w:sz w:val="15"/>
                                <w:szCs w:val="15"/>
                                <w:lang w:val="es-ES_tradnl"/>
                              </w:rPr>
                              <w:t>sostenible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05pt;margin-top:14.15pt;width:244.75pt;height:101.25pt;z-index:25165824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226A2" w:rsidRPr="003D5923" w:rsidRDefault="001226A2" w:rsidP="001226A2">
                      <w:pPr>
                        <w:pStyle w:val="Citadestacada"/>
                        <w:spacing w:before="0" w:after="0" w:line="240" w:lineRule="auto"/>
                        <w:ind w:left="142" w:right="111"/>
                        <w:jc w:val="both"/>
                        <w:rPr>
                          <w:rFonts w:ascii="Times New Roman" w:eastAsiaTheme="minorHAnsi" w:hAnsi="Times New Roman" w:cs="Times New Roman"/>
                          <w:sz w:val="15"/>
                          <w:szCs w:val="15"/>
                        </w:rPr>
                      </w:pPr>
                      <w:r w:rsidRPr="007C4A77">
                        <w:rPr>
                          <w:rFonts w:ascii="Candara" w:hAnsi="Candara"/>
                          <w:smallCaps/>
                          <w:color w:val="000000"/>
                          <w:sz w:val="18"/>
                          <w:szCs w:val="18"/>
                          <w:lang w:val="es-ES_tradnl"/>
                        </w:rPr>
                        <w:t>Competitividad Territorial</w:t>
                      </w:r>
                      <w:r w:rsidRPr="00AD5AAD">
                        <w:rPr>
                          <w:rFonts w:ascii="Candara" w:hAnsi="Candara"/>
                          <w:smallCaps/>
                          <w:color w:val="000000"/>
                          <w:sz w:val="16"/>
                          <w:szCs w:val="16"/>
                          <w:lang w:val="es-ES_tradnl"/>
                        </w:rPr>
                        <w:t>,</w:t>
                      </w:r>
                      <w:r w:rsidRPr="00AD5AAD">
                        <w:rPr>
                          <w:rFonts w:ascii="Candara" w:hAnsi="Candara"/>
                          <w:color w:val="000000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7C4A77">
                        <w:rPr>
                          <w:rFonts w:ascii="Times New Roman" w:hAnsi="Times New Roman" w:cs="Times New Roman"/>
                          <w:color w:val="000000"/>
                          <w:sz w:val="15"/>
                          <w:szCs w:val="15"/>
                          <w:lang w:val="es-ES_tradnl"/>
                        </w:rPr>
                        <w:t>para optimizar el Desarrollo Social, es necesario el Impulso de otros componentes básicos como: la Promoción del Desarrollo Empresarial, el Desarrollo Agropecuario, la Promoción del Desarrollo Turístico, el cuidado y preservación del Medio Ambiente, el Desarrollo Vial y la Infraestructura para el Transporte, la inversión en Servicios Públicos Domiciliarios</w:t>
                      </w:r>
                      <w:r w:rsidRPr="007C4A77">
                        <w:rPr>
                          <w:rFonts w:ascii="Times New Roman" w:eastAsia="Times New Roman" w:hAnsi="Times New Roman" w:cs="Times New Roman"/>
                          <w:iCs w:val="0"/>
                          <w:color w:val="000000"/>
                          <w:sz w:val="15"/>
                          <w:szCs w:val="15"/>
                          <w:lang w:val="es-ES_tradnl" w:eastAsia="es-ES"/>
                        </w:rPr>
                        <w:t>.</w:t>
                      </w:r>
                      <w:r w:rsidRPr="007C4A77">
                        <w:rPr>
                          <w:rFonts w:ascii="Times New Roman" w:eastAsia="Times New Roman" w:hAnsi="Times New Roman" w:cs="Times New Roman"/>
                          <w:iCs w:val="0"/>
                          <w:smallCaps/>
                          <w:color w:val="000000"/>
                          <w:sz w:val="15"/>
                          <w:szCs w:val="15"/>
                          <w:lang w:val="es-ES_tradnl" w:eastAsia="es-ES"/>
                        </w:rPr>
                        <w:t xml:space="preserve"> </w:t>
                      </w:r>
                      <w:r w:rsidRPr="007C4A77">
                        <w:rPr>
                          <w:rFonts w:ascii="Times New Roman" w:hAnsi="Times New Roman" w:cs="Times New Roman"/>
                          <w:color w:val="000000"/>
                          <w:sz w:val="15"/>
                          <w:szCs w:val="15"/>
                          <w:lang w:val="es-ES_tradnl"/>
                        </w:rPr>
                        <w:t xml:space="preserve">y la construcción y mantenimiento de los Equipamientos Colectivos; de la mano de un proceso juicioso de Ordenamiento territorial y Gestión del Riesgo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5"/>
                          <w:szCs w:val="15"/>
                          <w:lang w:val="es-ES_tradnl"/>
                        </w:rPr>
                        <w:t>Físico</w:t>
                      </w:r>
                      <w:r w:rsidRPr="007C4A77">
                        <w:rPr>
                          <w:rFonts w:ascii="Times New Roman" w:hAnsi="Times New Roman" w:cs="Times New Roman"/>
                          <w:color w:val="000000"/>
                          <w:sz w:val="15"/>
                          <w:szCs w:val="15"/>
                          <w:lang w:val="es-ES_tradnl"/>
                        </w:rPr>
                        <w:t xml:space="preserve">, para garantizar la viabilidad económica, el aprovechamiento equitativo y racional de los recursos naturales y la integración a la economía regional para hacer de Hato Corozal un territorio </w:t>
                      </w:r>
                      <w:r w:rsidRPr="007C4A77">
                        <w:rPr>
                          <w:rFonts w:ascii="Times New Roman" w:hAnsi="Times New Roman" w:cs="Times New Roman"/>
                          <w:caps/>
                          <w:color w:val="000000"/>
                          <w:sz w:val="15"/>
                          <w:szCs w:val="15"/>
                          <w:lang w:val="es-ES_tradnl"/>
                        </w:rPr>
                        <w:t>competitivo</w:t>
                      </w:r>
                      <w:r w:rsidRPr="007C4A77">
                        <w:rPr>
                          <w:rFonts w:ascii="Times New Roman" w:hAnsi="Times New Roman" w:cs="Times New Roman"/>
                          <w:color w:val="000000"/>
                          <w:sz w:val="15"/>
                          <w:szCs w:val="15"/>
                          <w:lang w:val="es-ES_tradnl"/>
                        </w:rPr>
                        <w:t xml:space="preserve"> y </w:t>
                      </w:r>
                      <w:r w:rsidRPr="007C4A77">
                        <w:rPr>
                          <w:rFonts w:ascii="Times New Roman" w:hAnsi="Times New Roman" w:cs="Times New Roman"/>
                          <w:caps/>
                          <w:color w:val="000000"/>
                          <w:sz w:val="15"/>
                          <w:szCs w:val="15"/>
                          <w:lang w:val="es-ES_tradnl"/>
                        </w:rPr>
                        <w:t>sostenible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226A2" w:rsidRPr="002564F7" w:rsidRDefault="001226A2" w:rsidP="001226A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</w:rPr>
        <w:t>Servicios Públicos Domiciliarios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Continuar con el plan maestro de acueducto garantizar el suministro de agua apta para el consumo humano a toda la población del área urbana.</w:t>
      </w:r>
    </w:p>
    <w:p w:rsidR="001226A2" w:rsidRPr="001226A2" w:rsidRDefault="00FF0E56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>Optimizar el alcantarillado M</w:t>
      </w:r>
      <w:r w:rsidR="001226A2" w:rsidRPr="001226A2">
        <w:rPr>
          <w:rFonts w:ascii="Candara" w:hAnsi="Candara"/>
          <w:sz w:val="22"/>
          <w:szCs w:val="22"/>
        </w:rPr>
        <w:t>unicipal y buscar que la población del área urbana en su totalidad se conecte al sistema con el fin de disminuir el impacto ambiental y de salubridad causado por la disposición no adecuada de las aguas servidas.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de pozos profundos como mecanismo de suministro de agua para el área rural.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 xml:space="preserve">Ampliación, fortalecimiento y construcción de los acueductos </w:t>
      </w:r>
      <w:proofErr w:type="spellStart"/>
      <w:r w:rsidRPr="001226A2">
        <w:rPr>
          <w:rFonts w:ascii="Candara" w:hAnsi="Candara"/>
          <w:sz w:val="22"/>
          <w:szCs w:val="22"/>
        </w:rPr>
        <w:t>veredales</w:t>
      </w:r>
      <w:proofErr w:type="spellEnd"/>
      <w:r w:rsidRPr="001226A2">
        <w:rPr>
          <w:rFonts w:ascii="Candara" w:hAnsi="Candara"/>
          <w:sz w:val="22"/>
          <w:szCs w:val="22"/>
        </w:rPr>
        <w:t xml:space="preserve"> con el ánimo de distribuir en cada uno agua apta para el consumo humano.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de unidades sanitarias en la zona rural del municipio.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1226A2">
        <w:rPr>
          <w:rFonts w:ascii="Candara" w:hAnsi="Candara"/>
          <w:color w:val="000000"/>
          <w:sz w:val="22"/>
          <w:szCs w:val="22"/>
          <w:lang w:val="es-ES_tradnl"/>
        </w:rPr>
        <w:t>Ejecución de un programa de saneamiento básico rural.</w:t>
      </w:r>
    </w:p>
    <w:p w:rsidR="001226A2" w:rsidRP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distribuir en cada uno agua apta para el consumo humano.</w:t>
      </w:r>
    </w:p>
    <w:p w:rsidR="001226A2" w:rsidRDefault="001226A2" w:rsidP="001226A2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1226A2">
        <w:rPr>
          <w:rFonts w:ascii="Candara" w:hAnsi="Candara"/>
          <w:sz w:val="22"/>
          <w:szCs w:val="22"/>
        </w:rPr>
        <w:t>Construcción de unidades sanitarias en la zona urbana del municipio.</w:t>
      </w:r>
    </w:p>
    <w:p w:rsidR="00EE0A2F" w:rsidRPr="002158DC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Gestionar la instalación del servicio de Internet y del sistema inalámbrico en el municipio</w:t>
      </w:r>
    </w:p>
    <w:p w:rsidR="002158DC" w:rsidRPr="00EE0A2F" w:rsidRDefault="002158DC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 xml:space="preserve"> Gestionar la ampliación de cobertura del servicio energía eléctrica</w:t>
      </w:r>
      <w:r w:rsidR="00707CA3">
        <w:rPr>
          <w:rFonts w:ascii="Candara" w:hAnsi="Candara"/>
          <w:color w:val="000000"/>
          <w:sz w:val="22"/>
          <w:szCs w:val="22"/>
          <w:lang w:val="es-ES_tradnl"/>
        </w:rPr>
        <w:t xml:space="preserve"> por red y sistemas fotovoltaicos </w:t>
      </w:r>
      <w:r>
        <w:rPr>
          <w:rFonts w:ascii="Candara" w:hAnsi="Candara"/>
          <w:color w:val="000000"/>
          <w:sz w:val="22"/>
          <w:szCs w:val="22"/>
          <w:lang w:val="es-ES_tradnl"/>
        </w:rPr>
        <w:t xml:space="preserve"> para el área urbana y rural del Municipio de Hato Corozal</w:t>
      </w:r>
      <w:r w:rsidR="00D83D28">
        <w:rPr>
          <w:rFonts w:ascii="Candara" w:hAnsi="Candara"/>
          <w:color w:val="000000"/>
          <w:sz w:val="22"/>
          <w:szCs w:val="22"/>
          <w:lang w:val="es-ES_tradnl"/>
        </w:rPr>
        <w:t>.</w:t>
      </w:r>
    </w:p>
    <w:p w:rsidR="00EE0A2F" w:rsidRPr="00EE0A2F" w:rsidRDefault="00EE0A2F" w:rsidP="00EE0A2F">
      <w:pPr>
        <w:ind w:left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 xml:space="preserve">Gestión del riesgo físico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Formulación y ejecución el Plan de gestión local del riesgo, para reducir y prevenir las condiciones que propician los riesgos naturales y en caso de ser necesario, atender los desastres.</w:t>
      </w:r>
    </w:p>
    <w:p w:rsidR="00EE0A2F" w:rsidRPr="00EE0A2F" w:rsidRDefault="00EE0A2F" w:rsidP="00EE0A2F">
      <w:pPr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Promoción del desarrollo empresarial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Apoyo a las organizaciones productivas instaladas en el Municipio que ofrezcan la permanencia en el mercado y promoción de nuevas unidades productivas soportadas en niveles confiables de factibilidad.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Creación del Fondo para el Desarrollo Empresarial y Generación de Empleo.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Formulación y ejecución del programa para la generación de empleo productivo, concertado con las entidades públicas, las universidades, las organizaciones gremiales, los microempresarios, las ONG y la Cámara de Comercio, mediante la ejecución de programas especiales de crédito semilla, de asistencia técnica y de formación y promoción empresarial dirigidos a Pymes, </w:t>
      </w:r>
      <w:proofErr w:type="spellStart"/>
      <w:r w:rsidRPr="00EE0A2F">
        <w:rPr>
          <w:rFonts w:ascii="Candara" w:hAnsi="Candara"/>
          <w:color w:val="000000"/>
          <w:sz w:val="22"/>
          <w:szCs w:val="22"/>
          <w:lang w:val="es-ES_tradnl"/>
        </w:rPr>
        <w:t>Famiempresas</w:t>
      </w:r>
      <w:proofErr w:type="spellEnd"/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 y Microempresas.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Diseño e implementación de un estatuto de estímulos a la inversión privada, que consulte la realidad actual y que permita a los inversionistas obtener ventajas comparativas para la localización de sus inversiones en Hato Corozal.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Apoyo y fortalecimiento organizacional a los artesanos del Municipio y de los resguardos indígenas</w:t>
      </w:r>
      <w:r w:rsidR="0014489C">
        <w:rPr>
          <w:rFonts w:ascii="Candara" w:hAnsi="Candara"/>
          <w:color w:val="000000"/>
          <w:sz w:val="22"/>
          <w:szCs w:val="22"/>
          <w:lang w:val="es-ES_tradnl"/>
        </w:rPr>
        <w:t xml:space="preserve"> (Ubicación de </w:t>
      </w:r>
      <w:r w:rsidR="000A2AC3">
        <w:rPr>
          <w:rFonts w:ascii="Candara" w:hAnsi="Candara"/>
          <w:color w:val="000000"/>
          <w:sz w:val="22"/>
          <w:szCs w:val="22"/>
          <w:lang w:val="es-ES_tradnl"/>
        </w:rPr>
        <w:t xml:space="preserve">centro </w:t>
      </w:r>
      <w:proofErr w:type="spellStart"/>
      <w:r w:rsidR="000A2AC3">
        <w:rPr>
          <w:rFonts w:ascii="Candara" w:hAnsi="Candara"/>
          <w:color w:val="000000"/>
          <w:sz w:val="22"/>
          <w:szCs w:val="22"/>
          <w:lang w:val="es-ES_tradnl"/>
        </w:rPr>
        <w:t>Artasanal</w:t>
      </w:r>
      <w:proofErr w:type="spellEnd"/>
      <w:r w:rsidR="000A2AC3">
        <w:rPr>
          <w:rFonts w:ascii="Candara" w:hAnsi="Candara"/>
          <w:color w:val="000000"/>
          <w:sz w:val="22"/>
          <w:szCs w:val="22"/>
          <w:lang w:val="es-ES_tradnl"/>
        </w:rPr>
        <w:t>)</w:t>
      </w: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 con el ánimo de darlos a conocer y posicionarlos a nivel Departamental y Nacional.</w:t>
      </w:r>
      <w:r w:rsidR="0014489C">
        <w:rPr>
          <w:rFonts w:ascii="Candara" w:hAnsi="Candara"/>
          <w:color w:val="000000"/>
          <w:sz w:val="22"/>
          <w:szCs w:val="22"/>
          <w:lang w:val="es-ES_tradnl"/>
        </w:rPr>
        <w:t xml:space="preserve">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Apoyo a la realización de estudios y proyectos investigativos que conduzcan a logros competitivos.</w:t>
      </w:r>
    </w:p>
    <w:p w:rsidR="00EE0A2F" w:rsidRDefault="00EE0A2F" w:rsidP="00EE0A2F">
      <w:pPr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14489C" w:rsidRPr="00EE0A2F" w:rsidRDefault="0014489C" w:rsidP="00EE0A2F">
      <w:pPr>
        <w:jc w:val="both"/>
        <w:rPr>
          <w:rFonts w:ascii="Candara" w:hAnsi="Candara"/>
          <w:color w:val="000000"/>
          <w:sz w:val="22"/>
          <w:szCs w:val="22"/>
          <w:lang w:val="es-ES_tradnl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Desarrollo agropecuario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Implementación del plan</w:t>
      </w: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de asistencia técnica directa rural, para dar asesoría a los pequeños y medianos productores del Municipio.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_tradnl"/>
        </w:rPr>
      </w:pP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Adquisición del banco de maquinaria Agrícola para el Municipio  </w:t>
      </w:r>
      <w:r w:rsidRPr="00EE0A2F">
        <w:rPr>
          <w:rFonts w:ascii="Candara" w:hAnsi="Candara"/>
          <w:bCs/>
          <w:sz w:val="22"/>
          <w:szCs w:val="22"/>
          <w:lang w:val="es-ES_tradnl"/>
        </w:rPr>
        <w:t>Mediante sistema de leasing.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Fortalecimiento del Banco de Maquinaria Agrícola</w:t>
      </w:r>
      <w:r w:rsidR="00961BC3">
        <w:rPr>
          <w:rFonts w:ascii="Candara" w:hAnsi="Candara"/>
          <w:color w:val="000000"/>
          <w:sz w:val="22"/>
          <w:szCs w:val="22"/>
          <w:lang w:val="es-ES_tradnl"/>
        </w:rPr>
        <w:t xml:space="preserve"> existente</w:t>
      </w: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 y puesta en operación del Banco de Semillas e Insumos</w:t>
      </w:r>
      <w:r w:rsidR="00961BC3">
        <w:rPr>
          <w:rFonts w:ascii="Candara" w:hAnsi="Candara"/>
          <w:color w:val="000000"/>
          <w:sz w:val="22"/>
          <w:szCs w:val="22"/>
          <w:lang w:val="es-ES_tradnl"/>
        </w:rPr>
        <w:t xml:space="preserve"> para programas de mejoramiento de praderas y cultivos </w:t>
      </w:r>
      <w:r w:rsidR="00186BDF">
        <w:rPr>
          <w:rFonts w:ascii="Candara" w:hAnsi="Candara"/>
          <w:color w:val="000000"/>
          <w:sz w:val="22"/>
          <w:szCs w:val="22"/>
          <w:lang w:val="es-ES_tradnl"/>
        </w:rPr>
        <w:t>agrícolas</w:t>
      </w: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.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Puesta en marcha de proyectos de granjas demostrativas, en las diferentes veredas y zonas del Municipio.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Generación de la red de comercialización para el posicionamiento de los productos autóctonos del Municipio.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u w:val="single"/>
        </w:rPr>
      </w:pPr>
      <w:r w:rsidRPr="00EE0A2F">
        <w:rPr>
          <w:rFonts w:ascii="Candara" w:hAnsi="Candara"/>
          <w:sz w:val="22"/>
          <w:szCs w:val="22"/>
        </w:rPr>
        <w:t xml:space="preserve">Apoyo al sector ganadero con paquetes tecnológicos que contribuyan a mejorar la producción del sector.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 xml:space="preserve">Apoyar a las diferentes agremiaciones del Municipio: lecheros, piscicultores, comité de ganaderos, asociación de ganaderos, asociación </w:t>
      </w:r>
      <w:proofErr w:type="spellStart"/>
      <w:r w:rsidRPr="00EE0A2F">
        <w:rPr>
          <w:rFonts w:ascii="Candara" w:hAnsi="Candara"/>
          <w:sz w:val="22"/>
          <w:szCs w:val="22"/>
        </w:rPr>
        <w:t>Muctraves</w:t>
      </w:r>
      <w:proofErr w:type="spellEnd"/>
      <w:r w:rsidRPr="00EE0A2F">
        <w:rPr>
          <w:rFonts w:ascii="Candara" w:hAnsi="Candara"/>
          <w:sz w:val="22"/>
          <w:szCs w:val="22"/>
        </w:rPr>
        <w:t xml:space="preserve">, </w:t>
      </w:r>
      <w:proofErr w:type="spellStart"/>
      <w:r w:rsidRPr="00EE0A2F">
        <w:rPr>
          <w:rFonts w:ascii="Candara" w:hAnsi="Candara"/>
          <w:sz w:val="22"/>
          <w:szCs w:val="22"/>
        </w:rPr>
        <w:t>Asocompar</w:t>
      </w:r>
      <w:proofErr w:type="spellEnd"/>
      <w:r w:rsidRPr="00EE0A2F">
        <w:rPr>
          <w:rFonts w:ascii="Candara" w:hAnsi="Candara"/>
          <w:sz w:val="22"/>
          <w:szCs w:val="22"/>
        </w:rPr>
        <w:t>,  Asociación de constructores, asociación de mujeres</w:t>
      </w:r>
      <w:r w:rsidR="00721C39">
        <w:rPr>
          <w:rFonts w:ascii="Candara" w:hAnsi="Candara"/>
          <w:sz w:val="22"/>
          <w:szCs w:val="22"/>
        </w:rPr>
        <w:t xml:space="preserve">, asociación de tecnólogos y </w:t>
      </w:r>
      <w:r w:rsidRPr="00EE0A2F">
        <w:rPr>
          <w:rFonts w:ascii="Candara" w:hAnsi="Candara"/>
          <w:sz w:val="22"/>
          <w:szCs w:val="22"/>
        </w:rPr>
        <w:t xml:space="preserve">cooperativas de transportadores.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>Apoyo al sector agrícola impulsando los cultivos tecnificados de tomate, cacao, yuca, maíz palma entre otros para competir con mercados del interior del país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 xml:space="preserve">Suscripción de convenios con el SENA y las universidades para que la población se capacite en técnicas de manejo del agro, industria, culinaria, derivados lácteos entre otros 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>Apoyo al sector productivo con la consecución de créditos blandos</w:t>
      </w:r>
      <w:r w:rsidR="00332A71">
        <w:rPr>
          <w:rFonts w:ascii="Candara" w:hAnsi="Candara"/>
          <w:sz w:val="22"/>
          <w:szCs w:val="22"/>
        </w:rPr>
        <w:t xml:space="preserve"> con convenios con el </w:t>
      </w:r>
      <w:proofErr w:type="spellStart"/>
      <w:r w:rsidR="00332A71">
        <w:rPr>
          <w:rFonts w:ascii="Candara" w:hAnsi="Candara"/>
          <w:sz w:val="22"/>
          <w:szCs w:val="22"/>
        </w:rPr>
        <w:t>IFC</w:t>
      </w:r>
      <w:proofErr w:type="spellEnd"/>
      <w:r w:rsidR="00332A71">
        <w:rPr>
          <w:rFonts w:ascii="Candara" w:hAnsi="Candara"/>
          <w:sz w:val="22"/>
          <w:szCs w:val="22"/>
        </w:rPr>
        <w:t xml:space="preserve">, Banco Agrario mediante crédito </w:t>
      </w:r>
      <w:proofErr w:type="spellStart"/>
      <w:r w:rsidR="00332A71">
        <w:rPr>
          <w:rFonts w:ascii="Candara" w:hAnsi="Candara"/>
          <w:sz w:val="22"/>
          <w:szCs w:val="22"/>
        </w:rPr>
        <w:t>Finagro</w:t>
      </w:r>
      <w:proofErr w:type="spellEnd"/>
      <w:r w:rsidRPr="00EE0A2F">
        <w:rPr>
          <w:rFonts w:ascii="Candara" w:hAnsi="Candara"/>
          <w:sz w:val="22"/>
          <w:szCs w:val="22"/>
        </w:rPr>
        <w:t xml:space="preserve"> que favorezcan a los pequeños y medianos productores.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 xml:space="preserve"> Construcción de abrevaderos  y pozos profundos para las fincas de la sabana.</w:t>
      </w:r>
    </w:p>
    <w:p w:rsidR="00EE0A2F" w:rsidRPr="00EE0A2F" w:rsidRDefault="00EE0A2F" w:rsidP="00EE0A2F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Promoción del desarrollo turístico</w:t>
      </w:r>
    </w:p>
    <w:p w:rsidR="00EE0A2F" w:rsidRPr="00EE0A2F" w:rsidRDefault="00872CE1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Formulación </w:t>
      </w:r>
      <w:r w:rsidR="00EE0A2F"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del Plan de desarrollo turístico del municipio</w:t>
      </w:r>
      <w:r>
        <w:rPr>
          <w:rFonts w:ascii="Candara" w:hAnsi="Candara"/>
          <w:bCs/>
          <w:color w:val="000000"/>
          <w:sz w:val="22"/>
          <w:szCs w:val="22"/>
          <w:lang w:val="es-ES_tradnl"/>
        </w:rPr>
        <w:t>, y articulación con el plan departamental y nacional de turismo</w:t>
      </w:r>
      <w:r w:rsidR="00EE0A2F"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>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>Ejecución de un plan de divu</w:t>
      </w:r>
      <w:r w:rsidR="00872CE1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lgación del patrimonio cultural, </w:t>
      </w: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>natural</w:t>
      </w:r>
      <w:r w:rsidR="00872CE1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e inmaterial</w:t>
      </w: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 xml:space="preserve"> del municipio para promover el turismo cultural y el ecoturismo.</w:t>
      </w:r>
    </w:p>
    <w:p w:rsidR="00EE0A2F" w:rsidRPr="00872CE1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bCs/>
          <w:i/>
          <w:color w:val="000000"/>
          <w:sz w:val="22"/>
          <w:szCs w:val="22"/>
          <w:lang w:val="es-ES_tradnl"/>
        </w:rPr>
      </w:pPr>
      <w:r w:rsidRPr="00872CE1">
        <w:rPr>
          <w:rFonts w:ascii="Candara" w:hAnsi="Candara"/>
          <w:b/>
          <w:bCs/>
          <w:i/>
          <w:color w:val="000000"/>
          <w:sz w:val="22"/>
          <w:szCs w:val="22"/>
          <w:lang w:val="es-ES_tradnl"/>
        </w:rPr>
        <w:t>Consolidación de zonas de reserva  forestal y patrimonios naturales y de biodiversidad.</w:t>
      </w: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2564F7" w:rsidRDefault="00EE0A2F" w:rsidP="00EE0A2F">
      <w:pPr>
        <w:jc w:val="both"/>
        <w:outlineLvl w:val="0"/>
        <w:rPr>
          <w:rFonts w:ascii="Candara" w:hAnsi="Candara"/>
          <w:b/>
          <w:smallCaps/>
          <w:sz w:val="22"/>
          <w:szCs w:val="22"/>
          <w:u w:val="single"/>
        </w:rPr>
      </w:pPr>
      <w:r w:rsidRPr="002564F7">
        <w:rPr>
          <w:rFonts w:ascii="Candara" w:hAnsi="Candara"/>
          <w:b/>
          <w:smallCaps/>
          <w:sz w:val="22"/>
          <w:szCs w:val="22"/>
          <w:u w:val="single"/>
        </w:rPr>
        <w:t>Medio Ambiente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Cs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>Formulación y ejecución del Plan Ambiental Municipal, para conservar, restaurar</w:t>
      </w:r>
      <w:r w:rsidRPr="00EE0A2F">
        <w:rPr>
          <w:rFonts w:ascii="Candara" w:hAnsi="Candara"/>
          <w:bCs/>
          <w:color w:val="000000"/>
          <w:sz w:val="22"/>
          <w:szCs w:val="22"/>
          <w:lang w:val="es-ES_tradnl"/>
        </w:rPr>
        <w:t>, proteger y aprovechar los recursos naturales.</w:t>
      </w:r>
    </w:p>
    <w:p w:rsid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t xml:space="preserve">Ejecución </w:t>
      </w:r>
      <w:r w:rsidR="00332A71">
        <w:rPr>
          <w:rFonts w:ascii="Candara" w:hAnsi="Candara"/>
          <w:color w:val="000000"/>
          <w:sz w:val="22"/>
          <w:szCs w:val="22"/>
          <w:lang w:val="es-ES_tradnl"/>
        </w:rPr>
        <w:t>de un programa de</w:t>
      </w:r>
      <w:r w:rsidR="00872CE1">
        <w:rPr>
          <w:rFonts w:ascii="Candara" w:hAnsi="Candara"/>
          <w:color w:val="000000"/>
          <w:sz w:val="22"/>
          <w:szCs w:val="22"/>
          <w:lang w:val="es-ES_tradnl"/>
        </w:rPr>
        <w:t xml:space="preserve"> adquisición,</w:t>
      </w:r>
      <w:r w:rsidR="00332A71">
        <w:rPr>
          <w:rFonts w:ascii="Candara" w:hAnsi="Candara"/>
          <w:color w:val="000000"/>
          <w:sz w:val="22"/>
          <w:szCs w:val="22"/>
          <w:lang w:val="es-ES_tradnl"/>
        </w:rPr>
        <w:t xml:space="preserve"> reforestación</w:t>
      </w:r>
      <w:r w:rsidR="00872CE1">
        <w:rPr>
          <w:rFonts w:ascii="Candara" w:hAnsi="Candara"/>
          <w:color w:val="000000"/>
          <w:sz w:val="22"/>
          <w:szCs w:val="22"/>
          <w:lang w:val="es-ES_tradnl"/>
        </w:rPr>
        <w:t xml:space="preserve"> y </w:t>
      </w:r>
      <w:r w:rsidR="002F54AC">
        <w:rPr>
          <w:rFonts w:ascii="Candara" w:hAnsi="Candara"/>
          <w:color w:val="000000"/>
          <w:sz w:val="22"/>
          <w:szCs w:val="22"/>
          <w:lang w:val="es-ES_tradnl"/>
        </w:rPr>
        <w:t>protección</w:t>
      </w:r>
      <w:r w:rsidR="00332A71">
        <w:rPr>
          <w:rFonts w:ascii="Candara" w:hAnsi="Candara"/>
          <w:color w:val="000000"/>
          <w:sz w:val="22"/>
          <w:szCs w:val="22"/>
          <w:lang w:val="es-ES_tradnl"/>
        </w:rPr>
        <w:t xml:space="preserve"> de las Micro cuencas. </w:t>
      </w:r>
    </w:p>
    <w:p w:rsidR="00872CE1" w:rsidRPr="00EE0A2F" w:rsidRDefault="00872CE1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>Implementación de programas ambientales de orden nacional. – familias guardabosques.</w:t>
      </w:r>
    </w:p>
    <w:p w:rsidR="00EE0A2F" w:rsidRPr="00872CE1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color w:val="000000"/>
          <w:sz w:val="22"/>
          <w:szCs w:val="22"/>
          <w:u w:val="single"/>
          <w:lang w:val="es-ES_tradnl"/>
        </w:rPr>
        <w:t>Desarrollo vial e infraestructura para el transporte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proofErr w:type="spellStart"/>
      <w:r w:rsidRPr="00EE0A2F">
        <w:rPr>
          <w:rFonts w:ascii="Candara" w:hAnsi="Candara"/>
          <w:b/>
          <w:sz w:val="22"/>
          <w:szCs w:val="22"/>
          <w:lang w:val="es-ES_tradnl"/>
        </w:rPr>
        <w:t>VIAS</w:t>
      </w:r>
      <w:proofErr w:type="spellEnd"/>
      <w:r w:rsidRPr="00EE0A2F">
        <w:rPr>
          <w:rFonts w:ascii="Candara" w:hAnsi="Candara"/>
          <w:b/>
          <w:sz w:val="22"/>
          <w:szCs w:val="22"/>
          <w:lang w:val="es-ES_tradnl"/>
        </w:rPr>
        <w:t xml:space="preserve"> Y COMUNICACIONES:</w:t>
      </w:r>
      <w:r w:rsidRPr="00EE0A2F">
        <w:rPr>
          <w:rFonts w:ascii="Candara" w:hAnsi="Candara"/>
          <w:sz w:val="22"/>
          <w:szCs w:val="22"/>
          <w:lang w:val="es-ES_tradnl"/>
        </w:rPr>
        <w:t xml:space="preserve"> un territorio sin vías y ausencia de las comunicaciones está condenado al fracaso desde la perspectiva económica. Se debe mejorar las vías terciarias y secundarias para garantizar </w:t>
      </w:r>
      <w:r w:rsidRPr="00EE0A2F">
        <w:rPr>
          <w:rFonts w:ascii="Candara" w:hAnsi="Candara"/>
          <w:sz w:val="22"/>
          <w:szCs w:val="22"/>
        </w:rPr>
        <w:t xml:space="preserve"> que los campesinos puedan transitar, transportar y comercializar sus productos agropecuarios mejorando así sus ingresos. </w:t>
      </w:r>
      <w:r w:rsidRPr="00EE0A2F">
        <w:rPr>
          <w:rFonts w:ascii="Candara" w:hAnsi="Candara"/>
          <w:sz w:val="22"/>
          <w:szCs w:val="22"/>
          <w:lang w:val="es-ES_tradnl"/>
        </w:rPr>
        <w:t xml:space="preserve"> La vía Hato Corozal - puerto Colombia – corralito – resguardo indígena.  Casa roja – la Chapa  deben ser una prioridad para el desarrollo y el crecimiento del Municipio.</w:t>
      </w:r>
    </w:p>
    <w:p w:rsidR="00EE0A2F" w:rsidRPr="00E007BA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 w:rsidRPr="00EE0A2F">
        <w:rPr>
          <w:rFonts w:ascii="Candara" w:hAnsi="Candara"/>
          <w:color w:val="000000"/>
          <w:sz w:val="22"/>
          <w:szCs w:val="22"/>
          <w:lang w:val="es-ES_tradnl"/>
        </w:rPr>
        <w:lastRenderedPageBreak/>
        <w:t>A través de la presentación de proyectos, gestionaremos recursos ante entidades nacionales y departamentales para el mejoramiento de la red vial del Municipio, urbana y rural.</w:t>
      </w:r>
    </w:p>
    <w:p w:rsidR="00E007BA" w:rsidRPr="00EE0A2F" w:rsidRDefault="00F577B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  <w:lang w:val="es-ES"/>
        </w:rPr>
      </w:pPr>
      <w:r>
        <w:rPr>
          <w:rFonts w:ascii="Candara" w:hAnsi="Candara"/>
          <w:color w:val="000000"/>
          <w:sz w:val="22"/>
          <w:szCs w:val="22"/>
          <w:lang w:val="es-ES_tradnl"/>
        </w:rPr>
        <w:t>Gestión</w:t>
      </w:r>
      <w:r w:rsidR="00332A71">
        <w:rPr>
          <w:rFonts w:ascii="Candara" w:hAnsi="Candara"/>
          <w:color w:val="000000"/>
          <w:sz w:val="22"/>
          <w:szCs w:val="22"/>
          <w:lang w:val="es-ES_tradnl"/>
        </w:rPr>
        <w:t xml:space="preserve"> para la adquisición de dos (2)</w:t>
      </w:r>
      <w:r w:rsidR="00E007BA">
        <w:rPr>
          <w:rFonts w:ascii="Candara" w:hAnsi="Candara"/>
          <w:color w:val="000000"/>
          <w:sz w:val="22"/>
          <w:szCs w:val="22"/>
          <w:lang w:val="es-ES_tradnl"/>
        </w:rPr>
        <w:t xml:space="preserve"> ferris para el sector puerto Colombia – corralito par</w:t>
      </w:r>
      <w:r>
        <w:rPr>
          <w:rFonts w:ascii="Candara" w:hAnsi="Candara"/>
          <w:color w:val="000000"/>
          <w:sz w:val="22"/>
          <w:szCs w:val="22"/>
          <w:lang w:val="es-ES_tradnl"/>
        </w:rPr>
        <w:t>a  transporte de ganado ,productos agrícolas y demás</w:t>
      </w:r>
      <w:r w:rsidR="00872CE1">
        <w:rPr>
          <w:rFonts w:ascii="Candara" w:hAnsi="Candara"/>
          <w:color w:val="000000"/>
          <w:sz w:val="22"/>
          <w:szCs w:val="22"/>
          <w:lang w:val="es-ES_tradnl"/>
        </w:rPr>
        <w:t>;</w:t>
      </w:r>
      <w:r>
        <w:rPr>
          <w:rFonts w:ascii="Candara" w:hAnsi="Candara"/>
          <w:color w:val="000000"/>
          <w:sz w:val="22"/>
          <w:szCs w:val="22"/>
          <w:lang w:val="es-ES_tradnl"/>
        </w:rPr>
        <w:t xml:space="preserve">  lo que contribuirá a mejorar los canales de comercialización  con los vecinos municipios de Puerto Rondón y Cravo Norte en el Departamento de  Arauca</w:t>
      </w:r>
    </w:p>
    <w:p w:rsidR="00EE0A2F" w:rsidRPr="00EE0A2F" w:rsidRDefault="00EE0A2F" w:rsidP="00EE0A2F">
      <w:pPr>
        <w:jc w:val="both"/>
        <w:rPr>
          <w:rFonts w:ascii="Candara" w:hAnsi="Candara"/>
          <w:color w:val="FF0000"/>
          <w:sz w:val="22"/>
          <w:szCs w:val="22"/>
          <w:lang w:val="es-ES"/>
        </w:rPr>
      </w:pPr>
      <w:r w:rsidRPr="00EE0A2F">
        <w:rPr>
          <w:rFonts w:ascii="Candara" w:hAnsi="Candara"/>
          <w:color w:val="FF0000"/>
          <w:sz w:val="22"/>
          <w:szCs w:val="22"/>
          <w:lang w:val="es-ES_tradnl"/>
        </w:rPr>
        <w:t xml:space="preserve"> </w:t>
      </w:r>
    </w:p>
    <w:p w:rsidR="00EE0A2F" w:rsidRPr="002564F7" w:rsidRDefault="00EE0A2F" w:rsidP="00EE0A2F">
      <w:pPr>
        <w:jc w:val="both"/>
        <w:outlineLvl w:val="0"/>
        <w:rPr>
          <w:rFonts w:ascii="Candara" w:hAnsi="Candara"/>
          <w:b/>
          <w:smallCaps/>
          <w:sz w:val="22"/>
          <w:szCs w:val="22"/>
          <w:u w:val="single"/>
        </w:rPr>
      </w:pPr>
      <w:r w:rsidRPr="002564F7">
        <w:rPr>
          <w:rFonts w:ascii="Candara" w:hAnsi="Candara"/>
          <w:b/>
          <w:smallCaps/>
          <w:sz w:val="22"/>
          <w:szCs w:val="22"/>
          <w:u w:val="single"/>
        </w:rPr>
        <w:t>Equipamiento Colectivo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bCs/>
          <w:i/>
          <w:sz w:val="22"/>
          <w:szCs w:val="22"/>
          <w:u w:val="single"/>
          <w:lang w:val="es-ES_tradnl"/>
        </w:rPr>
      </w:pPr>
      <w:r w:rsidRPr="00EE0A2F">
        <w:rPr>
          <w:rFonts w:ascii="Candara" w:hAnsi="Candara"/>
          <w:bCs/>
          <w:sz w:val="22"/>
          <w:szCs w:val="22"/>
          <w:lang w:val="es-ES_tradnl"/>
        </w:rPr>
        <w:t>Mantenimiento de la infraestructura del edificio de la Alcaldía y los demás bienes de uso público de propiedad del Municipio.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b/>
          <w:bCs/>
          <w:i/>
          <w:sz w:val="22"/>
          <w:szCs w:val="22"/>
          <w:u w:val="single"/>
          <w:lang w:val="es-ES_tradnl"/>
        </w:rPr>
      </w:pPr>
      <w:r w:rsidRPr="00EE0A2F">
        <w:rPr>
          <w:rFonts w:ascii="Candara" w:hAnsi="Candara"/>
          <w:bCs/>
          <w:sz w:val="22"/>
          <w:szCs w:val="22"/>
          <w:lang w:val="es-ES_tradnl"/>
        </w:rPr>
        <w:t>Adquisición mediante leasing de una buseta para el servicio municipal.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>Embellecimiento de parque central y parques de la localidad.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>Construcción del Terminal de transportes.</w:t>
      </w:r>
    </w:p>
    <w:p w:rsidR="00EE0A2F" w:rsidRPr="00EE0A2F" w:rsidRDefault="00EE0A2F" w:rsidP="00EE0A2F">
      <w:pPr>
        <w:numPr>
          <w:ilvl w:val="0"/>
          <w:numId w:val="1"/>
        </w:numPr>
        <w:tabs>
          <w:tab w:val="clear" w:pos="360"/>
          <w:tab w:val="num" w:pos="120"/>
        </w:tabs>
        <w:ind w:left="120" w:hanging="120"/>
        <w:jc w:val="both"/>
        <w:rPr>
          <w:rFonts w:ascii="Candara" w:hAnsi="Candara"/>
          <w:sz w:val="22"/>
          <w:szCs w:val="22"/>
        </w:rPr>
      </w:pPr>
      <w:r w:rsidRPr="00EE0A2F">
        <w:rPr>
          <w:rFonts w:ascii="Candara" w:hAnsi="Candara"/>
          <w:sz w:val="22"/>
          <w:szCs w:val="22"/>
        </w:rPr>
        <w:t>Construcción de la Plaza de Mercado.</w:t>
      </w:r>
    </w:p>
    <w:p w:rsidR="00EE0A2F" w:rsidRPr="00EE0A2F" w:rsidRDefault="00EE0A2F" w:rsidP="00EE0A2F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bCs/>
          <w:i/>
          <w:sz w:val="22"/>
          <w:szCs w:val="22"/>
        </w:rPr>
      </w:pPr>
    </w:p>
    <w:p w:rsidR="00EE0A2F" w:rsidRPr="002564F7" w:rsidRDefault="00EE0A2F" w:rsidP="00EE0A2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Candara" w:hAnsi="Candara"/>
          <w:b/>
          <w:bCs/>
          <w:smallCaps/>
          <w:sz w:val="22"/>
          <w:szCs w:val="22"/>
          <w:u w:val="single"/>
          <w:lang w:val="es-ES_tradnl"/>
        </w:rPr>
      </w:pPr>
      <w:r w:rsidRPr="002564F7">
        <w:rPr>
          <w:rFonts w:ascii="Candara" w:hAnsi="Candara"/>
          <w:b/>
          <w:bCs/>
          <w:smallCaps/>
          <w:sz w:val="22"/>
          <w:szCs w:val="22"/>
          <w:u w:val="single"/>
          <w:lang w:val="es-ES_tradnl"/>
        </w:rPr>
        <w:t>Ordenamiento Territorial</w:t>
      </w: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  <w:r w:rsidRPr="00EE0A2F">
        <w:rPr>
          <w:rFonts w:ascii="Candara" w:hAnsi="Candara"/>
          <w:sz w:val="22"/>
          <w:szCs w:val="22"/>
          <w:lang w:val="es-ES_tradnl"/>
        </w:rPr>
        <w:t>Diseñar el Expediente Municipal, como sistema de información que permita evaluar el desarrollo territorial, mediante el fortalecimiento de la capacidad de gestión municipal en la ejecución, monitoreo y evaluación de planes, programas y proyectos de ordenamiento territorial.</w:t>
      </w: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Default="00EE0A2F" w:rsidP="00EE0A2F">
      <w:pPr>
        <w:pStyle w:val="Prrafodelista"/>
        <w:numPr>
          <w:ilvl w:val="0"/>
          <w:numId w:val="2"/>
        </w:numPr>
        <w:jc w:val="both"/>
        <w:rPr>
          <w:rFonts w:ascii="Candara" w:hAnsi="Candara"/>
          <w:sz w:val="22"/>
          <w:szCs w:val="22"/>
          <w:lang w:val="es-ES_tradnl"/>
        </w:rPr>
      </w:pPr>
      <w:r w:rsidRPr="00EE0A2F">
        <w:rPr>
          <w:rFonts w:ascii="Candara" w:hAnsi="Candara"/>
          <w:sz w:val="22"/>
          <w:szCs w:val="22"/>
          <w:lang w:val="es-ES_tradnl"/>
        </w:rPr>
        <w:t>Gestión a nivel nacional  para la legalización</w:t>
      </w:r>
      <w:r>
        <w:rPr>
          <w:rFonts w:ascii="Candara" w:hAnsi="Candara"/>
          <w:sz w:val="22"/>
          <w:szCs w:val="22"/>
          <w:lang w:val="es-ES_tradnl"/>
        </w:rPr>
        <w:t xml:space="preserve"> de predios en el Municipio de Hato C</w:t>
      </w:r>
      <w:r w:rsidRPr="00EE0A2F">
        <w:rPr>
          <w:rFonts w:ascii="Candara" w:hAnsi="Candara"/>
          <w:sz w:val="22"/>
          <w:szCs w:val="22"/>
          <w:lang w:val="es-ES_tradnl"/>
        </w:rPr>
        <w:t>orozal</w:t>
      </w:r>
      <w:r w:rsidR="00872CE1">
        <w:rPr>
          <w:rFonts w:ascii="Candara" w:hAnsi="Candara"/>
          <w:sz w:val="22"/>
          <w:szCs w:val="22"/>
          <w:lang w:val="es-ES_tradnl"/>
        </w:rPr>
        <w:t>.</w:t>
      </w:r>
    </w:p>
    <w:p w:rsidR="00872CE1" w:rsidRDefault="00872CE1" w:rsidP="00872CE1">
      <w:pPr>
        <w:pStyle w:val="Prrafodelista"/>
        <w:ind w:left="360"/>
        <w:jc w:val="both"/>
        <w:rPr>
          <w:rFonts w:ascii="Candara" w:hAnsi="Candara"/>
          <w:sz w:val="22"/>
          <w:szCs w:val="22"/>
          <w:lang w:val="es-ES_tradnl"/>
        </w:rPr>
      </w:pPr>
    </w:p>
    <w:p w:rsidR="00872CE1" w:rsidRPr="00EE0A2F" w:rsidRDefault="00872CE1" w:rsidP="00EE0A2F">
      <w:pPr>
        <w:pStyle w:val="Prrafodelista"/>
        <w:numPr>
          <w:ilvl w:val="0"/>
          <w:numId w:val="2"/>
        </w:numPr>
        <w:jc w:val="both"/>
        <w:rPr>
          <w:rFonts w:ascii="Candara" w:hAnsi="Candara"/>
          <w:sz w:val="22"/>
          <w:szCs w:val="22"/>
          <w:lang w:val="es-ES_tradnl"/>
        </w:rPr>
      </w:pPr>
      <w:r>
        <w:rPr>
          <w:rFonts w:ascii="Candara" w:hAnsi="Candara"/>
          <w:sz w:val="22"/>
          <w:szCs w:val="22"/>
          <w:lang w:val="es-ES_tradnl"/>
        </w:rPr>
        <w:t xml:space="preserve">Atenderemos con toda responsabilidad la reformulación del </w:t>
      </w:r>
      <w:proofErr w:type="spellStart"/>
      <w:r>
        <w:rPr>
          <w:rFonts w:ascii="Candara" w:hAnsi="Candara"/>
          <w:sz w:val="22"/>
          <w:szCs w:val="22"/>
          <w:lang w:val="es-ES_tradnl"/>
        </w:rPr>
        <w:t>EOT</w:t>
      </w:r>
      <w:proofErr w:type="spellEnd"/>
      <w:r>
        <w:rPr>
          <w:rFonts w:ascii="Candara" w:hAnsi="Candara"/>
          <w:sz w:val="22"/>
          <w:szCs w:val="22"/>
          <w:lang w:val="es-ES_tradnl"/>
        </w:rPr>
        <w:t xml:space="preserve"> (esquema de Ordenamiento) del Municipio, desde donde replantearemos la proyección de nuestro municipio.</w:t>
      </w: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EE0A2F" w:rsidRDefault="00EE0A2F" w:rsidP="00EE0A2F">
      <w:pPr>
        <w:jc w:val="both"/>
        <w:rPr>
          <w:rFonts w:ascii="Candara" w:hAnsi="Candara"/>
          <w:i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i/>
          <w:sz w:val="22"/>
          <w:szCs w:val="22"/>
          <w:lang w:val="es-ES_tradnl"/>
        </w:rPr>
        <w:t xml:space="preserve">Lo anterior me compromete profundamente con el desarrollo de mi pueblo en procura </w:t>
      </w:r>
      <w:r w:rsidRPr="00EE0A2F">
        <w:rPr>
          <w:rFonts w:ascii="Candara" w:hAnsi="Candara"/>
          <w:i/>
          <w:color w:val="000000"/>
          <w:sz w:val="22"/>
          <w:szCs w:val="22"/>
          <w:lang w:val="es-ES_tradnl"/>
        </w:rPr>
        <w:t xml:space="preserve">de un mejor vivir buscando otras opciones para la generación de empleo productivo. </w:t>
      </w: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</w:p>
    <w:p w:rsidR="00961BC3" w:rsidRPr="00961BC3" w:rsidRDefault="00EE0A2F" w:rsidP="00E45E1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</w:pPr>
      <w:r w:rsidRPr="00EE0A2F"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  <w:t>José Antonio Esteban Núñez</w:t>
      </w:r>
    </w:p>
    <w:p w:rsidR="00961BC3" w:rsidRDefault="00EE0A2F" w:rsidP="00E45E1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</w:pPr>
      <w:r w:rsidRPr="00EE0A2F"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  <w:t>“TOÑO”</w:t>
      </w:r>
    </w:p>
    <w:p w:rsidR="00961BC3" w:rsidRPr="00EE0A2F" w:rsidRDefault="00612B02" w:rsidP="00E45E1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</w:pPr>
      <w:r>
        <w:rPr>
          <w:rFonts w:ascii="Candara" w:hAnsi="Candara"/>
          <w:b/>
          <w:smallCaps/>
          <w:color w:val="76923C" w:themeColor="accent3" w:themeShade="BF"/>
          <w:sz w:val="22"/>
          <w:szCs w:val="22"/>
          <w:lang w:val="es-ES_tradnl"/>
        </w:rPr>
        <w:t>Alcalde 2012-2015</w:t>
      </w:r>
    </w:p>
    <w:p w:rsidR="00EE0A2F" w:rsidRDefault="00EE0A2F" w:rsidP="00E45E17">
      <w:pPr>
        <w:shd w:val="clear" w:color="auto" w:fill="FFFFFF"/>
        <w:tabs>
          <w:tab w:val="left" w:pos="1701"/>
        </w:tabs>
        <w:autoSpaceDE w:val="0"/>
        <w:autoSpaceDN w:val="0"/>
        <w:adjustRightInd w:val="0"/>
        <w:jc w:val="center"/>
        <w:outlineLvl w:val="0"/>
        <w:rPr>
          <w:rFonts w:ascii="Candara" w:hAnsi="Candara"/>
          <w:noProof/>
          <w:sz w:val="22"/>
          <w:szCs w:val="22"/>
          <w:lang w:val="es-MX" w:eastAsia="es-MX"/>
        </w:rPr>
      </w:pPr>
      <w:r w:rsidRPr="00EE0A2F">
        <w:rPr>
          <w:rFonts w:ascii="Candara" w:hAnsi="Candara"/>
          <w:noProof/>
          <w:sz w:val="22"/>
          <w:szCs w:val="22"/>
          <w:lang w:eastAsia="es-CO"/>
        </w:rPr>
        <w:drawing>
          <wp:inline distT="0" distB="0" distL="0" distR="0" wp14:anchorId="7DB1DAF1" wp14:editId="2B29523A">
            <wp:extent cx="1184854" cy="1294791"/>
            <wp:effectExtent l="0" t="0" r="0" b="63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12146" t="22297" r="75206" b="60424"/>
                    <a:stretch/>
                  </pic:blipFill>
                  <pic:spPr bwMode="auto">
                    <a:xfrm>
                      <a:off x="0" y="0"/>
                      <a:ext cx="1186892" cy="129701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BC3" w:rsidRPr="00EE0A2F" w:rsidRDefault="00961BC3" w:rsidP="00EE0A2F">
      <w:pPr>
        <w:shd w:val="clear" w:color="auto" w:fill="FFFFFF"/>
        <w:tabs>
          <w:tab w:val="left" w:pos="1701"/>
        </w:tabs>
        <w:autoSpaceDE w:val="0"/>
        <w:autoSpaceDN w:val="0"/>
        <w:adjustRightInd w:val="0"/>
        <w:jc w:val="both"/>
        <w:outlineLvl w:val="0"/>
        <w:rPr>
          <w:rFonts w:ascii="Candara" w:hAnsi="Candara"/>
          <w:b/>
          <w:color w:val="76923C" w:themeColor="accent3" w:themeShade="BF"/>
          <w:sz w:val="22"/>
          <w:szCs w:val="22"/>
          <w:lang w:val="es-ES_tradnl"/>
        </w:rPr>
      </w:pPr>
    </w:p>
    <w:p w:rsidR="00EE0A2F" w:rsidRPr="00EE0A2F" w:rsidRDefault="00EE0A2F" w:rsidP="00EE0A2F">
      <w:pPr>
        <w:jc w:val="both"/>
        <w:rPr>
          <w:rFonts w:ascii="Candara" w:hAnsi="Candara"/>
          <w:sz w:val="22"/>
          <w:szCs w:val="22"/>
          <w:lang w:val="es-ES_tradnl"/>
        </w:rPr>
      </w:pPr>
      <w:r w:rsidRPr="00EE0A2F">
        <w:rPr>
          <w:rFonts w:ascii="Candara" w:hAnsi="Candara"/>
          <w:sz w:val="22"/>
          <w:szCs w:val="22"/>
          <w:lang w:val="es-ES_tradnl"/>
        </w:rPr>
        <w:tab/>
      </w:r>
    </w:p>
    <w:p w:rsidR="00EE0A2F" w:rsidRPr="00EE0A2F" w:rsidRDefault="00EE0A2F" w:rsidP="00EE0A2F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color w:val="000000"/>
          <w:sz w:val="22"/>
          <w:szCs w:val="22"/>
          <w:lang w:val="es-ES_tradnl"/>
        </w:rPr>
      </w:pPr>
      <w:r w:rsidRPr="00EE0A2F">
        <w:rPr>
          <w:rFonts w:ascii="Candara" w:hAnsi="Candara"/>
          <w:noProof/>
          <w:sz w:val="22"/>
          <w:szCs w:val="22"/>
          <w:lang w:eastAsia="es-CO"/>
        </w:rPr>
        <w:t xml:space="preserve">                                                                            </w:t>
      </w:r>
    </w:p>
    <w:p w:rsidR="00EE0A2F" w:rsidRPr="00EE0A2F" w:rsidRDefault="00EE0A2F" w:rsidP="00EE0A2F">
      <w:pPr>
        <w:ind w:left="120"/>
        <w:jc w:val="both"/>
        <w:rPr>
          <w:rFonts w:ascii="Candara" w:hAnsi="Candara"/>
          <w:sz w:val="22"/>
          <w:szCs w:val="22"/>
        </w:rPr>
      </w:pPr>
    </w:p>
    <w:sectPr w:rsidR="00EE0A2F" w:rsidRPr="00EE0A2F" w:rsidSect="00F03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B7E"/>
    <w:multiLevelType w:val="hybridMultilevel"/>
    <w:tmpl w:val="C8B442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3660AA"/>
    <w:multiLevelType w:val="hybridMultilevel"/>
    <w:tmpl w:val="2B22FA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A2"/>
    <w:rsid w:val="00001857"/>
    <w:rsid w:val="000252F8"/>
    <w:rsid w:val="000541BC"/>
    <w:rsid w:val="0005644A"/>
    <w:rsid w:val="00057004"/>
    <w:rsid w:val="0006520A"/>
    <w:rsid w:val="00086DA8"/>
    <w:rsid w:val="000A2AC3"/>
    <w:rsid w:val="000D7F0A"/>
    <w:rsid w:val="000E4F9C"/>
    <w:rsid w:val="000F0B51"/>
    <w:rsid w:val="00102A92"/>
    <w:rsid w:val="001226A2"/>
    <w:rsid w:val="00132CE7"/>
    <w:rsid w:val="00143B5A"/>
    <w:rsid w:val="001440E5"/>
    <w:rsid w:val="0014489C"/>
    <w:rsid w:val="001536F8"/>
    <w:rsid w:val="00155D7D"/>
    <w:rsid w:val="001776E5"/>
    <w:rsid w:val="00186BDF"/>
    <w:rsid w:val="001B7A20"/>
    <w:rsid w:val="001B7E10"/>
    <w:rsid w:val="001C68C9"/>
    <w:rsid w:val="001D5901"/>
    <w:rsid w:val="001F2281"/>
    <w:rsid w:val="002158DC"/>
    <w:rsid w:val="00221E8D"/>
    <w:rsid w:val="00233C11"/>
    <w:rsid w:val="00254685"/>
    <w:rsid w:val="002564F7"/>
    <w:rsid w:val="0028298E"/>
    <w:rsid w:val="002851D8"/>
    <w:rsid w:val="00292CE4"/>
    <w:rsid w:val="002A783A"/>
    <w:rsid w:val="002B047A"/>
    <w:rsid w:val="002B7CF2"/>
    <w:rsid w:val="002C556F"/>
    <w:rsid w:val="002D0865"/>
    <w:rsid w:val="002D77F7"/>
    <w:rsid w:val="002E055D"/>
    <w:rsid w:val="002F54AC"/>
    <w:rsid w:val="00312407"/>
    <w:rsid w:val="00332A71"/>
    <w:rsid w:val="003602A4"/>
    <w:rsid w:val="00396F15"/>
    <w:rsid w:val="003A7B88"/>
    <w:rsid w:val="003B1C1D"/>
    <w:rsid w:val="003B4723"/>
    <w:rsid w:val="003C3861"/>
    <w:rsid w:val="003E0102"/>
    <w:rsid w:val="003F5F09"/>
    <w:rsid w:val="00420AE2"/>
    <w:rsid w:val="00421BEE"/>
    <w:rsid w:val="00454423"/>
    <w:rsid w:val="00467074"/>
    <w:rsid w:val="00467BCF"/>
    <w:rsid w:val="0048232E"/>
    <w:rsid w:val="004B3985"/>
    <w:rsid w:val="004E1F35"/>
    <w:rsid w:val="004E4418"/>
    <w:rsid w:val="004F0532"/>
    <w:rsid w:val="00525F0B"/>
    <w:rsid w:val="00527573"/>
    <w:rsid w:val="00527722"/>
    <w:rsid w:val="005B3E51"/>
    <w:rsid w:val="005C0ADE"/>
    <w:rsid w:val="005C3664"/>
    <w:rsid w:val="005D000F"/>
    <w:rsid w:val="005D2E10"/>
    <w:rsid w:val="005D7700"/>
    <w:rsid w:val="00604EA6"/>
    <w:rsid w:val="00612B02"/>
    <w:rsid w:val="00631F04"/>
    <w:rsid w:val="00631F29"/>
    <w:rsid w:val="00656AA3"/>
    <w:rsid w:val="00695595"/>
    <w:rsid w:val="006D29A3"/>
    <w:rsid w:val="006F0CED"/>
    <w:rsid w:val="006F3617"/>
    <w:rsid w:val="00701717"/>
    <w:rsid w:val="00707CA3"/>
    <w:rsid w:val="00717394"/>
    <w:rsid w:val="00721C39"/>
    <w:rsid w:val="007624BB"/>
    <w:rsid w:val="00773087"/>
    <w:rsid w:val="00777245"/>
    <w:rsid w:val="007A1CD6"/>
    <w:rsid w:val="007B350E"/>
    <w:rsid w:val="007C0525"/>
    <w:rsid w:val="007C6D87"/>
    <w:rsid w:val="007E4C0D"/>
    <w:rsid w:val="007F3F50"/>
    <w:rsid w:val="007F568D"/>
    <w:rsid w:val="007F56C0"/>
    <w:rsid w:val="008017B7"/>
    <w:rsid w:val="00826B54"/>
    <w:rsid w:val="008332B8"/>
    <w:rsid w:val="00872CE1"/>
    <w:rsid w:val="00875C18"/>
    <w:rsid w:val="008A3069"/>
    <w:rsid w:val="008E4324"/>
    <w:rsid w:val="0094241F"/>
    <w:rsid w:val="00961BC3"/>
    <w:rsid w:val="00983502"/>
    <w:rsid w:val="009951A9"/>
    <w:rsid w:val="009A2DFD"/>
    <w:rsid w:val="009B7C62"/>
    <w:rsid w:val="009E3169"/>
    <w:rsid w:val="009E7682"/>
    <w:rsid w:val="00A34BA4"/>
    <w:rsid w:val="00A34BB8"/>
    <w:rsid w:val="00A65637"/>
    <w:rsid w:val="00AA0F4D"/>
    <w:rsid w:val="00AC3DF6"/>
    <w:rsid w:val="00AD0030"/>
    <w:rsid w:val="00B3541B"/>
    <w:rsid w:val="00B414DF"/>
    <w:rsid w:val="00B47720"/>
    <w:rsid w:val="00B47F4A"/>
    <w:rsid w:val="00B6537B"/>
    <w:rsid w:val="00B76215"/>
    <w:rsid w:val="00B82938"/>
    <w:rsid w:val="00B92D03"/>
    <w:rsid w:val="00BD68B0"/>
    <w:rsid w:val="00C06C96"/>
    <w:rsid w:val="00C10327"/>
    <w:rsid w:val="00C208C9"/>
    <w:rsid w:val="00C54B16"/>
    <w:rsid w:val="00C80D80"/>
    <w:rsid w:val="00CB0795"/>
    <w:rsid w:val="00CC125A"/>
    <w:rsid w:val="00CE3309"/>
    <w:rsid w:val="00D47385"/>
    <w:rsid w:val="00D7103A"/>
    <w:rsid w:val="00D83D28"/>
    <w:rsid w:val="00DC2164"/>
    <w:rsid w:val="00E007BA"/>
    <w:rsid w:val="00E41504"/>
    <w:rsid w:val="00E45E17"/>
    <w:rsid w:val="00E877D7"/>
    <w:rsid w:val="00E911E9"/>
    <w:rsid w:val="00EE0A2F"/>
    <w:rsid w:val="00EF123D"/>
    <w:rsid w:val="00EF5788"/>
    <w:rsid w:val="00F03ECF"/>
    <w:rsid w:val="00F45E52"/>
    <w:rsid w:val="00F54202"/>
    <w:rsid w:val="00F577BF"/>
    <w:rsid w:val="00F978C1"/>
    <w:rsid w:val="00FA1A3A"/>
    <w:rsid w:val="00FE44B5"/>
    <w:rsid w:val="00FF0E56"/>
    <w:rsid w:val="00FF4B2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6A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6A2"/>
    <w:rPr>
      <w:rFonts w:eastAsiaTheme="minorEastAsia"/>
      <w:b/>
      <w:bCs/>
      <w:i/>
      <w:iCs/>
      <w:color w:val="4F81BD" w:themeColor="accent1"/>
      <w:lang w:val="es-CO" w:eastAsia="es-CO"/>
    </w:rPr>
  </w:style>
  <w:style w:type="paragraph" w:styleId="Prrafodelista">
    <w:name w:val="List Paragraph"/>
    <w:basedOn w:val="Normal"/>
    <w:uiPriority w:val="34"/>
    <w:qFormat/>
    <w:rsid w:val="001226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2F"/>
    <w:rPr>
      <w:rFonts w:ascii="Tahoma" w:eastAsia="Times New Roman" w:hAnsi="Tahoma" w:cs="Tahoma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6A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6A2"/>
    <w:rPr>
      <w:rFonts w:eastAsiaTheme="minorEastAsia"/>
      <w:b/>
      <w:bCs/>
      <w:i/>
      <w:iCs/>
      <w:color w:val="4F81BD" w:themeColor="accent1"/>
      <w:lang w:val="es-CO" w:eastAsia="es-CO"/>
    </w:rPr>
  </w:style>
  <w:style w:type="paragraph" w:styleId="Prrafodelista">
    <w:name w:val="List Paragraph"/>
    <w:basedOn w:val="Normal"/>
    <w:uiPriority w:val="34"/>
    <w:qFormat/>
    <w:rsid w:val="001226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A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2F"/>
    <w:rPr>
      <w:rFonts w:ascii="Tahoma" w:eastAsia="Times New Roman" w:hAnsi="Tahoma" w:cs="Tahoma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8256-5D69-4B91-BCBD-D3A6AF94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AnjoescA</dc:creator>
  <cp:lastModifiedBy>USER A</cp:lastModifiedBy>
  <cp:revision>2</cp:revision>
  <dcterms:created xsi:type="dcterms:W3CDTF">2012-07-16T16:46:00Z</dcterms:created>
  <dcterms:modified xsi:type="dcterms:W3CDTF">2012-07-16T16:46:00Z</dcterms:modified>
</cp:coreProperties>
</file>