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546" w:rsidRPr="00F60546" w:rsidRDefault="00F60546" w:rsidP="00F60546">
      <w:pPr>
        <w:pStyle w:val="Sinespaciado"/>
        <w:rPr>
          <w:rStyle w:val="Textoennegrita"/>
          <w:rFonts w:ascii="Algerian" w:hAnsi="Algerian"/>
          <w:color w:val="1012FF"/>
          <w:sz w:val="36"/>
          <w:szCs w:val="36"/>
        </w:rPr>
      </w:pPr>
      <w:r w:rsidRPr="00F60546">
        <w:rPr>
          <w:rStyle w:val="Textoennegrita"/>
          <w:rFonts w:ascii="Algerian" w:hAnsi="Algerian"/>
          <w:color w:val="1012FF"/>
          <w:sz w:val="36"/>
          <w:szCs w:val="36"/>
        </w:rPr>
        <w:t xml:space="preserve">PLAN DE GOBIERNO PARA EL MUNCIPIO DE VALDIVIA </w:t>
      </w:r>
    </w:p>
    <w:p w:rsidR="00F60546" w:rsidRDefault="00F60546" w:rsidP="00F60546">
      <w:pPr>
        <w:pStyle w:val="Sinespaciado"/>
        <w:jc w:val="center"/>
        <w:rPr>
          <w:rStyle w:val="Textoennegrita"/>
          <w:rFonts w:ascii="Algerian" w:hAnsi="Algerian"/>
          <w:i/>
          <w:color w:val="1012FF"/>
          <w:sz w:val="40"/>
          <w:szCs w:val="40"/>
          <w:lang w:val="es-CO"/>
        </w:rPr>
      </w:pPr>
      <w:r w:rsidRPr="00F60546">
        <w:rPr>
          <w:rStyle w:val="Textoennegrita"/>
          <w:rFonts w:ascii="Algerian" w:hAnsi="Algerian"/>
          <w:color w:val="1012FF"/>
          <w:sz w:val="40"/>
          <w:szCs w:val="40"/>
          <w:lang w:val="es-CO"/>
        </w:rPr>
        <w:t xml:space="preserve">FRANCISCO JAVIER CARDENAS DIAZ ALCALDE </w:t>
      </w:r>
      <w:r w:rsidRPr="00F60546">
        <w:rPr>
          <w:rStyle w:val="Textoennegrita"/>
          <w:rFonts w:ascii="Algerian" w:hAnsi="Algerian"/>
          <w:i/>
          <w:color w:val="1012FF"/>
          <w:sz w:val="40"/>
          <w:szCs w:val="40"/>
          <w:lang w:val="es-CO"/>
        </w:rPr>
        <w:t>PERIODO 2012 – 2015</w:t>
      </w:r>
    </w:p>
    <w:p w:rsidR="00F60546" w:rsidRDefault="00F60546" w:rsidP="00F60546">
      <w:pPr>
        <w:pStyle w:val="Sinespaciado"/>
        <w:jc w:val="center"/>
        <w:rPr>
          <w:rStyle w:val="Textoennegrita"/>
          <w:rFonts w:ascii="Algerian" w:hAnsi="Algerian"/>
          <w:i/>
          <w:color w:val="1012FF"/>
          <w:sz w:val="40"/>
          <w:szCs w:val="40"/>
          <w:lang w:val="es-CO"/>
        </w:rPr>
      </w:pPr>
    </w:p>
    <w:p w:rsidR="00F60546" w:rsidRDefault="00F60546" w:rsidP="00F60546">
      <w:pPr>
        <w:pStyle w:val="Sinespaciado"/>
        <w:jc w:val="center"/>
        <w:rPr>
          <w:rStyle w:val="Textoennegrita"/>
          <w:rFonts w:ascii="Algerian" w:hAnsi="Algerian"/>
          <w:i/>
          <w:color w:val="1012FF"/>
          <w:sz w:val="40"/>
          <w:szCs w:val="40"/>
          <w:lang w:val="es-CO"/>
        </w:rPr>
      </w:pPr>
      <w:r>
        <w:rPr>
          <w:noProof/>
          <w:color w:val="0000FF"/>
          <w:lang w:val="es-CO" w:eastAsia="es-CO" w:bidi="ar-SA"/>
        </w:rPr>
        <w:drawing>
          <wp:inline distT="0" distB="0" distL="0" distR="0">
            <wp:extent cx="3166265" cy="2556256"/>
            <wp:effectExtent l="19050" t="0" r="0" b="0"/>
            <wp:docPr id="1" name="Imagen 1" descr="Por la Paz y la Convivencia Pacifica">
              <a:hlinkClick xmlns:a="http://schemas.openxmlformats.org/drawingml/2006/main" r:id="rId4" tgtFrame="_blank" tooltip="&quot;Ver imágen del tamaño origina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 la Paz y la Convivencia Pacifica">
                      <a:hlinkClick r:id="rId4" tgtFrame="_blank" tooltip="&quot;Ver imágen del tamaño origina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6" cy="255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546" w:rsidRPr="00F60546" w:rsidRDefault="00F60546" w:rsidP="00F60546">
      <w:pPr>
        <w:pStyle w:val="Sinespaciado"/>
        <w:jc w:val="center"/>
        <w:rPr>
          <w:rFonts w:ascii="Algerian" w:hAnsi="Algerian"/>
          <w:i/>
          <w:sz w:val="40"/>
          <w:szCs w:val="40"/>
          <w:lang w:val="es-CO"/>
        </w:rPr>
      </w:pPr>
    </w:p>
    <w:p w:rsidR="00F60546" w:rsidRPr="00F60546" w:rsidRDefault="00F60546" w:rsidP="00F60546">
      <w:pPr>
        <w:pStyle w:val="NormalWeb"/>
        <w:rPr>
          <w:lang w:val="es-CO"/>
        </w:rPr>
      </w:pPr>
      <w:r w:rsidRPr="00F60546">
        <w:rPr>
          <w:rFonts w:ascii="Georgia" w:hAnsi="Georgia"/>
          <w:lang w:val="es-CO"/>
        </w:rPr>
        <w:t>Me permito presentar mi propuesta de gobierno para los próximos cuatro años en el municipio de Valdivia, en el entendido que en el</w:t>
      </w:r>
      <w:r>
        <w:rPr>
          <w:rFonts w:ascii="Georgia" w:hAnsi="Georgia"/>
          <w:lang w:val="es-CO"/>
        </w:rPr>
        <w:t xml:space="preserve"> </w:t>
      </w:r>
      <w:r w:rsidRPr="00F60546">
        <w:rPr>
          <w:rFonts w:ascii="Georgia" w:hAnsi="Georgia"/>
          <w:lang w:val="es-CO"/>
        </w:rPr>
        <w:t xml:space="preserve"> </w:t>
      </w:r>
      <w:r w:rsidRPr="00F60546">
        <w:rPr>
          <w:rStyle w:val="Textoennegrita"/>
          <w:rFonts w:ascii="Georgia" w:hAnsi="Georgia"/>
          <w:lang w:val="es-CO"/>
        </w:rPr>
        <w:t>“</w:t>
      </w:r>
      <w:r w:rsidRPr="00F60546">
        <w:rPr>
          <w:rStyle w:val="Textoennegrita"/>
          <w:rFonts w:ascii="Georgia" w:hAnsi="Georgia"/>
          <w:color w:val="1012FF"/>
          <w:lang w:val="es-CO"/>
        </w:rPr>
        <w:t>POR LA PAZ Y LA CONVIVENCIA PACIFICA</w:t>
      </w:r>
      <w:r w:rsidRPr="00F60546">
        <w:rPr>
          <w:rStyle w:val="Textoennegrita"/>
          <w:rFonts w:ascii="Georgia" w:hAnsi="Georgia"/>
          <w:lang w:val="es-CO"/>
        </w:rPr>
        <w:t>”</w:t>
      </w:r>
      <w:r w:rsidRPr="00F60546">
        <w:rPr>
          <w:rFonts w:ascii="Georgia" w:hAnsi="Georgia"/>
          <w:lang w:val="es-CO"/>
        </w:rPr>
        <w:t xml:space="preserve"> se ha construido con la participación de todos los sectores y comunidades de una forma responsable, coherente, democrática y sin distingos de credos religiosos, políticos y culturales </w:t>
      </w:r>
    </w:p>
    <w:p w:rsidR="00F60546" w:rsidRDefault="00F60546" w:rsidP="00F60546">
      <w:pPr>
        <w:pStyle w:val="NormalWeb"/>
      </w:pPr>
      <w:r>
        <w:rPr>
          <w:rStyle w:val="Textoennegrita"/>
          <w:rFonts w:ascii="Georgia" w:hAnsi="Georgia"/>
          <w:color w:val="00ADFF"/>
          <w:sz w:val="36"/>
          <w:szCs w:val="36"/>
        </w:rPr>
        <w:t>OBRAS DE INFRAESTRUCTURA</w:t>
      </w:r>
      <w:r>
        <w:rPr>
          <w:rFonts w:ascii="Georgia" w:hAnsi="Georgia"/>
          <w:color w:val="00ADFF"/>
        </w:rPr>
        <w:t xml:space="preserve"> </w:t>
      </w:r>
      <w:r>
        <w:rPr>
          <w:rFonts w:ascii="Georgia" w:hAnsi="Georgia"/>
        </w:rPr>
        <w:t xml:space="preserve">• </w:t>
      </w:r>
    </w:p>
    <w:p w:rsidR="00F60546" w:rsidRDefault="00F60546" w:rsidP="00F60546">
      <w:pPr>
        <w:pStyle w:val="NormalWeb"/>
      </w:pPr>
      <w:r>
        <w:rPr>
          <w:rFonts w:ascii="Georgia" w:hAnsi="Georgia"/>
        </w:rPr>
        <w:t xml:space="preserve">Hacer competitivo el municipio mediante vías de penetración a las veredas como El Nevado – El Higuerón – Quebrada de Oro, La Habana – Samarcanda, con equipos de maquinaria propios del municipio • Construcción de puentes peatonales en las veredas • Mantenimiento permanente de caminos </w:t>
      </w:r>
      <w:proofErr w:type="spellStart"/>
      <w:r>
        <w:rPr>
          <w:rFonts w:ascii="Georgia" w:hAnsi="Georgia"/>
        </w:rPr>
        <w:t>veredales</w:t>
      </w:r>
      <w:proofErr w:type="spellEnd"/>
      <w:r>
        <w:rPr>
          <w:rFonts w:ascii="Georgia" w:hAnsi="Georgia"/>
        </w:rPr>
        <w:t xml:space="preserve"> • Construcción parque lineal en la vía que conduce de Valdivia a Sevilla, por la antigua troncal, dotada de iluminación, reforestación, estaciones para el ejercicio físico, casetas, miradores, parques infantiles. • Gestionar la financiación para electrificar completamente las veredas del municipio. </w:t>
      </w:r>
    </w:p>
    <w:p w:rsidR="00F60546" w:rsidRDefault="00F60546" w:rsidP="00F60546">
      <w:pPr>
        <w:pStyle w:val="NormalWeb"/>
      </w:pPr>
      <w:r>
        <w:rPr>
          <w:rStyle w:val="Textoennegrita"/>
          <w:rFonts w:ascii="Georgia" w:hAnsi="Georgia"/>
          <w:color w:val="00ADFF"/>
          <w:sz w:val="36"/>
          <w:szCs w:val="36"/>
        </w:rPr>
        <w:t xml:space="preserve">TRANSPORTE </w:t>
      </w:r>
      <w:r>
        <w:rPr>
          <w:rFonts w:ascii="Georgia" w:hAnsi="Georgia"/>
        </w:rPr>
        <w:t>•</w:t>
      </w:r>
    </w:p>
    <w:p w:rsidR="00F60546" w:rsidRDefault="00F60546" w:rsidP="00F60546">
      <w:pPr>
        <w:pStyle w:val="NormalWeb"/>
      </w:pPr>
      <w:r>
        <w:rPr>
          <w:rFonts w:ascii="Georgia" w:hAnsi="Georgia"/>
        </w:rPr>
        <w:t xml:space="preserve">Continuar el acompañamiento a COTRANSVAL mediante la gestión para la habilitación de nuevas rutas e impedir e impedir la creación de otras empresas de </w:t>
      </w:r>
      <w:r>
        <w:rPr>
          <w:rFonts w:ascii="Georgia" w:hAnsi="Georgia"/>
        </w:rPr>
        <w:lastRenderedPageBreak/>
        <w:t>taxis que le hagan competencia • Organizar el servicio de moto taxis y transporte en general, con normas de convivencia y seguridad en el desarrollo de actividades de transporte</w:t>
      </w:r>
    </w:p>
    <w:p w:rsidR="00F60546" w:rsidRDefault="00F60546" w:rsidP="00F60546">
      <w:pPr>
        <w:pStyle w:val="NormalWeb"/>
      </w:pPr>
      <w:r>
        <w:rPr>
          <w:rStyle w:val="Textoennegrita"/>
          <w:rFonts w:ascii="Georgia" w:hAnsi="Georgia"/>
          <w:color w:val="00ADFF"/>
          <w:sz w:val="36"/>
          <w:szCs w:val="36"/>
        </w:rPr>
        <w:t>EDUCACIÓN</w:t>
      </w:r>
      <w:r>
        <w:rPr>
          <w:rFonts w:ascii="Georgia" w:hAnsi="Georgia"/>
        </w:rPr>
        <w:t xml:space="preserve"> </w:t>
      </w:r>
    </w:p>
    <w:p w:rsidR="00F60546" w:rsidRDefault="00F60546" w:rsidP="00F60546">
      <w:pPr>
        <w:pStyle w:val="NormalWeb"/>
      </w:pPr>
      <w:r>
        <w:rPr>
          <w:rFonts w:ascii="Georgia" w:hAnsi="Georgia"/>
        </w:rPr>
        <w:t xml:space="preserve">En mi gobierno será prioritario el mejoramiento de la calidad de la educación a través de las siguientes estrategias: • Capacitación y actualización permanente de los docentes • Apoyo tecnológico a todas las instituciones educativas con dotaciones de salas de sistemas. • Fomentar el aprendizaje de un segundo idioma como el inglés. • Construcción de nuevas aulas para facilitar la enseñanza y disminuir el hacinamiento. • Construcción de nuevos establecimientos educativos, según requerimientos poblacionales. • Lograr permanencia de los estudiantes, mediante Dotaciones de kit escolares, funcionamiento de los restaurantes escolares, Optimizar el servicio de transporte para todos los estudiantes. • Apoyo a los estudiantes universitarios con residencia universitaria en la ciudad de Medellín. • Creación de un centro de ayudas didácticas para la elaboración de material pedagógico y dotación de equipos de </w:t>
      </w:r>
      <w:proofErr w:type="spellStart"/>
      <w:r>
        <w:rPr>
          <w:rFonts w:ascii="Georgia" w:hAnsi="Georgia"/>
        </w:rPr>
        <w:t>videobean</w:t>
      </w:r>
      <w:proofErr w:type="spellEnd"/>
      <w:r>
        <w:rPr>
          <w:rFonts w:ascii="Georgia" w:hAnsi="Georgia"/>
        </w:rPr>
        <w:t xml:space="preserve">, retro proyectores y otros. • Creación de la secretaria de educación y cultura, para que desde aquí, coordine, se fijen metas y estrategias para programas educativos y culturales. • Convenios con universidades para la creación de programas de capacitación y empleo. </w:t>
      </w:r>
    </w:p>
    <w:p w:rsidR="00F60546" w:rsidRDefault="00F60546" w:rsidP="00F60546">
      <w:pPr>
        <w:pStyle w:val="NormalWeb"/>
      </w:pPr>
      <w:r>
        <w:rPr>
          <w:rStyle w:val="Textoennegrita"/>
          <w:rFonts w:ascii="Georgia" w:hAnsi="Georgia"/>
          <w:color w:val="00ADFF"/>
          <w:sz w:val="36"/>
          <w:szCs w:val="36"/>
        </w:rPr>
        <w:t>SALUD</w:t>
      </w:r>
      <w:r>
        <w:rPr>
          <w:rFonts w:ascii="Georgia" w:hAnsi="Georgia"/>
          <w:sz w:val="36"/>
          <w:szCs w:val="36"/>
        </w:rPr>
        <w:t xml:space="preserve"> </w:t>
      </w:r>
      <w:r>
        <w:rPr>
          <w:rFonts w:ascii="Georgia" w:hAnsi="Georgia"/>
        </w:rPr>
        <w:t>•</w:t>
      </w:r>
    </w:p>
    <w:p w:rsidR="00F60546" w:rsidRDefault="00F60546" w:rsidP="00F60546">
      <w:pPr>
        <w:pStyle w:val="NormalWeb"/>
      </w:pPr>
      <w:proofErr w:type="spellStart"/>
      <w:r>
        <w:rPr>
          <w:rFonts w:ascii="Georgia" w:hAnsi="Georgia"/>
        </w:rPr>
        <w:t>Sisben</w:t>
      </w:r>
      <w:proofErr w:type="spellEnd"/>
      <w:r>
        <w:rPr>
          <w:rFonts w:ascii="Georgia" w:hAnsi="Georgia"/>
        </w:rPr>
        <w:t xml:space="preserve"> orientado a las personas de menores recursos • Mejorar la atención médica, incrementando el número de médicos y las brigadas de salud y consulta • Vigilar la existencia de medicamentos y material de curación y atención de emergencias • Actualizar tecnológicamente al Hospital San Juan de Dios. • Acciones de vigilancia y control de salud pública a través del programa de atención básica PAB. • Programas educativos de prevención de enfermedades infectocontagiosas, de alcoholismo y drogadicción. • Política pública de discapacidad para subsidiar la adquisición de prótesis, aparatos ortopédicos y otros elementos. </w:t>
      </w:r>
    </w:p>
    <w:p w:rsidR="00F60546" w:rsidRDefault="00F60546" w:rsidP="00F60546">
      <w:pPr>
        <w:pStyle w:val="NormalWeb"/>
      </w:pPr>
      <w:r>
        <w:rPr>
          <w:rStyle w:val="Textoennegrita"/>
          <w:rFonts w:ascii="Georgia" w:hAnsi="Georgia"/>
          <w:color w:val="00ADFF"/>
          <w:sz w:val="36"/>
          <w:szCs w:val="36"/>
        </w:rPr>
        <w:t>VIVIENDA</w:t>
      </w:r>
      <w:r>
        <w:rPr>
          <w:rFonts w:ascii="Georgia" w:hAnsi="Georgia"/>
          <w:sz w:val="36"/>
          <w:szCs w:val="36"/>
        </w:rPr>
        <w:t xml:space="preserve"> </w:t>
      </w:r>
    </w:p>
    <w:p w:rsidR="00F60546" w:rsidRDefault="00F60546" w:rsidP="00F60546">
      <w:pPr>
        <w:pStyle w:val="NormalWeb"/>
      </w:pPr>
      <w:r>
        <w:rPr>
          <w:rFonts w:ascii="Georgia" w:hAnsi="Georgia"/>
        </w:rPr>
        <w:t xml:space="preserve">Como una de las necesidades básicas del municipio propongo las siguientes estrategias: • Implementar un programa de titulación de predios subsidiados por el departamento y el vice ministro de la vivienda. • Construir como mínimo 300 viviendas de interés social en todo el territorio y 500 mejoramientos nuevos con su valor real, entre departamento, municipio y comunidad. • Programa permanente de reparación de viviendas • Revisión de los avalúos y las áreas de las propiedades. </w:t>
      </w:r>
    </w:p>
    <w:p w:rsidR="00F60546" w:rsidRDefault="00F60546" w:rsidP="00F60546">
      <w:pPr>
        <w:pStyle w:val="NormalWeb"/>
      </w:pPr>
      <w:r>
        <w:rPr>
          <w:rStyle w:val="Textoennegrita"/>
          <w:rFonts w:ascii="Georgia" w:hAnsi="Georgia"/>
          <w:color w:val="00ADFF"/>
          <w:sz w:val="36"/>
          <w:szCs w:val="36"/>
        </w:rPr>
        <w:t>CULTURA</w:t>
      </w:r>
      <w:r>
        <w:rPr>
          <w:rFonts w:ascii="Georgia" w:hAnsi="Georgia"/>
          <w:color w:val="00ADFF"/>
        </w:rPr>
        <w:t xml:space="preserve"> </w:t>
      </w:r>
      <w:r>
        <w:rPr>
          <w:rFonts w:ascii="Georgia" w:hAnsi="Georgia"/>
        </w:rPr>
        <w:t xml:space="preserve">• </w:t>
      </w:r>
    </w:p>
    <w:p w:rsidR="00F60546" w:rsidRDefault="00F60546" w:rsidP="00F60546">
      <w:pPr>
        <w:pStyle w:val="NormalWeb"/>
      </w:pPr>
      <w:r>
        <w:rPr>
          <w:rFonts w:ascii="Georgia" w:hAnsi="Georgia"/>
        </w:rPr>
        <w:lastRenderedPageBreak/>
        <w:t xml:space="preserve">Fortalecer la Casa de la Cultura, como punto de encuentro para el esparcimiento, aprendizaje y desarrollo educativo, cultural y social, dotada de salones de sistemas y teatro-auditorio. • Actualización de la biblioteca, constitución de una hemeroteca (sala de revistas y periódicos), ludoteca (sala de juegos didácticos para los niños y demás ayudas tecnológicas y didácticas. </w:t>
      </w:r>
    </w:p>
    <w:p w:rsidR="00F60546" w:rsidRDefault="00F60546" w:rsidP="00F60546">
      <w:pPr>
        <w:pStyle w:val="NormalWeb"/>
      </w:pPr>
      <w:r>
        <w:rPr>
          <w:rStyle w:val="Textoennegrita"/>
          <w:rFonts w:ascii="Georgia" w:hAnsi="Georgia"/>
          <w:color w:val="00ADFF"/>
          <w:sz w:val="36"/>
          <w:szCs w:val="36"/>
        </w:rPr>
        <w:t>DEPORTE Y RECREACIÓN</w:t>
      </w:r>
    </w:p>
    <w:p w:rsidR="00F60546" w:rsidRDefault="00F60546" w:rsidP="00F60546">
      <w:pPr>
        <w:pStyle w:val="NormalWeb"/>
      </w:pPr>
      <w:r>
        <w:rPr>
          <w:rFonts w:ascii="Georgia" w:hAnsi="Georgia"/>
        </w:rPr>
        <w:t xml:space="preserve">Elaboración de un plan de desarrollo deportivo municipal participativo para la formación deportiva y competitiva, y el buen aprovechamiento del tiempo libre, mediante: • Creación de escuelas de deporte con personal idóneo y capacitado. • Capacitación y actualización en educación física de docentes. • Construcción de placas polideportivas en lugares como </w:t>
      </w:r>
      <w:proofErr w:type="spellStart"/>
      <w:r>
        <w:rPr>
          <w:rFonts w:ascii="Georgia" w:hAnsi="Georgia"/>
        </w:rPr>
        <w:t>Puquí</w:t>
      </w:r>
      <w:proofErr w:type="spellEnd"/>
      <w:r>
        <w:rPr>
          <w:rFonts w:ascii="Georgia" w:hAnsi="Georgia"/>
        </w:rPr>
        <w:t xml:space="preserve">, El Quince, Palomas, Puerto Raudal, La Frisolera. • </w:t>
      </w:r>
      <w:proofErr w:type="spellStart"/>
      <w:r>
        <w:rPr>
          <w:rFonts w:ascii="Georgia" w:hAnsi="Georgia"/>
        </w:rPr>
        <w:t>Contrucción</w:t>
      </w:r>
      <w:proofErr w:type="spellEnd"/>
      <w:r>
        <w:rPr>
          <w:rFonts w:ascii="Georgia" w:hAnsi="Georgia"/>
        </w:rPr>
        <w:t xml:space="preserve"> de cancha de futbol reglamentaria de Valdivia.</w:t>
      </w:r>
    </w:p>
    <w:p w:rsidR="00F60546" w:rsidRDefault="00F60546" w:rsidP="00F60546">
      <w:pPr>
        <w:pStyle w:val="NormalWeb"/>
      </w:pPr>
      <w:r>
        <w:rPr>
          <w:rStyle w:val="Textoennegrita"/>
          <w:rFonts w:ascii="Georgia" w:hAnsi="Georgia"/>
          <w:color w:val="00ADFF"/>
          <w:sz w:val="36"/>
          <w:szCs w:val="36"/>
        </w:rPr>
        <w:t>MEDIO AMBIENTE Y TURISMO</w:t>
      </w:r>
      <w:r>
        <w:rPr>
          <w:rStyle w:val="Textoennegrita"/>
          <w:rFonts w:ascii="Georgia" w:hAnsi="Georgia"/>
          <w:color w:val="00ADFF"/>
        </w:rPr>
        <w:t xml:space="preserve"> </w:t>
      </w:r>
    </w:p>
    <w:p w:rsidR="00F60546" w:rsidRDefault="00F60546" w:rsidP="00F60546">
      <w:pPr>
        <w:pStyle w:val="NormalWeb"/>
      </w:pPr>
      <w:r>
        <w:rPr>
          <w:rFonts w:ascii="Georgia" w:hAnsi="Georgia"/>
        </w:rPr>
        <w:t xml:space="preserve">Énfasis en estos dos sectores que enriquecen el municipio, dada las riquezas hídricas como las quebradas de </w:t>
      </w:r>
      <w:proofErr w:type="spellStart"/>
      <w:r>
        <w:rPr>
          <w:rFonts w:ascii="Georgia" w:hAnsi="Georgia"/>
        </w:rPr>
        <w:t>Cachirimé</w:t>
      </w:r>
      <w:proofErr w:type="spellEnd"/>
      <w:r>
        <w:rPr>
          <w:rFonts w:ascii="Georgia" w:hAnsi="Georgia"/>
        </w:rPr>
        <w:t xml:space="preserve">, Lanchas, </w:t>
      </w:r>
      <w:proofErr w:type="spellStart"/>
      <w:r>
        <w:rPr>
          <w:rFonts w:ascii="Georgia" w:hAnsi="Georgia"/>
        </w:rPr>
        <w:t>Puquí</w:t>
      </w:r>
      <w:proofErr w:type="spellEnd"/>
      <w:r>
        <w:rPr>
          <w:rFonts w:ascii="Georgia" w:hAnsi="Georgia"/>
        </w:rPr>
        <w:t xml:space="preserve"> y El Pescado, mediante la </w:t>
      </w:r>
      <w:proofErr w:type="spellStart"/>
      <w:r>
        <w:rPr>
          <w:rFonts w:ascii="Georgia" w:hAnsi="Georgia"/>
        </w:rPr>
        <w:t>potencialización</w:t>
      </w:r>
      <w:proofErr w:type="spellEnd"/>
      <w:r>
        <w:rPr>
          <w:rFonts w:ascii="Georgia" w:hAnsi="Georgia"/>
        </w:rPr>
        <w:t xml:space="preserve"> del uso y disfrute, visita, protección y educación ambiental con estructuras físicas de servicios públicos, rutas ecológicas, puentes, casetas, bancos. Programa de educación de especies y géneros naturales en aulas abiertas, y reforestación de quebradas y zonas degradadas por la minería y desastres naturales. </w:t>
      </w:r>
    </w:p>
    <w:p w:rsidR="00F60546" w:rsidRDefault="00F60546" w:rsidP="00F60546">
      <w:pPr>
        <w:pStyle w:val="NormalWeb"/>
      </w:pPr>
      <w:r>
        <w:rPr>
          <w:rStyle w:val="Textoennegrita"/>
          <w:rFonts w:ascii="Georgia" w:hAnsi="Georgia"/>
          <w:color w:val="00ADFF"/>
          <w:sz w:val="36"/>
          <w:szCs w:val="36"/>
        </w:rPr>
        <w:t>DESARROLLO ECONÓMICO Y SOCIAL</w:t>
      </w:r>
      <w:r>
        <w:rPr>
          <w:rStyle w:val="Textoennegrita"/>
          <w:rFonts w:ascii="Georgia" w:hAnsi="Georgia"/>
          <w:color w:val="00ADFF"/>
        </w:rPr>
        <w:t xml:space="preserve"> </w:t>
      </w:r>
    </w:p>
    <w:p w:rsidR="00F60546" w:rsidRDefault="00F60546" w:rsidP="00F60546">
      <w:pPr>
        <w:pStyle w:val="NormalWeb"/>
      </w:pPr>
      <w:r>
        <w:rPr>
          <w:rFonts w:ascii="Georgia" w:hAnsi="Georgia"/>
        </w:rPr>
        <w:t xml:space="preserve">Potenciar el desarrollo dado en la vocación económica de nuestro medio, la actividad agrícola y pecuaria, producción de leche y los cultivos de cacao. Mediante la utilización adecuada de recursos y ubicación privilegiada a la orilla de la troncal principal del país, con profesionales idóneos que diversifiquen y den valor agregado a la producción. • Creación del banco de los pobres o de las oportunidades, para ofrecer capacitación en el desarrollo de microempresas y </w:t>
      </w:r>
      <w:proofErr w:type="spellStart"/>
      <w:r>
        <w:rPr>
          <w:rFonts w:ascii="Georgia" w:hAnsi="Georgia"/>
        </w:rPr>
        <w:t>famiempresas</w:t>
      </w:r>
      <w:proofErr w:type="spellEnd"/>
      <w:r>
        <w:rPr>
          <w:rFonts w:ascii="Georgia" w:hAnsi="Georgia"/>
        </w:rPr>
        <w:t>, y facilitar recursos financieros a intereses muy bajos y con tiempo de gracia.</w:t>
      </w:r>
    </w:p>
    <w:p w:rsidR="00F60546" w:rsidRDefault="00F60546" w:rsidP="00F60546">
      <w:pPr>
        <w:pStyle w:val="NormalWeb"/>
      </w:pPr>
      <w:r>
        <w:rPr>
          <w:rStyle w:val="Textoennegrita"/>
          <w:rFonts w:ascii="Georgia" w:hAnsi="Georgia"/>
          <w:color w:val="00ADFF"/>
          <w:sz w:val="36"/>
          <w:szCs w:val="36"/>
        </w:rPr>
        <w:t>SERVICIOS PÚBLICOS</w:t>
      </w:r>
      <w:r>
        <w:rPr>
          <w:rFonts w:ascii="Georgia" w:hAnsi="Georgia"/>
          <w:sz w:val="36"/>
          <w:szCs w:val="36"/>
        </w:rPr>
        <w:t xml:space="preserve"> </w:t>
      </w:r>
      <w:r>
        <w:rPr>
          <w:rFonts w:ascii="Georgia" w:hAnsi="Georgia"/>
        </w:rPr>
        <w:t xml:space="preserve">• </w:t>
      </w:r>
    </w:p>
    <w:p w:rsidR="00F60546" w:rsidRDefault="00F60546" w:rsidP="00F60546">
      <w:pPr>
        <w:pStyle w:val="NormalWeb"/>
      </w:pPr>
      <w:r>
        <w:rPr>
          <w:rFonts w:ascii="Georgia" w:hAnsi="Georgia"/>
        </w:rPr>
        <w:t xml:space="preserve">Impedir la administración de los Servicios públicos por personas o empresas externas al municipio. • Revisión de las tarifas y tasas de aseo, acueducto y alcantarillado, estratificación socioeconómica y subsidios otorgados a estratos bajos. • Dar continuidad con el Plan Maestro de acueducto y alcantarillado en la zona urbana y la optimización del acueducto en Puerto Valdivia. </w:t>
      </w:r>
    </w:p>
    <w:p w:rsidR="00F60546" w:rsidRDefault="00F60546" w:rsidP="00F60546">
      <w:pPr>
        <w:pStyle w:val="NormalWeb"/>
      </w:pPr>
      <w:r>
        <w:rPr>
          <w:rStyle w:val="Textoennegrita"/>
          <w:rFonts w:ascii="Georgia" w:hAnsi="Georgia"/>
          <w:color w:val="00ADFF"/>
          <w:sz w:val="36"/>
          <w:szCs w:val="36"/>
        </w:rPr>
        <w:t>MUJER</w:t>
      </w:r>
      <w:r>
        <w:rPr>
          <w:rFonts w:ascii="Georgia" w:hAnsi="Georgia"/>
          <w:sz w:val="36"/>
          <w:szCs w:val="36"/>
        </w:rPr>
        <w:t xml:space="preserve"> </w:t>
      </w:r>
      <w:r>
        <w:rPr>
          <w:rFonts w:ascii="Georgia" w:hAnsi="Georgia"/>
        </w:rPr>
        <w:t>•</w:t>
      </w:r>
    </w:p>
    <w:p w:rsidR="00F60546" w:rsidRDefault="00F60546" w:rsidP="00F60546">
      <w:pPr>
        <w:pStyle w:val="NormalWeb"/>
      </w:pPr>
      <w:r>
        <w:rPr>
          <w:rFonts w:ascii="Georgia" w:hAnsi="Georgia"/>
        </w:rPr>
        <w:lastRenderedPageBreak/>
        <w:t xml:space="preserve">Creación de la Oficina de la equidad de género, para facilitar la educación para la mujer y la formación para el trabajo. • Defender y dar a conocer sus derechos. • Apalancar recursos económicos y financieros para todos los programas de la mujer </w:t>
      </w:r>
      <w:proofErr w:type="spellStart"/>
      <w:r>
        <w:rPr>
          <w:rFonts w:ascii="Georgia" w:hAnsi="Georgia"/>
        </w:rPr>
        <w:t>valdiviense</w:t>
      </w:r>
      <w:proofErr w:type="spellEnd"/>
      <w:r>
        <w:rPr>
          <w:rFonts w:ascii="Georgia" w:hAnsi="Georgia"/>
        </w:rPr>
        <w:t xml:space="preserve"> mediante la gestión pública. • Veeduría al interior de la administración de la información para el cumplimiento de la ley de cuotas. </w:t>
      </w:r>
    </w:p>
    <w:p w:rsidR="00F60546" w:rsidRDefault="00F60546" w:rsidP="00F60546">
      <w:pPr>
        <w:pStyle w:val="NormalWeb"/>
      </w:pPr>
      <w:r>
        <w:rPr>
          <w:rStyle w:val="Textoennegrita"/>
          <w:rFonts w:ascii="Georgia" w:hAnsi="Georgia"/>
          <w:color w:val="00ADFF"/>
          <w:sz w:val="36"/>
          <w:szCs w:val="36"/>
        </w:rPr>
        <w:t xml:space="preserve">TERCERA EDAD </w:t>
      </w:r>
    </w:p>
    <w:p w:rsidR="00F60546" w:rsidRDefault="00F60546" w:rsidP="00F60546">
      <w:pPr>
        <w:pStyle w:val="NormalWeb"/>
      </w:pPr>
      <w:r>
        <w:rPr>
          <w:rFonts w:ascii="Georgia" w:hAnsi="Georgia"/>
        </w:rPr>
        <w:t xml:space="preserve">Adecuación de sedes con elementos de entrenamiento, cultura y aprovechamiento del tiempo libre. Mediante el establecimiento de programas de nutrición, salud, educación, recreación y gestión con subsidios con personal profesional y prioridad en la atención médica y como complemento una partida presupuestal para sus medicamentos. </w:t>
      </w:r>
    </w:p>
    <w:p w:rsidR="00F60546" w:rsidRDefault="00F60546" w:rsidP="00F60546">
      <w:pPr>
        <w:pStyle w:val="NormalWeb"/>
      </w:pPr>
      <w:r>
        <w:rPr>
          <w:rStyle w:val="Textoennegrita"/>
          <w:rFonts w:ascii="Georgia" w:hAnsi="Georgia"/>
          <w:color w:val="00ADFF"/>
          <w:sz w:val="36"/>
          <w:szCs w:val="36"/>
        </w:rPr>
        <w:t>DESPLAZADOS</w:t>
      </w:r>
      <w:r>
        <w:rPr>
          <w:rFonts w:ascii="Georgia" w:hAnsi="Georgia"/>
        </w:rPr>
        <w:t xml:space="preserve"> •</w:t>
      </w:r>
    </w:p>
    <w:p w:rsidR="00F60546" w:rsidRDefault="00F60546" w:rsidP="00F60546">
      <w:pPr>
        <w:pStyle w:val="NormalWeb"/>
      </w:pPr>
      <w:r>
        <w:rPr>
          <w:rFonts w:ascii="Georgia" w:hAnsi="Georgia"/>
        </w:rPr>
        <w:t xml:space="preserve">Poner a su disposición los recursos presupuestales municipales y mi voluntad política para gestionar ante Acción Social de la Presidencia de la República y organismos no gubernamentales. • Atención, prevención de desastres y reubicación de las viviendas en sectores de riesgo, construcción de muros y gaviones. Mediante la cofinanciación de recursos del Estado. </w:t>
      </w:r>
    </w:p>
    <w:p w:rsidR="008014BB" w:rsidRDefault="00F60546"/>
    <w:sectPr w:rsidR="008014BB" w:rsidSect="002942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60546"/>
    <w:rsid w:val="0029421C"/>
    <w:rsid w:val="00862F79"/>
    <w:rsid w:val="00E82ECE"/>
    <w:rsid w:val="00F60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546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6054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6054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6054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6054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6054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6054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6054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6054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6054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uiPriority w:val="22"/>
    <w:qFormat/>
    <w:rsid w:val="00F60546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F6054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F60546"/>
    <w:rPr>
      <w:caps/>
      <w:spacing w:val="15"/>
      <w:shd w:val="clear" w:color="auto" w:fill="DBE5F1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rsid w:val="00F60546"/>
    <w:rPr>
      <w:caps/>
      <w:color w:val="243F60" w:themeColor="accent1" w:themeShade="7F"/>
      <w:spacing w:val="15"/>
    </w:rPr>
  </w:style>
  <w:style w:type="paragraph" w:styleId="Sinespaciado">
    <w:name w:val="No Spacing"/>
    <w:basedOn w:val="Normal"/>
    <w:link w:val="SinespaciadoCar"/>
    <w:uiPriority w:val="1"/>
    <w:qFormat/>
    <w:rsid w:val="00F60546"/>
    <w:pPr>
      <w:spacing w:before="0"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F60546"/>
    <w:rPr>
      <w:caps/>
      <w:color w:val="365F91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60546"/>
    <w:rPr>
      <w:caps/>
      <w:color w:val="365F9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60546"/>
    <w:rPr>
      <w:caps/>
      <w:color w:val="365F9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60546"/>
    <w:rPr>
      <w:caps/>
      <w:color w:val="365F9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60546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60546"/>
    <w:rPr>
      <w:i/>
      <w:caps/>
      <w:spacing w:val="10"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F60546"/>
    <w:rPr>
      <w:b/>
      <w:bCs/>
      <w:color w:val="365F91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F6054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60546"/>
    <w:rPr>
      <w:caps/>
      <w:color w:val="4F81B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6054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60546"/>
    <w:rPr>
      <w:caps/>
      <w:color w:val="595959" w:themeColor="text1" w:themeTint="A6"/>
      <w:spacing w:val="10"/>
      <w:sz w:val="24"/>
      <w:szCs w:val="24"/>
    </w:rPr>
  </w:style>
  <w:style w:type="character" w:styleId="nfasis">
    <w:name w:val="Emphasis"/>
    <w:uiPriority w:val="20"/>
    <w:qFormat/>
    <w:rsid w:val="00F60546"/>
    <w:rPr>
      <w:caps/>
      <w:color w:val="243F60" w:themeColor="accent1" w:themeShade="7F"/>
      <w:spacing w:val="5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0546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F60546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F60546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60546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6054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60546"/>
    <w:rPr>
      <w:i/>
      <w:iCs/>
      <w:color w:val="4F81BD" w:themeColor="accent1"/>
      <w:sz w:val="20"/>
      <w:szCs w:val="20"/>
    </w:rPr>
  </w:style>
  <w:style w:type="character" w:styleId="nfasissutil">
    <w:name w:val="Subtle Emphasis"/>
    <w:uiPriority w:val="19"/>
    <w:qFormat/>
    <w:rsid w:val="00F60546"/>
    <w:rPr>
      <w:i/>
      <w:iCs/>
      <w:color w:val="243F60" w:themeColor="accent1" w:themeShade="7F"/>
    </w:rPr>
  </w:style>
  <w:style w:type="character" w:styleId="nfasisintenso">
    <w:name w:val="Intense Emphasis"/>
    <w:uiPriority w:val="21"/>
    <w:qFormat/>
    <w:rsid w:val="00F60546"/>
    <w:rPr>
      <w:b/>
      <w:bCs/>
      <w:caps/>
      <w:color w:val="243F60" w:themeColor="accent1" w:themeShade="7F"/>
      <w:spacing w:val="10"/>
    </w:rPr>
  </w:style>
  <w:style w:type="character" w:styleId="Referenciasutil">
    <w:name w:val="Subtle Reference"/>
    <w:uiPriority w:val="31"/>
    <w:qFormat/>
    <w:rsid w:val="00F60546"/>
    <w:rPr>
      <w:b/>
      <w:bCs/>
      <w:color w:val="4F81BD" w:themeColor="accent1"/>
    </w:rPr>
  </w:style>
  <w:style w:type="character" w:styleId="Referenciaintensa">
    <w:name w:val="Intense Reference"/>
    <w:uiPriority w:val="32"/>
    <w:qFormat/>
    <w:rsid w:val="00F60546"/>
    <w:rPr>
      <w:b/>
      <w:bCs/>
      <w:i/>
      <w:iCs/>
      <w:caps/>
      <w:color w:val="4F81BD" w:themeColor="accent1"/>
    </w:rPr>
  </w:style>
  <w:style w:type="character" w:styleId="Ttulodellibro">
    <w:name w:val="Book Title"/>
    <w:uiPriority w:val="33"/>
    <w:qFormat/>
    <w:rsid w:val="00F60546"/>
    <w:rPr>
      <w:b/>
      <w:bCs/>
      <w:i/>
      <w:iCs/>
      <w:spacing w:val="9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60546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6054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0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1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2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valdivia-antioquia.gov.co/apc-aa-files/34613639326562653966666537343631/5837114648_0d8430781b_m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1117</Words>
  <Characters>6148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rubiurre</dc:creator>
  <cp:lastModifiedBy>rubiurre</cp:lastModifiedBy>
  <cp:revision>1</cp:revision>
  <dcterms:created xsi:type="dcterms:W3CDTF">2012-04-16T18:38:00Z</dcterms:created>
  <dcterms:modified xsi:type="dcterms:W3CDTF">2012-04-16T18:41:00Z</dcterms:modified>
</cp:coreProperties>
</file>