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71" w:rsidRDefault="00684571" w:rsidP="00684571">
      <w:pPr>
        <w:pStyle w:val="NormalWeb"/>
        <w:spacing w:after="0" w:line="360" w:lineRule="auto"/>
        <w:jc w:val="both"/>
        <w:rPr>
          <w:rFonts w:ascii="Arial" w:hAnsi="Arial" w:cs="Arial"/>
        </w:rPr>
      </w:pPr>
      <w:r w:rsidRPr="00214E64">
        <w:rPr>
          <w:rFonts w:ascii="Arial" w:hAnsi="Arial" w:cs="Arial"/>
        </w:rPr>
        <w:t>O</w:t>
      </w:r>
      <w:r>
        <w:rPr>
          <w:rFonts w:ascii="Arial" w:hAnsi="Arial" w:cs="Arial"/>
        </w:rPr>
        <w:t>.</w:t>
      </w:r>
      <w:r w:rsidRPr="00214E64">
        <w:rPr>
          <w:rFonts w:ascii="Arial" w:hAnsi="Arial" w:cs="Arial"/>
        </w:rPr>
        <w:t>C</w:t>
      </w:r>
      <w:r>
        <w:rPr>
          <w:rFonts w:ascii="Arial" w:hAnsi="Arial" w:cs="Arial"/>
        </w:rPr>
        <w:t>.</w:t>
      </w:r>
      <w:r w:rsidRPr="00214E64">
        <w:rPr>
          <w:rFonts w:ascii="Arial" w:hAnsi="Arial" w:cs="Arial"/>
        </w:rPr>
        <w:t>I</w:t>
      </w:r>
      <w:r>
        <w:rPr>
          <w:rFonts w:ascii="Arial" w:hAnsi="Arial" w:cs="Arial"/>
        </w:rPr>
        <w:t>.</w:t>
      </w:r>
      <w:r w:rsidRPr="00214E64">
        <w:rPr>
          <w:rFonts w:ascii="Arial" w:hAnsi="Arial" w:cs="Arial"/>
        </w:rPr>
        <w:t>G</w:t>
      </w:r>
      <w:r w:rsidR="004E17A7">
        <w:rPr>
          <w:rFonts w:ascii="Arial" w:hAnsi="Arial" w:cs="Arial"/>
        </w:rPr>
        <w:t>:</w:t>
      </w:r>
      <w:r w:rsidR="00977304">
        <w:rPr>
          <w:rFonts w:ascii="Arial" w:hAnsi="Arial" w:cs="Arial"/>
        </w:rPr>
        <w:t xml:space="preserve"> 059</w:t>
      </w:r>
      <w:r w:rsidRPr="00214E64">
        <w:rPr>
          <w:rFonts w:ascii="Arial" w:hAnsi="Arial" w:cs="Arial"/>
        </w:rPr>
        <w:t xml:space="preserve"> </w:t>
      </w:r>
    </w:p>
    <w:p w:rsidR="00684571" w:rsidRDefault="00684571" w:rsidP="00684571">
      <w:pPr>
        <w:pStyle w:val="NormalWeb"/>
        <w:spacing w:after="0" w:line="360" w:lineRule="auto"/>
        <w:jc w:val="both"/>
        <w:rPr>
          <w:rFonts w:ascii="Arial" w:hAnsi="Arial" w:cs="Arial"/>
        </w:rPr>
      </w:pPr>
    </w:p>
    <w:p w:rsidR="00684571" w:rsidRPr="000D1D7F" w:rsidRDefault="00684571" w:rsidP="00684571">
      <w:pPr>
        <w:spacing w:after="0"/>
        <w:rPr>
          <w:rFonts w:ascii="Arial" w:hAnsi="Arial" w:cs="Arial"/>
          <w:sz w:val="24"/>
          <w:szCs w:val="24"/>
          <w:lang w:val="es-ES"/>
        </w:rPr>
      </w:pPr>
      <w:r w:rsidRPr="000D1D7F">
        <w:rPr>
          <w:rFonts w:ascii="Arial" w:hAnsi="Arial" w:cs="Arial"/>
          <w:sz w:val="24"/>
          <w:szCs w:val="24"/>
          <w:lang w:val="es-ES"/>
        </w:rPr>
        <w:t xml:space="preserve">Neiva, </w:t>
      </w:r>
      <w:r w:rsidR="00977304">
        <w:rPr>
          <w:rFonts w:ascii="Arial" w:hAnsi="Arial" w:cs="Arial"/>
          <w:sz w:val="24"/>
          <w:szCs w:val="24"/>
          <w:lang w:val="es-ES"/>
        </w:rPr>
        <w:t>febrero 05</w:t>
      </w:r>
      <w:r w:rsidR="00525CB8">
        <w:rPr>
          <w:rFonts w:ascii="Arial" w:hAnsi="Arial" w:cs="Arial"/>
          <w:sz w:val="24"/>
          <w:szCs w:val="24"/>
          <w:lang w:val="es-ES"/>
        </w:rPr>
        <w:t xml:space="preserve"> </w:t>
      </w:r>
      <w:r w:rsidRPr="000D1D7F">
        <w:rPr>
          <w:rFonts w:ascii="Arial" w:hAnsi="Arial" w:cs="Arial"/>
          <w:sz w:val="24"/>
          <w:szCs w:val="24"/>
          <w:lang w:val="es-ES"/>
        </w:rPr>
        <w:t>de 20</w:t>
      </w:r>
      <w:r>
        <w:rPr>
          <w:rFonts w:ascii="Arial" w:hAnsi="Arial" w:cs="Arial"/>
          <w:sz w:val="24"/>
          <w:szCs w:val="24"/>
          <w:lang w:val="es-ES"/>
        </w:rPr>
        <w:t>1</w:t>
      </w:r>
      <w:r w:rsidR="008010D8">
        <w:rPr>
          <w:rFonts w:ascii="Arial" w:hAnsi="Arial" w:cs="Arial"/>
          <w:sz w:val="24"/>
          <w:szCs w:val="24"/>
          <w:lang w:val="es-ES"/>
        </w:rPr>
        <w:t>2</w:t>
      </w:r>
    </w:p>
    <w:p w:rsidR="00684571" w:rsidRDefault="00684571" w:rsidP="00684571">
      <w:pPr>
        <w:spacing w:after="0" w:line="240" w:lineRule="auto"/>
        <w:jc w:val="both"/>
        <w:rPr>
          <w:rFonts w:ascii="Arial" w:hAnsi="Arial" w:cs="Arial"/>
          <w:sz w:val="24"/>
          <w:szCs w:val="24"/>
          <w:lang w:val="es-ES"/>
        </w:rPr>
      </w:pPr>
    </w:p>
    <w:p w:rsidR="00684571" w:rsidRDefault="00684571" w:rsidP="00684571">
      <w:pPr>
        <w:spacing w:after="0" w:line="240" w:lineRule="auto"/>
        <w:jc w:val="both"/>
        <w:rPr>
          <w:rFonts w:ascii="Arial" w:hAnsi="Arial" w:cs="Arial"/>
          <w:sz w:val="24"/>
          <w:szCs w:val="24"/>
          <w:lang w:val="es-ES"/>
        </w:rPr>
      </w:pPr>
    </w:p>
    <w:p w:rsidR="00684571" w:rsidRPr="008251B8" w:rsidRDefault="00684571" w:rsidP="00684571">
      <w:pPr>
        <w:spacing w:after="0" w:line="240" w:lineRule="auto"/>
        <w:jc w:val="both"/>
        <w:rPr>
          <w:rFonts w:ascii="Arial" w:hAnsi="Arial" w:cs="Arial"/>
          <w:sz w:val="24"/>
          <w:szCs w:val="24"/>
          <w:lang w:val="es-ES"/>
        </w:rPr>
      </w:pPr>
      <w:r w:rsidRPr="008251B8">
        <w:rPr>
          <w:rFonts w:ascii="Arial" w:hAnsi="Arial" w:cs="Arial"/>
          <w:sz w:val="24"/>
          <w:szCs w:val="24"/>
          <w:lang w:val="es-ES"/>
        </w:rPr>
        <w:t>Doctora</w:t>
      </w:r>
    </w:p>
    <w:p w:rsidR="00684571" w:rsidRPr="008251B8" w:rsidRDefault="00684571" w:rsidP="00684571">
      <w:pPr>
        <w:spacing w:after="0" w:line="240" w:lineRule="auto"/>
        <w:jc w:val="both"/>
        <w:rPr>
          <w:rFonts w:ascii="Arial" w:hAnsi="Arial" w:cs="Arial"/>
          <w:b/>
          <w:bCs/>
          <w:sz w:val="24"/>
          <w:szCs w:val="24"/>
          <w:lang w:val="es-ES"/>
        </w:rPr>
      </w:pPr>
      <w:r w:rsidRPr="008251B8">
        <w:rPr>
          <w:rFonts w:ascii="Arial" w:hAnsi="Arial" w:cs="Arial"/>
          <w:b/>
          <w:bCs/>
          <w:sz w:val="24"/>
          <w:szCs w:val="24"/>
          <w:lang w:val="es-ES"/>
        </w:rPr>
        <w:t>AURA JADEYI CASTAÑEDA TOVAR</w:t>
      </w:r>
    </w:p>
    <w:p w:rsidR="00684571" w:rsidRPr="008251B8" w:rsidRDefault="00684571" w:rsidP="00684571">
      <w:pPr>
        <w:spacing w:after="0" w:line="240" w:lineRule="auto"/>
        <w:jc w:val="both"/>
        <w:rPr>
          <w:rFonts w:ascii="Arial" w:hAnsi="Arial" w:cs="Arial"/>
          <w:sz w:val="24"/>
          <w:szCs w:val="24"/>
          <w:lang w:val="es-ES"/>
        </w:rPr>
      </w:pPr>
      <w:r w:rsidRPr="008251B8">
        <w:rPr>
          <w:rFonts w:ascii="Arial" w:hAnsi="Arial" w:cs="Arial"/>
          <w:sz w:val="24"/>
          <w:szCs w:val="24"/>
          <w:lang w:val="es-ES"/>
        </w:rPr>
        <w:t xml:space="preserve">Secretaria de Hacienda </w:t>
      </w:r>
    </w:p>
    <w:p w:rsidR="00684571" w:rsidRPr="008251B8" w:rsidRDefault="00684571" w:rsidP="00684571">
      <w:pPr>
        <w:spacing w:after="0" w:line="240" w:lineRule="auto"/>
        <w:jc w:val="both"/>
        <w:rPr>
          <w:rFonts w:ascii="Arial" w:hAnsi="Arial" w:cs="Arial"/>
          <w:sz w:val="24"/>
          <w:szCs w:val="24"/>
          <w:lang w:val="es-ES"/>
        </w:rPr>
      </w:pPr>
      <w:r w:rsidRPr="008251B8">
        <w:rPr>
          <w:rFonts w:ascii="Arial" w:hAnsi="Arial" w:cs="Arial"/>
          <w:sz w:val="24"/>
          <w:szCs w:val="24"/>
          <w:lang w:val="es-ES"/>
        </w:rPr>
        <w:t xml:space="preserve">Ciudad. </w:t>
      </w:r>
    </w:p>
    <w:p w:rsidR="00684571" w:rsidRPr="00160386" w:rsidRDefault="00684571" w:rsidP="00684571">
      <w:pPr>
        <w:spacing w:after="0"/>
        <w:rPr>
          <w:rFonts w:ascii="Arial" w:hAnsi="Arial" w:cs="Arial"/>
          <w:bCs/>
          <w:sz w:val="24"/>
          <w:szCs w:val="24"/>
          <w:lang w:val="es-ES"/>
        </w:rPr>
      </w:pPr>
      <w:r w:rsidRPr="00160386">
        <w:rPr>
          <w:rFonts w:ascii="Arial" w:hAnsi="Arial" w:cs="Arial"/>
          <w:bCs/>
          <w:sz w:val="24"/>
          <w:szCs w:val="24"/>
          <w:lang w:val="es-ES"/>
        </w:rPr>
        <w:t>.</w:t>
      </w:r>
    </w:p>
    <w:p w:rsidR="00684571" w:rsidRPr="00160386" w:rsidRDefault="00684571" w:rsidP="00684571">
      <w:pPr>
        <w:spacing w:after="0"/>
        <w:rPr>
          <w:rFonts w:ascii="Arial" w:hAnsi="Arial" w:cs="Arial"/>
          <w:bCs/>
          <w:sz w:val="24"/>
          <w:szCs w:val="24"/>
          <w:lang w:val="es-ES"/>
        </w:rPr>
      </w:pPr>
    </w:p>
    <w:p w:rsidR="00684571" w:rsidRPr="00160386" w:rsidRDefault="00684571" w:rsidP="00684571">
      <w:pPr>
        <w:rPr>
          <w:rFonts w:ascii="Arial" w:hAnsi="Arial" w:cs="Arial"/>
          <w:bCs/>
          <w:sz w:val="24"/>
          <w:szCs w:val="24"/>
          <w:lang w:val="es-ES"/>
        </w:rPr>
      </w:pPr>
      <w:r w:rsidRPr="00160386">
        <w:rPr>
          <w:rFonts w:ascii="Arial" w:hAnsi="Arial" w:cs="Arial"/>
          <w:bCs/>
          <w:sz w:val="24"/>
          <w:szCs w:val="24"/>
          <w:lang w:val="es-ES"/>
        </w:rPr>
        <w:t>Cordial saludo.</w:t>
      </w:r>
    </w:p>
    <w:p w:rsidR="00684571" w:rsidRPr="00160386" w:rsidRDefault="00684571" w:rsidP="00684571">
      <w:pPr>
        <w:jc w:val="both"/>
        <w:rPr>
          <w:rFonts w:ascii="Arial" w:hAnsi="Arial" w:cs="Arial"/>
          <w:bCs/>
          <w:sz w:val="24"/>
          <w:szCs w:val="24"/>
          <w:lang w:val="es-ES"/>
        </w:rPr>
      </w:pPr>
      <w:r w:rsidRPr="00160386">
        <w:rPr>
          <w:rFonts w:ascii="Arial" w:hAnsi="Arial" w:cs="Arial"/>
          <w:bCs/>
          <w:sz w:val="24"/>
          <w:szCs w:val="24"/>
          <w:lang w:val="es-ES"/>
        </w:rPr>
        <w:t xml:space="preserve">Le estoy remitiendo </w:t>
      </w:r>
      <w:r w:rsidR="00977304">
        <w:rPr>
          <w:rFonts w:ascii="Arial" w:hAnsi="Arial" w:cs="Arial"/>
          <w:bCs/>
          <w:sz w:val="24"/>
          <w:szCs w:val="24"/>
          <w:lang w:val="es-ES"/>
        </w:rPr>
        <w:t xml:space="preserve">a MARTHA LUCIA ROMERO por la FPT, </w:t>
      </w:r>
      <w:r w:rsidRPr="00160386">
        <w:rPr>
          <w:rFonts w:ascii="Arial" w:hAnsi="Arial" w:cs="Arial"/>
          <w:bCs/>
          <w:sz w:val="24"/>
          <w:szCs w:val="24"/>
          <w:lang w:val="es-ES"/>
        </w:rPr>
        <w:t>el informe ejecutivo anual sobre  el avance en la implementación del MODELO ESTANDAR DE CONTROL INTERNO MECI1000:2005 vigencia 20</w:t>
      </w:r>
      <w:r>
        <w:rPr>
          <w:rFonts w:ascii="Arial" w:hAnsi="Arial" w:cs="Arial"/>
          <w:bCs/>
          <w:sz w:val="24"/>
          <w:szCs w:val="24"/>
          <w:lang w:val="es-ES"/>
        </w:rPr>
        <w:t>1</w:t>
      </w:r>
      <w:r w:rsidR="008010D8">
        <w:rPr>
          <w:rFonts w:ascii="Arial" w:hAnsi="Arial" w:cs="Arial"/>
          <w:bCs/>
          <w:sz w:val="24"/>
          <w:szCs w:val="24"/>
          <w:lang w:val="es-ES"/>
        </w:rPr>
        <w:t>1</w:t>
      </w:r>
      <w:r w:rsidRPr="00160386">
        <w:rPr>
          <w:rFonts w:ascii="Arial" w:hAnsi="Arial" w:cs="Arial"/>
          <w:bCs/>
          <w:sz w:val="24"/>
          <w:szCs w:val="24"/>
          <w:lang w:val="es-ES"/>
        </w:rPr>
        <w:t xml:space="preserve">, </w:t>
      </w:r>
      <w:r>
        <w:rPr>
          <w:rFonts w:ascii="Arial" w:hAnsi="Arial" w:cs="Arial"/>
          <w:bCs/>
          <w:sz w:val="24"/>
          <w:szCs w:val="24"/>
          <w:lang w:val="es-ES"/>
        </w:rPr>
        <w:t>según requerimiento circular SH-001 de la secretaria</w:t>
      </w:r>
      <w:r w:rsidR="00977304">
        <w:rPr>
          <w:rFonts w:ascii="Arial" w:hAnsi="Arial" w:cs="Arial"/>
          <w:bCs/>
          <w:sz w:val="24"/>
          <w:szCs w:val="24"/>
          <w:lang w:val="es-ES"/>
        </w:rPr>
        <w:t xml:space="preserve"> de Hacienda</w:t>
      </w:r>
      <w:r>
        <w:rPr>
          <w:rFonts w:ascii="Arial" w:hAnsi="Arial" w:cs="Arial"/>
          <w:bCs/>
          <w:sz w:val="24"/>
          <w:szCs w:val="24"/>
          <w:lang w:val="es-ES"/>
        </w:rPr>
        <w:t xml:space="preserve">, cumpliendo </w:t>
      </w:r>
      <w:r w:rsidRPr="00160386">
        <w:rPr>
          <w:rFonts w:ascii="Arial" w:hAnsi="Arial" w:cs="Arial"/>
          <w:sz w:val="24"/>
          <w:szCs w:val="24"/>
          <w:lang w:val="es-ES"/>
        </w:rPr>
        <w:t xml:space="preserve">los parámetros fijados en </w:t>
      </w:r>
      <w:r>
        <w:rPr>
          <w:rFonts w:ascii="Arial" w:hAnsi="Arial" w:cs="Arial"/>
          <w:sz w:val="24"/>
          <w:szCs w:val="24"/>
          <w:lang w:val="es-ES"/>
        </w:rPr>
        <w:t>la</w:t>
      </w:r>
      <w:r w:rsidRPr="00160386">
        <w:rPr>
          <w:rFonts w:ascii="Arial" w:hAnsi="Arial" w:cs="Arial"/>
          <w:sz w:val="24"/>
          <w:szCs w:val="24"/>
          <w:lang w:val="es-ES"/>
        </w:rPr>
        <w:t xml:space="preserve"> circular No. </w:t>
      </w:r>
      <w:r>
        <w:rPr>
          <w:rFonts w:ascii="Arial" w:hAnsi="Arial" w:cs="Arial"/>
          <w:sz w:val="24"/>
          <w:szCs w:val="24"/>
          <w:lang w:val="es-ES"/>
        </w:rPr>
        <w:t>100-0</w:t>
      </w:r>
      <w:r w:rsidR="008010D8">
        <w:rPr>
          <w:rFonts w:ascii="Arial" w:hAnsi="Arial" w:cs="Arial"/>
          <w:sz w:val="24"/>
          <w:szCs w:val="24"/>
          <w:lang w:val="es-ES"/>
        </w:rPr>
        <w:t>01</w:t>
      </w:r>
      <w:r w:rsidRPr="00160386">
        <w:rPr>
          <w:rFonts w:ascii="Arial" w:hAnsi="Arial" w:cs="Arial"/>
          <w:sz w:val="24"/>
          <w:szCs w:val="24"/>
          <w:lang w:val="es-ES"/>
        </w:rPr>
        <w:t xml:space="preserve"> de 20</w:t>
      </w:r>
      <w:r>
        <w:rPr>
          <w:rFonts w:ascii="Arial" w:hAnsi="Arial" w:cs="Arial"/>
          <w:sz w:val="24"/>
          <w:szCs w:val="24"/>
          <w:lang w:val="es-ES"/>
        </w:rPr>
        <w:t>1</w:t>
      </w:r>
      <w:r w:rsidR="008010D8">
        <w:rPr>
          <w:rFonts w:ascii="Arial" w:hAnsi="Arial" w:cs="Arial"/>
          <w:sz w:val="24"/>
          <w:szCs w:val="24"/>
          <w:lang w:val="es-ES"/>
        </w:rPr>
        <w:t>2</w:t>
      </w:r>
      <w:r w:rsidRPr="00160386">
        <w:rPr>
          <w:rFonts w:ascii="Arial" w:hAnsi="Arial" w:cs="Arial"/>
          <w:sz w:val="24"/>
          <w:szCs w:val="24"/>
          <w:lang w:val="es-ES"/>
        </w:rPr>
        <w:t xml:space="preserve">, del </w:t>
      </w:r>
      <w:r>
        <w:rPr>
          <w:rFonts w:ascii="Arial" w:hAnsi="Arial" w:cs="Arial"/>
          <w:sz w:val="24"/>
          <w:szCs w:val="24"/>
          <w:lang w:val="es-ES"/>
        </w:rPr>
        <w:t xml:space="preserve">Departamento Administrativo de la Función Pública </w:t>
      </w:r>
      <w:r w:rsidRPr="00160386">
        <w:rPr>
          <w:rFonts w:ascii="Arial" w:hAnsi="Arial" w:cs="Arial"/>
          <w:bCs/>
          <w:sz w:val="24"/>
          <w:szCs w:val="24"/>
          <w:lang w:val="es-ES"/>
        </w:rPr>
        <w:t xml:space="preserve">de las entidades </w:t>
      </w:r>
      <w:r>
        <w:rPr>
          <w:rFonts w:ascii="Arial" w:hAnsi="Arial" w:cs="Arial"/>
          <w:bCs/>
          <w:sz w:val="24"/>
          <w:szCs w:val="24"/>
          <w:lang w:val="es-ES"/>
        </w:rPr>
        <w:t xml:space="preserve">y organismos públicos </w:t>
      </w:r>
      <w:r w:rsidRPr="00160386">
        <w:rPr>
          <w:rFonts w:ascii="Arial" w:hAnsi="Arial" w:cs="Arial"/>
          <w:bCs/>
          <w:sz w:val="24"/>
          <w:szCs w:val="24"/>
          <w:lang w:val="es-ES"/>
        </w:rPr>
        <w:t>del orden Nacional y Territorial, la cual fija los lineamientos a seguir para la presentación del mismo.</w:t>
      </w:r>
    </w:p>
    <w:p w:rsidR="00684571" w:rsidRPr="00027CDC" w:rsidRDefault="00684571" w:rsidP="00684571">
      <w:pPr>
        <w:jc w:val="both"/>
        <w:rPr>
          <w:rFonts w:ascii="Arial" w:hAnsi="Arial" w:cs="Arial"/>
          <w:bCs/>
          <w:sz w:val="24"/>
          <w:szCs w:val="24"/>
          <w:lang w:val="es-ES"/>
        </w:rPr>
      </w:pPr>
      <w:r w:rsidRPr="00027CDC">
        <w:rPr>
          <w:rFonts w:ascii="Arial" w:hAnsi="Arial" w:cs="Arial"/>
          <w:bCs/>
          <w:sz w:val="24"/>
          <w:szCs w:val="24"/>
          <w:lang w:val="es-ES"/>
        </w:rPr>
        <w:t>Atentamente,</w:t>
      </w:r>
    </w:p>
    <w:p w:rsidR="00684571" w:rsidRPr="00027CDC" w:rsidRDefault="00684571" w:rsidP="00684571">
      <w:pPr>
        <w:jc w:val="both"/>
        <w:rPr>
          <w:rFonts w:ascii="Arial" w:hAnsi="Arial" w:cs="Arial"/>
          <w:bCs/>
          <w:sz w:val="24"/>
          <w:szCs w:val="24"/>
          <w:lang w:val="es-ES"/>
        </w:rPr>
      </w:pPr>
    </w:p>
    <w:p w:rsidR="00684571" w:rsidRPr="00027CDC" w:rsidRDefault="00684571" w:rsidP="00684571">
      <w:pPr>
        <w:jc w:val="both"/>
        <w:rPr>
          <w:rFonts w:ascii="Arial" w:hAnsi="Arial" w:cs="Arial"/>
          <w:bCs/>
          <w:sz w:val="24"/>
          <w:szCs w:val="24"/>
          <w:lang w:val="es-ES"/>
        </w:rPr>
      </w:pPr>
    </w:p>
    <w:p w:rsidR="00684571" w:rsidRPr="00027CDC" w:rsidRDefault="00684571" w:rsidP="00684571">
      <w:pPr>
        <w:jc w:val="both"/>
        <w:rPr>
          <w:rFonts w:ascii="Arial" w:hAnsi="Arial" w:cs="Arial"/>
          <w:bCs/>
          <w:sz w:val="24"/>
          <w:szCs w:val="24"/>
          <w:lang w:val="es-ES"/>
        </w:rPr>
      </w:pPr>
    </w:p>
    <w:p w:rsidR="00684571" w:rsidRPr="00027CDC" w:rsidRDefault="00684571" w:rsidP="00684571">
      <w:pPr>
        <w:spacing w:after="0"/>
        <w:jc w:val="both"/>
        <w:rPr>
          <w:rFonts w:ascii="Arial" w:hAnsi="Arial" w:cs="Arial"/>
          <w:b/>
          <w:bCs/>
          <w:sz w:val="24"/>
          <w:szCs w:val="24"/>
          <w:lang w:val="es-ES"/>
        </w:rPr>
      </w:pPr>
      <w:r w:rsidRPr="00027CDC">
        <w:rPr>
          <w:rFonts w:ascii="Arial" w:hAnsi="Arial" w:cs="Arial"/>
          <w:b/>
          <w:bCs/>
          <w:sz w:val="24"/>
          <w:szCs w:val="24"/>
          <w:lang w:val="es-ES"/>
        </w:rPr>
        <w:t>MARISOL GUTIERREZ TRUJILLO</w:t>
      </w:r>
    </w:p>
    <w:p w:rsidR="00684571" w:rsidRPr="00027CDC" w:rsidRDefault="00684571" w:rsidP="00684571">
      <w:pPr>
        <w:spacing w:after="0"/>
        <w:jc w:val="both"/>
        <w:rPr>
          <w:rFonts w:ascii="Arial" w:hAnsi="Arial" w:cs="Arial"/>
          <w:bCs/>
          <w:sz w:val="24"/>
          <w:szCs w:val="24"/>
          <w:lang w:val="es-ES"/>
        </w:rPr>
      </w:pPr>
      <w:r w:rsidRPr="00027CDC">
        <w:rPr>
          <w:rFonts w:ascii="Arial" w:hAnsi="Arial" w:cs="Arial"/>
          <w:bCs/>
          <w:sz w:val="24"/>
          <w:szCs w:val="24"/>
          <w:lang w:val="es-ES"/>
        </w:rPr>
        <w:t>Jefe</w:t>
      </w:r>
    </w:p>
    <w:p w:rsidR="00684571" w:rsidRPr="00027CDC" w:rsidRDefault="00684571" w:rsidP="00684571">
      <w:pPr>
        <w:rPr>
          <w:szCs w:val="24"/>
          <w:lang w:val="es-ES"/>
        </w:rPr>
      </w:pPr>
    </w:p>
    <w:p w:rsidR="00684571" w:rsidRDefault="00684571" w:rsidP="00684571">
      <w:pPr>
        <w:rPr>
          <w:szCs w:val="24"/>
          <w:lang w:val="es-ES"/>
        </w:rPr>
      </w:pPr>
    </w:p>
    <w:p w:rsidR="0007557D" w:rsidRPr="00CF30EB" w:rsidRDefault="0007557D" w:rsidP="00684571">
      <w:pPr>
        <w:rPr>
          <w:szCs w:val="24"/>
          <w:lang w:val="es-ES"/>
        </w:rPr>
      </w:pPr>
    </w:p>
    <w:p w:rsidR="00CB236D" w:rsidRDefault="00CB236D" w:rsidP="00160386">
      <w:pPr>
        <w:spacing w:after="0"/>
        <w:jc w:val="center"/>
        <w:rPr>
          <w:rFonts w:ascii="Arial" w:hAnsi="Arial" w:cs="Arial"/>
          <w:b/>
          <w:bCs/>
          <w:sz w:val="32"/>
          <w:szCs w:val="32"/>
          <w:lang w:val="es-ES"/>
        </w:rPr>
      </w:pPr>
    </w:p>
    <w:p w:rsidR="0007557D" w:rsidRDefault="0007557D" w:rsidP="00160386">
      <w:pPr>
        <w:spacing w:after="0"/>
        <w:jc w:val="center"/>
        <w:rPr>
          <w:rFonts w:ascii="Arial" w:hAnsi="Arial" w:cs="Arial"/>
          <w:b/>
          <w:bCs/>
          <w:sz w:val="32"/>
          <w:szCs w:val="32"/>
          <w:lang w:val="es-ES"/>
        </w:rPr>
      </w:pPr>
    </w:p>
    <w:p w:rsidR="00160386" w:rsidRPr="00160386" w:rsidRDefault="00160386" w:rsidP="00160386">
      <w:pPr>
        <w:spacing w:after="0"/>
        <w:jc w:val="center"/>
        <w:rPr>
          <w:rFonts w:ascii="Arial" w:hAnsi="Arial" w:cs="Arial"/>
          <w:b/>
          <w:bCs/>
          <w:sz w:val="32"/>
          <w:szCs w:val="32"/>
          <w:lang w:val="es-ES"/>
        </w:rPr>
      </w:pPr>
      <w:r w:rsidRPr="00160386">
        <w:rPr>
          <w:rFonts w:ascii="Arial" w:hAnsi="Arial" w:cs="Arial"/>
          <w:b/>
          <w:bCs/>
          <w:sz w:val="32"/>
          <w:szCs w:val="32"/>
          <w:lang w:val="es-ES"/>
        </w:rPr>
        <w:t>GOBERNACION DEL DEPARTAMENTO DEL HUILA</w:t>
      </w:r>
    </w:p>
    <w:p w:rsidR="00160386" w:rsidRPr="00160386" w:rsidRDefault="00160386" w:rsidP="00160386">
      <w:pPr>
        <w:spacing w:after="0"/>
        <w:jc w:val="center"/>
        <w:rPr>
          <w:rFonts w:ascii="Arial" w:hAnsi="Arial" w:cs="Arial"/>
          <w:b/>
          <w:bCs/>
          <w:sz w:val="32"/>
          <w:szCs w:val="32"/>
          <w:lang w:val="es-ES"/>
        </w:rPr>
      </w:pPr>
      <w:r w:rsidRPr="00160386">
        <w:rPr>
          <w:rFonts w:ascii="Arial" w:hAnsi="Arial" w:cs="Arial"/>
          <w:b/>
          <w:bCs/>
          <w:sz w:val="32"/>
          <w:szCs w:val="32"/>
          <w:lang w:val="es-ES"/>
        </w:rPr>
        <w:t>OFICINA DE CONTROL INTERNO GESTIÓN</w:t>
      </w:r>
    </w:p>
    <w:p w:rsidR="00160386" w:rsidRPr="00160386" w:rsidRDefault="00160386" w:rsidP="00160386">
      <w:pPr>
        <w:spacing w:after="0"/>
        <w:jc w:val="center"/>
        <w:rPr>
          <w:rFonts w:ascii="Arial" w:hAnsi="Arial" w:cs="Arial"/>
          <w:b/>
          <w:bCs/>
          <w:sz w:val="32"/>
          <w:szCs w:val="32"/>
          <w:lang w:val="es-ES"/>
        </w:rPr>
      </w:pPr>
    </w:p>
    <w:p w:rsidR="00160386" w:rsidRPr="00160386" w:rsidRDefault="00160386" w:rsidP="00160386">
      <w:pPr>
        <w:jc w:val="center"/>
        <w:rPr>
          <w:rFonts w:ascii="Arial" w:hAnsi="Arial" w:cs="Arial"/>
          <w:b/>
          <w:bCs/>
          <w:sz w:val="32"/>
          <w:szCs w:val="32"/>
          <w:lang w:val="es-ES"/>
        </w:rPr>
      </w:pPr>
    </w:p>
    <w:p w:rsidR="00160386" w:rsidRPr="00160386" w:rsidRDefault="00160386" w:rsidP="00160386">
      <w:pPr>
        <w:jc w:val="center"/>
        <w:rPr>
          <w:rFonts w:ascii="Arial" w:hAnsi="Arial" w:cs="Arial"/>
          <w:b/>
          <w:bCs/>
          <w:sz w:val="32"/>
          <w:szCs w:val="32"/>
          <w:lang w:val="es-ES"/>
        </w:rPr>
      </w:pPr>
    </w:p>
    <w:p w:rsidR="002B504B" w:rsidRDefault="002B504B" w:rsidP="00160386">
      <w:pPr>
        <w:jc w:val="center"/>
        <w:rPr>
          <w:rFonts w:ascii="Arial" w:hAnsi="Arial" w:cs="Arial"/>
          <w:b/>
          <w:bCs/>
          <w:sz w:val="32"/>
          <w:szCs w:val="32"/>
          <w:lang w:val="es-ES"/>
        </w:rPr>
      </w:pPr>
    </w:p>
    <w:p w:rsidR="002B504B" w:rsidRDefault="002B504B" w:rsidP="00160386">
      <w:pPr>
        <w:jc w:val="center"/>
        <w:rPr>
          <w:rFonts w:ascii="Arial" w:hAnsi="Arial" w:cs="Arial"/>
          <w:b/>
          <w:bCs/>
          <w:sz w:val="32"/>
          <w:szCs w:val="32"/>
          <w:lang w:val="es-ES"/>
        </w:rPr>
      </w:pPr>
    </w:p>
    <w:p w:rsidR="002B504B" w:rsidRPr="00160386" w:rsidRDefault="002B504B" w:rsidP="00160386">
      <w:pPr>
        <w:jc w:val="center"/>
        <w:rPr>
          <w:rFonts w:ascii="Arial" w:hAnsi="Arial" w:cs="Arial"/>
          <w:b/>
          <w:bCs/>
          <w:sz w:val="32"/>
          <w:szCs w:val="32"/>
          <w:lang w:val="es-ES"/>
        </w:rPr>
      </w:pPr>
    </w:p>
    <w:p w:rsidR="00160386" w:rsidRDefault="00235843" w:rsidP="00160386">
      <w:pPr>
        <w:spacing w:after="0"/>
        <w:jc w:val="center"/>
        <w:rPr>
          <w:rFonts w:ascii="Arial" w:hAnsi="Arial" w:cs="Arial"/>
          <w:b/>
          <w:sz w:val="32"/>
          <w:szCs w:val="32"/>
          <w:lang w:val="pt-BR"/>
        </w:rPr>
      </w:pPr>
      <w:r>
        <w:rPr>
          <w:rFonts w:ascii="Arial" w:hAnsi="Arial" w:cs="Arial"/>
          <w:b/>
          <w:sz w:val="32"/>
          <w:szCs w:val="32"/>
          <w:lang w:val="pt-BR"/>
        </w:rPr>
        <w:t>SECRETARIA DE HACIENDA DEPARTAMENTAL</w:t>
      </w:r>
      <w:r w:rsidR="00160386">
        <w:rPr>
          <w:rFonts w:ascii="Arial" w:hAnsi="Arial" w:cs="Arial"/>
          <w:b/>
          <w:sz w:val="32"/>
          <w:szCs w:val="32"/>
          <w:lang w:val="pt-BR"/>
        </w:rPr>
        <w:t xml:space="preserve"> </w:t>
      </w:r>
    </w:p>
    <w:p w:rsidR="007320F7" w:rsidRDefault="00160386" w:rsidP="00160386">
      <w:pPr>
        <w:spacing w:after="0"/>
        <w:jc w:val="center"/>
        <w:rPr>
          <w:rFonts w:ascii="Arial" w:hAnsi="Arial" w:cs="Arial"/>
          <w:b/>
          <w:sz w:val="28"/>
          <w:szCs w:val="28"/>
          <w:lang w:val="pt-BR"/>
        </w:rPr>
      </w:pPr>
      <w:r w:rsidRPr="00160386">
        <w:rPr>
          <w:rFonts w:ascii="Arial" w:hAnsi="Arial" w:cs="Arial"/>
          <w:b/>
          <w:sz w:val="28"/>
          <w:szCs w:val="28"/>
          <w:lang w:val="es-ES"/>
        </w:rPr>
        <w:t xml:space="preserve">INFORME CONSOLIDADO DEL  AVANCE EN LA IMPLEMENTACION DEL  SISTEMA DE </w:t>
      </w:r>
      <w:r w:rsidR="007320F7">
        <w:rPr>
          <w:rFonts w:ascii="Arial" w:hAnsi="Arial" w:cs="Arial"/>
          <w:b/>
          <w:sz w:val="28"/>
          <w:szCs w:val="28"/>
          <w:lang w:val="es-ES"/>
        </w:rPr>
        <w:t xml:space="preserve">                                      </w:t>
      </w:r>
      <w:r w:rsidRPr="00160386">
        <w:rPr>
          <w:rFonts w:ascii="Arial" w:hAnsi="Arial" w:cs="Arial"/>
          <w:b/>
          <w:sz w:val="28"/>
          <w:szCs w:val="28"/>
          <w:lang w:val="es-ES"/>
        </w:rPr>
        <w:t xml:space="preserve">CONTROL INTERNO </w:t>
      </w:r>
      <w:r w:rsidRPr="00BC5C15">
        <w:rPr>
          <w:rFonts w:ascii="Arial" w:hAnsi="Arial" w:cs="Arial"/>
          <w:b/>
          <w:sz w:val="28"/>
          <w:szCs w:val="28"/>
          <w:lang w:val="pt-BR"/>
        </w:rPr>
        <w:t>MECI1000:2005</w:t>
      </w:r>
      <w:r>
        <w:rPr>
          <w:rFonts w:ascii="Arial" w:hAnsi="Arial" w:cs="Arial"/>
          <w:b/>
          <w:sz w:val="28"/>
          <w:szCs w:val="28"/>
          <w:lang w:val="pt-BR"/>
        </w:rPr>
        <w:t xml:space="preserve"> </w:t>
      </w:r>
    </w:p>
    <w:p w:rsidR="00160386" w:rsidRPr="00BC5C15" w:rsidRDefault="00160386" w:rsidP="00160386">
      <w:pPr>
        <w:spacing w:after="0"/>
        <w:jc w:val="center"/>
        <w:rPr>
          <w:rFonts w:ascii="Arial" w:hAnsi="Arial" w:cs="Arial"/>
          <w:b/>
          <w:sz w:val="28"/>
          <w:szCs w:val="28"/>
          <w:lang w:val="pt-BR"/>
        </w:rPr>
      </w:pPr>
      <w:r w:rsidRPr="00BC5C15">
        <w:rPr>
          <w:rFonts w:ascii="Arial" w:hAnsi="Arial" w:cs="Arial"/>
          <w:b/>
          <w:sz w:val="28"/>
          <w:szCs w:val="28"/>
          <w:lang w:val="pt-BR"/>
        </w:rPr>
        <w:t>VIGENCIA 20</w:t>
      </w:r>
      <w:r w:rsidR="007B63C3">
        <w:rPr>
          <w:rFonts w:ascii="Arial" w:hAnsi="Arial" w:cs="Arial"/>
          <w:b/>
          <w:sz w:val="28"/>
          <w:szCs w:val="28"/>
          <w:lang w:val="pt-BR"/>
        </w:rPr>
        <w:t>1</w:t>
      </w:r>
      <w:r w:rsidR="008010D8">
        <w:rPr>
          <w:rFonts w:ascii="Arial" w:hAnsi="Arial" w:cs="Arial"/>
          <w:b/>
          <w:sz w:val="28"/>
          <w:szCs w:val="28"/>
          <w:lang w:val="pt-BR"/>
        </w:rPr>
        <w:t>1</w:t>
      </w:r>
      <w:r w:rsidRPr="00BC5C15">
        <w:rPr>
          <w:rFonts w:ascii="Arial" w:hAnsi="Arial" w:cs="Arial"/>
          <w:b/>
          <w:sz w:val="28"/>
          <w:szCs w:val="28"/>
          <w:lang w:val="pt-BR"/>
        </w:rPr>
        <w:t xml:space="preserve">                    </w:t>
      </w:r>
    </w:p>
    <w:p w:rsidR="00160386" w:rsidRPr="00966B5D" w:rsidRDefault="00160386" w:rsidP="00160386">
      <w:pPr>
        <w:spacing w:after="0"/>
        <w:jc w:val="center"/>
        <w:rPr>
          <w:rFonts w:ascii="Arial" w:hAnsi="Arial" w:cs="Arial"/>
          <w:b/>
          <w:bCs/>
          <w:sz w:val="32"/>
          <w:szCs w:val="32"/>
          <w:lang w:val="pt-BR"/>
        </w:rPr>
      </w:pPr>
      <w:r w:rsidRPr="00966B5D">
        <w:rPr>
          <w:rFonts w:ascii="Arial" w:hAnsi="Arial" w:cs="Arial"/>
          <w:b/>
          <w:sz w:val="32"/>
          <w:szCs w:val="32"/>
          <w:lang w:val="pt-BR"/>
        </w:rPr>
        <w:t xml:space="preserve">  </w:t>
      </w:r>
    </w:p>
    <w:p w:rsidR="00160386" w:rsidRDefault="00160386" w:rsidP="00160386">
      <w:pPr>
        <w:jc w:val="center"/>
        <w:rPr>
          <w:rFonts w:ascii="Arial" w:hAnsi="Arial" w:cs="Arial"/>
          <w:b/>
          <w:bCs/>
          <w:sz w:val="32"/>
          <w:szCs w:val="32"/>
          <w:lang w:val="pt-BR"/>
        </w:rPr>
      </w:pPr>
    </w:p>
    <w:p w:rsidR="00160386" w:rsidRPr="00966B5D" w:rsidRDefault="00160386" w:rsidP="00160386">
      <w:pPr>
        <w:jc w:val="center"/>
        <w:rPr>
          <w:rFonts w:ascii="Arial" w:hAnsi="Arial" w:cs="Arial"/>
          <w:b/>
          <w:bCs/>
          <w:sz w:val="32"/>
          <w:szCs w:val="32"/>
          <w:lang w:val="pt-BR"/>
        </w:rPr>
      </w:pPr>
    </w:p>
    <w:p w:rsidR="00160386" w:rsidRPr="00966B5D" w:rsidRDefault="00160386" w:rsidP="002B504B">
      <w:pPr>
        <w:rPr>
          <w:rFonts w:ascii="Arial" w:hAnsi="Arial" w:cs="Arial"/>
          <w:b/>
          <w:bCs/>
          <w:sz w:val="32"/>
          <w:szCs w:val="32"/>
          <w:lang w:val="pt-BR"/>
        </w:rPr>
      </w:pPr>
    </w:p>
    <w:p w:rsidR="00160386" w:rsidRDefault="00160386" w:rsidP="00160386">
      <w:pPr>
        <w:tabs>
          <w:tab w:val="left" w:pos="420"/>
        </w:tabs>
        <w:rPr>
          <w:rFonts w:ascii="Arial" w:hAnsi="Arial" w:cs="Arial"/>
          <w:b/>
          <w:bCs/>
          <w:sz w:val="32"/>
          <w:szCs w:val="32"/>
          <w:lang w:val="pt-BR"/>
        </w:rPr>
      </w:pPr>
      <w:r>
        <w:rPr>
          <w:rFonts w:ascii="Arial" w:hAnsi="Arial" w:cs="Arial"/>
          <w:b/>
          <w:bCs/>
          <w:sz w:val="32"/>
          <w:szCs w:val="32"/>
          <w:lang w:val="pt-BR"/>
        </w:rPr>
        <w:tab/>
      </w:r>
    </w:p>
    <w:p w:rsidR="002B504B" w:rsidRPr="00966B5D" w:rsidRDefault="002B504B" w:rsidP="00160386">
      <w:pPr>
        <w:tabs>
          <w:tab w:val="left" w:pos="420"/>
        </w:tabs>
        <w:rPr>
          <w:rFonts w:ascii="Arial" w:hAnsi="Arial" w:cs="Arial"/>
          <w:b/>
          <w:bCs/>
          <w:sz w:val="32"/>
          <w:szCs w:val="32"/>
          <w:lang w:val="pt-BR"/>
        </w:rPr>
      </w:pPr>
    </w:p>
    <w:p w:rsidR="00160386" w:rsidRPr="00160386" w:rsidRDefault="00160386" w:rsidP="002B504B">
      <w:pPr>
        <w:jc w:val="center"/>
        <w:rPr>
          <w:rFonts w:ascii="Arial" w:hAnsi="Arial" w:cs="Arial"/>
          <w:b/>
          <w:bCs/>
          <w:sz w:val="32"/>
          <w:szCs w:val="32"/>
          <w:lang w:val="es-ES"/>
        </w:rPr>
      </w:pPr>
      <w:r w:rsidRPr="00160386">
        <w:rPr>
          <w:rFonts w:ascii="Arial" w:hAnsi="Arial" w:cs="Arial"/>
          <w:b/>
          <w:bCs/>
          <w:sz w:val="32"/>
          <w:szCs w:val="32"/>
          <w:lang w:val="es-ES"/>
        </w:rPr>
        <w:t>Neiva, febrero 20</w:t>
      </w:r>
      <w:r w:rsidR="007320F7">
        <w:rPr>
          <w:rFonts w:ascii="Arial" w:hAnsi="Arial" w:cs="Arial"/>
          <w:b/>
          <w:bCs/>
          <w:sz w:val="32"/>
          <w:szCs w:val="32"/>
          <w:lang w:val="es-ES"/>
        </w:rPr>
        <w:t>1</w:t>
      </w:r>
      <w:r w:rsidR="008010D8">
        <w:rPr>
          <w:rFonts w:ascii="Arial" w:hAnsi="Arial" w:cs="Arial"/>
          <w:b/>
          <w:bCs/>
          <w:sz w:val="32"/>
          <w:szCs w:val="32"/>
          <w:lang w:val="es-ES"/>
        </w:rPr>
        <w:t>2</w:t>
      </w:r>
    </w:p>
    <w:p w:rsidR="00BD3B6B" w:rsidRDefault="00BD3B6B" w:rsidP="00160386">
      <w:pPr>
        <w:widowControl w:val="0"/>
        <w:autoSpaceDE w:val="0"/>
        <w:autoSpaceDN w:val="0"/>
        <w:adjustRightInd w:val="0"/>
        <w:spacing w:line="307" w:lineRule="exact"/>
        <w:jc w:val="center"/>
        <w:rPr>
          <w:rFonts w:ascii="Arial" w:hAnsi="Arial" w:cs="Arial"/>
          <w:b/>
          <w:bCs/>
          <w:sz w:val="28"/>
          <w:szCs w:val="28"/>
          <w:lang w:val="es-ES"/>
        </w:rPr>
      </w:pPr>
    </w:p>
    <w:p w:rsidR="00160386" w:rsidRPr="00160386" w:rsidRDefault="00160386" w:rsidP="00160386">
      <w:pPr>
        <w:widowControl w:val="0"/>
        <w:autoSpaceDE w:val="0"/>
        <w:autoSpaceDN w:val="0"/>
        <w:adjustRightInd w:val="0"/>
        <w:spacing w:line="307" w:lineRule="exact"/>
        <w:jc w:val="center"/>
        <w:rPr>
          <w:rFonts w:ascii="Arial" w:hAnsi="Arial" w:cs="Arial"/>
          <w:b/>
          <w:bCs/>
          <w:sz w:val="28"/>
          <w:szCs w:val="28"/>
          <w:lang w:val="es-ES"/>
        </w:rPr>
      </w:pPr>
      <w:r w:rsidRPr="00160386">
        <w:rPr>
          <w:rFonts w:ascii="Arial" w:hAnsi="Arial" w:cs="Arial"/>
          <w:b/>
          <w:bCs/>
          <w:sz w:val="28"/>
          <w:szCs w:val="28"/>
          <w:lang w:val="es-ES"/>
        </w:rPr>
        <w:t>ÍNDICE</w:t>
      </w:r>
    </w:p>
    <w:p w:rsidR="00934CD0" w:rsidRDefault="00934CD0" w:rsidP="00160386">
      <w:pPr>
        <w:widowControl w:val="0"/>
        <w:autoSpaceDE w:val="0"/>
        <w:autoSpaceDN w:val="0"/>
        <w:adjustRightInd w:val="0"/>
        <w:spacing w:after="0" w:line="240" w:lineRule="auto"/>
        <w:jc w:val="both"/>
        <w:rPr>
          <w:rFonts w:ascii="Arial" w:hAnsi="Arial" w:cs="Arial"/>
          <w:b/>
          <w:bCs/>
          <w:sz w:val="28"/>
          <w:szCs w:val="28"/>
          <w:lang w:val="es-ES"/>
        </w:rPr>
      </w:pPr>
    </w:p>
    <w:p w:rsidR="00160386" w:rsidRPr="00160386" w:rsidRDefault="00160386" w:rsidP="00160386">
      <w:pPr>
        <w:widowControl w:val="0"/>
        <w:autoSpaceDE w:val="0"/>
        <w:autoSpaceDN w:val="0"/>
        <w:adjustRightInd w:val="0"/>
        <w:spacing w:after="0" w:line="240" w:lineRule="auto"/>
        <w:jc w:val="both"/>
        <w:rPr>
          <w:rFonts w:ascii="Arial" w:hAnsi="Arial" w:cs="Arial"/>
          <w:b/>
          <w:bCs/>
          <w:sz w:val="28"/>
          <w:szCs w:val="28"/>
          <w:lang w:val="es-ES"/>
        </w:rPr>
      </w:pPr>
      <w:r w:rsidRPr="00160386">
        <w:rPr>
          <w:rFonts w:ascii="Arial" w:hAnsi="Arial" w:cs="Arial"/>
          <w:b/>
          <w:bCs/>
          <w:sz w:val="28"/>
          <w:szCs w:val="28"/>
          <w:lang w:val="es-ES"/>
        </w:rPr>
        <w:t>PRESENTACIÓN</w:t>
      </w:r>
    </w:p>
    <w:p w:rsidR="00160386" w:rsidRPr="00160386" w:rsidRDefault="00160386" w:rsidP="00160386">
      <w:pPr>
        <w:widowControl w:val="0"/>
        <w:autoSpaceDE w:val="0"/>
        <w:autoSpaceDN w:val="0"/>
        <w:adjustRightInd w:val="0"/>
        <w:spacing w:after="0" w:line="240" w:lineRule="auto"/>
        <w:jc w:val="both"/>
        <w:rPr>
          <w:rFonts w:ascii="Arial" w:hAnsi="Arial" w:cs="Arial"/>
          <w:b/>
          <w:bCs/>
          <w:sz w:val="28"/>
          <w:szCs w:val="28"/>
          <w:lang w:val="es-ES"/>
        </w:rPr>
      </w:pPr>
    </w:p>
    <w:p w:rsidR="00160386" w:rsidRPr="00160386" w:rsidRDefault="00160386" w:rsidP="00160386">
      <w:pPr>
        <w:widowControl w:val="0"/>
        <w:autoSpaceDE w:val="0"/>
        <w:autoSpaceDN w:val="0"/>
        <w:adjustRightInd w:val="0"/>
        <w:spacing w:after="0" w:line="240" w:lineRule="auto"/>
        <w:jc w:val="both"/>
        <w:rPr>
          <w:rFonts w:ascii="Arial" w:hAnsi="Arial" w:cs="Arial"/>
          <w:b/>
          <w:bCs/>
          <w:sz w:val="28"/>
          <w:szCs w:val="28"/>
          <w:lang w:val="es-ES"/>
        </w:rPr>
      </w:pPr>
      <w:r w:rsidRPr="00160386">
        <w:rPr>
          <w:rFonts w:ascii="Arial" w:hAnsi="Arial" w:cs="Arial"/>
          <w:b/>
          <w:bCs/>
          <w:sz w:val="28"/>
          <w:szCs w:val="28"/>
          <w:lang w:val="es-ES"/>
        </w:rPr>
        <w:t>2. OBJETIVO</w:t>
      </w:r>
      <w:r w:rsidR="007B63C3">
        <w:rPr>
          <w:rFonts w:ascii="Arial" w:hAnsi="Arial" w:cs="Arial"/>
          <w:b/>
          <w:bCs/>
          <w:sz w:val="28"/>
          <w:szCs w:val="28"/>
          <w:lang w:val="es-ES"/>
        </w:rPr>
        <w:t>S</w:t>
      </w:r>
      <w:r w:rsidRPr="00160386">
        <w:rPr>
          <w:rFonts w:ascii="Arial" w:hAnsi="Arial" w:cs="Arial"/>
          <w:b/>
          <w:bCs/>
          <w:sz w:val="28"/>
          <w:szCs w:val="28"/>
          <w:lang w:val="es-ES"/>
        </w:rPr>
        <w:t xml:space="preserve"> DE LA ENCUESTA</w:t>
      </w:r>
    </w:p>
    <w:p w:rsidR="00160386" w:rsidRPr="00160386" w:rsidRDefault="00160386" w:rsidP="00160386">
      <w:pPr>
        <w:widowControl w:val="0"/>
        <w:autoSpaceDE w:val="0"/>
        <w:autoSpaceDN w:val="0"/>
        <w:adjustRightInd w:val="0"/>
        <w:spacing w:after="0" w:line="240" w:lineRule="auto"/>
        <w:jc w:val="both"/>
        <w:rPr>
          <w:rFonts w:ascii="Arial" w:hAnsi="Arial" w:cs="Arial"/>
          <w:sz w:val="28"/>
          <w:szCs w:val="28"/>
          <w:lang w:val="es-ES"/>
        </w:rPr>
      </w:pPr>
    </w:p>
    <w:p w:rsidR="00160386" w:rsidRPr="00160386" w:rsidRDefault="00160386" w:rsidP="00160386">
      <w:pPr>
        <w:widowControl w:val="0"/>
        <w:autoSpaceDE w:val="0"/>
        <w:autoSpaceDN w:val="0"/>
        <w:adjustRightInd w:val="0"/>
        <w:spacing w:after="0" w:line="240" w:lineRule="auto"/>
        <w:jc w:val="both"/>
        <w:rPr>
          <w:rFonts w:ascii="Arial" w:hAnsi="Arial" w:cs="Arial"/>
          <w:sz w:val="28"/>
          <w:szCs w:val="28"/>
          <w:lang w:val="es-ES"/>
        </w:rPr>
      </w:pPr>
      <w:r w:rsidRPr="00160386">
        <w:rPr>
          <w:rFonts w:ascii="Arial" w:hAnsi="Arial" w:cs="Arial"/>
          <w:b/>
          <w:bCs/>
          <w:sz w:val="28"/>
          <w:szCs w:val="28"/>
          <w:lang w:val="es-ES"/>
        </w:rPr>
        <w:t xml:space="preserve">3. ALCANCE DE ENCUESTA </w:t>
      </w:r>
    </w:p>
    <w:p w:rsidR="00160386" w:rsidRPr="00160386" w:rsidRDefault="00160386" w:rsidP="00160386">
      <w:pPr>
        <w:widowControl w:val="0"/>
        <w:autoSpaceDE w:val="0"/>
        <w:autoSpaceDN w:val="0"/>
        <w:adjustRightInd w:val="0"/>
        <w:spacing w:after="0" w:line="240" w:lineRule="auto"/>
        <w:jc w:val="both"/>
        <w:rPr>
          <w:rFonts w:ascii="Arial" w:hAnsi="Arial" w:cs="Arial"/>
          <w:b/>
          <w:bCs/>
          <w:sz w:val="28"/>
          <w:szCs w:val="28"/>
          <w:lang w:val="es-ES"/>
        </w:rPr>
      </w:pPr>
    </w:p>
    <w:p w:rsidR="00160386" w:rsidRPr="00160386" w:rsidRDefault="00160386" w:rsidP="00160386">
      <w:pPr>
        <w:widowControl w:val="0"/>
        <w:autoSpaceDE w:val="0"/>
        <w:autoSpaceDN w:val="0"/>
        <w:adjustRightInd w:val="0"/>
        <w:spacing w:after="0" w:line="240" w:lineRule="auto"/>
        <w:jc w:val="both"/>
        <w:rPr>
          <w:rFonts w:ascii="Arial" w:hAnsi="Arial" w:cs="Arial"/>
          <w:b/>
          <w:sz w:val="28"/>
          <w:szCs w:val="28"/>
          <w:lang w:val="es-ES"/>
        </w:rPr>
      </w:pPr>
      <w:r w:rsidRPr="00160386">
        <w:rPr>
          <w:rFonts w:ascii="Arial" w:hAnsi="Arial" w:cs="Arial"/>
          <w:b/>
          <w:bCs/>
          <w:sz w:val="28"/>
          <w:szCs w:val="28"/>
          <w:lang w:val="es-ES"/>
        </w:rPr>
        <w:t xml:space="preserve">4. </w:t>
      </w:r>
      <w:r w:rsidRPr="00160386">
        <w:rPr>
          <w:rFonts w:ascii="Arial" w:hAnsi="Arial" w:cs="Arial"/>
          <w:b/>
          <w:sz w:val="28"/>
          <w:szCs w:val="28"/>
          <w:lang w:val="es-ES"/>
        </w:rPr>
        <w:t>CONCEPTO DEL JEFE DE CONTROL INTERNO</w:t>
      </w:r>
    </w:p>
    <w:p w:rsidR="00160386" w:rsidRPr="00160386" w:rsidRDefault="00160386" w:rsidP="00160386">
      <w:pPr>
        <w:widowControl w:val="0"/>
        <w:autoSpaceDE w:val="0"/>
        <w:autoSpaceDN w:val="0"/>
        <w:adjustRightInd w:val="0"/>
        <w:spacing w:after="0" w:line="240" w:lineRule="auto"/>
        <w:jc w:val="both"/>
        <w:rPr>
          <w:rFonts w:ascii="Arial" w:hAnsi="Arial" w:cs="Arial"/>
          <w:b/>
          <w:bCs/>
          <w:sz w:val="28"/>
          <w:szCs w:val="28"/>
          <w:lang w:val="es-ES"/>
        </w:rPr>
      </w:pPr>
    </w:p>
    <w:p w:rsidR="00160386" w:rsidRPr="00160386" w:rsidRDefault="00160386" w:rsidP="00160386">
      <w:pPr>
        <w:spacing w:after="0" w:line="240" w:lineRule="auto"/>
        <w:jc w:val="both"/>
        <w:rPr>
          <w:rFonts w:ascii="Arial" w:hAnsi="Arial" w:cs="Arial"/>
          <w:b/>
          <w:sz w:val="28"/>
          <w:szCs w:val="28"/>
          <w:lang w:val="es-ES"/>
        </w:rPr>
      </w:pPr>
      <w:r w:rsidRPr="00160386">
        <w:rPr>
          <w:rFonts w:ascii="Arial" w:hAnsi="Arial" w:cs="Arial"/>
          <w:b/>
          <w:bCs/>
          <w:sz w:val="28"/>
          <w:szCs w:val="28"/>
          <w:lang w:val="es-ES"/>
        </w:rPr>
        <w:t xml:space="preserve">5. </w:t>
      </w:r>
      <w:r w:rsidRPr="00160386">
        <w:rPr>
          <w:rFonts w:ascii="Arial" w:hAnsi="Arial" w:cs="Arial"/>
          <w:b/>
          <w:sz w:val="28"/>
          <w:szCs w:val="28"/>
          <w:lang w:val="es-ES"/>
        </w:rPr>
        <w:t>RESULTADO DE LAS ENCUESTAS POR SUBSISTEMA</w:t>
      </w:r>
    </w:p>
    <w:p w:rsidR="00160386" w:rsidRPr="00160386" w:rsidRDefault="00160386" w:rsidP="00160386">
      <w:pPr>
        <w:spacing w:after="0" w:line="240" w:lineRule="auto"/>
        <w:jc w:val="both"/>
        <w:rPr>
          <w:rFonts w:ascii="Arial" w:hAnsi="Arial" w:cs="Arial"/>
          <w:sz w:val="28"/>
          <w:szCs w:val="28"/>
          <w:lang w:val="es-ES"/>
        </w:rPr>
      </w:pPr>
    </w:p>
    <w:p w:rsidR="00160386" w:rsidRPr="00160386" w:rsidRDefault="00160386" w:rsidP="00160386">
      <w:pPr>
        <w:spacing w:after="0" w:line="240" w:lineRule="auto"/>
        <w:jc w:val="both"/>
        <w:rPr>
          <w:rFonts w:ascii="Arial" w:hAnsi="Arial" w:cs="Arial"/>
          <w:sz w:val="24"/>
          <w:szCs w:val="24"/>
          <w:lang w:val="es-ES"/>
        </w:rPr>
      </w:pPr>
      <w:r w:rsidRPr="00160386">
        <w:rPr>
          <w:rFonts w:ascii="Arial" w:hAnsi="Arial" w:cs="Arial"/>
          <w:sz w:val="24"/>
          <w:szCs w:val="24"/>
          <w:lang w:val="es-ES"/>
        </w:rPr>
        <w:t>5.1 SUBSISTEMA DE CONTROL ESTRATEGICO</w:t>
      </w:r>
    </w:p>
    <w:p w:rsidR="00160386" w:rsidRPr="00160386" w:rsidRDefault="00160386" w:rsidP="00160386">
      <w:pPr>
        <w:spacing w:after="0" w:line="240" w:lineRule="auto"/>
        <w:jc w:val="both"/>
        <w:rPr>
          <w:rFonts w:ascii="Arial" w:hAnsi="Arial" w:cs="Arial"/>
          <w:sz w:val="24"/>
          <w:szCs w:val="24"/>
          <w:lang w:val="es-ES"/>
        </w:rPr>
      </w:pPr>
      <w:r w:rsidRPr="00160386">
        <w:rPr>
          <w:rFonts w:ascii="Arial" w:hAnsi="Arial" w:cs="Arial"/>
          <w:sz w:val="24"/>
          <w:szCs w:val="24"/>
          <w:lang w:val="es-ES"/>
        </w:rPr>
        <w:t>5.2 SUBSISTEMA DE CONTROL DE GESTION</w:t>
      </w:r>
    </w:p>
    <w:p w:rsidR="00160386" w:rsidRPr="00160386" w:rsidRDefault="00160386" w:rsidP="00160386">
      <w:pPr>
        <w:spacing w:after="0" w:line="240" w:lineRule="auto"/>
        <w:jc w:val="both"/>
        <w:rPr>
          <w:rFonts w:ascii="Arial" w:hAnsi="Arial" w:cs="Arial"/>
          <w:sz w:val="24"/>
          <w:szCs w:val="24"/>
          <w:lang w:val="es-ES"/>
        </w:rPr>
      </w:pPr>
      <w:r w:rsidRPr="00160386">
        <w:rPr>
          <w:rFonts w:ascii="Arial" w:hAnsi="Arial" w:cs="Arial"/>
          <w:sz w:val="24"/>
          <w:szCs w:val="24"/>
          <w:lang w:val="es-ES"/>
        </w:rPr>
        <w:t xml:space="preserve">5.3 SUBSISTEMA DE CONTROL DE EVALUACION </w:t>
      </w:r>
    </w:p>
    <w:p w:rsidR="00160386" w:rsidRPr="00160386" w:rsidRDefault="00160386" w:rsidP="00160386">
      <w:pPr>
        <w:spacing w:after="0" w:line="240" w:lineRule="auto"/>
        <w:jc w:val="both"/>
        <w:rPr>
          <w:rFonts w:ascii="Arial" w:hAnsi="Arial" w:cs="Arial"/>
          <w:sz w:val="28"/>
          <w:szCs w:val="28"/>
          <w:lang w:val="es-ES"/>
        </w:rPr>
      </w:pPr>
    </w:p>
    <w:p w:rsidR="00160386" w:rsidRPr="00160386" w:rsidRDefault="00160386" w:rsidP="00160386">
      <w:pPr>
        <w:spacing w:after="0" w:line="240" w:lineRule="auto"/>
        <w:jc w:val="both"/>
        <w:rPr>
          <w:rFonts w:ascii="Arial" w:hAnsi="Arial" w:cs="Arial"/>
          <w:b/>
          <w:sz w:val="28"/>
          <w:szCs w:val="28"/>
          <w:lang w:val="es-ES"/>
        </w:rPr>
      </w:pPr>
      <w:r w:rsidRPr="00160386">
        <w:rPr>
          <w:rFonts w:ascii="Arial" w:hAnsi="Arial" w:cs="Arial"/>
          <w:b/>
          <w:sz w:val="28"/>
          <w:szCs w:val="28"/>
          <w:lang w:val="es-ES"/>
        </w:rPr>
        <w:t xml:space="preserve">6. </w:t>
      </w:r>
      <w:r w:rsidR="003921A9">
        <w:rPr>
          <w:rFonts w:ascii="Arial" w:hAnsi="Arial" w:cs="Arial"/>
          <w:b/>
          <w:sz w:val="28"/>
          <w:szCs w:val="28"/>
          <w:lang w:val="es-ES"/>
        </w:rPr>
        <w:t>AVANCE</w:t>
      </w:r>
      <w:r w:rsidRPr="00160386">
        <w:rPr>
          <w:rFonts w:ascii="Arial" w:hAnsi="Arial" w:cs="Arial"/>
          <w:b/>
          <w:sz w:val="28"/>
          <w:szCs w:val="28"/>
          <w:lang w:val="es-ES"/>
        </w:rPr>
        <w:t xml:space="preserve"> Y DI</w:t>
      </w:r>
      <w:r w:rsidR="003921A9">
        <w:rPr>
          <w:rFonts w:ascii="Arial" w:hAnsi="Arial" w:cs="Arial"/>
          <w:b/>
          <w:sz w:val="28"/>
          <w:szCs w:val="28"/>
          <w:lang w:val="es-ES"/>
        </w:rPr>
        <w:t>FICULTADES</w:t>
      </w:r>
      <w:r w:rsidRPr="00160386">
        <w:rPr>
          <w:rFonts w:ascii="Arial" w:hAnsi="Arial" w:cs="Arial"/>
          <w:b/>
          <w:sz w:val="28"/>
          <w:szCs w:val="28"/>
          <w:lang w:val="es-ES"/>
        </w:rPr>
        <w:t xml:space="preserve"> DE CADA SUBSISTEMA  </w:t>
      </w:r>
    </w:p>
    <w:p w:rsidR="00160386" w:rsidRPr="00160386" w:rsidRDefault="00160386" w:rsidP="00160386">
      <w:pPr>
        <w:spacing w:after="0" w:line="240" w:lineRule="auto"/>
        <w:jc w:val="both"/>
        <w:rPr>
          <w:rFonts w:ascii="Arial" w:hAnsi="Arial" w:cs="Arial"/>
          <w:b/>
          <w:sz w:val="28"/>
          <w:szCs w:val="28"/>
          <w:lang w:val="es-ES"/>
        </w:rPr>
      </w:pPr>
    </w:p>
    <w:p w:rsidR="00160386" w:rsidRPr="00BC67A5" w:rsidRDefault="00160386" w:rsidP="00160386">
      <w:pPr>
        <w:pStyle w:val="NormalWeb"/>
        <w:spacing w:after="0"/>
        <w:rPr>
          <w:rFonts w:ascii="Arial" w:hAnsi="Arial" w:cs="Arial"/>
          <w:b/>
          <w:sz w:val="28"/>
          <w:szCs w:val="28"/>
        </w:rPr>
      </w:pPr>
      <w:r w:rsidRPr="00BC67A5">
        <w:rPr>
          <w:rFonts w:ascii="Arial" w:hAnsi="Arial" w:cs="Arial"/>
          <w:b/>
          <w:sz w:val="28"/>
          <w:szCs w:val="28"/>
        </w:rPr>
        <w:t>7. ESTADO GENERAL DEL SISTEMA DE CONTROL INTERNO</w:t>
      </w:r>
    </w:p>
    <w:p w:rsidR="00160386" w:rsidRPr="00160386" w:rsidRDefault="00160386" w:rsidP="00160386">
      <w:pPr>
        <w:tabs>
          <w:tab w:val="left" w:pos="5392"/>
        </w:tabs>
        <w:spacing w:after="0" w:line="240" w:lineRule="auto"/>
        <w:jc w:val="both"/>
        <w:rPr>
          <w:rFonts w:ascii="Arial" w:hAnsi="Arial" w:cs="Arial"/>
          <w:b/>
          <w:sz w:val="28"/>
          <w:szCs w:val="28"/>
          <w:lang w:val="es-ES"/>
        </w:rPr>
      </w:pPr>
      <w:r w:rsidRPr="00160386">
        <w:rPr>
          <w:rFonts w:ascii="Arial" w:hAnsi="Arial" w:cs="Arial"/>
          <w:b/>
          <w:sz w:val="28"/>
          <w:szCs w:val="28"/>
          <w:lang w:val="es-ES"/>
        </w:rPr>
        <w:tab/>
      </w:r>
    </w:p>
    <w:p w:rsidR="00160386" w:rsidRDefault="00B62D03" w:rsidP="003921A9">
      <w:pPr>
        <w:pStyle w:val="NormalWeb"/>
        <w:spacing w:line="360" w:lineRule="auto"/>
        <w:jc w:val="both"/>
        <w:rPr>
          <w:rFonts w:ascii="Arial" w:hAnsi="Arial" w:cs="Arial"/>
          <w:b/>
          <w:sz w:val="28"/>
          <w:szCs w:val="28"/>
        </w:rPr>
      </w:pPr>
      <w:r>
        <w:rPr>
          <w:rFonts w:ascii="Arial" w:hAnsi="Arial" w:cs="Arial"/>
          <w:b/>
          <w:sz w:val="28"/>
          <w:szCs w:val="28"/>
        </w:rPr>
        <w:t>8</w:t>
      </w:r>
      <w:r w:rsidR="00160386" w:rsidRPr="0052710C">
        <w:rPr>
          <w:rFonts w:ascii="Arial" w:hAnsi="Arial" w:cs="Arial"/>
          <w:b/>
          <w:sz w:val="28"/>
          <w:szCs w:val="28"/>
        </w:rPr>
        <w:t xml:space="preserve">. EVALUACION PLANES DE MEJORAMIENTO DE HALLAZGOS </w:t>
      </w:r>
      <w:r w:rsidR="003921A9">
        <w:rPr>
          <w:rFonts w:ascii="Arial" w:hAnsi="Arial" w:cs="Arial"/>
          <w:b/>
          <w:sz w:val="28"/>
          <w:szCs w:val="28"/>
        </w:rPr>
        <w:t xml:space="preserve"> </w:t>
      </w:r>
      <w:r w:rsidR="00160386" w:rsidRPr="0052710C">
        <w:rPr>
          <w:rFonts w:ascii="Arial" w:hAnsi="Arial" w:cs="Arial"/>
          <w:b/>
          <w:sz w:val="28"/>
          <w:szCs w:val="28"/>
        </w:rPr>
        <w:t>DETECTADOS POR CONTROL INTERNO</w:t>
      </w:r>
    </w:p>
    <w:p w:rsidR="00160386" w:rsidRPr="00164902" w:rsidRDefault="00B62D03" w:rsidP="00160386">
      <w:pPr>
        <w:pStyle w:val="NormalWeb"/>
        <w:spacing w:line="360" w:lineRule="auto"/>
        <w:jc w:val="both"/>
        <w:rPr>
          <w:rFonts w:ascii="Arial" w:hAnsi="Arial" w:cs="Arial"/>
          <w:b/>
          <w:sz w:val="28"/>
          <w:szCs w:val="28"/>
        </w:rPr>
      </w:pPr>
      <w:r>
        <w:rPr>
          <w:rFonts w:ascii="Arial" w:hAnsi="Arial" w:cs="Arial"/>
          <w:b/>
          <w:sz w:val="28"/>
          <w:szCs w:val="28"/>
        </w:rPr>
        <w:t>9</w:t>
      </w:r>
      <w:r w:rsidR="00160386" w:rsidRPr="00164902">
        <w:rPr>
          <w:rFonts w:ascii="Arial" w:hAnsi="Arial" w:cs="Arial"/>
          <w:b/>
          <w:sz w:val="28"/>
          <w:szCs w:val="28"/>
        </w:rPr>
        <w:t xml:space="preserve">. CONCEPTO DE APLICACIÓN DE NORMAS DE AUSTERIDAD DEL GASTO EN </w:t>
      </w:r>
      <w:smartTag w:uri="urn:schemas-microsoft-com:office:smarttags" w:element="PersonName">
        <w:smartTagPr>
          <w:attr w:name="ProductID" w:val="LA ENTIDAD."/>
        </w:smartTagPr>
        <w:r w:rsidR="00160386" w:rsidRPr="00164902">
          <w:rPr>
            <w:rFonts w:ascii="Arial" w:hAnsi="Arial" w:cs="Arial"/>
            <w:b/>
            <w:sz w:val="28"/>
            <w:szCs w:val="28"/>
          </w:rPr>
          <w:t>LA ENTIDAD.</w:t>
        </w:r>
      </w:smartTag>
    </w:p>
    <w:p w:rsidR="002B504B" w:rsidRDefault="00160386" w:rsidP="007E345C">
      <w:pPr>
        <w:spacing w:after="0" w:line="240" w:lineRule="auto"/>
        <w:jc w:val="both"/>
        <w:rPr>
          <w:rFonts w:ascii="Arial" w:hAnsi="Arial" w:cs="Arial"/>
          <w:b/>
          <w:sz w:val="28"/>
          <w:szCs w:val="28"/>
          <w:lang w:val="es-ES"/>
        </w:rPr>
      </w:pPr>
      <w:r w:rsidRPr="00160386">
        <w:rPr>
          <w:rFonts w:ascii="Arial" w:hAnsi="Arial" w:cs="Arial"/>
          <w:b/>
          <w:sz w:val="28"/>
          <w:szCs w:val="28"/>
          <w:lang w:val="es-ES"/>
        </w:rPr>
        <w:t>1</w:t>
      </w:r>
      <w:r w:rsidR="00B62D03">
        <w:rPr>
          <w:rFonts w:ascii="Arial" w:hAnsi="Arial" w:cs="Arial"/>
          <w:b/>
          <w:sz w:val="28"/>
          <w:szCs w:val="28"/>
          <w:lang w:val="es-ES"/>
        </w:rPr>
        <w:t>0</w:t>
      </w:r>
      <w:r w:rsidRPr="00160386">
        <w:rPr>
          <w:rFonts w:ascii="Arial" w:hAnsi="Arial" w:cs="Arial"/>
          <w:b/>
          <w:sz w:val="28"/>
          <w:szCs w:val="28"/>
          <w:lang w:val="es-ES"/>
        </w:rPr>
        <w:t>. MATRIZ DE AVANCE IMPLEMENTACION DEL MODELO ESTANDAR DE CONTROL INTERNO MECI1000:2005</w:t>
      </w:r>
      <w:r w:rsidR="007E345C">
        <w:rPr>
          <w:rFonts w:ascii="Arial" w:hAnsi="Arial" w:cs="Arial"/>
          <w:b/>
          <w:sz w:val="28"/>
          <w:szCs w:val="28"/>
          <w:lang w:val="es-ES"/>
        </w:rPr>
        <w:t>.</w:t>
      </w:r>
    </w:p>
    <w:p w:rsidR="007E345C" w:rsidRDefault="007E345C" w:rsidP="007E345C">
      <w:pPr>
        <w:spacing w:after="0" w:line="240" w:lineRule="auto"/>
        <w:jc w:val="both"/>
        <w:rPr>
          <w:rFonts w:ascii="Arial" w:hAnsi="Arial" w:cs="Arial"/>
          <w:b/>
          <w:color w:val="FF0000"/>
          <w:sz w:val="28"/>
          <w:szCs w:val="28"/>
          <w:lang w:val="es-ES" w:eastAsia="es-ES"/>
        </w:rPr>
      </w:pPr>
    </w:p>
    <w:p w:rsidR="00B62D03" w:rsidRPr="00160386" w:rsidRDefault="00B62D03" w:rsidP="00B62D03">
      <w:pPr>
        <w:spacing w:after="0" w:line="240" w:lineRule="auto"/>
        <w:jc w:val="both"/>
        <w:rPr>
          <w:rFonts w:ascii="Arial" w:hAnsi="Arial" w:cs="Arial"/>
          <w:b/>
          <w:sz w:val="28"/>
          <w:szCs w:val="28"/>
          <w:lang w:val="es-ES"/>
        </w:rPr>
      </w:pPr>
      <w:r>
        <w:rPr>
          <w:rFonts w:ascii="Arial" w:hAnsi="Arial" w:cs="Arial"/>
          <w:b/>
          <w:sz w:val="28"/>
          <w:szCs w:val="28"/>
          <w:lang w:val="es-ES"/>
        </w:rPr>
        <w:t>11</w:t>
      </w:r>
      <w:r w:rsidRPr="00160386">
        <w:rPr>
          <w:rFonts w:ascii="Arial" w:hAnsi="Arial" w:cs="Arial"/>
          <w:b/>
          <w:sz w:val="28"/>
          <w:szCs w:val="28"/>
          <w:lang w:val="es-ES"/>
        </w:rPr>
        <w:t>. CONCLUSIONES Y RECOMENDACIONES</w:t>
      </w:r>
    </w:p>
    <w:p w:rsidR="002B504B" w:rsidRDefault="002B504B" w:rsidP="00160386">
      <w:pPr>
        <w:spacing w:after="0"/>
        <w:jc w:val="center"/>
        <w:rPr>
          <w:rFonts w:ascii="Arial" w:hAnsi="Arial" w:cs="Arial"/>
          <w:b/>
          <w:sz w:val="28"/>
          <w:szCs w:val="28"/>
          <w:lang w:val="es-ES"/>
        </w:rPr>
      </w:pPr>
    </w:p>
    <w:p w:rsidR="00684571" w:rsidRDefault="00E138E5" w:rsidP="00E138E5">
      <w:pPr>
        <w:tabs>
          <w:tab w:val="left" w:pos="3684"/>
        </w:tabs>
        <w:spacing w:after="0"/>
        <w:rPr>
          <w:rFonts w:ascii="Arial" w:hAnsi="Arial" w:cs="Arial"/>
          <w:b/>
          <w:sz w:val="28"/>
          <w:szCs w:val="28"/>
          <w:lang w:val="es-ES"/>
        </w:rPr>
      </w:pPr>
      <w:r>
        <w:rPr>
          <w:rFonts w:ascii="Arial" w:hAnsi="Arial" w:cs="Arial"/>
          <w:b/>
          <w:sz w:val="28"/>
          <w:szCs w:val="28"/>
          <w:lang w:val="es-ES"/>
        </w:rPr>
        <w:lastRenderedPageBreak/>
        <w:tab/>
      </w:r>
    </w:p>
    <w:p w:rsidR="00160386" w:rsidRPr="00160386" w:rsidRDefault="00160386" w:rsidP="00160386">
      <w:pPr>
        <w:spacing w:after="0"/>
        <w:jc w:val="center"/>
        <w:rPr>
          <w:rFonts w:ascii="Arial" w:hAnsi="Arial" w:cs="Arial"/>
          <w:b/>
          <w:sz w:val="28"/>
          <w:szCs w:val="28"/>
          <w:lang w:val="es-ES"/>
        </w:rPr>
      </w:pPr>
      <w:r w:rsidRPr="00160386">
        <w:rPr>
          <w:rFonts w:ascii="Arial" w:hAnsi="Arial" w:cs="Arial"/>
          <w:b/>
          <w:sz w:val="28"/>
          <w:szCs w:val="28"/>
          <w:lang w:val="es-ES"/>
        </w:rPr>
        <w:t xml:space="preserve">INFORME DE LOS RESULTADOS CONSOLIDADO DEL </w:t>
      </w:r>
    </w:p>
    <w:p w:rsidR="00160386" w:rsidRPr="00160386" w:rsidRDefault="00160386" w:rsidP="00160386">
      <w:pPr>
        <w:spacing w:after="0"/>
        <w:jc w:val="center"/>
        <w:rPr>
          <w:rFonts w:ascii="Arial" w:hAnsi="Arial" w:cs="Arial"/>
          <w:b/>
          <w:sz w:val="28"/>
          <w:szCs w:val="28"/>
          <w:lang w:val="es-ES"/>
        </w:rPr>
      </w:pPr>
      <w:r w:rsidRPr="00160386">
        <w:rPr>
          <w:rFonts w:ascii="Arial" w:hAnsi="Arial" w:cs="Arial"/>
          <w:b/>
          <w:sz w:val="28"/>
          <w:szCs w:val="28"/>
          <w:lang w:val="es-ES"/>
        </w:rPr>
        <w:t>AVANCE EN LA IMPLEMENTACION DEL SISTEMA</w:t>
      </w:r>
    </w:p>
    <w:p w:rsidR="00160386" w:rsidRPr="00966B5D" w:rsidRDefault="00160386" w:rsidP="00160386">
      <w:pPr>
        <w:spacing w:after="0"/>
        <w:jc w:val="center"/>
        <w:rPr>
          <w:rFonts w:ascii="Arial" w:hAnsi="Arial" w:cs="Arial"/>
          <w:b/>
          <w:sz w:val="28"/>
          <w:szCs w:val="28"/>
          <w:lang w:val="pt-BR"/>
        </w:rPr>
      </w:pPr>
      <w:r w:rsidRPr="00160386">
        <w:rPr>
          <w:rFonts w:ascii="Arial" w:hAnsi="Arial" w:cs="Arial"/>
          <w:b/>
          <w:sz w:val="28"/>
          <w:szCs w:val="28"/>
          <w:lang w:val="es-ES"/>
        </w:rPr>
        <w:t xml:space="preserve"> DE CONTROL INTERNO </w:t>
      </w:r>
      <w:r w:rsidRPr="00966B5D">
        <w:rPr>
          <w:rFonts w:ascii="Arial" w:hAnsi="Arial" w:cs="Arial"/>
          <w:b/>
          <w:sz w:val="28"/>
          <w:szCs w:val="28"/>
          <w:lang w:val="pt-BR"/>
        </w:rPr>
        <w:t xml:space="preserve">MECI1000:2005                                              </w:t>
      </w:r>
    </w:p>
    <w:p w:rsidR="00160386" w:rsidRPr="00966B5D" w:rsidRDefault="00160386" w:rsidP="00160386">
      <w:pPr>
        <w:spacing w:after="0"/>
        <w:jc w:val="center"/>
        <w:rPr>
          <w:rFonts w:ascii="Arial" w:hAnsi="Arial" w:cs="Arial"/>
          <w:b/>
          <w:sz w:val="28"/>
          <w:szCs w:val="28"/>
          <w:lang w:val="pt-BR"/>
        </w:rPr>
      </w:pPr>
      <w:r w:rsidRPr="00966B5D">
        <w:rPr>
          <w:rFonts w:ascii="Arial" w:hAnsi="Arial" w:cs="Arial"/>
          <w:b/>
          <w:sz w:val="28"/>
          <w:szCs w:val="28"/>
          <w:lang w:val="pt-BR"/>
        </w:rPr>
        <w:t xml:space="preserve">   VIGENCIA 20</w:t>
      </w:r>
      <w:r w:rsidR="007B63C3">
        <w:rPr>
          <w:rFonts w:ascii="Arial" w:hAnsi="Arial" w:cs="Arial"/>
          <w:b/>
          <w:sz w:val="28"/>
          <w:szCs w:val="28"/>
          <w:lang w:val="pt-BR"/>
        </w:rPr>
        <w:t>1</w:t>
      </w:r>
      <w:r w:rsidR="008010D8">
        <w:rPr>
          <w:rFonts w:ascii="Arial" w:hAnsi="Arial" w:cs="Arial"/>
          <w:b/>
          <w:sz w:val="28"/>
          <w:szCs w:val="28"/>
          <w:lang w:val="pt-BR"/>
        </w:rPr>
        <w:t>1</w:t>
      </w:r>
    </w:p>
    <w:p w:rsidR="00160386" w:rsidRPr="00966B5D" w:rsidRDefault="00160386" w:rsidP="00160386">
      <w:pPr>
        <w:spacing w:after="0"/>
        <w:jc w:val="center"/>
        <w:rPr>
          <w:rFonts w:ascii="Arial" w:hAnsi="Arial" w:cs="Arial"/>
          <w:b/>
          <w:bCs/>
          <w:sz w:val="28"/>
          <w:szCs w:val="28"/>
          <w:lang w:val="pt-BR"/>
        </w:rPr>
      </w:pPr>
    </w:p>
    <w:p w:rsidR="00160386" w:rsidRPr="00160386" w:rsidRDefault="00160386" w:rsidP="00160386">
      <w:pPr>
        <w:spacing w:after="0"/>
        <w:rPr>
          <w:rFonts w:ascii="Arial" w:hAnsi="Arial" w:cs="Arial"/>
          <w:b/>
          <w:sz w:val="28"/>
          <w:szCs w:val="28"/>
          <w:lang w:val="es-ES"/>
        </w:rPr>
      </w:pPr>
    </w:p>
    <w:p w:rsidR="00160386" w:rsidRPr="00160386" w:rsidRDefault="00160386" w:rsidP="00160386">
      <w:pPr>
        <w:rPr>
          <w:rFonts w:ascii="Arial" w:hAnsi="Arial" w:cs="Arial"/>
          <w:b/>
          <w:sz w:val="28"/>
          <w:szCs w:val="28"/>
          <w:lang w:val="es-ES"/>
        </w:rPr>
      </w:pPr>
    </w:p>
    <w:p w:rsidR="00160386" w:rsidRPr="00186542" w:rsidRDefault="00160386" w:rsidP="00160386">
      <w:pPr>
        <w:rPr>
          <w:rFonts w:ascii="Arial" w:hAnsi="Arial" w:cs="Arial"/>
          <w:b/>
          <w:sz w:val="24"/>
          <w:szCs w:val="24"/>
          <w:lang w:val="es-ES"/>
        </w:rPr>
      </w:pPr>
      <w:r w:rsidRPr="00186542">
        <w:rPr>
          <w:rFonts w:ascii="Arial" w:hAnsi="Arial" w:cs="Arial"/>
          <w:b/>
          <w:sz w:val="24"/>
          <w:szCs w:val="24"/>
          <w:lang w:val="es-ES"/>
        </w:rPr>
        <w:t>PRESENTACIÓN</w:t>
      </w:r>
    </w:p>
    <w:p w:rsidR="00160386" w:rsidRPr="00160386" w:rsidRDefault="00160386" w:rsidP="00160386">
      <w:pPr>
        <w:jc w:val="both"/>
        <w:rPr>
          <w:rFonts w:ascii="Arial" w:hAnsi="Arial" w:cs="Arial"/>
          <w:lang w:val="es-ES"/>
        </w:rPr>
      </w:pPr>
    </w:p>
    <w:p w:rsidR="00E03EE0" w:rsidRDefault="00E03EE0" w:rsidP="008A1337">
      <w:pPr>
        <w:jc w:val="both"/>
        <w:rPr>
          <w:rFonts w:ascii="Arial" w:eastAsia="Calibri" w:hAnsi="Arial" w:cs="Arial"/>
          <w:b/>
          <w:bCs/>
          <w:sz w:val="24"/>
          <w:szCs w:val="24"/>
          <w:lang w:val="es-ES"/>
        </w:rPr>
      </w:pPr>
      <w:r>
        <w:rPr>
          <w:rFonts w:ascii="Arial" w:eastAsia="Calibri" w:hAnsi="Arial" w:cs="Arial"/>
          <w:bCs/>
          <w:sz w:val="24"/>
          <w:szCs w:val="24"/>
          <w:lang w:val="es-ES"/>
        </w:rPr>
        <w:t xml:space="preserve">Para conocer el grado de desarrollo sobre el Avance en la Implementación del Modelo Estándar de Control Interno MECI1000:2005, </w:t>
      </w:r>
      <w:r w:rsidR="00AA21EE" w:rsidRPr="00160386">
        <w:rPr>
          <w:rFonts w:ascii="Arial" w:hAnsi="Arial" w:cs="Arial"/>
          <w:sz w:val="24"/>
          <w:szCs w:val="24"/>
          <w:lang w:val="es-ES"/>
        </w:rPr>
        <w:t xml:space="preserve">según los parámetros fijados en </w:t>
      </w:r>
      <w:r w:rsidR="00AA21EE">
        <w:rPr>
          <w:rFonts w:ascii="Arial" w:hAnsi="Arial" w:cs="Arial"/>
          <w:sz w:val="24"/>
          <w:szCs w:val="24"/>
          <w:lang w:val="es-ES"/>
        </w:rPr>
        <w:t>la</w:t>
      </w:r>
      <w:r w:rsidR="00AA21EE" w:rsidRPr="00160386">
        <w:rPr>
          <w:rFonts w:ascii="Arial" w:hAnsi="Arial" w:cs="Arial"/>
          <w:sz w:val="24"/>
          <w:szCs w:val="24"/>
          <w:lang w:val="es-ES"/>
        </w:rPr>
        <w:t xml:space="preserve"> circular No. </w:t>
      </w:r>
      <w:r w:rsidR="00AA21EE">
        <w:rPr>
          <w:rFonts w:ascii="Arial" w:hAnsi="Arial" w:cs="Arial"/>
          <w:sz w:val="24"/>
          <w:szCs w:val="24"/>
          <w:lang w:val="es-ES"/>
        </w:rPr>
        <w:t>100-001</w:t>
      </w:r>
      <w:r w:rsidR="00AA21EE" w:rsidRPr="00160386">
        <w:rPr>
          <w:rFonts w:ascii="Arial" w:hAnsi="Arial" w:cs="Arial"/>
          <w:sz w:val="24"/>
          <w:szCs w:val="24"/>
          <w:lang w:val="es-ES"/>
        </w:rPr>
        <w:t xml:space="preserve"> de 20</w:t>
      </w:r>
      <w:r w:rsidR="00AA21EE">
        <w:rPr>
          <w:rFonts w:ascii="Arial" w:hAnsi="Arial" w:cs="Arial"/>
          <w:sz w:val="24"/>
          <w:szCs w:val="24"/>
          <w:lang w:val="es-ES"/>
        </w:rPr>
        <w:t>12</w:t>
      </w:r>
      <w:r w:rsidR="00AA21EE" w:rsidRPr="00160386">
        <w:rPr>
          <w:rFonts w:ascii="Arial" w:hAnsi="Arial" w:cs="Arial"/>
          <w:sz w:val="24"/>
          <w:szCs w:val="24"/>
          <w:lang w:val="es-ES"/>
        </w:rPr>
        <w:t xml:space="preserve"> del </w:t>
      </w:r>
      <w:r w:rsidR="00AA21EE">
        <w:rPr>
          <w:rFonts w:ascii="Arial" w:hAnsi="Arial" w:cs="Arial"/>
          <w:sz w:val="24"/>
          <w:szCs w:val="24"/>
          <w:lang w:val="es-ES"/>
        </w:rPr>
        <w:t>Departamento Administrativo de la Función Pública,</w:t>
      </w:r>
      <w:r w:rsidR="00AA21EE">
        <w:rPr>
          <w:rFonts w:ascii="Arial" w:eastAsia="Calibri" w:hAnsi="Arial" w:cs="Arial"/>
          <w:bCs/>
          <w:sz w:val="24"/>
          <w:szCs w:val="24"/>
          <w:lang w:val="es-ES"/>
        </w:rPr>
        <w:t xml:space="preserve"> </w:t>
      </w:r>
      <w:r>
        <w:rPr>
          <w:rFonts w:ascii="Arial" w:eastAsia="Calibri" w:hAnsi="Arial" w:cs="Arial"/>
          <w:bCs/>
          <w:sz w:val="24"/>
          <w:szCs w:val="24"/>
          <w:lang w:val="es-ES"/>
        </w:rPr>
        <w:t>se evaluaron los veintinueve (29) elementos del Sistema, mediante las encuestas</w:t>
      </w:r>
      <w:r>
        <w:rPr>
          <w:rFonts w:ascii="Arial" w:hAnsi="Arial" w:cs="Arial"/>
          <w:bCs/>
          <w:sz w:val="24"/>
          <w:szCs w:val="24"/>
          <w:lang w:val="es-ES"/>
        </w:rPr>
        <w:t xml:space="preserve"> de Autoevaluación y Evaluación Independiente Meci-Calidad </w:t>
      </w:r>
      <w:r>
        <w:rPr>
          <w:rFonts w:ascii="Arial" w:eastAsia="Calibri" w:hAnsi="Arial" w:cs="Arial"/>
          <w:bCs/>
          <w:sz w:val="24"/>
          <w:szCs w:val="24"/>
          <w:lang w:val="es-ES"/>
        </w:rPr>
        <w:t xml:space="preserve">en cumplimiento a las directrices trazadas por el Departamento Administrativo de la Función Pública, donde </w:t>
      </w:r>
      <w:r>
        <w:rPr>
          <w:rFonts w:ascii="Arial" w:hAnsi="Arial" w:cs="Arial"/>
          <w:bCs/>
          <w:sz w:val="24"/>
          <w:szCs w:val="24"/>
          <w:lang w:val="es-ES"/>
        </w:rPr>
        <w:t xml:space="preserve">se evaluó cada  </w:t>
      </w:r>
      <w:r>
        <w:rPr>
          <w:rFonts w:ascii="Arial" w:eastAsia="Calibri" w:hAnsi="Arial" w:cs="Arial"/>
          <w:bCs/>
          <w:sz w:val="24"/>
          <w:szCs w:val="24"/>
          <w:lang w:val="es-ES"/>
        </w:rPr>
        <w:t>elemento</w:t>
      </w:r>
      <w:r>
        <w:rPr>
          <w:rFonts w:ascii="Arial" w:hAnsi="Arial" w:cs="Arial"/>
          <w:bCs/>
          <w:sz w:val="24"/>
          <w:szCs w:val="24"/>
          <w:lang w:val="es-ES"/>
        </w:rPr>
        <w:t xml:space="preserve"> y con los resultados se </w:t>
      </w:r>
      <w:r>
        <w:rPr>
          <w:rFonts w:ascii="Arial" w:eastAsia="Calibri" w:hAnsi="Arial" w:cs="Arial"/>
          <w:bCs/>
          <w:sz w:val="24"/>
          <w:szCs w:val="24"/>
          <w:lang w:val="es-ES"/>
        </w:rPr>
        <w:t>realizo</w:t>
      </w:r>
      <w:r>
        <w:rPr>
          <w:rFonts w:ascii="Arial" w:hAnsi="Arial" w:cs="Arial"/>
          <w:bCs/>
          <w:sz w:val="24"/>
          <w:szCs w:val="24"/>
          <w:lang w:val="es-ES"/>
        </w:rPr>
        <w:t xml:space="preserve"> </w:t>
      </w:r>
      <w:r>
        <w:rPr>
          <w:rFonts w:ascii="Arial" w:eastAsia="Calibri" w:hAnsi="Arial" w:cs="Arial"/>
          <w:bCs/>
          <w:sz w:val="24"/>
          <w:szCs w:val="24"/>
          <w:lang w:val="es-ES"/>
        </w:rPr>
        <w:t xml:space="preserve">el informe ejecutivo anual de Control Interno a través de la evaluación y seguimiento al Sistema de Control Interno y al Sistema de Gestión de la Calidad NTCGP1000:2009, solicitado por el DAFP, el cual será remitido a todos los entes de control.    </w:t>
      </w:r>
    </w:p>
    <w:p w:rsidR="00AA21EE" w:rsidRDefault="00AA21EE" w:rsidP="002A53F3">
      <w:pPr>
        <w:widowControl w:val="0"/>
        <w:autoSpaceDE w:val="0"/>
        <w:autoSpaceDN w:val="0"/>
        <w:adjustRightInd w:val="0"/>
        <w:jc w:val="both"/>
        <w:rPr>
          <w:rFonts w:ascii="Arial" w:eastAsia="Calibri" w:hAnsi="Arial" w:cs="Arial"/>
          <w:sz w:val="24"/>
          <w:szCs w:val="24"/>
          <w:lang w:val="es-ES"/>
        </w:rPr>
      </w:pPr>
    </w:p>
    <w:p w:rsidR="00E228B0" w:rsidRDefault="00E228B0" w:rsidP="002A53F3">
      <w:pPr>
        <w:widowControl w:val="0"/>
        <w:autoSpaceDE w:val="0"/>
        <w:autoSpaceDN w:val="0"/>
        <w:adjustRightInd w:val="0"/>
        <w:jc w:val="both"/>
        <w:rPr>
          <w:rFonts w:ascii="Arial" w:eastAsia="Calibri" w:hAnsi="Arial" w:cs="Arial"/>
          <w:sz w:val="24"/>
          <w:szCs w:val="24"/>
          <w:lang w:val="es-ES"/>
        </w:rPr>
      </w:pPr>
      <w:r w:rsidRPr="004474FD">
        <w:rPr>
          <w:rFonts w:ascii="Arial" w:eastAsia="Calibri" w:hAnsi="Arial" w:cs="Arial"/>
          <w:sz w:val="24"/>
          <w:szCs w:val="24"/>
          <w:lang w:val="es-ES"/>
        </w:rPr>
        <w:t>La Secretaria  General</w:t>
      </w:r>
      <w:r>
        <w:rPr>
          <w:rFonts w:ascii="Arial" w:eastAsia="Calibri" w:hAnsi="Arial" w:cs="Arial"/>
          <w:sz w:val="24"/>
          <w:szCs w:val="24"/>
          <w:lang w:val="es-ES"/>
        </w:rPr>
        <w:t xml:space="preserve"> en representación de la alta dirección Calidad - Meci</w:t>
      </w:r>
      <w:r w:rsidRPr="004474FD">
        <w:rPr>
          <w:rFonts w:ascii="Arial" w:eastAsia="Calibri" w:hAnsi="Arial" w:cs="Arial"/>
          <w:sz w:val="24"/>
          <w:szCs w:val="24"/>
          <w:lang w:val="es-ES"/>
        </w:rPr>
        <w:t xml:space="preserve">, lidera el proceso de implementación y puesta en marcha </w:t>
      </w:r>
      <w:r>
        <w:rPr>
          <w:rFonts w:ascii="Arial" w:eastAsia="Calibri" w:hAnsi="Arial" w:cs="Arial"/>
          <w:sz w:val="24"/>
          <w:szCs w:val="24"/>
          <w:lang w:val="es-ES"/>
        </w:rPr>
        <w:t>del s</w:t>
      </w:r>
      <w:r w:rsidRPr="004474FD">
        <w:rPr>
          <w:rFonts w:ascii="Arial" w:eastAsia="Calibri" w:hAnsi="Arial" w:cs="Arial"/>
          <w:sz w:val="24"/>
          <w:szCs w:val="24"/>
          <w:lang w:val="es-ES"/>
        </w:rPr>
        <w:t>istema Calidad y el Modelo Estándar de Control Interno MECI1000:2005</w:t>
      </w:r>
      <w:r>
        <w:rPr>
          <w:rFonts w:ascii="Arial" w:eastAsia="Calibri" w:hAnsi="Arial" w:cs="Arial"/>
          <w:sz w:val="24"/>
          <w:szCs w:val="24"/>
          <w:lang w:val="es-ES"/>
        </w:rPr>
        <w:t xml:space="preserve"> por ser complementarios</w:t>
      </w:r>
      <w:r w:rsidRPr="004474FD">
        <w:rPr>
          <w:rFonts w:ascii="Arial" w:eastAsia="Calibri" w:hAnsi="Arial" w:cs="Arial"/>
          <w:sz w:val="24"/>
          <w:szCs w:val="24"/>
          <w:lang w:val="es-ES"/>
        </w:rPr>
        <w:t>, con el respaldo de la alta dirección que ha creído en las actividades y en los procesos que viene desarrollando co</w:t>
      </w:r>
      <w:r>
        <w:rPr>
          <w:rFonts w:ascii="Arial" w:eastAsia="Calibri" w:hAnsi="Arial" w:cs="Arial"/>
          <w:sz w:val="24"/>
          <w:szCs w:val="24"/>
          <w:lang w:val="es-ES"/>
        </w:rPr>
        <w:t>n</w:t>
      </w:r>
      <w:r w:rsidRPr="004474FD">
        <w:rPr>
          <w:rFonts w:ascii="Arial" w:eastAsia="Calibri" w:hAnsi="Arial" w:cs="Arial"/>
          <w:sz w:val="24"/>
          <w:szCs w:val="24"/>
          <w:lang w:val="es-ES"/>
        </w:rPr>
        <w:t xml:space="preserve"> alia</w:t>
      </w:r>
      <w:r>
        <w:rPr>
          <w:rFonts w:ascii="Arial" w:eastAsia="Calibri" w:hAnsi="Arial" w:cs="Arial"/>
          <w:sz w:val="24"/>
          <w:szCs w:val="24"/>
          <w:lang w:val="es-ES"/>
        </w:rPr>
        <w:t>nza</w:t>
      </w:r>
      <w:r w:rsidRPr="004474FD">
        <w:rPr>
          <w:rFonts w:ascii="Arial" w:eastAsia="Calibri" w:hAnsi="Arial" w:cs="Arial"/>
          <w:sz w:val="24"/>
          <w:szCs w:val="24"/>
          <w:lang w:val="es-ES"/>
        </w:rPr>
        <w:t xml:space="preserve"> </w:t>
      </w:r>
      <w:r>
        <w:rPr>
          <w:rFonts w:ascii="Arial" w:eastAsia="Calibri" w:hAnsi="Arial" w:cs="Arial"/>
          <w:sz w:val="24"/>
          <w:szCs w:val="24"/>
          <w:lang w:val="es-ES"/>
        </w:rPr>
        <w:t xml:space="preserve">de </w:t>
      </w:r>
      <w:r w:rsidRPr="004474FD">
        <w:rPr>
          <w:rFonts w:ascii="Arial" w:eastAsia="Calibri" w:hAnsi="Arial" w:cs="Arial"/>
          <w:sz w:val="24"/>
          <w:szCs w:val="24"/>
          <w:lang w:val="es-ES"/>
        </w:rPr>
        <w:t>la Oficina de Control Interno</w:t>
      </w:r>
      <w:r w:rsidR="00271114">
        <w:rPr>
          <w:rFonts w:ascii="Arial" w:eastAsia="Calibri" w:hAnsi="Arial" w:cs="Arial"/>
          <w:sz w:val="24"/>
          <w:szCs w:val="24"/>
          <w:lang w:val="es-ES"/>
        </w:rPr>
        <w:t>,</w:t>
      </w:r>
      <w:r w:rsidRPr="004474FD">
        <w:rPr>
          <w:rFonts w:ascii="Arial" w:eastAsia="Calibri" w:hAnsi="Arial" w:cs="Arial"/>
          <w:sz w:val="24"/>
          <w:szCs w:val="24"/>
          <w:lang w:val="es-ES"/>
        </w:rPr>
        <w:t xml:space="preserve"> en cumplimiento de sus objetivos en beneficio de </w:t>
      </w:r>
      <w:r>
        <w:rPr>
          <w:rFonts w:ascii="Arial" w:eastAsia="Calibri" w:hAnsi="Arial" w:cs="Arial"/>
          <w:sz w:val="24"/>
          <w:szCs w:val="24"/>
          <w:lang w:val="es-ES"/>
        </w:rPr>
        <w:t xml:space="preserve">los usuarios que demandan los servicios que presta la </w:t>
      </w:r>
      <w:r w:rsidRPr="004474FD">
        <w:rPr>
          <w:rFonts w:ascii="Arial" w:eastAsia="Calibri" w:hAnsi="Arial" w:cs="Arial"/>
          <w:sz w:val="24"/>
          <w:szCs w:val="24"/>
          <w:lang w:val="es-ES"/>
        </w:rPr>
        <w:t>administración</w:t>
      </w:r>
      <w:r>
        <w:rPr>
          <w:rFonts w:ascii="Arial" w:eastAsia="Calibri" w:hAnsi="Arial" w:cs="Arial"/>
          <w:sz w:val="24"/>
          <w:szCs w:val="24"/>
          <w:lang w:val="es-ES"/>
        </w:rPr>
        <w:t>.</w:t>
      </w:r>
    </w:p>
    <w:p w:rsidR="00E138E5" w:rsidRPr="004474FD" w:rsidRDefault="00E138E5" w:rsidP="002A53F3">
      <w:pPr>
        <w:widowControl w:val="0"/>
        <w:autoSpaceDE w:val="0"/>
        <w:autoSpaceDN w:val="0"/>
        <w:adjustRightInd w:val="0"/>
        <w:jc w:val="both"/>
        <w:rPr>
          <w:rFonts w:ascii="Arial" w:eastAsia="Calibri" w:hAnsi="Arial" w:cs="Arial"/>
          <w:sz w:val="24"/>
          <w:szCs w:val="24"/>
          <w:lang w:val="es-ES"/>
        </w:rPr>
      </w:pPr>
    </w:p>
    <w:p w:rsidR="00160386" w:rsidRDefault="00160386" w:rsidP="00BD3B6B">
      <w:pPr>
        <w:spacing w:after="0"/>
        <w:jc w:val="both"/>
        <w:rPr>
          <w:rFonts w:ascii="Arial" w:hAnsi="Arial" w:cs="Arial"/>
          <w:b/>
          <w:bCs/>
          <w:sz w:val="24"/>
          <w:szCs w:val="24"/>
          <w:lang w:val="es-ES"/>
        </w:rPr>
      </w:pPr>
      <w:r w:rsidRPr="00160386">
        <w:rPr>
          <w:rFonts w:ascii="Arial" w:hAnsi="Arial" w:cs="Arial"/>
          <w:bCs/>
          <w:sz w:val="24"/>
          <w:szCs w:val="24"/>
          <w:lang w:val="es-ES"/>
        </w:rPr>
        <w:lastRenderedPageBreak/>
        <w:t xml:space="preserve">   </w:t>
      </w:r>
      <w:r w:rsidRPr="00186542">
        <w:rPr>
          <w:rFonts w:ascii="Arial" w:hAnsi="Arial" w:cs="Arial"/>
          <w:b/>
          <w:bCs/>
          <w:sz w:val="24"/>
          <w:szCs w:val="24"/>
          <w:lang w:val="es-ES"/>
        </w:rPr>
        <w:t>2. OBJETIVO DE LA ENCUESTA</w:t>
      </w:r>
    </w:p>
    <w:p w:rsidR="00F84736" w:rsidRPr="00186542" w:rsidRDefault="00F84736" w:rsidP="00DF44BD">
      <w:pPr>
        <w:spacing w:after="0" w:line="360" w:lineRule="auto"/>
        <w:jc w:val="both"/>
        <w:rPr>
          <w:rFonts w:ascii="Arial" w:hAnsi="Arial" w:cs="Arial"/>
          <w:b/>
          <w:bCs/>
          <w:sz w:val="24"/>
          <w:szCs w:val="24"/>
          <w:lang w:val="es-ES"/>
        </w:rPr>
      </w:pPr>
    </w:p>
    <w:p w:rsidR="00160386" w:rsidRDefault="00160386" w:rsidP="008A1337">
      <w:pPr>
        <w:spacing w:after="0"/>
        <w:jc w:val="both"/>
        <w:rPr>
          <w:rFonts w:ascii="Arial" w:hAnsi="Arial" w:cs="Arial"/>
          <w:bCs/>
          <w:sz w:val="24"/>
          <w:szCs w:val="24"/>
          <w:lang w:val="es-ES"/>
        </w:rPr>
      </w:pPr>
      <w:r w:rsidRPr="00160386">
        <w:rPr>
          <w:rFonts w:ascii="Arial" w:hAnsi="Arial" w:cs="Arial"/>
          <w:sz w:val="24"/>
          <w:szCs w:val="24"/>
          <w:lang w:val="es-ES"/>
        </w:rPr>
        <w:t xml:space="preserve">Conocer el grado de </w:t>
      </w:r>
      <w:r w:rsidRPr="00160386">
        <w:rPr>
          <w:rFonts w:ascii="Arial" w:hAnsi="Arial" w:cs="Arial"/>
          <w:bCs/>
          <w:sz w:val="24"/>
          <w:szCs w:val="24"/>
          <w:lang w:val="es-ES"/>
        </w:rPr>
        <w:t>Avance en la Implementación del Modelo Estándar de Control Interno MECI1000:2005.</w:t>
      </w:r>
    </w:p>
    <w:p w:rsidR="00DF44BD" w:rsidRDefault="00DF44BD" w:rsidP="00DF44BD">
      <w:pPr>
        <w:spacing w:after="0" w:line="360" w:lineRule="auto"/>
        <w:jc w:val="both"/>
        <w:rPr>
          <w:rFonts w:ascii="Arial" w:hAnsi="Arial" w:cs="Arial"/>
          <w:bCs/>
          <w:sz w:val="24"/>
          <w:szCs w:val="24"/>
          <w:lang w:val="es-ES"/>
        </w:rPr>
      </w:pPr>
    </w:p>
    <w:p w:rsidR="00F84736" w:rsidRDefault="00160386" w:rsidP="00F84736">
      <w:pPr>
        <w:spacing w:line="480" w:lineRule="auto"/>
        <w:jc w:val="both"/>
        <w:rPr>
          <w:rFonts w:ascii="Arial" w:hAnsi="Arial" w:cs="Arial"/>
          <w:b/>
          <w:sz w:val="24"/>
          <w:szCs w:val="24"/>
          <w:lang w:val="es-ES"/>
        </w:rPr>
      </w:pPr>
      <w:r w:rsidRPr="00186542">
        <w:rPr>
          <w:rFonts w:ascii="Arial" w:hAnsi="Arial" w:cs="Arial"/>
          <w:b/>
          <w:sz w:val="24"/>
          <w:szCs w:val="24"/>
          <w:lang w:val="es-ES"/>
        </w:rPr>
        <w:t>3. ALCANCE DE LA ENCUESTA</w:t>
      </w:r>
    </w:p>
    <w:p w:rsidR="00160386" w:rsidRDefault="003A4922" w:rsidP="008A1337">
      <w:pPr>
        <w:jc w:val="both"/>
        <w:rPr>
          <w:rFonts w:ascii="Arial" w:hAnsi="Arial" w:cs="Arial"/>
          <w:sz w:val="24"/>
          <w:szCs w:val="24"/>
          <w:lang w:val="es-ES"/>
        </w:rPr>
      </w:pPr>
      <w:r>
        <w:rPr>
          <w:rFonts w:ascii="Arial" w:hAnsi="Arial" w:cs="Arial"/>
          <w:sz w:val="24"/>
          <w:szCs w:val="24"/>
          <w:lang w:val="es-ES"/>
        </w:rPr>
        <w:t>C</w:t>
      </w:r>
      <w:r w:rsidR="00160386" w:rsidRPr="00160386">
        <w:rPr>
          <w:rFonts w:ascii="Arial" w:hAnsi="Arial" w:cs="Arial"/>
          <w:sz w:val="24"/>
          <w:szCs w:val="24"/>
          <w:lang w:val="es-ES"/>
        </w:rPr>
        <w:t xml:space="preserve">onocer el desarrollo del </w:t>
      </w:r>
      <w:r w:rsidR="00160386" w:rsidRPr="00160386">
        <w:rPr>
          <w:rFonts w:ascii="Arial" w:hAnsi="Arial" w:cs="Arial"/>
          <w:bCs/>
          <w:sz w:val="24"/>
          <w:szCs w:val="24"/>
          <w:lang w:val="es-ES"/>
        </w:rPr>
        <w:t>Avance en la Implementación del Modelo Estándar de Control Interno MECI1000:2005</w:t>
      </w:r>
      <w:r w:rsidR="00160386" w:rsidRPr="00160386">
        <w:rPr>
          <w:rFonts w:ascii="Arial" w:hAnsi="Arial" w:cs="Arial"/>
          <w:sz w:val="24"/>
          <w:szCs w:val="24"/>
          <w:lang w:val="es-ES"/>
        </w:rPr>
        <w:t xml:space="preserve">, para detectar las </w:t>
      </w:r>
      <w:r>
        <w:rPr>
          <w:rFonts w:ascii="Arial" w:hAnsi="Arial" w:cs="Arial"/>
          <w:sz w:val="24"/>
          <w:szCs w:val="24"/>
          <w:lang w:val="es-ES"/>
        </w:rPr>
        <w:t xml:space="preserve">fortalezas y </w:t>
      </w:r>
      <w:r w:rsidR="00160386" w:rsidRPr="00160386">
        <w:rPr>
          <w:rFonts w:ascii="Arial" w:hAnsi="Arial" w:cs="Arial"/>
          <w:sz w:val="24"/>
          <w:szCs w:val="24"/>
          <w:lang w:val="es-ES"/>
        </w:rPr>
        <w:t>debilidades  presenta</w:t>
      </w:r>
      <w:r>
        <w:rPr>
          <w:rFonts w:ascii="Arial" w:hAnsi="Arial" w:cs="Arial"/>
          <w:sz w:val="24"/>
          <w:szCs w:val="24"/>
          <w:lang w:val="es-ES"/>
        </w:rPr>
        <w:t>das por</w:t>
      </w:r>
      <w:r w:rsidR="00160386" w:rsidRPr="00160386">
        <w:rPr>
          <w:rFonts w:ascii="Arial" w:hAnsi="Arial" w:cs="Arial"/>
          <w:sz w:val="24"/>
          <w:szCs w:val="24"/>
          <w:lang w:val="es-ES"/>
        </w:rPr>
        <w:t xml:space="preserve"> cada uno de los  </w:t>
      </w:r>
      <w:r w:rsidR="005E13F2">
        <w:rPr>
          <w:rFonts w:ascii="Arial" w:hAnsi="Arial" w:cs="Arial"/>
          <w:sz w:val="24"/>
          <w:szCs w:val="24"/>
          <w:lang w:val="es-ES"/>
        </w:rPr>
        <w:t>elementos</w:t>
      </w:r>
      <w:r w:rsidR="00160386" w:rsidRPr="00160386">
        <w:rPr>
          <w:rFonts w:ascii="Arial" w:hAnsi="Arial" w:cs="Arial"/>
          <w:sz w:val="24"/>
          <w:szCs w:val="24"/>
          <w:lang w:val="es-ES"/>
        </w:rPr>
        <w:t xml:space="preserve"> </w:t>
      </w:r>
      <w:r w:rsidR="00414857">
        <w:rPr>
          <w:rFonts w:ascii="Arial" w:hAnsi="Arial" w:cs="Arial"/>
          <w:sz w:val="24"/>
          <w:szCs w:val="24"/>
          <w:lang w:val="es-ES"/>
        </w:rPr>
        <w:t>que compone el Sistema de control Interno MECI.</w:t>
      </w:r>
    </w:p>
    <w:p w:rsidR="00160386" w:rsidRPr="00186542" w:rsidRDefault="00160386" w:rsidP="00F84736">
      <w:pPr>
        <w:spacing w:line="480" w:lineRule="auto"/>
        <w:rPr>
          <w:rFonts w:ascii="Arial" w:hAnsi="Arial" w:cs="Arial"/>
          <w:b/>
          <w:sz w:val="24"/>
          <w:szCs w:val="24"/>
          <w:lang w:val="es-ES"/>
        </w:rPr>
      </w:pPr>
      <w:r w:rsidRPr="00186542">
        <w:rPr>
          <w:rFonts w:ascii="Arial" w:hAnsi="Arial" w:cs="Arial"/>
          <w:b/>
          <w:sz w:val="24"/>
          <w:szCs w:val="24"/>
          <w:lang w:val="es-ES"/>
        </w:rPr>
        <w:t>4. CONCEPTO DEL JEFE DE CONTROL INTERNO</w:t>
      </w:r>
    </w:p>
    <w:p w:rsidR="000C0144" w:rsidRDefault="00160386" w:rsidP="001C3C0B">
      <w:pPr>
        <w:jc w:val="both"/>
        <w:rPr>
          <w:rFonts w:ascii="Arial" w:hAnsi="Arial" w:cs="Arial"/>
          <w:sz w:val="24"/>
          <w:szCs w:val="24"/>
          <w:lang w:val="es-ES"/>
        </w:rPr>
      </w:pPr>
      <w:r w:rsidRPr="00160386">
        <w:rPr>
          <w:rFonts w:ascii="Arial" w:hAnsi="Arial" w:cs="Arial"/>
          <w:sz w:val="24"/>
          <w:szCs w:val="24"/>
          <w:lang w:val="es-ES"/>
        </w:rPr>
        <w:t>El resultado de las encuestas sobre el avance del Sistema de Control Interno en la vigencia 20</w:t>
      </w:r>
      <w:r w:rsidR="00ED5BA4">
        <w:rPr>
          <w:rFonts w:ascii="Arial" w:hAnsi="Arial" w:cs="Arial"/>
          <w:sz w:val="24"/>
          <w:szCs w:val="24"/>
          <w:lang w:val="es-ES"/>
        </w:rPr>
        <w:t>1</w:t>
      </w:r>
      <w:r w:rsidR="00414857">
        <w:rPr>
          <w:rFonts w:ascii="Arial" w:hAnsi="Arial" w:cs="Arial"/>
          <w:sz w:val="24"/>
          <w:szCs w:val="24"/>
          <w:lang w:val="es-ES"/>
        </w:rPr>
        <w:t>1</w:t>
      </w:r>
      <w:r w:rsidRPr="00160386">
        <w:rPr>
          <w:rFonts w:ascii="Arial" w:hAnsi="Arial" w:cs="Arial"/>
          <w:sz w:val="24"/>
          <w:szCs w:val="24"/>
          <w:lang w:val="es-ES"/>
        </w:rPr>
        <w:t xml:space="preserve">,  </w:t>
      </w:r>
      <w:r w:rsidR="00BF640F">
        <w:rPr>
          <w:rFonts w:ascii="Arial" w:hAnsi="Arial" w:cs="Arial"/>
          <w:sz w:val="24"/>
          <w:szCs w:val="24"/>
          <w:lang w:val="es-ES"/>
        </w:rPr>
        <w:t xml:space="preserve">fue del </w:t>
      </w:r>
      <w:r w:rsidR="00063225">
        <w:rPr>
          <w:rFonts w:ascii="Arial" w:hAnsi="Arial" w:cs="Arial"/>
          <w:b/>
          <w:sz w:val="24"/>
          <w:szCs w:val="24"/>
          <w:lang w:val="es-ES"/>
        </w:rPr>
        <w:t>99.17</w:t>
      </w:r>
      <w:r w:rsidRPr="00160386">
        <w:rPr>
          <w:rFonts w:ascii="Arial" w:hAnsi="Arial" w:cs="Arial"/>
          <w:b/>
          <w:sz w:val="24"/>
          <w:szCs w:val="24"/>
          <w:lang w:val="es-ES"/>
        </w:rPr>
        <w:t>%</w:t>
      </w:r>
      <w:r w:rsidR="00404249" w:rsidRPr="00404249">
        <w:rPr>
          <w:rFonts w:ascii="Arial" w:hAnsi="Arial" w:cs="Arial"/>
          <w:sz w:val="24"/>
          <w:szCs w:val="24"/>
          <w:lang w:val="es-ES"/>
        </w:rPr>
        <w:t xml:space="preserve"> </w:t>
      </w:r>
      <w:r w:rsidR="00404249">
        <w:rPr>
          <w:rFonts w:ascii="Arial" w:hAnsi="Arial" w:cs="Arial"/>
          <w:sz w:val="24"/>
          <w:szCs w:val="24"/>
          <w:lang w:val="es-ES"/>
        </w:rPr>
        <w:t xml:space="preserve">con </w:t>
      </w:r>
      <w:r w:rsidR="00063225">
        <w:rPr>
          <w:rFonts w:ascii="Arial" w:hAnsi="Arial" w:cs="Arial"/>
          <w:sz w:val="24"/>
          <w:szCs w:val="24"/>
          <w:lang w:val="es-ES"/>
        </w:rPr>
        <w:t xml:space="preserve">desarrollo óptimo. </w:t>
      </w:r>
      <w:r w:rsidRPr="00160386">
        <w:rPr>
          <w:rFonts w:ascii="Arial" w:hAnsi="Arial" w:cs="Arial"/>
          <w:sz w:val="24"/>
          <w:szCs w:val="24"/>
          <w:lang w:val="es-ES"/>
        </w:rPr>
        <w:t xml:space="preserve">Este resultado depende en gran parte </w:t>
      </w:r>
      <w:r w:rsidR="00AF0D3A">
        <w:rPr>
          <w:rFonts w:ascii="Arial" w:hAnsi="Arial" w:cs="Arial"/>
          <w:sz w:val="24"/>
          <w:szCs w:val="24"/>
          <w:lang w:val="es-ES"/>
        </w:rPr>
        <w:t xml:space="preserve">al trabajo </w:t>
      </w:r>
      <w:r w:rsidR="006811DB">
        <w:rPr>
          <w:rFonts w:ascii="Arial" w:hAnsi="Arial" w:cs="Arial"/>
          <w:sz w:val="24"/>
          <w:szCs w:val="24"/>
          <w:lang w:val="es-ES"/>
        </w:rPr>
        <w:t xml:space="preserve">coordinado, </w:t>
      </w:r>
      <w:r w:rsidR="00AF0D3A">
        <w:rPr>
          <w:rFonts w:ascii="Arial" w:hAnsi="Arial" w:cs="Arial"/>
          <w:sz w:val="24"/>
          <w:szCs w:val="24"/>
          <w:lang w:val="es-ES"/>
        </w:rPr>
        <w:t xml:space="preserve">planeado y desarrollado por la oficina </w:t>
      </w:r>
      <w:r w:rsidR="006811DB">
        <w:rPr>
          <w:rFonts w:ascii="Arial" w:hAnsi="Arial" w:cs="Arial"/>
          <w:sz w:val="24"/>
          <w:szCs w:val="24"/>
          <w:lang w:val="es-ES"/>
        </w:rPr>
        <w:t xml:space="preserve">de Control Interno </w:t>
      </w:r>
      <w:r w:rsidR="00AF0D3A">
        <w:rPr>
          <w:rFonts w:ascii="Arial" w:hAnsi="Arial" w:cs="Arial"/>
          <w:sz w:val="24"/>
          <w:szCs w:val="24"/>
          <w:lang w:val="es-ES"/>
        </w:rPr>
        <w:t xml:space="preserve">y al </w:t>
      </w:r>
      <w:r w:rsidRPr="00160386">
        <w:rPr>
          <w:rFonts w:ascii="Arial" w:hAnsi="Arial" w:cs="Arial"/>
          <w:sz w:val="24"/>
          <w:szCs w:val="24"/>
          <w:lang w:val="es-ES"/>
        </w:rPr>
        <w:t xml:space="preserve">respaldo obtenido de la alta dirección; además, de propender por </w:t>
      </w:r>
      <w:r w:rsidR="004C2858">
        <w:rPr>
          <w:rFonts w:ascii="Arial" w:hAnsi="Arial" w:cs="Arial"/>
          <w:sz w:val="24"/>
          <w:szCs w:val="24"/>
          <w:lang w:val="es-ES"/>
        </w:rPr>
        <w:t>el</w:t>
      </w:r>
      <w:r w:rsidRPr="00160386">
        <w:rPr>
          <w:rFonts w:ascii="Arial" w:hAnsi="Arial" w:cs="Arial"/>
          <w:sz w:val="24"/>
          <w:szCs w:val="24"/>
          <w:lang w:val="es-ES"/>
        </w:rPr>
        <w:t xml:space="preserve"> cambio de actitud de los servidores públicos y de los directivos respecto a la cultura del AUTOCONTROL</w:t>
      </w:r>
      <w:r w:rsidR="000C0144">
        <w:rPr>
          <w:rFonts w:ascii="Arial" w:hAnsi="Arial" w:cs="Arial"/>
          <w:sz w:val="24"/>
          <w:szCs w:val="24"/>
          <w:lang w:val="es-ES"/>
        </w:rPr>
        <w:t>.</w:t>
      </w:r>
    </w:p>
    <w:p w:rsidR="00A2193D" w:rsidRDefault="00160386" w:rsidP="008A1337">
      <w:pPr>
        <w:spacing w:after="0"/>
        <w:rPr>
          <w:rFonts w:ascii="Arial" w:hAnsi="Arial" w:cs="Arial"/>
          <w:sz w:val="24"/>
          <w:szCs w:val="24"/>
          <w:lang w:val="es-ES"/>
        </w:rPr>
      </w:pPr>
      <w:r w:rsidRPr="00186542">
        <w:rPr>
          <w:rFonts w:ascii="Arial" w:hAnsi="Arial" w:cs="Arial"/>
          <w:sz w:val="24"/>
          <w:szCs w:val="24"/>
          <w:lang w:val="es-ES"/>
        </w:rPr>
        <w:t xml:space="preserve"> </w:t>
      </w:r>
    </w:p>
    <w:p w:rsidR="00160386" w:rsidRDefault="00160386" w:rsidP="00F84736">
      <w:pPr>
        <w:spacing w:after="0" w:line="480" w:lineRule="auto"/>
        <w:rPr>
          <w:rFonts w:ascii="Arial" w:hAnsi="Arial" w:cs="Arial"/>
          <w:b/>
          <w:sz w:val="24"/>
          <w:szCs w:val="24"/>
          <w:lang w:val="es-ES"/>
        </w:rPr>
      </w:pPr>
      <w:r w:rsidRPr="00186542">
        <w:rPr>
          <w:rFonts w:ascii="Arial" w:hAnsi="Arial" w:cs="Arial"/>
          <w:b/>
          <w:sz w:val="24"/>
          <w:szCs w:val="24"/>
          <w:lang w:val="es-ES"/>
        </w:rPr>
        <w:t>5. RESULTADO DE LAS ENCUESTAS POR SUBSISTEMA</w:t>
      </w:r>
    </w:p>
    <w:p w:rsidR="00BF092C" w:rsidRPr="00160386" w:rsidRDefault="00160386" w:rsidP="00FC359E">
      <w:pPr>
        <w:numPr>
          <w:ilvl w:val="0"/>
          <w:numId w:val="26"/>
        </w:numPr>
        <w:spacing w:line="480" w:lineRule="auto"/>
        <w:rPr>
          <w:rFonts w:ascii="Arial" w:hAnsi="Arial" w:cs="Arial"/>
          <w:sz w:val="24"/>
          <w:szCs w:val="24"/>
          <w:lang w:val="es-ES"/>
        </w:rPr>
      </w:pPr>
      <w:r w:rsidRPr="00F2673D">
        <w:rPr>
          <w:rFonts w:ascii="Arial" w:hAnsi="Arial" w:cs="Arial"/>
          <w:b/>
          <w:sz w:val="24"/>
          <w:szCs w:val="24"/>
          <w:lang w:val="es-ES"/>
        </w:rPr>
        <w:t>5.1. S</w:t>
      </w:r>
      <w:r w:rsidR="00F2673D" w:rsidRPr="00F2673D">
        <w:rPr>
          <w:rFonts w:ascii="Arial" w:hAnsi="Arial" w:cs="Arial"/>
          <w:b/>
          <w:sz w:val="24"/>
          <w:szCs w:val="24"/>
          <w:lang w:val="es-ES"/>
        </w:rPr>
        <w:t>ubsistema de Control Estratégico</w:t>
      </w:r>
      <w:r w:rsidR="00F2673D">
        <w:rPr>
          <w:rFonts w:ascii="Arial" w:hAnsi="Arial" w:cs="Arial"/>
          <w:b/>
          <w:lang w:val="es-ES"/>
        </w:rPr>
        <w:t xml:space="preserve">: </w:t>
      </w:r>
      <w:r w:rsidR="00BF092C" w:rsidRPr="00160386">
        <w:rPr>
          <w:rFonts w:ascii="Arial" w:hAnsi="Arial" w:cs="Arial"/>
          <w:sz w:val="24"/>
          <w:szCs w:val="24"/>
          <w:lang w:val="es-ES"/>
        </w:rPr>
        <w:t>Integrado por tres (3) componentes y once (11) elementos</w:t>
      </w:r>
      <w:r w:rsidR="00BF092C">
        <w:rPr>
          <w:rFonts w:ascii="Arial" w:hAnsi="Arial" w:cs="Arial"/>
          <w:sz w:val="24"/>
          <w:szCs w:val="24"/>
          <w:lang w:val="es-ES"/>
        </w:rPr>
        <w:t>:</w:t>
      </w:r>
    </w:p>
    <w:p w:rsidR="00FC359E" w:rsidRPr="006D7FAC" w:rsidRDefault="00160386" w:rsidP="00FC359E">
      <w:pPr>
        <w:rPr>
          <w:rFonts w:ascii="Arial" w:hAnsi="Arial" w:cs="Arial"/>
          <w:sz w:val="24"/>
          <w:szCs w:val="24"/>
          <w:lang w:val="es-ES"/>
        </w:rPr>
      </w:pPr>
      <w:r w:rsidRPr="00F2673D">
        <w:rPr>
          <w:rFonts w:ascii="Arial" w:hAnsi="Arial" w:cs="Arial"/>
          <w:b/>
          <w:lang w:val="es-ES"/>
        </w:rPr>
        <w:t>5.1</w:t>
      </w:r>
      <w:r w:rsidR="00027CDC" w:rsidRPr="00F2673D">
        <w:rPr>
          <w:rFonts w:ascii="Arial" w:hAnsi="Arial" w:cs="Arial"/>
          <w:b/>
          <w:lang w:val="es-ES"/>
        </w:rPr>
        <w:t>.</w:t>
      </w:r>
      <w:r w:rsidRPr="00F2673D">
        <w:rPr>
          <w:rFonts w:ascii="Arial" w:hAnsi="Arial" w:cs="Arial"/>
          <w:b/>
          <w:lang w:val="es-ES"/>
        </w:rPr>
        <w:t>1 Componente</w:t>
      </w:r>
      <w:r w:rsidRPr="002748E3">
        <w:rPr>
          <w:rFonts w:ascii="Arial" w:hAnsi="Arial" w:cs="Arial"/>
          <w:sz w:val="24"/>
          <w:szCs w:val="24"/>
          <w:lang w:val="es-ES"/>
        </w:rPr>
        <w:t xml:space="preserve">: Ambiente de </w:t>
      </w:r>
      <w:r w:rsidR="002748E3">
        <w:rPr>
          <w:rFonts w:ascii="Arial" w:hAnsi="Arial" w:cs="Arial"/>
          <w:sz w:val="24"/>
          <w:szCs w:val="24"/>
          <w:lang w:val="es-ES"/>
        </w:rPr>
        <w:t>C</w:t>
      </w:r>
      <w:r w:rsidRPr="002748E3">
        <w:rPr>
          <w:rFonts w:ascii="Arial" w:hAnsi="Arial" w:cs="Arial"/>
          <w:sz w:val="24"/>
          <w:szCs w:val="24"/>
          <w:lang w:val="es-ES"/>
        </w:rPr>
        <w:t>ontrol</w:t>
      </w:r>
      <w:r w:rsidR="002E1E45">
        <w:rPr>
          <w:rFonts w:ascii="Arial" w:hAnsi="Arial" w:cs="Arial"/>
          <w:sz w:val="24"/>
          <w:szCs w:val="24"/>
          <w:lang w:val="es-ES"/>
        </w:rPr>
        <w:t xml:space="preserve">, </w:t>
      </w:r>
      <w:r w:rsidR="00AD1D0B">
        <w:rPr>
          <w:rFonts w:ascii="Arial" w:hAnsi="Arial" w:cs="Arial"/>
          <w:b/>
          <w:sz w:val="24"/>
          <w:szCs w:val="24"/>
          <w:lang w:val="es-ES"/>
        </w:rPr>
        <w:t>9</w:t>
      </w:r>
      <w:r w:rsidR="00021C2A">
        <w:rPr>
          <w:rFonts w:ascii="Arial" w:hAnsi="Arial" w:cs="Arial"/>
          <w:b/>
          <w:sz w:val="24"/>
          <w:szCs w:val="24"/>
          <w:lang w:val="es-ES"/>
        </w:rPr>
        <w:t>8,67</w:t>
      </w:r>
      <w:r w:rsidRPr="00021C2A">
        <w:rPr>
          <w:rFonts w:ascii="Arial" w:hAnsi="Arial" w:cs="Arial"/>
          <w:b/>
          <w:sz w:val="24"/>
          <w:szCs w:val="24"/>
          <w:lang w:val="es-ES"/>
        </w:rPr>
        <w:t>%</w:t>
      </w:r>
      <w:r w:rsidR="002E1E45">
        <w:rPr>
          <w:rFonts w:ascii="Arial" w:hAnsi="Arial" w:cs="Arial"/>
          <w:sz w:val="24"/>
          <w:szCs w:val="24"/>
          <w:lang w:val="es-ES"/>
        </w:rPr>
        <w:t xml:space="preserve"> de avance</w:t>
      </w:r>
      <w:r w:rsidRPr="00160386">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FC359E" w:rsidRPr="006D7FAC" w:rsidRDefault="00160386" w:rsidP="00FC359E">
      <w:pPr>
        <w:rPr>
          <w:rFonts w:ascii="Arial" w:hAnsi="Arial" w:cs="Arial"/>
          <w:sz w:val="24"/>
          <w:szCs w:val="24"/>
          <w:lang w:val="es-ES"/>
        </w:rPr>
      </w:pPr>
      <w:r w:rsidRPr="00F2673D">
        <w:rPr>
          <w:rFonts w:ascii="Arial" w:hAnsi="Arial" w:cs="Arial"/>
          <w:b/>
          <w:lang w:val="es-ES"/>
        </w:rPr>
        <w:t>5.1.2 Componente</w:t>
      </w:r>
      <w:r w:rsidRPr="00A418AF">
        <w:rPr>
          <w:rFonts w:ascii="Arial" w:hAnsi="Arial" w:cs="Arial"/>
          <w:sz w:val="24"/>
          <w:szCs w:val="24"/>
          <w:lang w:val="es-ES"/>
        </w:rPr>
        <w:t xml:space="preserve">: Direccionamiento </w:t>
      </w:r>
      <w:r w:rsidR="00A418AF">
        <w:rPr>
          <w:rFonts w:ascii="Arial" w:hAnsi="Arial" w:cs="Arial"/>
          <w:sz w:val="24"/>
          <w:szCs w:val="24"/>
          <w:lang w:val="es-ES"/>
        </w:rPr>
        <w:t>E</w:t>
      </w:r>
      <w:r w:rsidRPr="00A418AF">
        <w:rPr>
          <w:rFonts w:ascii="Arial" w:hAnsi="Arial" w:cs="Arial"/>
          <w:sz w:val="24"/>
          <w:szCs w:val="24"/>
          <w:lang w:val="es-ES"/>
        </w:rPr>
        <w:t>stratégico</w:t>
      </w:r>
      <w:r w:rsidR="002E1E45">
        <w:rPr>
          <w:rFonts w:ascii="Arial" w:hAnsi="Arial" w:cs="Arial"/>
          <w:sz w:val="24"/>
          <w:szCs w:val="24"/>
          <w:lang w:val="es-ES"/>
        </w:rPr>
        <w:t xml:space="preserve">, </w:t>
      </w:r>
      <w:r w:rsidRPr="00931831">
        <w:rPr>
          <w:rFonts w:ascii="Arial" w:hAnsi="Arial" w:cs="Arial"/>
          <w:b/>
          <w:sz w:val="24"/>
          <w:szCs w:val="24"/>
          <w:lang w:val="es-ES"/>
        </w:rPr>
        <w:t>100</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A418AF">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FC359E" w:rsidRPr="006D7FAC" w:rsidRDefault="00160386" w:rsidP="00FC359E">
      <w:pPr>
        <w:jc w:val="both"/>
        <w:rPr>
          <w:rFonts w:ascii="Arial" w:hAnsi="Arial" w:cs="Arial"/>
          <w:sz w:val="24"/>
          <w:szCs w:val="24"/>
          <w:lang w:val="es-ES"/>
        </w:rPr>
      </w:pPr>
      <w:r w:rsidRPr="00F2673D">
        <w:rPr>
          <w:rFonts w:ascii="Arial" w:hAnsi="Arial" w:cs="Arial"/>
          <w:b/>
          <w:lang w:val="es-ES"/>
        </w:rPr>
        <w:lastRenderedPageBreak/>
        <w:t>5.1.3 Componente</w:t>
      </w:r>
      <w:r w:rsidRPr="00A418AF">
        <w:rPr>
          <w:rFonts w:ascii="Arial" w:hAnsi="Arial" w:cs="Arial"/>
          <w:sz w:val="24"/>
          <w:szCs w:val="24"/>
          <w:lang w:val="es-ES"/>
        </w:rPr>
        <w:t>: Administración de</w:t>
      </w:r>
      <w:r w:rsidR="00A418AF">
        <w:rPr>
          <w:rFonts w:ascii="Arial" w:hAnsi="Arial" w:cs="Arial"/>
          <w:sz w:val="24"/>
          <w:szCs w:val="24"/>
          <w:lang w:val="es-ES"/>
        </w:rPr>
        <w:t>l</w:t>
      </w:r>
      <w:r w:rsidRPr="00A418AF">
        <w:rPr>
          <w:rFonts w:ascii="Arial" w:hAnsi="Arial" w:cs="Arial"/>
          <w:sz w:val="24"/>
          <w:szCs w:val="24"/>
          <w:lang w:val="es-ES"/>
        </w:rPr>
        <w:t xml:space="preserve"> </w:t>
      </w:r>
      <w:r w:rsidR="00A418AF">
        <w:rPr>
          <w:rFonts w:ascii="Arial" w:hAnsi="Arial" w:cs="Arial"/>
          <w:sz w:val="24"/>
          <w:szCs w:val="24"/>
          <w:lang w:val="es-ES"/>
        </w:rPr>
        <w:t>R</w:t>
      </w:r>
      <w:r w:rsidRPr="00A418AF">
        <w:rPr>
          <w:rFonts w:ascii="Arial" w:hAnsi="Arial" w:cs="Arial"/>
          <w:sz w:val="24"/>
          <w:szCs w:val="24"/>
          <w:lang w:val="es-ES"/>
        </w:rPr>
        <w:t>iesgo</w:t>
      </w:r>
      <w:r w:rsidR="002E1E45">
        <w:rPr>
          <w:rFonts w:ascii="Arial" w:hAnsi="Arial" w:cs="Arial"/>
          <w:sz w:val="24"/>
          <w:szCs w:val="24"/>
          <w:lang w:val="es-ES"/>
        </w:rPr>
        <w:t xml:space="preserve">, </w:t>
      </w:r>
      <w:r w:rsidRPr="00931831">
        <w:rPr>
          <w:rFonts w:ascii="Arial" w:hAnsi="Arial" w:cs="Arial"/>
          <w:b/>
          <w:sz w:val="24"/>
          <w:szCs w:val="24"/>
          <w:lang w:val="es-ES"/>
        </w:rPr>
        <w:t>100</w:t>
      </w:r>
      <w:r w:rsidRPr="00204076">
        <w:rPr>
          <w:rFonts w:ascii="Arial" w:hAnsi="Arial" w:cs="Arial"/>
          <w:b/>
          <w:sz w:val="24"/>
          <w:szCs w:val="24"/>
          <w:lang w:val="es-ES"/>
        </w:rPr>
        <w:t>%</w:t>
      </w:r>
      <w:r w:rsidR="002E1E45" w:rsidRPr="00204076">
        <w:rPr>
          <w:rFonts w:ascii="Arial" w:hAnsi="Arial" w:cs="Arial"/>
          <w:b/>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A418AF">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BF092C" w:rsidRPr="00160386" w:rsidRDefault="00160386" w:rsidP="00FC359E">
      <w:pPr>
        <w:numPr>
          <w:ilvl w:val="0"/>
          <w:numId w:val="26"/>
        </w:numPr>
        <w:rPr>
          <w:rFonts w:ascii="Arial" w:hAnsi="Arial" w:cs="Arial"/>
          <w:sz w:val="24"/>
          <w:szCs w:val="24"/>
          <w:lang w:val="es-ES"/>
        </w:rPr>
      </w:pPr>
      <w:r w:rsidRPr="00160386">
        <w:rPr>
          <w:rFonts w:ascii="Arial" w:hAnsi="Arial" w:cs="Arial"/>
          <w:b/>
          <w:sz w:val="24"/>
          <w:szCs w:val="24"/>
          <w:lang w:val="es-ES"/>
        </w:rPr>
        <w:t>5.2. S</w:t>
      </w:r>
      <w:r w:rsidR="00F2673D">
        <w:rPr>
          <w:rFonts w:ascii="Arial" w:hAnsi="Arial" w:cs="Arial"/>
          <w:b/>
          <w:sz w:val="24"/>
          <w:szCs w:val="24"/>
          <w:lang w:val="es-ES"/>
        </w:rPr>
        <w:t xml:space="preserve">ubsistema de Control </w:t>
      </w:r>
      <w:r w:rsidR="00F2673D" w:rsidRPr="00160386">
        <w:rPr>
          <w:rFonts w:ascii="Arial" w:hAnsi="Arial" w:cs="Arial"/>
          <w:b/>
          <w:sz w:val="24"/>
          <w:szCs w:val="24"/>
          <w:lang w:val="es-ES"/>
        </w:rPr>
        <w:t>G</w:t>
      </w:r>
      <w:r w:rsidR="00F2673D">
        <w:rPr>
          <w:rFonts w:ascii="Arial" w:hAnsi="Arial" w:cs="Arial"/>
          <w:b/>
          <w:sz w:val="24"/>
          <w:szCs w:val="24"/>
          <w:lang w:val="es-ES"/>
        </w:rPr>
        <w:t xml:space="preserve">estión: </w:t>
      </w:r>
      <w:r w:rsidR="00BF092C" w:rsidRPr="00160386">
        <w:rPr>
          <w:rFonts w:ascii="Arial" w:hAnsi="Arial" w:cs="Arial"/>
          <w:sz w:val="24"/>
          <w:szCs w:val="24"/>
          <w:lang w:val="es-ES"/>
        </w:rPr>
        <w:t>Integrado por tres (3) componentes y once (11) elementos</w:t>
      </w:r>
      <w:r w:rsidR="00BF092C">
        <w:rPr>
          <w:rFonts w:ascii="Arial" w:hAnsi="Arial" w:cs="Arial"/>
          <w:sz w:val="24"/>
          <w:szCs w:val="24"/>
          <w:lang w:val="es-ES"/>
        </w:rPr>
        <w:t>:</w:t>
      </w:r>
    </w:p>
    <w:p w:rsidR="00FC359E" w:rsidRPr="006D7FAC" w:rsidRDefault="00160386" w:rsidP="00FC359E">
      <w:pPr>
        <w:rPr>
          <w:rFonts w:ascii="Arial" w:hAnsi="Arial" w:cs="Arial"/>
          <w:sz w:val="24"/>
          <w:szCs w:val="24"/>
          <w:lang w:val="es-ES"/>
        </w:rPr>
      </w:pPr>
      <w:r w:rsidRPr="00F2673D">
        <w:rPr>
          <w:rFonts w:ascii="Arial" w:hAnsi="Arial" w:cs="Arial"/>
          <w:b/>
          <w:lang w:val="es-ES"/>
        </w:rPr>
        <w:t>5.2.1 Componente</w:t>
      </w:r>
      <w:r w:rsidRPr="006D7FAC">
        <w:rPr>
          <w:rFonts w:ascii="Arial" w:hAnsi="Arial" w:cs="Arial"/>
          <w:sz w:val="24"/>
          <w:szCs w:val="24"/>
          <w:lang w:val="es-ES"/>
        </w:rPr>
        <w:t xml:space="preserve">: Actividades de </w:t>
      </w:r>
      <w:r w:rsidR="006D7FAC">
        <w:rPr>
          <w:rFonts w:ascii="Arial" w:hAnsi="Arial" w:cs="Arial"/>
          <w:sz w:val="24"/>
          <w:szCs w:val="24"/>
          <w:lang w:val="es-ES"/>
        </w:rPr>
        <w:t>C</w:t>
      </w:r>
      <w:r w:rsidRPr="006D7FAC">
        <w:rPr>
          <w:rFonts w:ascii="Arial" w:hAnsi="Arial" w:cs="Arial"/>
          <w:sz w:val="24"/>
          <w:szCs w:val="24"/>
          <w:lang w:val="es-ES"/>
        </w:rPr>
        <w:t>ontrol</w:t>
      </w:r>
      <w:r w:rsidR="002E1E45">
        <w:rPr>
          <w:rFonts w:ascii="Arial" w:hAnsi="Arial" w:cs="Arial"/>
          <w:sz w:val="24"/>
          <w:szCs w:val="24"/>
          <w:lang w:val="es-ES"/>
        </w:rPr>
        <w:t xml:space="preserve">, </w:t>
      </w:r>
      <w:r w:rsidRPr="00931831">
        <w:rPr>
          <w:rFonts w:ascii="Arial" w:hAnsi="Arial" w:cs="Arial"/>
          <w:b/>
          <w:sz w:val="24"/>
          <w:szCs w:val="24"/>
          <w:lang w:val="es-ES"/>
        </w:rPr>
        <w:t>100</w:t>
      </w:r>
      <w:r w:rsidRPr="00204076">
        <w:rPr>
          <w:rFonts w:ascii="Arial" w:hAnsi="Arial" w:cs="Arial"/>
          <w:b/>
          <w:sz w:val="24"/>
          <w:szCs w:val="24"/>
          <w:lang w:val="es-ES"/>
        </w:rPr>
        <w:t>%</w:t>
      </w:r>
      <w:r w:rsidR="002E1E45">
        <w:rPr>
          <w:rFonts w:ascii="Arial" w:hAnsi="Arial" w:cs="Arial"/>
          <w:sz w:val="24"/>
          <w:szCs w:val="24"/>
          <w:lang w:val="es-ES"/>
        </w:rPr>
        <w:t xml:space="preserve"> 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FC359E" w:rsidRPr="006D7FAC" w:rsidRDefault="00160386" w:rsidP="00FC359E">
      <w:pPr>
        <w:jc w:val="both"/>
        <w:rPr>
          <w:rFonts w:ascii="Arial" w:hAnsi="Arial" w:cs="Arial"/>
          <w:sz w:val="24"/>
          <w:szCs w:val="24"/>
          <w:lang w:val="es-ES"/>
        </w:rPr>
      </w:pPr>
      <w:r w:rsidRPr="00F2673D">
        <w:rPr>
          <w:rFonts w:ascii="Arial" w:hAnsi="Arial" w:cs="Arial"/>
          <w:b/>
          <w:lang w:val="es-ES"/>
        </w:rPr>
        <w:t>5.2.2 Componente</w:t>
      </w:r>
      <w:r w:rsidRPr="006D7FAC">
        <w:rPr>
          <w:rFonts w:ascii="Arial" w:hAnsi="Arial" w:cs="Arial"/>
          <w:sz w:val="24"/>
          <w:szCs w:val="24"/>
          <w:lang w:val="es-ES"/>
        </w:rPr>
        <w:t>: Información</w:t>
      </w:r>
      <w:r w:rsidR="002E1E45">
        <w:rPr>
          <w:rFonts w:ascii="Arial" w:hAnsi="Arial" w:cs="Arial"/>
          <w:sz w:val="24"/>
          <w:szCs w:val="24"/>
          <w:lang w:val="es-ES"/>
        </w:rPr>
        <w:t xml:space="preserve">, </w:t>
      </w:r>
      <w:r w:rsidRPr="00931831">
        <w:rPr>
          <w:rFonts w:ascii="Arial" w:hAnsi="Arial" w:cs="Arial"/>
          <w:b/>
          <w:sz w:val="24"/>
          <w:szCs w:val="24"/>
          <w:lang w:val="es-ES"/>
        </w:rPr>
        <w:t>100</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FC359E" w:rsidRPr="006D7FAC" w:rsidRDefault="00160386" w:rsidP="00FC359E">
      <w:pPr>
        <w:jc w:val="both"/>
        <w:rPr>
          <w:rFonts w:ascii="Arial" w:hAnsi="Arial" w:cs="Arial"/>
          <w:sz w:val="24"/>
          <w:szCs w:val="24"/>
          <w:lang w:val="es-ES"/>
        </w:rPr>
      </w:pPr>
      <w:r w:rsidRPr="00F2673D">
        <w:rPr>
          <w:rFonts w:ascii="Arial" w:hAnsi="Arial" w:cs="Arial"/>
          <w:b/>
          <w:lang w:val="es-ES"/>
        </w:rPr>
        <w:t>5.2.3 Componente</w:t>
      </w:r>
      <w:r w:rsidRPr="006D7FAC">
        <w:rPr>
          <w:rFonts w:ascii="Arial" w:hAnsi="Arial" w:cs="Arial"/>
          <w:sz w:val="24"/>
          <w:szCs w:val="24"/>
          <w:lang w:val="es-ES"/>
        </w:rPr>
        <w:t xml:space="preserve">: Comunicación </w:t>
      </w:r>
      <w:r w:rsidR="006D7FAC">
        <w:rPr>
          <w:rFonts w:ascii="Arial" w:hAnsi="Arial" w:cs="Arial"/>
          <w:sz w:val="24"/>
          <w:szCs w:val="24"/>
          <w:lang w:val="es-ES"/>
        </w:rPr>
        <w:t>P</w:t>
      </w:r>
      <w:r w:rsidRPr="006D7FAC">
        <w:rPr>
          <w:rFonts w:ascii="Arial" w:hAnsi="Arial" w:cs="Arial"/>
          <w:sz w:val="24"/>
          <w:szCs w:val="24"/>
          <w:lang w:val="es-ES"/>
        </w:rPr>
        <w:t>ública</w:t>
      </w:r>
      <w:r w:rsidR="002E1E45">
        <w:rPr>
          <w:rFonts w:ascii="Arial" w:hAnsi="Arial" w:cs="Arial"/>
          <w:sz w:val="24"/>
          <w:szCs w:val="24"/>
          <w:lang w:val="es-ES"/>
        </w:rPr>
        <w:t xml:space="preserve">, </w:t>
      </w:r>
      <w:r w:rsidR="00021C2A">
        <w:rPr>
          <w:rFonts w:ascii="Arial" w:hAnsi="Arial" w:cs="Arial"/>
          <w:b/>
          <w:sz w:val="24"/>
          <w:szCs w:val="24"/>
          <w:lang w:val="es-ES"/>
        </w:rPr>
        <w:t>100</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BF092C" w:rsidRPr="00160386" w:rsidRDefault="00160386" w:rsidP="00FC359E">
      <w:pPr>
        <w:numPr>
          <w:ilvl w:val="0"/>
          <w:numId w:val="26"/>
        </w:numPr>
        <w:jc w:val="both"/>
        <w:rPr>
          <w:rFonts w:ascii="Arial" w:hAnsi="Arial" w:cs="Arial"/>
          <w:sz w:val="24"/>
          <w:szCs w:val="24"/>
          <w:lang w:val="es-ES"/>
        </w:rPr>
      </w:pPr>
      <w:r w:rsidRPr="00160386">
        <w:rPr>
          <w:rFonts w:ascii="Arial" w:hAnsi="Arial" w:cs="Arial"/>
          <w:b/>
          <w:sz w:val="24"/>
          <w:szCs w:val="24"/>
          <w:lang w:val="es-ES"/>
        </w:rPr>
        <w:t>5.3.</w:t>
      </w:r>
      <w:r w:rsidRPr="00160386">
        <w:rPr>
          <w:rFonts w:ascii="Arial" w:hAnsi="Arial" w:cs="Arial"/>
          <w:sz w:val="24"/>
          <w:szCs w:val="24"/>
          <w:lang w:val="es-ES"/>
        </w:rPr>
        <w:t xml:space="preserve"> </w:t>
      </w:r>
      <w:r w:rsidRPr="00160386">
        <w:rPr>
          <w:rFonts w:ascii="Arial" w:hAnsi="Arial" w:cs="Arial"/>
          <w:b/>
          <w:sz w:val="24"/>
          <w:szCs w:val="24"/>
          <w:lang w:val="es-ES"/>
        </w:rPr>
        <w:t>S</w:t>
      </w:r>
      <w:r w:rsidR="00F2673D">
        <w:rPr>
          <w:rFonts w:ascii="Arial" w:hAnsi="Arial" w:cs="Arial"/>
          <w:b/>
          <w:sz w:val="24"/>
          <w:szCs w:val="24"/>
          <w:lang w:val="es-ES"/>
        </w:rPr>
        <w:t xml:space="preserve">ubsistema de Control de Evaluación: </w:t>
      </w:r>
      <w:r w:rsidR="00BF092C" w:rsidRPr="00160386">
        <w:rPr>
          <w:rFonts w:ascii="Arial" w:hAnsi="Arial" w:cs="Arial"/>
          <w:sz w:val="24"/>
          <w:szCs w:val="24"/>
          <w:lang w:val="es-ES"/>
        </w:rPr>
        <w:t xml:space="preserve">Integrado por tres (3) componentes y </w:t>
      </w:r>
      <w:r w:rsidR="00BF092C">
        <w:rPr>
          <w:rFonts w:ascii="Arial" w:hAnsi="Arial" w:cs="Arial"/>
          <w:sz w:val="24"/>
          <w:szCs w:val="24"/>
          <w:lang w:val="es-ES"/>
        </w:rPr>
        <w:t>siete</w:t>
      </w:r>
      <w:r w:rsidR="00BF092C" w:rsidRPr="00160386">
        <w:rPr>
          <w:rFonts w:ascii="Arial" w:hAnsi="Arial" w:cs="Arial"/>
          <w:sz w:val="24"/>
          <w:szCs w:val="24"/>
          <w:lang w:val="es-ES"/>
        </w:rPr>
        <w:t xml:space="preserve"> (</w:t>
      </w:r>
      <w:r w:rsidR="00BF092C">
        <w:rPr>
          <w:rFonts w:ascii="Arial" w:hAnsi="Arial" w:cs="Arial"/>
          <w:sz w:val="24"/>
          <w:szCs w:val="24"/>
          <w:lang w:val="es-ES"/>
        </w:rPr>
        <w:t>7</w:t>
      </w:r>
      <w:r w:rsidR="00BF092C" w:rsidRPr="00160386">
        <w:rPr>
          <w:rFonts w:ascii="Arial" w:hAnsi="Arial" w:cs="Arial"/>
          <w:sz w:val="24"/>
          <w:szCs w:val="24"/>
          <w:lang w:val="es-ES"/>
        </w:rPr>
        <w:t>) elementos</w:t>
      </w:r>
      <w:r w:rsidR="00BF092C">
        <w:rPr>
          <w:rFonts w:ascii="Arial" w:hAnsi="Arial" w:cs="Arial"/>
          <w:sz w:val="24"/>
          <w:szCs w:val="24"/>
          <w:lang w:val="es-ES"/>
        </w:rPr>
        <w:t>:</w:t>
      </w:r>
    </w:p>
    <w:p w:rsidR="00FC359E" w:rsidRPr="006D7FAC" w:rsidRDefault="00160386" w:rsidP="00FC359E">
      <w:pPr>
        <w:rPr>
          <w:rFonts w:ascii="Arial" w:hAnsi="Arial" w:cs="Arial"/>
          <w:sz w:val="24"/>
          <w:szCs w:val="24"/>
          <w:lang w:val="es-ES"/>
        </w:rPr>
      </w:pPr>
      <w:r w:rsidRPr="00F2673D">
        <w:rPr>
          <w:rFonts w:ascii="Arial" w:hAnsi="Arial" w:cs="Arial"/>
          <w:b/>
          <w:lang w:val="es-ES"/>
        </w:rPr>
        <w:t>5.3.1 Componente</w:t>
      </w:r>
      <w:r w:rsidRPr="006D7FAC">
        <w:rPr>
          <w:rFonts w:ascii="Arial" w:hAnsi="Arial" w:cs="Arial"/>
          <w:sz w:val="24"/>
          <w:szCs w:val="24"/>
          <w:lang w:val="es-ES"/>
        </w:rPr>
        <w:t>: Autoevaluación</w:t>
      </w:r>
      <w:r w:rsidR="002E1E45">
        <w:rPr>
          <w:rFonts w:ascii="Arial" w:hAnsi="Arial" w:cs="Arial"/>
          <w:sz w:val="24"/>
          <w:szCs w:val="24"/>
          <w:lang w:val="es-ES"/>
        </w:rPr>
        <w:t xml:space="preserve">, </w:t>
      </w:r>
      <w:r w:rsidRPr="00931831">
        <w:rPr>
          <w:rFonts w:ascii="Arial" w:hAnsi="Arial" w:cs="Arial"/>
          <w:b/>
          <w:sz w:val="24"/>
          <w:szCs w:val="24"/>
          <w:lang w:val="es-ES"/>
        </w:rPr>
        <w:t>100</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FC359E" w:rsidRPr="006D7FAC" w:rsidRDefault="00160386" w:rsidP="00FC359E">
      <w:pPr>
        <w:rPr>
          <w:rFonts w:ascii="Arial" w:hAnsi="Arial" w:cs="Arial"/>
          <w:sz w:val="24"/>
          <w:szCs w:val="24"/>
          <w:lang w:val="es-ES"/>
        </w:rPr>
      </w:pPr>
      <w:r w:rsidRPr="006D7FAC">
        <w:rPr>
          <w:rFonts w:ascii="Arial" w:hAnsi="Arial" w:cs="Arial"/>
          <w:sz w:val="24"/>
          <w:szCs w:val="24"/>
          <w:lang w:val="es-ES"/>
        </w:rPr>
        <w:t xml:space="preserve"> </w:t>
      </w:r>
      <w:r w:rsidRPr="00F2673D">
        <w:rPr>
          <w:rFonts w:ascii="Arial" w:hAnsi="Arial" w:cs="Arial"/>
          <w:b/>
          <w:lang w:val="es-ES"/>
        </w:rPr>
        <w:t>5.3.2 Componente</w:t>
      </w:r>
      <w:r w:rsidRPr="006D7FAC">
        <w:rPr>
          <w:rFonts w:ascii="Arial" w:hAnsi="Arial" w:cs="Arial"/>
          <w:sz w:val="24"/>
          <w:szCs w:val="24"/>
          <w:lang w:val="es-ES"/>
        </w:rPr>
        <w:t xml:space="preserve">: Evaluación </w:t>
      </w:r>
      <w:r w:rsidR="00F74DB6">
        <w:rPr>
          <w:rFonts w:ascii="Arial" w:hAnsi="Arial" w:cs="Arial"/>
          <w:sz w:val="24"/>
          <w:szCs w:val="24"/>
          <w:lang w:val="es-ES"/>
        </w:rPr>
        <w:t>I</w:t>
      </w:r>
      <w:r w:rsidRPr="006D7FAC">
        <w:rPr>
          <w:rFonts w:ascii="Arial" w:hAnsi="Arial" w:cs="Arial"/>
          <w:sz w:val="24"/>
          <w:szCs w:val="24"/>
          <w:lang w:val="es-ES"/>
        </w:rPr>
        <w:t>ndependiente</w:t>
      </w:r>
      <w:r w:rsidR="002E1E45">
        <w:rPr>
          <w:rFonts w:ascii="Arial" w:hAnsi="Arial" w:cs="Arial"/>
          <w:sz w:val="24"/>
          <w:szCs w:val="24"/>
          <w:lang w:val="es-ES"/>
        </w:rPr>
        <w:t xml:space="preserve">, </w:t>
      </w:r>
      <w:r w:rsidR="003A4ADF">
        <w:rPr>
          <w:rFonts w:ascii="Arial" w:hAnsi="Arial" w:cs="Arial"/>
          <w:b/>
          <w:sz w:val="24"/>
          <w:szCs w:val="24"/>
          <w:lang w:val="es-ES"/>
        </w:rPr>
        <w:t>100</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 xml:space="preserve">desarrollo óptimo. </w:t>
      </w:r>
    </w:p>
    <w:p w:rsidR="00160386" w:rsidRPr="006D7FAC" w:rsidRDefault="00160386" w:rsidP="002E1E45">
      <w:pPr>
        <w:rPr>
          <w:rFonts w:ascii="Arial" w:hAnsi="Arial" w:cs="Arial"/>
          <w:sz w:val="24"/>
          <w:szCs w:val="24"/>
          <w:lang w:val="es-ES"/>
        </w:rPr>
      </w:pPr>
      <w:r w:rsidRPr="00F2673D">
        <w:rPr>
          <w:rFonts w:ascii="Arial" w:hAnsi="Arial" w:cs="Arial"/>
          <w:b/>
          <w:lang w:val="es-ES"/>
        </w:rPr>
        <w:t>5.3.3 Componente</w:t>
      </w:r>
      <w:r w:rsidRPr="006D7FAC">
        <w:rPr>
          <w:rFonts w:ascii="Arial" w:hAnsi="Arial" w:cs="Arial"/>
          <w:sz w:val="24"/>
          <w:szCs w:val="24"/>
          <w:lang w:val="es-ES"/>
        </w:rPr>
        <w:t xml:space="preserve">: Planes de </w:t>
      </w:r>
      <w:r w:rsidR="00F74DB6">
        <w:rPr>
          <w:rFonts w:ascii="Arial" w:hAnsi="Arial" w:cs="Arial"/>
          <w:sz w:val="24"/>
          <w:szCs w:val="24"/>
          <w:lang w:val="es-ES"/>
        </w:rPr>
        <w:t>M</w:t>
      </w:r>
      <w:r w:rsidRPr="006D7FAC">
        <w:rPr>
          <w:rFonts w:ascii="Arial" w:hAnsi="Arial" w:cs="Arial"/>
          <w:sz w:val="24"/>
          <w:szCs w:val="24"/>
          <w:lang w:val="es-ES"/>
        </w:rPr>
        <w:t>ejoramiento</w:t>
      </w:r>
      <w:r w:rsidR="002E1E45">
        <w:rPr>
          <w:rFonts w:ascii="Arial" w:hAnsi="Arial" w:cs="Arial"/>
          <w:sz w:val="24"/>
          <w:szCs w:val="24"/>
          <w:lang w:val="es-ES"/>
        </w:rPr>
        <w:t xml:space="preserve">, </w:t>
      </w:r>
      <w:r w:rsidR="003A4ADF">
        <w:rPr>
          <w:rFonts w:ascii="Arial" w:hAnsi="Arial" w:cs="Arial"/>
          <w:b/>
          <w:sz w:val="24"/>
          <w:szCs w:val="24"/>
          <w:lang w:val="es-ES"/>
        </w:rPr>
        <w:t>93.33</w:t>
      </w:r>
      <w:r w:rsidRPr="00204076">
        <w:rPr>
          <w:rFonts w:ascii="Arial" w:hAnsi="Arial" w:cs="Arial"/>
          <w:b/>
          <w:sz w:val="24"/>
          <w:szCs w:val="24"/>
          <w:lang w:val="es-ES"/>
        </w:rPr>
        <w:t>%</w:t>
      </w:r>
      <w:r w:rsidR="002E1E45" w:rsidRPr="002E1E45">
        <w:rPr>
          <w:rFonts w:ascii="Arial" w:hAnsi="Arial" w:cs="Arial"/>
          <w:sz w:val="24"/>
          <w:szCs w:val="24"/>
          <w:lang w:val="es-ES"/>
        </w:rPr>
        <w:t xml:space="preserve"> </w:t>
      </w:r>
      <w:r w:rsidR="002E1E45">
        <w:rPr>
          <w:rFonts w:ascii="Arial" w:hAnsi="Arial" w:cs="Arial"/>
          <w:sz w:val="24"/>
          <w:szCs w:val="24"/>
          <w:lang w:val="es-ES"/>
        </w:rPr>
        <w:t>de avance</w:t>
      </w:r>
      <w:r w:rsidR="002E1E45" w:rsidRPr="00160386">
        <w:rPr>
          <w:rFonts w:ascii="Arial" w:hAnsi="Arial" w:cs="Arial"/>
          <w:sz w:val="24"/>
          <w:szCs w:val="24"/>
          <w:lang w:val="es-ES"/>
        </w:rPr>
        <w:t>,</w:t>
      </w:r>
      <w:r w:rsidRPr="006D7FAC">
        <w:rPr>
          <w:rFonts w:ascii="Arial" w:hAnsi="Arial" w:cs="Arial"/>
          <w:sz w:val="24"/>
          <w:szCs w:val="24"/>
          <w:lang w:val="es-ES"/>
        </w:rPr>
        <w:t xml:space="preserve"> con un </w:t>
      </w:r>
      <w:r w:rsidR="00FC359E">
        <w:rPr>
          <w:rFonts w:ascii="Arial" w:hAnsi="Arial" w:cs="Arial"/>
          <w:sz w:val="24"/>
          <w:szCs w:val="24"/>
          <w:lang w:val="es-ES"/>
        </w:rPr>
        <w:t>desarrollo óptimo</w:t>
      </w:r>
      <w:r w:rsidR="00204076">
        <w:rPr>
          <w:rFonts w:ascii="Arial" w:hAnsi="Arial" w:cs="Arial"/>
          <w:sz w:val="24"/>
          <w:szCs w:val="24"/>
          <w:lang w:val="es-ES"/>
        </w:rPr>
        <w:t>.</w:t>
      </w:r>
      <w:r w:rsidR="00AD1D0B">
        <w:rPr>
          <w:rFonts w:ascii="Arial" w:hAnsi="Arial" w:cs="Arial"/>
          <w:sz w:val="24"/>
          <w:szCs w:val="24"/>
          <w:lang w:val="es-ES"/>
        </w:rPr>
        <w:t xml:space="preserve"> </w:t>
      </w:r>
    </w:p>
    <w:p w:rsidR="00874F3B" w:rsidRDefault="00874F3B"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1C3C0B" w:rsidRDefault="001C3C0B"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3C3A77" w:rsidRDefault="003C3A77" w:rsidP="00160386">
      <w:pPr>
        <w:pStyle w:val="NormalWeb"/>
        <w:spacing w:after="0" w:line="276" w:lineRule="auto"/>
        <w:rPr>
          <w:rFonts w:ascii="Arial" w:hAnsi="Arial" w:cs="Arial"/>
          <w:b/>
          <w:sz w:val="28"/>
          <w:szCs w:val="28"/>
        </w:rPr>
      </w:pPr>
    </w:p>
    <w:p w:rsidR="003C3A77" w:rsidRDefault="003C3A77" w:rsidP="00160386">
      <w:pPr>
        <w:pStyle w:val="NormalWeb"/>
        <w:spacing w:after="0" w:line="276" w:lineRule="auto"/>
        <w:rPr>
          <w:rFonts w:ascii="Arial" w:hAnsi="Arial" w:cs="Arial"/>
          <w:b/>
          <w:sz w:val="28"/>
          <w:szCs w:val="28"/>
        </w:rPr>
      </w:pPr>
    </w:p>
    <w:p w:rsidR="003C3A77" w:rsidRDefault="003C3A77"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021C2A" w:rsidRDefault="00021C2A" w:rsidP="00160386">
      <w:pPr>
        <w:pStyle w:val="NormalWeb"/>
        <w:spacing w:after="0" w:line="276" w:lineRule="auto"/>
        <w:rPr>
          <w:rFonts w:ascii="Arial" w:hAnsi="Arial" w:cs="Arial"/>
          <w:b/>
          <w:sz w:val="28"/>
          <w:szCs w:val="28"/>
        </w:rPr>
      </w:pPr>
    </w:p>
    <w:p w:rsidR="00160386" w:rsidRDefault="00160386" w:rsidP="00160386">
      <w:pPr>
        <w:pStyle w:val="NormalWeb"/>
        <w:spacing w:after="0" w:line="276" w:lineRule="auto"/>
        <w:rPr>
          <w:rFonts w:ascii="Arial" w:hAnsi="Arial" w:cs="Arial"/>
          <w:b/>
          <w:sz w:val="28"/>
          <w:szCs w:val="28"/>
        </w:rPr>
      </w:pPr>
      <w:r>
        <w:rPr>
          <w:rFonts w:ascii="Arial" w:hAnsi="Arial" w:cs="Arial"/>
          <w:b/>
          <w:sz w:val="28"/>
          <w:szCs w:val="28"/>
        </w:rPr>
        <w:lastRenderedPageBreak/>
        <w:t xml:space="preserve">6. </w:t>
      </w:r>
      <w:r w:rsidR="007B61D0">
        <w:rPr>
          <w:rFonts w:ascii="Arial" w:hAnsi="Arial" w:cs="Arial"/>
          <w:b/>
          <w:sz w:val="28"/>
          <w:szCs w:val="28"/>
        </w:rPr>
        <w:t xml:space="preserve">AVANCE </w:t>
      </w:r>
      <w:r>
        <w:rPr>
          <w:rFonts w:ascii="Arial" w:hAnsi="Arial" w:cs="Arial"/>
          <w:b/>
          <w:sz w:val="28"/>
          <w:szCs w:val="28"/>
        </w:rPr>
        <w:t>Y D</w:t>
      </w:r>
      <w:r w:rsidR="007B61D0">
        <w:rPr>
          <w:rFonts w:ascii="Arial" w:hAnsi="Arial" w:cs="Arial"/>
          <w:b/>
          <w:sz w:val="28"/>
          <w:szCs w:val="28"/>
        </w:rPr>
        <w:t>IFICULTADES DE</w:t>
      </w:r>
      <w:r>
        <w:rPr>
          <w:rFonts w:ascii="Arial" w:hAnsi="Arial" w:cs="Arial"/>
          <w:b/>
          <w:sz w:val="28"/>
          <w:szCs w:val="28"/>
        </w:rPr>
        <w:t xml:space="preserve"> CADA SUBSISTEMA</w:t>
      </w:r>
    </w:p>
    <w:p w:rsidR="00160386" w:rsidRDefault="00160386" w:rsidP="00160386">
      <w:pPr>
        <w:pStyle w:val="NormalWeb"/>
        <w:spacing w:after="0" w:line="276" w:lineRule="auto"/>
        <w:rPr>
          <w:rFonts w:ascii="Arial" w:hAnsi="Arial" w:cs="Arial"/>
          <w:b/>
          <w:sz w:val="28"/>
          <w:szCs w:val="28"/>
        </w:rPr>
      </w:pPr>
    </w:p>
    <w:p w:rsidR="00160386" w:rsidRPr="00D64B90" w:rsidRDefault="00160386" w:rsidP="0031478F">
      <w:pPr>
        <w:pStyle w:val="NormalWeb"/>
        <w:rPr>
          <w:rFonts w:ascii="Arial" w:hAnsi="Arial" w:cs="Arial"/>
          <w:b/>
        </w:rPr>
      </w:pPr>
      <w:r w:rsidRPr="00D64B90">
        <w:rPr>
          <w:rFonts w:ascii="Arial" w:hAnsi="Arial" w:cs="Arial"/>
          <w:b/>
        </w:rPr>
        <w:t xml:space="preserve">6.1 </w:t>
      </w:r>
      <w:r w:rsidR="005C61C0" w:rsidRPr="00160386">
        <w:rPr>
          <w:rFonts w:ascii="Arial" w:hAnsi="Arial" w:cs="Arial"/>
          <w:b/>
        </w:rPr>
        <w:t>SUBSISTEMA DE CONTROL ESTRATÉGICO</w:t>
      </w:r>
    </w:p>
    <w:p w:rsidR="00040139" w:rsidRDefault="00160386" w:rsidP="0031478F">
      <w:pPr>
        <w:pStyle w:val="NormalWeb"/>
        <w:rPr>
          <w:rFonts w:ascii="Arial" w:hAnsi="Arial" w:cs="Arial"/>
          <w:b/>
        </w:rPr>
      </w:pPr>
      <w:r w:rsidRPr="00D64B90">
        <w:rPr>
          <w:rFonts w:ascii="Arial" w:hAnsi="Arial" w:cs="Arial"/>
          <w:b/>
        </w:rPr>
        <w:t>6.1.1</w:t>
      </w:r>
      <w:r w:rsidR="007B61D0">
        <w:rPr>
          <w:rFonts w:ascii="Arial" w:hAnsi="Arial" w:cs="Arial"/>
          <w:b/>
        </w:rPr>
        <w:t xml:space="preserve"> Avance</w:t>
      </w:r>
      <w:r w:rsidRPr="00D64B90">
        <w:rPr>
          <w:rFonts w:ascii="Arial" w:hAnsi="Arial" w:cs="Arial"/>
          <w:b/>
        </w:rPr>
        <w:t xml:space="preserve"> </w:t>
      </w:r>
    </w:p>
    <w:p w:rsidR="00FC359E" w:rsidRPr="00FC359E" w:rsidRDefault="00FC359E" w:rsidP="00FC359E">
      <w:pPr>
        <w:jc w:val="both"/>
        <w:rPr>
          <w:rFonts w:ascii="Arial" w:hAnsi="Arial" w:cs="Arial"/>
          <w:sz w:val="24"/>
          <w:szCs w:val="24"/>
          <w:lang w:val="es-ES"/>
        </w:rPr>
      </w:pPr>
      <w:r w:rsidRPr="00FC359E">
        <w:rPr>
          <w:rFonts w:ascii="Arial" w:hAnsi="Arial" w:cs="Arial"/>
          <w:sz w:val="24"/>
          <w:szCs w:val="24"/>
          <w:lang w:val="es-ES"/>
        </w:rPr>
        <w:t xml:space="preserve">Cumpliendo con el objetivo el subsistema de control Estratégico ha creado una cultura organizacional fundamentada en el control a los procesos de direccionamiento estratégico, administrativos y operativos en la Gobernación del Huila. Dicho subsistema dentro del modelo estándar de control interno (MECI), presento un avance del  </w:t>
      </w:r>
      <w:r w:rsidRPr="00FC359E">
        <w:rPr>
          <w:rFonts w:ascii="Arial" w:hAnsi="Arial" w:cs="Arial"/>
          <w:b/>
          <w:sz w:val="24"/>
          <w:szCs w:val="24"/>
          <w:lang w:val="es-ES"/>
        </w:rPr>
        <w:t>99.64%</w:t>
      </w:r>
      <w:r w:rsidRPr="00FC359E">
        <w:rPr>
          <w:rFonts w:ascii="Arial" w:hAnsi="Arial" w:cs="Arial"/>
          <w:sz w:val="24"/>
          <w:szCs w:val="24"/>
          <w:lang w:val="es-ES"/>
        </w:rPr>
        <w:t xml:space="preserve">, muy parecido a la vigencia anterior. Este desarrollo se debió a que los elementos que lo componen </w:t>
      </w:r>
      <w:r w:rsidR="00C576B2">
        <w:rPr>
          <w:rFonts w:ascii="Arial" w:hAnsi="Arial" w:cs="Arial"/>
          <w:sz w:val="24"/>
          <w:szCs w:val="24"/>
          <w:lang w:val="es-ES"/>
        </w:rPr>
        <w:t xml:space="preserve">el sistema, </w:t>
      </w:r>
      <w:r w:rsidRPr="00FC359E">
        <w:rPr>
          <w:rFonts w:ascii="Arial" w:hAnsi="Arial" w:cs="Arial"/>
          <w:sz w:val="24"/>
          <w:szCs w:val="24"/>
          <w:lang w:val="es-ES"/>
        </w:rPr>
        <w:t xml:space="preserve">se han desarrollado en los procesos que hoy </w:t>
      </w:r>
      <w:r w:rsidR="000E7AE0">
        <w:rPr>
          <w:rFonts w:ascii="Arial" w:hAnsi="Arial" w:cs="Arial"/>
          <w:sz w:val="24"/>
          <w:szCs w:val="24"/>
          <w:lang w:val="es-ES"/>
        </w:rPr>
        <w:t>dinamiza a</w:t>
      </w:r>
      <w:r w:rsidRPr="00FC359E">
        <w:rPr>
          <w:rFonts w:ascii="Arial" w:hAnsi="Arial" w:cs="Arial"/>
          <w:sz w:val="24"/>
          <w:szCs w:val="24"/>
          <w:lang w:val="es-ES"/>
        </w:rPr>
        <w:t xml:space="preserve"> la administración, cuyas actividades se </w:t>
      </w:r>
      <w:r w:rsidR="000E7AE0">
        <w:rPr>
          <w:rFonts w:ascii="Arial" w:hAnsi="Arial" w:cs="Arial"/>
          <w:sz w:val="24"/>
          <w:szCs w:val="24"/>
          <w:lang w:val="es-ES"/>
        </w:rPr>
        <w:t xml:space="preserve">fortalecen </w:t>
      </w:r>
      <w:r w:rsidRPr="00FC359E">
        <w:rPr>
          <w:rFonts w:ascii="Arial" w:hAnsi="Arial" w:cs="Arial"/>
          <w:sz w:val="24"/>
          <w:szCs w:val="24"/>
          <w:lang w:val="es-ES"/>
        </w:rPr>
        <w:t xml:space="preserve">en la mejora del servicio al cliente y que se ven reflejadas en la documentación de los procesos que contiene el mapa de procesos del Sistema de Gestión Integrado implantado en la Gobernación del Huila, adoptado y certificado muy recientemente por la firma ICONTEC, llenando de orgullo a la población Huilense y especialmente a nuestra institución. </w:t>
      </w:r>
    </w:p>
    <w:p w:rsidR="007B61D0" w:rsidRDefault="00160386" w:rsidP="007B61D0">
      <w:pPr>
        <w:pStyle w:val="NormalWeb"/>
        <w:spacing w:line="360" w:lineRule="auto"/>
        <w:rPr>
          <w:rFonts w:ascii="Arial" w:hAnsi="Arial" w:cs="Arial"/>
          <w:b/>
        </w:rPr>
      </w:pPr>
      <w:r w:rsidRPr="00D64B90">
        <w:rPr>
          <w:rFonts w:ascii="Arial" w:hAnsi="Arial" w:cs="Arial"/>
          <w:b/>
        </w:rPr>
        <w:t>6.1.2</w:t>
      </w:r>
      <w:r>
        <w:rPr>
          <w:rFonts w:ascii="Arial" w:hAnsi="Arial" w:cs="Arial"/>
          <w:b/>
        </w:rPr>
        <w:t xml:space="preserve"> </w:t>
      </w:r>
      <w:r w:rsidR="007B61D0">
        <w:rPr>
          <w:rFonts w:ascii="Arial" w:hAnsi="Arial" w:cs="Arial"/>
          <w:b/>
        </w:rPr>
        <w:t>Dificultades</w:t>
      </w:r>
    </w:p>
    <w:p w:rsidR="00FC359E" w:rsidRDefault="00FC359E" w:rsidP="00FC359E">
      <w:pPr>
        <w:jc w:val="both"/>
        <w:rPr>
          <w:rFonts w:ascii="Arial" w:hAnsi="Arial" w:cs="Arial"/>
          <w:sz w:val="24"/>
          <w:szCs w:val="24"/>
          <w:lang w:val="es-ES"/>
        </w:rPr>
      </w:pPr>
      <w:r w:rsidRPr="00FC359E">
        <w:rPr>
          <w:rFonts w:ascii="Arial" w:hAnsi="Arial" w:cs="Arial"/>
          <w:sz w:val="24"/>
          <w:szCs w:val="24"/>
          <w:lang w:val="es-ES"/>
        </w:rPr>
        <w:t>La renuencia que aún persiste en algunos  servidores públicos que son líderes de los procesos en su dependencia, someterse a  los cambios de actitudes y al compromiso y pertinencia hacia el desarrollo del sistema.</w:t>
      </w:r>
    </w:p>
    <w:p w:rsidR="003C3A77" w:rsidRDefault="003C3A77" w:rsidP="0024596D">
      <w:pPr>
        <w:pStyle w:val="NormalWeb"/>
        <w:spacing w:after="0" w:line="360" w:lineRule="auto"/>
        <w:rPr>
          <w:rFonts w:ascii="Arial" w:hAnsi="Arial" w:cs="Arial"/>
          <w:b/>
        </w:rPr>
      </w:pPr>
    </w:p>
    <w:p w:rsidR="00160386" w:rsidRPr="00D64B90" w:rsidRDefault="00160386" w:rsidP="0024596D">
      <w:pPr>
        <w:pStyle w:val="NormalWeb"/>
        <w:spacing w:after="0" w:line="360" w:lineRule="auto"/>
        <w:rPr>
          <w:rFonts w:ascii="Arial" w:hAnsi="Arial" w:cs="Arial"/>
          <w:b/>
        </w:rPr>
      </w:pPr>
      <w:r w:rsidRPr="00D64B90">
        <w:rPr>
          <w:rFonts w:ascii="Arial" w:hAnsi="Arial" w:cs="Arial"/>
          <w:b/>
        </w:rPr>
        <w:t>6.</w:t>
      </w:r>
      <w:r>
        <w:rPr>
          <w:rFonts w:ascii="Arial" w:hAnsi="Arial" w:cs="Arial"/>
          <w:b/>
        </w:rPr>
        <w:t>2</w:t>
      </w:r>
      <w:r w:rsidRPr="00D64B90">
        <w:rPr>
          <w:rFonts w:ascii="Arial" w:hAnsi="Arial" w:cs="Arial"/>
          <w:b/>
        </w:rPr>
        <w:t xml:space="preserve"> </w:t>
      </w:r>
      <w:r w:rsidR="005C61C0" w:rsidRPr="00160386">
        <w:rPr>
          <w:rFonts w:ascii="Arial" w:hAnsi="Arial" w:cs="Arial"/>
          <w:b/>
        </w:rPr>
        <w:t>SUBSISTEMA DE CONTROL DE GESTIÓN</w:t>
      </w:r>
    </w:p>
    <w:p w:rsidR="00B50665" w:rsidRDefault="00160386" w:rsidP="007B61D0">
      <w:pPr>
        <w:pStyle w:val="NormalWeb"/>
        <w:spacing w:after="0" w:line="360" w:lineRule="auto"/>
        <w:jc w:val="both"/>
        <w:rPr>
          <w:rFonts w:ascii="Arial" w:hAnsi="Arial" w:cs="Arial"/>
          <w:b/>
        </w:rPr>
      </w:pPr>
      <w:r w:rsidRPr="00D64B90">
        <w:rPr>
          <w:rFonts w:ascii="Arial" w:hAnsi="Arial" w:cs="Arial"/>
          <w:b/>
        </w:rPr>
        <w:t>6.</w:t>
      </w:r>
      <w:r>
        <w:rPr>
          <w:rFonts w:ascii="Arial" w:hAnsi="Arial" w:cs="Arial"/>
          <w:b/>
        </w:rPr>
        <w:t>2</w:t>
      </w:r>
      <w:r w:rsidRPr="00D64B90">
        <w:rPr>
          <w:rFonts w:ascii="Arial" w:hAnsi="Arial" w:cs="Arial"/>
          <w:b/>
        </w:rPr>
        <w:t xml:space="preserve">.1 </w:t>
      </w:r>
      <w:r w:rsidR="007B61D0">
        <w:rPr>
          <w:rFonts w:ascii="Arial" w:hAnsi="Arial" w:cs="Arial"/>
          <w:b/>
        </w:rPr>
        <w:t>Avance</w:t>
      </w:r>
      <w:r w:rsidR="007B61D0" w:rsidRPr="00D64B90">
        <w:rPr>
          <w:rFonts w:ascii="Arial" w:hAnsi="Arial" w:cs="Arial"/>
          <w:b/>
        </w:rPr>
        <w:t xml:space="preserve"> </w:t>
      </w:r>
      <w:r w:rsidR="007B61D0">
        <w:rPr>
          <w:rFonts w:ascii="Arial" w:hAnsi="Arial" w:cs="Arial"/>
          <w:b/>
        </w:rPr>
        <w:t xml:space="preserve"> </w:t>
      </w:r>
    </w:p>
    <w:p w:rsidR="00FC359E" w:rsidRPr="00FC359E" w:rsidRDefault="00FC359E" w:rsidP="00FC359E">
      <w:pPr>
        <w:jc w:val="both"/>
        <w:rPr>
          <w:rFonts w:ascii="Arial" w:hAnsi="Arial" w:cs="Arial"/>
          <w:sz w:val="24"/>
          <w:szCs w:val="24"/>
          <w:lang w:val="es-ES"/>
        </w:rPr>
      </w:pPr>
      <w:r w:rsidRPr="00FC359E">
        <w:rPr>
          <w:rFonts w:ascii="Arial" w:hAnsi="Arial" w:cs="Arial"/>
          <w:sz w:val="24"/>
          <w:szCs w:val="24"/>
          <w:lang w:val="es-ES"/>
        </w:rPr>
        <w:t>El subsistema de control Gestión dentro del modelo estándar de control interno (MECI), nos ha permitido construir los elementos o estándares de control necesarios para autocontrolar el desarrollo de las operaciones en la entidad,  present</w:t>
      </w:r>
      <w:r w:rsidR="0069210D">
        <w:rPr>
          <w:rFonts w:ascii="Arial" w:hAnsi="Arial" w:cs="Arial"/>
          <w:sz w:val="24"/>
          <w:szCs w:val="24"/>
          <w:lang w:val="es-ES"/>
        </w:rPr>
        <w:t>ando</w:t>
      </w:r>
      <w:r w:rsidRPr="00FC359E">
        <w:rPr>
          <w:rFonts w:ascii="Arial" w:hAnsi="Arial" w:cs="Arial"/>
          <w:sz w:val="24"/>
          <w:szCs w:val="24"/>
          <w:lang w:val="es-ES"/>
        </w:rPr>
        <w:t xml:space="preserve"> un avance del </w:t>
      </w:r>
      <w:r w:rsidRPr="00FC359E">
        <w:rPr>
          <w:rFonts w:ascii="Arial" w:hAnsi="Arial" w:cs="Arial"/>
          <w:b/>
          <w:sz w:val="24"/>
          <w:szCs w:val="24"/>
          <w:lang w:val="es-ES"/>
        </w:rPr>
        <w:t>100%</w:t>
      </w:r>
      <w:r w:rsidRPr="00FC359E">
        <w:rPr>
          <w:rFonts w:ascii="Arial" w:hAnsi="Arial" w:cs="Arial"/>
          <w:sz w:val="24"/>
          <w:szCs w:val="24"/>
          <w:lang w:val="es-ES"/>
        </w:rPr>
        <w:t xml:space="preserve">, aumentando porcentualmente a la vigencia anterior. Este subsistema por interrelacionarse con los niveles de autoridad y/o responsabilidad, asegura mejor el control a la ejecución de los procesos, cuyos resultados son favorables para el cumplimiento de la Misión institucional.   </w:t>
      </w:r>
    </w:p>
    <w:p w:rsidR="007B61D0" w:rsidRDefault="00B7109F" w:rsidP="007B61D0">
      <w:pPr>
        <w:pStyle w:val="NormalWeb"/>
        <w:spacing w:line="360" w:lineRule="auto"/>
        <w:rPr>
          <w:rFonts w:ascii="Arial" w:hAnsi="Arial" w:cs="Arial"/>
          <w:b/>
        </w:rPr>
      </w:pPr>
      <w:r w:rsidRPr="00B7109F">
        <w:rPr>
          <w:rFonts w:ascii="Arial" w:hAnsi="Arial" w:cs="Arial"/>
          <w:lang w:eastAsia="en-US"/>
        </w:rPr>
        <w:lastRenderedPageBreak/>
        <w:t xml:space="preserve"> </w:t>
      </w:r>
      <w:r w:rsidR="00160386" w:rsidRPr="00D64B90">
        <w:rPr>
          <w:rFonts w:ascii="Arial" w:hAnsi="Arial" w:cs="Arial"/>
          <w:b/>
        </w:rPr>
        <w:t>6.</w:t>
      </w:r>
      <w:r w:rsidR="00160386">
        <w:rPr>
          <w:rFonts w:ascii="Arial" w:hAnsi="Arial" w:cs="Arial"/>
          <w:b/>
        </w:rPr>
        <w:t>2</w:t>
      </w:r>
      <w:r w:rsidR="00160386" w:rsidRPr="00D64B90">
        <w:rPr>
          <w:rFonts w:ascii="Arial" w:hAnsi="Arial" w:cs="Arial"/>
          <w:b/>
        </w:rPr>
        <w:t>.2</w:t>
      </w:r>
      <w:r w:rsidR="00160386">
        <w:rPr>
          <w:rFonts w:ascii="Arial" w:hAnsi="Arial" w:cs="Arial"/>
          <w:b/>
        </w:rPr>
        <w:t xml:space="preserve"> </w:t>
      </w:r>
      <w:r w:rsidR="007B61D0">
        <w:rPr>
          <w:rFonts w:ascii="Arial" w:hAnsi="Arial" w:cs="Arial"/>
          <w:b/>
        </w:rPr>
        <w:t>Dificultades</w:t>
      </w:r>
    </w:p>
    <w:p w:rsidR="009D1A91" w:rsidRPr="009D1A91" w:rsidRDefault="009D1A91" w:rsidP="009D1A91">
      <w:pPr>
        <w:jc w:val="both"/>
        <w:rPr>
          <w:rFonts w:ascii="Arial" w:hAnsi="Arial" w:cs="Arial"/>
          <w:sz w:val="24"/>
          <w:szCs w:val="24"/>
          <w:lang w:val="es-ES"/>
        </w:rPr>
      </w:pPr>
      <w:r w:rsidRPr="009D1A91">
        <w:rPr>
          <w:rFonts w:ascii="Arial" w:hAnsi="Arial" w:cs="Arial"/>
          <w:sz w:val="24"/>
          <w:szCs w:val="24"/>
          <w:lang w:val="es-ES"/>
        </w:rPr>
        <w:t xml:space="preserve">Falta de un instrumento sistematizado que pueda evaluar y realizar seguimiento al desarrollo de los elementos, de tal forma que los planes de mejoramiento realizados por los hallazgos encontrados en las auditorias, sean  monitoreados en las fechas pactadas. Falta de recurso humano para ejercer el rol que demanda la oficina de control interno.    </w:t>
      </w:r>
    </w:p>
    <w:p w:rsidR="009D1A91" w:rsidRDefault="009D1A91" w:rsidP="00160386">
      <w:pPr>
        <w:pStyle w:val="NormalWeb"/>
        <w:spacing w:after="0" w:line="360" w:lineRule="auto"/>
        <w:rPr>
          <w:rFonts w:ascii="Arial" w:hAnsi="Arial" w:cs="Arial"/>
          <w:b/>
        </w:rPr>
      </w:pPr>
    </w:p>
    <w:p w:rsidR="00160386" w:rsidRPr="00D64B90" w:rsidRDefault="00160386" w:rsidP="00160386">
      <w:pPr>
        <w:pStyle w:val="NormalWeb"/>
        <w:spacing w:after="0" w:line="360" w:lineRule="auto"/>
        <w:rPr>
          <w:rFonts w:ascii="Arial" w:hAnsi="Arial" w:cs="Arial"/>
          <w:b/>
        </w:rPr>
      </w:pPr>
      <w:r w:rsidRPr="00D64B90">
        <w:rPr>
          <w:rFonts w:ascii="Arial" w:hAnsi="Arial" w:cs="Arial"/>
          <w:b/>
        </w:rPr>
        <w:t>6.</w:t>
      </w:r>
      <w:r>
        <w:rPr>
          <w:rFonts w:ascii="Arial" w:hAnsi="Arial" w:cs="Arial"/>
          <w:b/>
        </w:rPr>
        <w:t>3</w:t>
      </w:r>
      <w:r w:rsidRPr="00D64B90">
        <w:rPr>
          <w:rFonts w:ascii="Arial" w:hAnsi="Arial" w:cs="Arial"/>
          <w:b/>
        </w:rPr>
        <w:t xml:space="preserve"> </w:t>
      </w:r>
      <w:r w:rsidR="005C61C0" w:rsidRPr="00160386">
        <w:rPr>
          <w:rFonts w:ascii="Arial" w:hAnsi="Arial" w:cs="Arial"/>
          <w:b/>
        </w:rPr>
        <w:t>SUBSISTEMA DE CONTROL DE EVALUACION</w:t>
      </w:r>
    </w:p>
    <w:p w:rsidR="00B50665" w:rsidRDefault="00160386" w:rsidP="007B61D0">
      <w:pPr>
        <w:pStyle w:val="NormalWeb"/>
        <w:spacing w:after="0" w:line="360" w:lineRule="auto"/>
        <w:jc w:val="both"/>
        <w:rPr>
          <w:rFonts w:ascii="Arial" w:hAnsi="Arial" w:cs="Arial"/>
          <w:b/>
        </w:rPr>
      </w:pPr>
      <w:r w:rsidRPr="00D64B90">
        <w:rPr>
          <w:rFonts w:ascii="Arial" w:hAnsi="Arial" w:cs="Arial"/>
          <w:b/>
        </w:rPr>
        <w:t>6.</w:t>
      </w:r>
      <w:r>
        <w:rPr>
          <w:rFonts w:ascii="Arial" w:hAnsi="Arial" w:cs="Arial"/>
          <w:b/>
        </w:rPr>
        <w:t>3</w:t>
      </w:r>
      <w:r w:rsidRPr="00D64B90">
        <w:rPr>
          <w:rFonts w:ascii="Arial" w:hAnsi="Arial" w:cs="Arial"/>
          <w:b/>
        </w:rPr>
        <w:t xml:space="preserve">.1 </w:t>
      </w:r>
      <w:r w:rsidR="007B61D0">
        <w:rPr>
          <w:rFonts w:ascii="Arial" w:hAnsi="Arial" w:cs="Arial"/>
          <w:b/>
        </w:rPr>
        <w:t>Avance</w:t>
      </w:r>
      <w:r w:rsidR="007B61D0" w:rsidRPr="00D64B90">
        <w:rPr>
          <w:rFonts w:ascii="Arial" w:hAnsi="Arial" w:cs="Arial"/>
          <w:b/>
        </w:rPr>
        <w:t xml:space="preserve"> </w:t>
      </w:r>
      <w:r w:rsidR="007B61D0">
        <w:rPr>
          <w:rFonts w:ascii="Arial" w:hAnsi="Arial" w:cs="Arial"/>
          <w:b/>
        </w:rPr>
        <w:t xml:space="preserve"> </w:t>
      </w:r>
    </w:p>
    <w:p w:rsidR="009D1A91" w:rsidRPr="009D1A91" w:rsidRDefault="009D1A91" w:rsidP="009D1A91">
      <w:pPr>
        <w:jc w:val="both"/>
        <w:rPr>
          <w:rFonts w:ascii="Arial" w:hAnsi="Arial" w:cs="Arial"/>
          <w:sz w:val="24"/>
          <w:szCs w:val="24"/>
          <w:lang w:val="es-ES"/>
        </w:rPr>
      </w:pPr>
      <w:r w:rsidRPr="009D1A91">
        <w:rPr>
          <w:rFonts w:ascii="Arial" w:hAnsi="Arial" w:cs="Arial"/>
          <w:sz w:val="24"/>
          <w:szCs w:val="24"/>
          <w:lang w:val="es-ES"/>
        </w:rPr>
        <w:t xml:space="preserve">El subsistema de control de Evaluación ha venido desarrollando mecanismos de evaluación, medición y verificación, necesarios para determinar la eficiencia y eficacia del sistema de control interno en la realización de su propósito de contribuir al cumplimiento de los objetivos de la entidad. Este subsistema  dentro del modelo estándar de control interno (MECI), presento un avance del </w:t>
      </w:r>
      <w:r w:rsidRPr="009D1A91">
        <w:rPr>
          <w:rFonts w:ascii="Arial" w:hAnsi="Arial" w:cs="Arial"/>
          <w:b/>
          <w:sz w:val="24"/>
          <w:szCs w:val="24"/>
          <w:lang w:val="es-ES"/>
        </w:rPr>
        <w:t>97.14%</w:t>
      </w:r>
      <w:r w:rsidRPr="009D1A91">
        <w:rPr>
          <w:rFonts w:ascii="Arial" w:hAnsi="Arial" w:cs="Arial"/>
          <w:sz w:val="24"/>
          <w:szCs w:val="24"/>
          <w:lang w:val="es-ES"/>
        </w:rPr>
        <w:t xml:space="preserve">, aumentando porcentualmente a la vigencia anterior. Dicho resultado se debió a la mejora y cumplimiento de los planes de mejoramiento individuales. Sin embargo los planes y programas trazados por la entidad se cumplieron a cabalidad, el control a todas las dependencias fue primordial dentro del programa ejecutado por la oficina, cuyos resultados desencadenaron en recomendaciones y sugerencias que ayudaron al mejoramiento y optimización de los recursos de la entidad.  </w:t>
      </w:r>
    </w:p>
    <w:p w:rsidR="007B61D0" w:rsidRDefault="00160386" w:rsidP="007B61D0">
      <w:pPr>
        <w:pStyle w:val="NormalWeb"/>
        <w:spacing w:line="360" w:lineRule="auto"/>
        <w:rPr>
          <w:rFonts w:ascii="Arial" w:hAnsi="Arial" w:cs="Arial"/>
          <w:b/>
        </w:rPr>
      </w:pPr>
      <w:r w:rsidRPr="00D64B90">
        <w:rPr>
          <w:rFonts w:ascii="Arial" w:hAnsi="Arial" w:cs="Arial"/>
          <w:b/>
        </w:rPr>
        <w:t>6.</w:t>
      </w:r>
      <w:r>
        <w:rPr>
          <w:rFonts w:ascii="Arial" w:hAnsi="Arial" w:cs="Arial"/>
          <w:b/>
        </w:rPr>
        <w:t>3</w:t>
      </w:r>
      <w:r w:rsidRPr="00D64B90">
        <w:rPr>
          <w:rFonts w:ascii="Arial" w:hAnsi="Arial" w:cs="Arial"/>
          <w:b/>
        </w:rPr>
        <w:t>.2</w:t>
      </w:r>
      <w:r>
        <w:rPr>
          <w:rFonts w:ascii="Arial" w:hAnsi="Arial" w:cs="Arial"/>
          <w:b/>
        </w:rPr>
        <w:t xml:space="preserve"> </w:t>
      </w:r>
      <w:r w:rsidR="007B61D0">
        <w:rPr>
          <w:rFonts w:ascii="Arial" w:hAnsi="Arial" w:cs="Arial"/>
          <w:b/>
        </w:rPr>
        <w:t>Dificultades</w:t>
      </w:r>
    </w:p>
    <w:p w:rsidR="009D1A91" w:rsidRPr="009D1A91" w:rsidRDefault="009D1A91" w:rsidP="009D1A91">
      <w:pPr>
        <w:jc w:val="both"/>
        <w:rPr>
          <w:rFonts w:ascii="Arial" w:hAnsi="Arial" w:cs="Arial"/>
          <w:sz w:val="24"/>
          <w:szCs w:val="24"/>
          <w:lang w:val="es-ES"/>
        </w:rPr>
      </w:pPr>
      <w:r w:rsidRPr="009D1A91">
        <w:rPr>
          <w:rFonts w:ascii="Arial" w:hAnsi="Arial" w:cs="Arial"/>
          <w:sz w:val="24"/>
          <w:szCs w:val="24"/>
          <w:lang w:val="es-ES"/>
        </w:rPr>
        <w:t xml:space="preserve">Falta de un instrumento sistematizado que pueda evaluar y realizar seguimiento al desarrollo de los elementos, de tal forma que los planes de mejoramiento realizados por los hallazgos encontrados en las auditorias, se puedan monitorear en las fechas pactadas. </w:t>
      </w:r>
    </w:p>
    <w:p w:rsidR="007A6AC5" w:rsidRDefault="007A6AC5" w:rsidP="00874F3B">
      <w:pPr>
        <w:pStyle w:val="NormalWeb"/>
        <w:spacing w:after="0" w:line="276" w:lineRule="auto"/>
        <w:jc w:val="both"/>
        <w:rPr>
          <w:rFonts w:ascii="Arial" w:hAnsi="Arial" w:cs="Arial"/>
          <w:lang w:eastAsia="en-US"/>
        </w:rPr>
      </w:pPr>
      <w:r w:rsidRPr="00586D3F">
        <w:rPr>
          <w:rFonts w:ascii="Arial" w:hAnsi="Arial" w:cs="Arial"/>
          <w:lang w:eastAsia="en-US"/>
        </w:rPr>
        <w:t>Falta de recurso humano</w:t>
      </w:r>
      <w:r w:rsidR="00597D3D" w:rsidRPr="00597D3D">
        <w:rPr>
          <w:rFonts w:ascii="Arial" w:hAnsi="Arial" w:cs="Arial"/>
        </w:rPr>
        <w:t xml:space="preserve"> </w:t>
      </w:r>
      <w:r w:rsidR="00597D3D">
        <w:rPr>
          <w:rFonts w:ascii="Arial" w:hAnsi="Arial" w:cs="Arial"/>
        </w:rPr>
        <w:t>profesional con experiencia y perfil en auditorias</w:t>
      </w:r>
      <w:r w:rsidRPr="00586D3F">
        <w:rPr>
          <w:rFonts w:ascii="Arial" w:hAnsi="Arial" w:cs="Arial"/>
          <w:lang w:eastAsia="en-US"/>
        </w:rPr>
        <w:t xml:space="preserve"> para ejercer el rol que dem</w:t>
      </w:r>
      <w:r>
        <w:rPr>
          <w:rFonts w:ascii="Arial" w:hAnsi="Arial" w:cs="Arial"/>
          <w:lang w:eastAsia="en-US"/>
        </w:rPr>
        <w:t>a</w:t>
      </w:r>
      <w:r w:rsidRPr="00586D3F">
        <w:rPr>
          <w:rFonts w:ascii="Arial" w:hAnsi="Arial" w:cs="Arial"/>
          <w:lang w:eastAsia="en-US"/>
        </w:rPr>
        <w:t xml:space="preserve">nda la oficina de control interno.    </w:t>
      </w:r>
    </w:p>
    <w:p w:rsidR="00071F7A" w:rsidRDefault="00071F7A" w:rsidP="00160386">
      <w:pPr>
        <w:pStyle w:val="NormalWeb"/>
        <w:spacing w:line="276" w:lineRule="auto"/>
        <w:jc w:val="both"/>
        <w:rPr>
          <w:rFonts w:ascii="Arial" w:hAnsi="Arial" w:cs="Arial"/>
          <w:b/>
          <w:sz w:val="28"/>
          <w:szCs w:val="28"/>
        </w:rPr>
      </w:pPr>
    </w:p>
    <w:p w:rsidR="00063225" w:rsidRDefault="00063225" w:rsidP="00160386">
      <w:pPr>
        <w:pStyle w:val="NormalWeb"/>
        <w:spacing w:line="276" w:lineRule="auto"/>
        <w:jc w:val="both"/>
        <w:rPr>
          <w:rFonts w:ascii="Arial" w:hAnsi="Arial" w:cs="Arial"/>
          <w:b/>
          <w:sz w:val="28"/>
          <w:szCs w:val="28"/>
        </w:rPr>
      </w:pPr>
    </w:p>
    <w:p w:rsidR="00160386" w:rsidRDefault="00160386" w:rsidP="00160386">
      <w:pPr>
        <w:pStyle w:val="NormalWeb"/>
        <w:spacing w:line="276" w:lineRule="auto"/>
        <w:rPr>
          <w:rFonts w:ascii="Arial" w:hAnsi="Arial" w:cs="Arial"/>
          <w:b/>
          <w:sz w:val="28"/>
          <w:szCs w:val="28"/>
        </w:rPr>
      </w:pPr>
      <w:r>
        <w:rPr>
          <w:rFonts w:ascii="Arial" w:hAnsi="Arial" w:cs="Arial"/>
          <w:b/>
          <w:sz w:val="28"/>
          <w:szCs w:val="28"/>
        </w:rPr>
        <w:lastRenderedPageBreak/>
        <w:t xml:space="preserve">7. ESTADO GENERAL DEL SISTEMA DE CONTROL INTERNO </w:t>
      </w:r>
    </w:p>
    <w:p w:rsidR="009D1A91" w:rsidRPr="009D1A91" w:rsidRDefault="009D1A91" w:rsidP="009D1A91">
      <w:pPr>
        <w:jc w:val="both"/>
        <w:rPr>
          <w:rFonts w:ascii="Arial" w:hAnsi="Arial" w:cs="Arial"/>
          <w:sz w:val="24"/>
          <w:szCs w:val="24"/>
          <w:lang w:val="es-ES"/>
        </w:rPr>
      </w:pPr>
      <w:r w:rsidRPr="009D1A91">
        <w:rPr>
          <w:rFonts w:ascii="Arial" w:hAnsi="Arial" w:cs="Arial"/>
          <w:sz w:val="24"/>
          <w:szCs w:val="24"/>
          <w:lang w:val="es-ES"/>
        </w:rPr>
        <w:t xml:space="preserve">El consolidado de evaluación a la implementación del Modelo Estándar de Control Interno Meci, es del </w:t>
      </w:r>
      <w:r>
        <w:rPr>
          <w:rFonts w:ascii="Arial" w:hAnsi="Arial" w:cs="Arial"/>
          <w:b/>
          <w:sz w:val="24"/>
          <w:szCs w:val="24"/>
          <w:lang w:val="es-ES"/>
        </w:rPr>
        <w:t>99.17</w:t>
      </w:r>
      <w:r w:rsidRPr="009D1A91">
        <w:rPr>
          <w:rFonts w:ascii="Arial" w:hAnsi="Arial" w:cs="Arial"/>
          <w:b/>
          <w:sz w:val="24"/>
          <w:szCs w:val="24"/>
          <w:lang w:val="es-ES"/>
        </w:rPr>
        <w:t>%</w:t>
      </w:r>
      <w:r w:rsidRPr="009D1A91">
        <w:rPr>
          <w:rFonts w:ascii="Arial" w:hAnsi="Arial" w:cs="Arial"/>
          <w:sz w:val="24"/>
          <w:szCs w:val="24"/>
          <w:lang w:val="es-ES"/>
        </w:rPr>
        <w:t xml:space="preserve"> con un </w:t>
      </w:r>
      <w:r>
        <w:rPr>
          <w:rFonts w:ascii="Arial" w:hAnsi="Arial" w:cs="Arial"/>
          <w:sz w:val="24"/>
          <w:szCs w:val="24"/>
          <w:lang w:val="es-ES"/>
        </w:rPr>
        <w:t>desarrollo óptimo</w:t>
      </w:r>
      <w:r w:rsidRPr="009D1A91">
        <w:rPr>
          <w:rFonts w:ascii="Arial" w:hAnsi="Arial" w:cs="Arial"/>
          <w:sz w:val="24"/>
          <w:szCs w:val="24"/>
          <w:lang w:val="es-ES"/>
        </w:rPr>
        <w:t xml:space="preserve">, aumentando en </w:t>
      </w:r>
      <w:r w:rsidR="00E0688D">
        <w:rPr>
          <w:rFonts w:ascii="Arial" w:hAnsi="Arial" w:cs="Arial"/>
          <w:b/>
          <w:sz w:val="24"/>
          <w:szCs w:val="24"/>
          <w:lang w:val="es-ES"/>
        </w:rPr>
        <w:t>2.86</w:t>
      </w:r>
      <w:r w:rsidRPr="009D1A91">
        <w:rPr>
          <w:rFonts w:ascii="Arial" w:hAnsi="Arial" w:cs="Arial"/>
          <w:b/>
          <w:sz w:val="24"/>
          <w:szCs w:val="24"/>
          <w:lang w:val="es-ES"/>
        </w:rPr>
        <w:t>%</w:t>
      </w:r>
      <w:r w:rsidRPr="009D1A91">
        <w:rPr>
          <w:rFonts w:ascii="Arial" w:hAnsi="Arial" w:cs="Arial"/>
          <w:sz w:val="24"/>
          <w:szCs w:val="24"/>
          <w:lang w:val="es-ES"/>
        </w:rPr>
        <w:t xml:space="preserve">  frente a la vigencia anterior. Dicha aumento se debió a al compromiso de los servidores públicos en el cumplimiento de los planes de mejoramiento individual, aun quedando un porcentaje mínimo por mejorar en esta vigencia. El estado general del sistema se mantiene dentro </w:t>
      </w:r>
      <w:r>
        <w:rPr>
          <w:rFonts w:ascii="Arial" w:hAnsi="Arial" w:cs="Arial"/>
          <w:sz w:val="24"/>
          <w:szCs w:val="24"/>
          <w:lang w:val="es-ES"/>
        </w:rPr>
        <w:t xml:space="preserve">de un desarrollo óptimo </w:t>
      </w:r>
      <w:r w:rsidRPr="009D1A91">
        <w:rPr>
          <w:rFonts w:ascii="Arial" w:hAnsi="Arial" w:cs="Arial"/>
          <w:sz w:val="24"/>
          <w:szCs w:val="24"/>
          <w:lang w:val="es-ES"/>
        </w:rPr>
        <w:t xml:space="preserve"> (90 - 100), o sea que el servicio al cliente se mantiene en un alto nivel, además se están cumpliendo los objetivos de la Ley 87 de 2003, y se consolido la evaluación y seguimiento a la gestión organizacional, para el logro de los objetivos institucional del Departamento. </w:t>
      </w:r>
    </w:p>
    <w:p w:rsidR="002846DF" w:rsidRDefault="002846DF" w:rsidP="009D1A91">
      <w:pPr>
        <w:jc w:val="both"/>
        <w:rPr>
          <w:rFonts w:ascii="Arial" w:hAnsi="Arial" w:cs="Arial"/>
          <w:b/>
          <w:sz w:val="28"/>
          <w:szCs w:val="28"/>
          <w:lang w:val="es-ES"/>
        </w:rPr>
      </w:pPr>
    </w:p>
    <w:p w:rsidR="002846DF" w:rsidRDefault="002846DF" w:rsidP="00684571">
      <w:pPr>
        <w:jc w:val="both"/>
        <w:rPr>
          <w:rFonts w:ascii="Arial" w:hAnsi="Arial" w:cs="Arial"/>
          <w:b/>
          <w:sz w:val="28"/>
          <w:szCs w:val="28"/>
          <w:lang w:val="es-ES"/>
        </w:rPr>
      </w:pPr>
    </w:p>
    <w:p w:rsidR="002846DF" w:rsidRDefault="002846DF"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063225" w:rsidRDefault="00063225" w:rsidP="00160386">
      <w:pPr>
        <w:spacing w:line="360" w:lineRule="auto"/>
        <w:jc w:val="both"/>
        <w:rPr>
          <w:rFonts w:ascii="Arial" w:hAnsi="Arial" w:cs="Arial"/>
          <w:b/>
          <w:sz w:val="28"/>
          <w:szCs w:val="28"/>
          <w:lang w:val="es-ES"/>
        </w:rPr>
      </w:pPr>
    </w:p>
    <w:p w:rsidR="00063225" w:rsidRDefault="00063225"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9D1A91" w:rsidRDefault="009D1A91" w:rsidP="00160386">
      <w:pPr>
        <w:spacing w:line="360" w:lineRule="auto"/>
        <w:jc w:val="both"/>
        <w:rPr>
          <w:rFonts w:ascii="Arial" w:hAnsi="Arial" w:cs="Arial"/>
          <w:b/>
          <w:sz w:val="28"/>
          <w:szCs w:val="28"/>
          <w:lang w:val="es-ES"/>
        </w:rPr>
      </w:pPr>
    </w:p>
    <w:p w:rsidR="00160386" w:rsidRPr="00646AF5" w:rsidRDefault="00B62D03" w:rsidP="006E47B0">
      <w:pPr>
        <w:pStyle w:val="NormalWeb"/>
        <w:spacing w:line="276" w:lineRule="auto"/>
        <w:jc w:val="both"/>
        <w:rPr>
          <w:rFonts w:ascii="Arial" w:hAnsi="Arial" w:cs="Arial"/>
          <w:b/>
        </w:rPr>
      </w:pPr>
      <w:r>
        <w:rPr>
          <w:rFonts w:ascii="Arial" w:hAnsi="Arial" w:cs="Arial"/>
          <w:b/>
          <w:sz w:val="28"/>
          <w:szCs w:val="28"/>
        </w:rPr>
        <w:lastRenderedPageBreak/>
        <w:t>8</w:t>
      </w:r>
      <w:r w:rsidR="00160386" w:rsidRPr="001D0C87">
        <w:rPr>
          <w:rFonts w:ascii="Arial" w:hAnsi="Arial" w:cs="Arial"/>
          <w:b/>
          <w:sz w:val="28"/>
          <w:szCs w:val="28"/>
        </w:rPr>
        <w:t xml:space="preserve">. </w:t>
      </w:r>
      <w:r w:rsidR="00160386" w:rsidRPr="00646AF5">
        <w:rPr>
          <w:rFonts w:ascii="Arial" w:hAnsi="Arial" w:cs="Arial"/>
          <w:b/>
          <w:sz w:val="28"/>
          <w:szCs w:val="28"/>
        </w:rPr>
        <w:t>EVALUACION PLANES DE MEJORAMIENTO DE HALLAZGOS DETECTADOS POR CONTROL INTERNO.</w:t>
      </w:r>
      <w:r w:rsidR="00160386" w:rsidRPr="00646AF5">
        <w:rPr>
          <w:rFonts w:ascii="Arial" w:hAnsi="Arial" w:cs="Arial"/>
          <w:b/>
        </w:rPr>
        <w:t xml:space="preserve"> </w:t>
      </w:r>
    </w:p>
    <w:p w:rsidR="000226B7" w:rsidRDefault="00160386" w:rsidP="00874F3B">
      <w:pPr>
        <w:pStyle w:val="NormalWeb"/>
        <w:spacing w:line="276" w:lineRule="auto"/>
        <w:jc w:val="both"/>
        <w:rPr>
          <w:rFonts w:ascii="Arial" w:hAnsi="Arial" w:cs="Arial"/>
        </w:rPr>
      </w:pPr>
      <w:r w:rsidRPr="001D0C87">
        <w:rPr>
          <w:rFonts w:ascii="Arial" w:hAnsi="Arial" w:cs="Arial"/>
        </w:rPr>
        <w:t>Las</w:t>
      </w:r>
      <w:r>
        <w:rPr>
          <w:rFonts w:ascii="Arial" w:hAnsi="Arial" w:cs="Arial"/>
          <w:b/>
          <w:color w:val="FF0000"/>
        </w:rPr>
        <w:t xml:space="preserve"> </w:t>
      </w:r>
      <w:r w:rsidRPr="001D0C87">
        <w:rPr>
          <w:rFonts w:ascii="Arial" w:hAnsi="Arial" w:cs="Arial"/>
        </w:rPr>
        <w:t xml:space="preserve">evaluaciones </w:t>
      </w:r>
      <w:r>
        <w:rPr>
          <w:rFonts w:ascii="Arial" w:hAnsi="Arial" w:cs="Arial"/>
        </w:rPr>
        <w:t xml:space="preserve">y seguimientos </w:t>
      </w:r>
      <w:r w:rsidRPr="001D0C87">
        <w:rPr>
          <w:rFonts w:ascii="Arial" w:hAnsi="Arial" w:cs="Arial"/>
        </w:rPr>
        <w:t xml:space="preserve">realizadas por la Oficina de Control interno a los procesos </w:t>
      </w:r>
      <w:r>
        <w:rPr>
          <w:rFonts w:ascii="Arial" w:hAnsi="Arial" w:cs="Arial"/>
        </w:rPr>
        <w:t xml:space="preserve">que ejecuta </w:t>
      </w:r>
      <w:r w:rsidRPr="001D0C87">
        <w:rPr>
          <w:rFonts w:ascii="Arial" w:hAnsi="Arial" w:cs="Arial"/>
        </w:rPr>
        <w:t>la Gobernación del Huila,</w:t>
      </w:r>
      <w:r>
        <w:rPr>
          <w:rFonts w:ascii="Arial" w:hAnsi="Arial" w:cs="Arial"/>
        </w:rPr>
        <w:t xml:space="preserve"> quedan plasmadas las evidencias</w:t>
      </w:r>
      <w:r w:rsidR="000226B7">
        <w:rPr>
          <w:rFonts w:ascii="Arial" w:hAnsi="Arial" w:cs="Arial"/>
        </w:rPr>
        <w:t xml:space="preserve"> en las Conclusiones y Recomendaciones de cada informe, donde cada responsables de su proceso es el encargado realizar el plan  de mejoramiento</w:t>
      </w:r>
      <w:r w:rsidR="00514E3C">
        <w:rPr>
          <w:rFonts w:ascii="Arial" w:hAnsi="Arial" w:cs="Arial"/>
        </w:rPr>
        <w:t>.</w:t>
      </w:r>
      <w:r w:rsidR="000226B7">
        <w:rPr>
          <w:rFonts w:ascii="Arial" w:hAnsi="Arial" w:cs="Arial"/>
        </w:rPr>
        <w:t xml:space="preserve"> </w:t>
      </w:r>
    </w:p>
    <w:p w:rsidR="004C2BF8" w:rsidRDefault="00514E3C" w:rsidP="00874F3B">
      <w:pPr>
        <w:pStyle w:val="NormalWeb"/>
        <w:spacing w:line="276" w:lineRule="auto"/>
        <w:jc w:val="both"/>
        <w:rPr>
          <w:rFonts w:ascii="Arial" w:hAnsi="Arial" w:cs="Arial"/>
        </w:rPr>
      </w:pPr>
      <w:r>
        <w:rPr>
          <w:rFonts w:ascii="Arial" w:hAnsi="Arial" w:cs="Arial"/>
        </w:rPr>
        <w:t>Actualmente por ser un sistema integra</w:t>
      </w:r>
      <w:r w:rsidR="00E15266">
        <w:rPr>
          <w:rFonts w:ascii="Arial" w:hAnsi="Arial" w:cs="Arial"/>
        </w:rPr>
        <w:t>do (Calidad – Meci)</w:t>
      </w:r>
      <w:r>
        <w:rPr>
          <w:rFonts w:ascii="Arial" w:hAnsi="Arial" w:cs="Arial"/>
        </w:rPr>
        <w:t xml:space="preserve">, cada proceso contiene un plan de mejoramiento </w:t>
      </w:r>
      <w:r w:rsidR="0049755F">
        <w:rPr>
          <w:rFonts w:ascii="Arial" w:hAnsi="Arial" w:cs="Arial"/>
        </w:rPr>
        <w:t xml:space="preserve">segun </w:t>
      </w:r>
      <w:r w:rsidR="00627FFE">
        <w:rPr>
          <w:rFonts w:ascii="Arial" w:hAnsi="Arial" w:cs="Arial"/>
        </w:rPr>
        <w:t xml:space="preserve">los dos ciclos de </w:t>
      </w:r>
      <w:r w:rsidR="0049755F">
        <w:rPr>
          <w:rFonts w:ascii="Arial" w:hAnsi="Arial" w:cs="Arial"/>
        </w:rPr>
        <w:t>auditoría realizada</w:t>
      </w:r>
      <w:r>
        <w:rPr>
          <w:rFonts w:ascii="Arial" w:hAnsi="Arial" w:cs="Arial"/>
        </w:rPr>
        <w:t xml:space="preserve">, </w:t>
      </w:r>
      <w:r w:rsidR="008C19B0">
        <w:rPr>
          <w:rFonts w:ascii="Arial" w:hAnsi="Arial" w:cs="Arial"/>
        </w:rPr>
        <w:t xml:space="preserve">los cuales inician mejoramiento a partir </w:t>
      </w:r>
      <w:r w:rsidR="00E15266">
        <w:rPr>
          <w:rFonts w:ascii="Arial" w:hAnsi="Arial" w:cs="Arial"/>
        </w:rPr>
        <w:t>de las fechas pactadas con el líder del proceso</w:t>
      </w:r>
      <w:r w:rsidR="008C19B0">
        <w:rPr>
          <w:rFonts w:ascii="Arial" w:hAnsi="Arial" w:cs="Arial"/>
        </w:rPr>
        <w:t>.</w:t>
      </w:r>
    </w:p>
    <w:p w:rsidR="00874F3B" w:rsidRDefault="004C2BF8" w:rsidP="00874F3B">
      <w:pPr>
        <w:pStyle w:val="NormalWeb"/>
        <w:spacing w:line="276" w:lineRule="auto"/>
        <w:jc w:val="both"/>
        <w:rPr>
          <w:rFonts w:ascii="Arial" w:hAnsi="Arial" w:cs="Arial"/>
        </w:rPr>
      </w:pPr>
      <w:r>
        <w:rPr>
          <w:rFonts w:ascii="Arial" w:hAnsi="Arial" w:cs="Arial"/>
        </w:rPr>
        <w:t xml:space="preserve">Referente a los planes de mejoramiento segun los hallazgos encontrados en las auditorías realizadas por los entes de control Departamentales y Nacionales, se realiza seguimiento y evaluación, con el fin de subsanar y mejorar dichos hallazgos en el tiempo establecidos por las partes.    </w:t>
      </w:r>
      <w:r w:rsidR="008C19B0">
        <w:rPr>
          <w:rFonts w:ascii="Arial" w:hAnsi="Arial" w:cs="Arial"/>
        </w:rPr>
        <w:t xml:space="preserve"> </w:t>
      </w:r>
      <w:r w:rsidR="00514E3C">
        <w:rPr>
          <w:rFonts w:ascii="Arial" w:hAnsi="Arial" w:cs="Arial"/>
        </w:rPr>
        <w:t xml:space="preserve">   </w:t>
      </w:r>
    </w:p>
    <w:p w:rsidR="00514E3C" w:rsidRPr="001D0C87" w:rsidRDefault="00514E3C" w:rsidP="00874F3B">
      <w:pPr>
        <w:pStyle w:val="NormalWeb"/>
        <w:spacing w:line="276" w:lineRule="auto"/>
        <w:jc w:val="both"/>
        <w:rPr>
          <w:rFonts w:ascii="Arial" w:hAnsi="Arial" w:cs="Arial"/>
        </w:rPr>
      </w:pPr>
      <w:r>
        <w:rPr>
          <w:rFonts w:ascii="Arial" w:hAnsi="Arial" w:cs="Arial"/>
        </w:rPr>
        <w:t xml:space="preserve">  </w:t>
      </w:r>
    </w:p>
    <w:p w:rsidR="00160386" w:rsidRPr="00D87AFF" w:rsidRDefault="00B62D03" w:rsidP="006E47B0">
      <w:pPr>
        <w:pStyle w:val="NormalWeb"/>
        <w:spacing w:line="276" w:lineRule="auto"/>
        <w:jc w:val="both"/>
        <w:rPr>
          <w:rFonts w:ascii="Arial" w:hAnsi="Arial" w:cs="Arial"/>
          <w:b/>
          <w:sz w:val="28"/>
          <w:szCs w:val="28"/>
        </w:rPr>
      </w:pPr>
      <w:r>
        <w:rPr>
          <w:rFonts w:ascii="Arial" w:hAnsi="Arial" w:cs="Arial"/>
          <w:b/>
          <w:sz w:val="28"/>
          <w:szCs w:val="28"/>
        </w:rPr>
        <w:t>9</w:t>
      </w:r>
      <w:r w:rsidR="00160386" w:rsidRPr="00D31497">
        <w:rPr>
          <w:rFonts w:ascii="Arial" w:hAnsi="Arial" w:cs="Arial"/>
          <w:b/>
          <w:sz w:val="28"/>
          <w:szCs w:val="28"/>
        </w:rPr>
        <w:t xml:space="preserve">. </w:t>
      </w:r>
      <w:r w:rsidR="00160386" w:rsidRPr="00D87AFF">
        <w:rPr>
          <w:rFonts w:ascii="Arial" w:hAnsi="Arial" w:cs="Arial"/>
          <w:b/>
          <w:sz w:val="28"/>
          <w:szCs w:val="28"/>
        </w:rPr>
        <w:t>CONCEPTO DE APLICACIÓN DE NORMAS DE AUSTERIDAD DEL GASTO EN LA ENTIDAD.</w:t>
      </w:r>
    </w:p>
    <w:p w:rsidR="00160386" w:rsidRPr="004A14C6" w:rsidRDefault="00160386" w:rsidP="00D87AFF">
      <w:pPr>
        <w:pStyle w:val="NormalWeb"/>
        <w:spacing w:line="276" w:lineRule="auto"/>
        <w:jc w:val="both"/>
        <w:rPr>
          <w:rFonts w:ascii="Arial" w:hAnsi="Arial" w:cs="Arial"/>
        </w:rPr>
      </w:pPr>
      <w:r w:rsidRPr="004A14C6">
        <w:rPr>
          <w:rFonts w:ascii="Arial" w:hAnsi="Arial" w:cs="Arial"/>
        </w:rPr>
        <w:t xml:space="preserve">Según lo dispuesto </w:t>
      </w:r>
      <w:r w:rsidR="00615C18" w:rsidRPr="004A14C6">
        <w:rPr>
          <w:rFonts w:ascii="Arial" w:hAnsi="Arial" w:cs="Arial"/>
        </w:rPr>
        <w:t>en el parágrafo 4º de l</w:t>
      </w:r>
      <w:r w:rsidRPr="004A14C6">
        <w:rPr>
          <w:rFonts w:ascii="Arial" w:hAnsi="Arial" w:cs="Arial"/>
        </w:rPr>
        <w:t xml:space="preserve">a </w:t>
      </w:r>
      <w:r w:rsidR="00615C18" w:rsidRPr="004A14C6">
        <w:rPr>
          <w:rFonts w:ascii="Arial" w:hAnsi="Arial" w:cs="Arial"/>
        </w:rPr>
        <w:t>L</w:t>
      </w:r>
      <w:r w:rsidRPr="004A14C6">
        <w:rPr>
          <w:rFonts w:ascii="Arial" w:hAnsi="Arial" w:cs="Arial"/>
        </w:rPr>
        <w:t xml:space="preserve">ey 617 </w:t>
      </w:r>
      <w:r w:rsidR="00615C18" w:rsidRPr="004A14C6">
        <w:rPr>
          <w:rFonts w:ascii="Arial" w:hAnsi="Arial" w:cs="Arial"/>
        </w:rPr>
        <w:t xml:space="preserve">del 6 de octubre </w:t>
      </w:r>
      <w:r w:rsidRPr="004A14C6">
        <w:rPr>
          <w:rFonts w:ascii="Arial" w:hAnsi="Arial" w:cs="Arial"/>
        </w:rPr>
        <w:t xml:space="preserve">de 2000, en materia de gastos de funcionamiento en lo relativo a los ingresos corrientes de libre destinación, meta que se ha propuesto la actual administración tal como quedo plasmado en el Decreto </w:t>
      </w:r>
      <w:r w:rsidR="00615C18" w:rsidRPr="004A14C6">
        <w:rPr>
          <w:rFonts w:ascii="Arial" w:hAnsi="Arial" w:cs="Arial"/>
        </w:rPr>
        <w:t>1295</w:t>
      </w:r>
      <w:r w:rsidR="007539DF" w:rsidRPr="004A14C6">
        <w:rPr>
          <w:rFonts w:ascii="Arial" w:hAnsi="Arial" w:cs="Arial"/>
        </w:rPr>
        <w:t xml:space="preserve"> </w:t>
      </w:r>
      <w:r w:rsidRPr="004A14C6">
        <w:rPr>
          <w:rFonts w:ascii="Arial" w:hAnsi="Arial" w:cs="Arial"/>
        </w:rPr>
        <w:t xml:space="preserve">del </w:t>
      </w:r>
      <w:r w:rsidR="001629F6" w:rsidRPr="004A14C6">
        <w:rPr>
          <w:rFonts w:ascii="Arial" w:hAnsi="Arial" w:cs="Arial"/>
        </w:rPr>
        <w:t xml:space="preserve">29 de julio de </w:t>
      </w:r>
      <w:r w:rsidRPr="004A14C6">
        <w:rPr>
          <w:rFonts w:ascii="Arial" w:hAnsi="Arial" w:cs="Arial"/>
        </w:rPr>
        <w:t>20</w:t>
      </w:r>
      <w:r w:rsidR="007539DF" w:rsidRPr="004A14C6">
        <w:rPr>
          <w:rFonts w:ascii="Arial" w:hAnsi="Arial" w:cs="Arial"/>
        </w:rPr>
        <w:t>1</w:t>
      </w:r>
      <w:r w:rsidR="00615C18" w:rsidRPr="004A14C6">
        <w:rPr>
          <w:rFonts w:ascii="Arial" w:hAnsi="Arial" w:cs="Arial"/>
        </w:rPr>
        <w:t>1</w:t>
      </w:r>
      <w:r w:rsidRPr="004A14C6">
        <w:rPr>
          <w:rFonts w:ascii="Arial" w:hAnsi="Arial" w:cs="Arial"/>
        </w:rPr>
        <w:t xml:space="preserve">, Expedido por </w:t>
      </w:r>
      <w:r w:rsidR="001629F6" w:rsidRPr="004A14C6">
        <w:rPr>
          <w:rFonts w:ascii="Arial" w:hAnsi="Arial" w:cs="Arial"/>
        </w:rPr>
        <w:t>la</w:t>
      </w:r>
      <w:r w:rsidRPr="004A14C6">
        <w:rPr>
          <w:rFonts w:ascii="Arial" w:hAnsi="Arial" w:cs="Arial"/>
        </w:rPr>
        <w:t xml:space="preserve"> </w:t>
      </w:r>
      <w:r w:rsidR="001629F6" w:rsidRPr="004A14C6">
        <w:rPr>
          <w:rFonts w:ascii="Arial" w:hAnsi="Arial" w:cs="Arial"/>
        </w:rPr>
        <w:t xml:space="preserve">Gobernación </w:t>
      </w:r>
      <w:r w:rsidRPr="004A14C6">
        <w:rPr>
          <w:rFonts w:ascii="Arial" w:hAnsi="Arial" w:cs="Arial"/>
        </w:rPr>
        <w:t>del Huila en el cual se evidencia los esfuerzos realizados por la administración en materia de gastos de funcionamiento</w:t>
      </w:r>
      <w:r w:rsidR="006B2D5E">
        <w:rPr>
          <w:rFonts w:ascii="Arial" w:hAnsi="Arial" w:cs="Arial"/>
        </w:rPr>
        <w:t>,</w:t>
      </w:r>
      <w:r w:rsidRPr="004A14C6">
        <w:rPr>
          <w:rFonts w:ascii="Arial" w:hAnsi="Arial" w:cs="Arial"/>
        </w:rPr>
        <w:t xml:space="preserve"> según los certificados expedidos por la Contraloría y el Departamento Nacional de Estadísticas DANE.</w:t>
      </w:r>
    </w:p>
    <w:p w:rsidR="00160386" w:rsidRPr="004A14C6" w:rsidRDefault="00160386" w:rsidP="00D87AFF">
      <w:pPr>
        <w:pStyle w:val="NormalWeb"/>
        <w:spacing w:line="276" w:lineRule="auto"/>
        <w:jc w:val="both"/>
        <w:rPr>
          <w:rFonts w:ascii="Arial" w:hAnsi="Arial" w:cs="Arial"/>
        </w:rPr>
      </w:pPr>
      <w:r w:rsidRPr="004A14C6">
        <w:rPr>
          <w:rFonts w:ascii="Arial" w:hAnsi="Arial" w:cs="Arial"/>
        </w:rPr>
        <w:t xml:space="preserve">El Contralor Delegado para la Económica y Finanzas Públicas, con fecha de </w:t>
      </w:r>
      <w:r w:rsidR="001629F6" w:rsidRPr="004A14C6">
        <w:rPr>
          <w:rFonts w:ascii="Arial" w:hAnsi="Arial" w:cs="Arial"/>
        </w:rPr>
        <w:t>13</w:t>
      </w:r>
      <w:r w:rsidRPr="004A14C6">
        <w:rPr>
          <w:rFonts w:ascii="Arial" w:hAnsi="Arial" w:cs="Arial"/>
        </w:rPr>
        <w:t xml:space="preserve"> de </w:t>
      </w:r>
      <w:r w:rsidR="001629F6" w:rsidRPr="004A14C6">
        <w:rPr>
          <w:rFonts w:ascii="Arial" w:hAnsi="Arial" w:cs="Arial"/>
        </w:rPr>
        <w:t>mayo</w:t>
      </w:r>
      <w:r w:rsidRPr="004A14C6">
        <w:rPr>
          <w:rFonts w:ascii="Arial" w:hAnsi="Arial" w:cs="Arial"/>
        </w:rPr>
        <w:t xml:space="preserve"> de 20</w:t>
      </w:r>
      <w:r w:rsidR="007539DF" w:rsidRPr="004A14C6">
        <w:rPr>
          <w:rFonts w:ascii="Arial" w:hAnsi="Arial" w:cs="Arial"/>
        </w:rPr>
        <w:t>1</w:t>
      </w:r>
      <w:r w:rsidR="001629F6" w:rsidRPr="004A14C6">
        <w:rPr>
          <w:rFonts w:ascii="Arial" w:hAnsi="Arial" w:cs="Arial"/>
        </w:rPr>
        <w:t>1</w:t>
      </w:r>
      <w:r w:rsidRPr="004A14C6">
        <w:rPr>
          <w:rFonts w:ascii="Arial" w:hAnsi="Arial" w:cs="Arial"/>
        </w:rPr>
        <w:t>, certific</w:t>
      </w:r>
      <w:r w:rsidR="001629F6" w:rsidRPr="004A14C6">
        <w:rPr>
          <w:rFonts w:ascii="Arial" w:hAnsi="Arial" w:cs="Arial"/>
        </w:rPr>
        <w:t>a</w:t>
      </w:r>
      <w:r w:rsidRPr="004A14C6">
        <w:rPr>
          <w:rFonts w:ascii="Arial" w:hAnsi="Arial" w:cs="Arial"/>
        </w:rPr>
        <w:t xml:space="preserve"> para el </w:t>
      </w:r>
      <w:r w:rsidR="009019A9" w:rsidRPr="004A14C6">
        <w:rPr>
          <w:rFonts w:ascii="Arial" w:hAnsi="Arial" w:cs="Arial"/>
        </w:rPr>
        <w:t>D</w:t>
      </w:r>
      <w:r w:rsidRPr="004A14C6">
        <w:rPr>
          <w:rFonts w:ascii="Arial" w:hAnsi="Arial" w:cs="Arial"/>
        </w:rPr>
        <w:t>epartamento del Huila durante la Vigencia de 20</w:t>
      </w:r>
      <w:r w:rsidR="001629F6" w:rsidRPr="004A14C6">
        <w:rPr>
          <w:rFonts w:ascii="Arial" w:hAnsi="Arial" w:cs="Arial"/>
        </w:rPr>
        <w:t>10</w:t>
      </w:r>
      <w:r w:rsidRPr="004A14C6">
        <w:rPr>
          <w:rFonts w:ascii="Arial" w:hAnsi="Arial" w:cs="Arial"/>
        </w:rPr>
        <w:t xml:space="preserve">, un recaudo efectivo de ingresos corrientes de libre destinación en la suma de </w:t>
      </w:r>
      <w:r w:rsidRPr="004A14C6">
        <w:rPr>
          <w:rFonts w:ascii="Arial" w:hAnsi="Arial" w:cs="Arial"/>
          <w:b/>
        </w:rPr>
        <w:t>$</w:t>
      </w:r>
      <w:r w:rsidR="001629F6" w:rsidRPr="004A14C6">
        <w:rPr>
          <w:rFonts w:ascii="Arial" w:hAnsi="Arial" w:cs="Arial"/>
          <w:b/>
        </w:rPr>
        <w:t>70.920.958</w:t>
      </w:r>
      <w:r w:rsidR="009019A9" w:rsidRPr="004A14C6">
        <w:rPr>
          <w:rFonts w:ascii="Arial" w:hAnsi="Arial" w:cs="Arial"/>
        </w:rPr>
        <w:t xml:space="preserve"> </w:t>
      </w:r>
      <w:r w:rsidRPr="004A14C6">
        <w:rPr>
          <w:rFonts w:ascii="Arial" w:hAnsi="Arial" w:cs="Arial"/>
        </w:rPr>
        <w:t xml:space="preserve">miles de pesos y estableció que los gastos de </w:t>
      </w:r>
      <w:r w:rsidR="002B504B" w:rsidRPr="004A14C6">
        <w:rPr>
          <w:rFonts w:ascii="Arial" w:hAnsi="Arial" w:cs="Arial"/>
        </w:rPr>
        <w:t>funcionamiento</w:t>
      </w:r>
      <w:r w:rsidRPr="004A14C6">
        <w:rPr>
          <w:rFonts w:ascii="Arial" w:hAnsi="Arial" w:cs="Arial"/>
        </w:rPr>
        <w:t xml:space="preserve"> del </w:t>
      </w:r>
      <w:r w:rsidRPr="004A14C6">
        <w:rPr>
          <w:rFonts w:ascii="Arial" w:hAnsi="Arial" w:cs="Arial"/>
        </w:rPr>
        <w:lastRenderedPageBreak/>
        <w:t xml:space="preserve">Departamento del Huila, representan el </w:t>
      </w:r>
      <w:r w:rsidR="001629F6" w:rsidRPr="004A14C6">
        <w:rPr>
          <w:rFonts w:ascii="Arial" w:hAnsi="Arial" w:cs="Arial"/>
          <w:b/>
        </w:rPr>
        <w:t>60.01</w:t>
      </w:r>
      <w:r w:rsidRPr="004A14C6">
        <w:rPr>
          <w:rFonts w:ascii="Arial" w:hAnsi="Arial" w:cs="Arial"/>
          <w:b/>
        </w:rPr>
        <w:t>%</w:t>
      </w:r>
      <w:r w:rsidRPr="004A14C6">
        <w:rPr>
          <w:rFonts w:ascii="Arial" w:hAnsi="Arial" w:cs="Arial"/>
        </w:rPr>
        <w:t xml:space="preserve"> del los ingresos corrientes de libre destinación</w:t>
      </w:r>
      <w:r w:rsidR="001C36C4" w:rsidRPr="004A14C6">
        <w:rPr>
          <w:rFonts w:ascii="Arial" w:hAnsi="Arial" w:cs="Arial"/>
        </w:rPr>
        <w:t>.</w:t>
      </w:r>
    </w:p>
    <w:p w:rsidR="00160386" w:rsidRPr="004A14C6" w:rsidRDefault="00160386" w:rsidP="00D87AFF">
      <w:pPr>
        <w:pStyle w:val="NormalWeb"/>
        <w:spacing w:line="276" w:lineRule="auto"/>
        <w:jc w:val="both"/>
        <w:rPr>
          <w:rFonts w:ascii="Arial" w:hAnsi="Arial" w:cs="Arial"/>
        </w:rPr>
      </w:pPr>
      <w:r w:rsidRPr="004A14C6">
        <w:rPr>
          <w:rFonts w:ascii="Arial" w:hAnsi="Arial" w:cs="Arial"/>
        </w:rPr>
        <w:t xml:space="preserve">Por lo tanto en su momento, el Decreto constituye en </w:t>
      </w:r>
      <w:r w:rsidRPr="004A14C6">
        <w:rPr>
          <w:rFonts w:ascii="Arial" w:hAnsi="Arial" w:cs="Arial"/>
          <w:u w:val="single"/>
        </w:rPr>
        <w:t>Tercera Categoría</w:t>
      </w:r>
      <w:r w:rsidRPr="004A14C6">
        <w:rPr>
          <w:rFonts w:ascii="Arial" w:hAnsi="Arial" w:cs="Arial"/>
        </w:rPr>
        <w:t xml:space="preserve"> al Departamento del Huila, para el año 20</w:t>
      </w:r>
      <w:r w:rsidR="00364CF5" w:rsidRPr="004A14C6">
        <w:rPr>
          <w:rFonts w:ascii="Arial" w:hAnsi="Arial" w:cs="Arial"/>
        </w:rPr>
        <w:t>1</w:t>
      </w:r>
      <w:r w:rsidR="001629F6" w:rsidRPr="004A14C6">
        <w:rPr>
          <w:rFonts w:ascii="Arial" w:hAnsi="Arial" w:cs="Arial"/>
        </w:rPr>
        <w:t>2</w:t>
      </w:r>
      <w:r w:rsidRPr="004A14C6">
        <w:rPr>
          <w:rFonts w:ascii="Arial" w:hAnsi="Arial" w:cs="Arial"/>
        </w:rPr>
        <w:t xml:space="preserve"> según los parámetros establecidos por la ley 617 del 2000 y este a su vez, es enviado al Ministerio del </w:t>
      </w:r>
      <w:r w:rsidR="001629F6" w:rsidRPr="004A14C6">
        <w:rPr>
          <w:rFonts w:ascii="Arial" w:hAnsi="Arial" w:cs="Arial"/>
        </w:rPr>
        <w:t>I</w:t>
      </w:r>
      <w:r w:rsidRPr="004A14C6">
        <w:rPr>
          <w:rFonts w:ascii="Arial" w:hAnsi="Arial" w:cs="Arial"/>
        </w:rPr>
        <w:t>nterior para su eventual revisión.</w:t>
      </w:r>
    </w:p>
    <w:p w:rsidR="001C36C4" w:rsidRPr="004A14C6" w:rsidRDefault="001C36C4" w:rsidP="00D87AFF">
      <w:pPr>
        <w:pStyle w:val="NormalWeb"/>
        <w:spacing w:line="276" w:lineRule="auto"/>
        <w:jc w:val="both"/>
        <w:rPr>
          <w:rFonts w:ascii="Arial" w:hAnsi="Arial" w:cs="Arial"/>
        </w:rPr>
      </w:pPr>
      <w:r w:rsidRPr="004A14C6">
        <w:rPr>
          <w:rFonts w:ascii="Arial" w:hAnsi="Arial" w:cs="Arial"/>
        </w:rPr>
        <w:t xml:space="preserve">Lo anterior, sin perjuicio de que cuando  un </w:t>
      </w:r>
      <w:r w:rsidR="004A5B12" w:rsidRPr="004A14C6">
        <w:rPr>
          <w:rFonts w:ascii="Arial" w:hAnsi="Arial" w:cs="Arial"/>
        </w:rPr>
        <w:t>D</w:t>
      </w:r>
      <w:r w:rsidRPr="004A14C6">
        <w:rPr>
          <w:rFonts w:ascii="Arial" w:hAnsi="Arial" w:cs="Arial"/>
        </w:rPr>
        <w:t>epartamento  destine  a  gastos  de  funcionamiento  porcentajes superiores  a  los  límites  que establece  la  Ley 617 de 2000</w:t>
      </w:r>
      <w:r w:rsidR="00F432F2" w:rsidRPr="004A14C6">
        <w:rPr>
          <w:rFonts w:ascii="Arial" w:hAnsi="Arial" w:cs="Arial"/>
        </w:rPr>
        <w:t>,</w:t>
      </w:r>
      <w:r w:rsidRPr="004A14C6">
        <w:rPr>
          <w:rFonts w:ascii="Arial" w:hAnsi="Arial" w:cs="Arial"/>
        </w:rPr>
        <w:t xml:space="preserve"> se deba reclasificar en la categoría inmediatamente inferior y de que en cada vigencia fiscal no pueda ni ascenderse ni descenderse más de dos categorías a la que pertenecía la entidad territorial.</w:t>
      </w:r>
    </w:p>
    <w:p w:rsidR="001C36C4" w:rsidRPr="004A14C6" w:rsidRDefault="001C36C4" w:rsidP="00D87AFF">
      <w:pPr>
        <w:pStyle w:val="NormalWeb"/>
        <w:spacing w:line="276" w:lineRule="auto"/>
        <w:jc w:val="both"/>
        <w:rPr>
          <w:rFonts w:ascii="Arial" w:hAnsi="Arial" w:cs="Arial"/>
        </w:rPr>
      </w:pPr>
      <w:r w:rsidRPr="004A14C6">
        <w:rPr>
          <w:rFonts w:ascii="Arial" w:hAnsi="Arial" w:cs="Arial"/>
        </w:rPr>
        <w:t>Ahora bien la política en materia de austeridad, aplicadas en el Departamento del Huila, va en caminada precisamente a que la Entidad Territorial, no descienda de la Tercera Categoría</w:t>
      </w:r>
      <w:r w:rsidR="002D290F" w:rsidRPr="004A14C6">
        <w:rPr>
          <w:rFonts w:ascii="Arial" w:hAnsi="Arial" w:cs="Arial"/>
        </w:rPr>
        <w:t xml:space="preserve">, por el contrario mejorar para el regreso a la segunda categoría.  </w:t>
      </w:r>
      <w:r w:rsidRPr="004A14C6">
        <w:rPr>
          <w:rFonts w:ascii="Arial" w:hAnsi="Arial" w:cs="Arial"/>
        </w:rPr>
        <w:t xml:space="preserve"> </w:t>
      </w:r>
    </w:p>
    <w:p w:rsidR="00615C18" w:rsidRPr="00615C18" w:rsidRDefault="00615C18" w:rsidP="00615C18">
      <w:pPr>
        <w:pStyle w:val="NormalWeb"/>
        <w:spacing w:line="276" w:lineRule="auto"/>
        <w:jc w:val="both"/>
        <w:rPr>
          <w:rFonts w:ascii="Arial" w:hAnsi="Arial" w:cs="Arial"/>
        </w:rPr>
      </w:pPr>
      <w:r w:rsidRPr="00615C18">
        <w:rPr>
          <w:rFonts w:ascii="Arial" w:hAnsi="Arial" w:cs="Arial"/>
        </w:rPr>
        <w:t xml:space="preserve">Así las cosas, el establecimiento de las categorías en entidades territoriales no es un asunto de la voluntad o discreción de quienes representan al Departamento, sino de la adecuación de su realidad fiscal y poblacional.  </w:t>
      </w:r>
    </w:p>
    <w:p w:rsidR="00DB7789" w:rsidRPr="00615C18" w:rsidRDefault="00DB7789" w:rsidP="00160386">
      <w:pPr>
        <w:pStyle w:val="NormalWeb"/>
        <w:spacing w:line="360" w:lineRule="auto"/>
        <w:jc w:val="both"/>
        <w:rPr>
          <w:rFonts w:ascii="Arial" w:hAnsi="Arial" w:cs="Arial"/>
        </w:rPr>
      </w:pPr>
    </w:p>
    <w:p w:rsidR="00DB7789" w:rsidRDefault="00DB7789" w:rsidP="00160386">
      <w:pPr>
        <w:pStyle w:val="NormalWeb"/>
        <w:spacing w:line="360" w:lineRule="auto"/>
        <w:jc w:val="both"/>
        <w:rPr>
          <w:rFonts w:ascii="Arial" w:hAnsi="Arial" w:cs="Arial"/>
        </w:rPr>
      </w:pPr>
    </w:p>
    <w:p w:rsidR="004A14C6" w:rsidRDefault="004A14C6" w:rsidP="00160386">
      <w:pPr>
        <w:pStyle w:val="NormalWeb"/>
        <w:spacing w:line="360" w:lineRule="auto"/>
        <w:jc w:val="both"/>
        <w:rPr>
          <w:rFonts w:ascii="Arial" w:hAnsi="Arial" w:cs="Arial"/>
        </w:rPr>
      </w:pPr>
    </w:p>
    <w:p w:rsidR="004A14C6" w:rsidRDefault="004A14C6" w:rsidP="00160386">
      <w:pPr>
        <w:pStyle w:val="NormalWeb"/>
        <w:spacing w:line="360" w:lineRule="auto"/>
        <w:jc w:val="both"/>
        <w:rPr>
          <w:rFonts w:ascii="Arial" w:hAnsi="Arial" w:cs="Arial"/>
        </w:rPr>
      </w:pPr>
    </w:p>
    <w:p w:rsidR="004A14C6" w:rsidRDefault="004A14C6" w:rsidP="00160386">
      <w:pPr>
        <w:pStyle w:val="NormalWeb"/>
        <w:spacing w:line="360" w:lineRule="auto"/>
        <w:jc w:val="both"/>
        <w:rPr>
          <w:rFonts w:ascii="Arial" w:hAnsi="Arial" w:cs="Arial"/>
        </w:rPr>
      </w:pPr>
    </w:p>
    <w:p w:rsidR="004A14C6" w:rsidRDefault="004A14C6" w:rsidP="00160386">
      <w:pPr>
        <w:pStyle w:val="NormalWeb"/>
        <w:spacing w:line="360" w:lineRule="auto"/>
        <w:jc w:val="both"/>
        <w:rPr>
          <w:rFonts w:ascii="Arial" w:hAnsi="Arial" w:cs="Arial"/>
        </w:rPr>
      </w:pPr>
    </w:p>
    <w:p w:rsidR="00684571" w:rsidRDefault="00684571" w:rsidP="00160386">
      <w:pPr>
        <w:pStyle w:val="NormalWeb"/>
        <w:spacing w:line="360" w:lineRule="auto"/>
        <w:jc w:val="both"/>
        <w:rPr>
          <w:rFonts w:ascii="Arial" w:hAnsi="Arial" w:cs="Arial"/>
        </w:rPr>
      </w:pPr>
    </w:p>
    <w:p w:rsidR="00684571" w:rsidRDefault="00160386" w:rsidP="00160386">
      <w:pPr>
        <w:jc w:val="center"/>
        <w:rPr>
          <w:rFonts w:ascii="Arial" w:hAnsi="Arial" w:cs="Arial"/>
          <w:b/>
          <w:sz w:val="28"/>
          <w:szCs w:val="28"/>
          <w:lang w:val="es-ES"/>
        </w:rPr>
      </w:pPr>
      <w:r w:rsidRPr="00160386">
        <w:rPr>
          <w:rFonts w:ascii="Arial" w:hAnsi="Arial" w:cs="Arial"/>
          <w:b/>
          <w:sz w:val="28"/>
          <w:szCs w:val="28"/>
          <w:lang w:val="es-ES"/>
        </w:rPr>
        <w:lastRenderedPageBreak/>
        <w:t>1</w:t>
      </w:r>
      <w:r w:rsidR="00B62D03">
        <w:rPr>
          <w:rFonts w:ascii="Arial" w:hAnsi="Arial" w:cs="Arial"/>
          <w:b/>
          <w:sz w:val="28"/>
          <w:szCs w:val="28"/>
          <w:lang w:val="es-ES"/>
        </w:rPr>
        <w:t>0</w:t>
      </w:r>
      <w:r w:rsidRPr="00160386">
        <w:rPr>
          <w:rFonts w:ascii="Arial" w:hAnsi="Arial" w:cs="Arial"/>
          <w:b/>
          <w:sz w:val="28"/>
          <w:szCs w:val="28"/>
          <w:lang w:val="es-ES"/>
        </w:rPr>
        <w:t xml:space="preserve">. MATRIZ DE </w:t>
      </w:r>
      <w:r w:rsidR="00183955">
        <w:rPr>
          <w:rFonts w:ascii="Arial" w:hAnsi="Arial" w:cs="Arial"/>
          <w:b/>
          <w:sz w:val="28"/>
          <w:szCs w:val="28"/>
          <w:lang w:val="es-ES"/>
        </w:rPr>
        <w:t xml:space="preserve">DE </w:t>
      </w:r>
      <w:r w:rsidRPr="00160386">
        <w:rPr>
          <w:rFonts w:ascii="Arial" w:hAnsi="Arial" w:cs="Arial"/>
          <w:b/>
          <w:sz w:val="28"/>
          <w:szCs w:val="28"/>
          <w:lang w:val="es-ES"/>
        </w:rPr>
        <w:t xml:space="preserve">AVANCE IMPLEMENTACION DEL MODELO ESTANDAR DE CONTROL INTERNO MECI1000:2005      </w:t>
      </w:r>
    </w:p>
    <w:tbl>
      <w:tblPr>
        <w:tblW w:w="0" w:type="auto"/>
        <w:jc w:val="center"/>
        <w:tblCellSpacing w:w="0" w:type="dxa"/>
        <w:tblCellMar>
          <w:left w:w="0" w:type="dxa"/>
          <w:right w:w="0" w:type="dxa"/>
        </w:tblCellMar>
        <w:tblLook w:val="04A0"/>
      </w:tblPr>
      <w:tblGrid>
        <w:gridCol w:w="8830"/>
      </w:tblGrid>
      <w:tr w:rsidR="00430C9F" w:rsidTr="00430C9F">
        <w:trPr>
          <w:tblCellSpacing w:w="0"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430C9F" w:rsidRDefault="00430C9F">
            <w:pPr>
              <w:rPr>
                <w:rFonts w:ascii="Verdana" w:hAnsi="Verdana"/>
                <w:color w:val="000000"/>
                <w:sz w:val="16"/>
                <w:szCs w:val="16"/>
              </w:rPr>
            </w:pPr>
            <w:r>
              <w:rPr>
                <w:rFonts w:ascii="Verdana" w:hAnsi="Verdana"/>
                <w:b/>
                <w:bCs/>
                <w:color w:val="000000"/>
                <w:sz w:val="20"/>
                <w:szCs w:val="20"/>
                <w:shd w:val="clear" w:color="auto" w:fill="FFFFFF"/>
              </w:rPr>
              <w:t>ENTIDAD : GOBERNACIÓN DEL HUILA</w:t>
            </w:r>
          </w:p>
        </w:tc>
      </w:tr>
      <w:tr w:rsidR="00430C9F" w:rsidTr="00430C9F">
        <w:trPr>
          <w:tblCellSpacing w:w="0"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430C9F" w:rsidRDefault="00430C9F">
            <w:pPr>
              <w:rPr>
                <w:rFonts w:ascii="Verdana" w:hAnsi="Verdana"/>
                <w:color w:val="000000"/>
                <w:sz w:val="16"/>
                <w:szCs w:val="16"/>
              </w:rPr>
            </w:pPr>
          </w:p>
        </w:tc>
      </w:tr>
      <w:tr w:rsidR="00430C9F" w:rsidTr="00430C9F">
        <w:trPr>
          <w:trHeight w:val="453"/>
          <w:tblCellSpacing w:w="0"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tbl>
            <w:tblPr>
              <w:tblW w:w="0" w:type="auto"/>
              <w:tblCellSpacing w:w="0" w:type="dxa"/>
              <w:tblCellMar>
                <w:left w:w="0" w:type="dxa"/>
                <w:right w:w="0" w:type="dxa"/>
              </w:tblCellMar>
              <w:tblLook w:val="04A0"/>
            </w:tblPr>
            <w:tblGrid>
              <w:gridCol w:w="3167"/>
              <w:gridCol w:w="1815"/>
            </w:tblGrid>
            <w:tr w:rsidR="00430C9F">
              <w:trPr>
                <w:trHeight w:val="402"/>
                <w:tblCellSpacing w:w="0" w:type="dxa"/>
              </w:trPr>
              <w:tc>
                <w:tcPr>
                  <w:tcW w:w="0" w:type="auto"/>
                  <w:vAlign w:val="center"/>
                  <w:hideMark/>
                </w:tcPr>
                <w:p w:rsidR="00430C9F" w:rsidRDefault="00430C9F">
                  <w:pPr>
                    <w:rPr>
                      <w:rFonts w:ascii="Verdana" w:hAnsi="Verdana"/>
                      <w:color w:val="000000"/>
                      <w:sz w:val="16"/>
                      <w:szCs w:val="16"/>
                    </w:rPr>
                  </w:pPr>
                  <w:r>
                    <w:rPr>
                      <w:rFonts w:ascii="Verdana" w:hAnsi="Verdana"/>
                      <w:b/>
                      <w:bCs/>
                      <w:color w:val="000000"/>
                      <w:sz w:val="20"/>
                      <w:szCs w:val="20"/>
                      <w:bdr w:val="none" w:sz="0" w:space="0" w:color="auto" w:frame="1"/>
                      <w:shd w:val="clear" w:color="auto" w:fill="FFFFFF"/>
                    </w:rPr>
                    <w:t>PUNTAJE CALIDAD :</w:t>
                  </w:r>
                  <w:r>
                    <w:rPr>
                      <w:rFonts w:ascii="Verdana" w:hAnsi="Verdana"/>
                      <w:color w:val="000000"/>
                      <w:sz w:val="16"/>
                      <w:szCs w:val="16"/>
                    </w:rPr>
                    <w:t xml:space="preserve"> </w:t>
                  </w:r>
                  <w:r>
                    <w:rPr>
                      <w:rFonts w:ascii="Verdana" w:hAnsi="Verdana"/>
                      <w:b/>
                      <w:bCs/>
                      <w:color w:val="000000"/>
                      <w:sz w:val="20"/>
                      <w:szCs w:val="20"/>
                      <w:bdr w:val="single" w:sz="6" w:space="0" w:color="FFFFFF" w:frame="1"/>
                      <w:shd w:val="clear" w:color="auto" w:fill="FFFFFF"/>
                    </w:rPr>
                    <w:t>99,8 %</w:t>
                  </w:r>
                  <w:r>
                    <w:rPr>
                      <w:rFonts w:ascii="Verdana" w:hAnsi="Verdana"/>
                      <w:color w:val="000000"/>
                      <w:sz w:val="16"/>
                      <w:szCs w:val="16"/>
                    </w:rPr>
                    <w:t xml:space="preserve"> </w:t>
                  </w:r>
                </w:p>
              </w:tc>
              <w:tc>
                <w:tcPr>
                  <w:tcW w:w="0" w:type="auto"/>
                  <w:vAlign w:val="center"/>
                  <w:hideMark/>
                </w:tcPr>
                <w:p w:rsidR="00430C9F" w:rsidRDefault="00430C9F">
                  <w:pPr>
                    <w:jc w:val="right"/>
                    <w:rPr>
                      <w:rFonts w:ascii="Verdana" w:hAnsi="Verdana"/>
                      <w:color w:val="000000"/>
                      <w:sz w:val="16"/>
                      <w:szCs w:val="16"/>
                    </w:rPr>
                  </w:pPr>
                  <w:r>
                    <w:rPr>
                      <w:rFonts w:ascii="Verdana" w:hAnsi="Verdana"/>
                      <w:color w:val="000000"/>
                      <w:sz w:val="16"/>
                      <w:szCs w:val="16"/>
                    </w:rPr>
                    <w:t> </w:t>
                  </w:r>
                  <w:r>
                    <w:rPr>
                      <w:rStyle w:val="Textoennegrita"/>
                      <w:rFonts w:ascii="Verdana" w:hAnsi="Verdana"/>
                      <w:color w:val="0000FF"/>
                      <w:sz w:val="16"/>
                      <w:szCs w:val="16"/>
                      <w:u w:val="single"/>
                    </w:rPr>
                    <w:t>Ver</w:t>
                  </w:r>
                  <w:r>
                    <w:rPr>
                      <w:rStyle w:val="Textoennegrita"/>
                      <w:rFonts w:ascii="Verdana" w:hAnsi="Verdana"/>
                      <w:color w:val="000000"/>
                      <w:sz w:val="16"/>
                      <w:szCs w:val="16"/>
                    </w:rPr>
                    <w:t> </w:t>
                  </w:r>
                  <w:hyperlink r:id="rId8" w:history="1">
                    <w:r>
                      <w:rPr>
                        <w:rStyle w:val="Hipervnculo"/>
                        <w:rFonts w:ascii="Verdana" w:hAnsi="Verdana"/>
                        <w:sz w:val="16"/>
                        <w:szCs w:val="16"/>
                      </w:rPr>
                      <w:t>Concepto Calidad</w:t>
                    </w:r>
                  </w:hyperlink>
                  <w:r>
                    <w:rPr>
                      <w:rFonts w:ascii="Verdana" w:hAnsi="Verdana"/>
                      <w:color w:val="000000"/>
                      <w:sz w:val="16"/>
                      <w:szCs w:val="16"/>
                    </w:rPr>
                    <w:t xml:space="preserve"> </w:t>
                  </w:r>
                </w:p>
              </w:tc>
            </w:tr>
          </w:tbl>
          <w:p w:rsidR="00430C9F" w:rsidRDefault="00430C9F">
            <w:pPr>
              <w:rPr>
                <w:rFonts w:ascii="Verdana" w:hAnsi="Verdana"/>
                <w:color w:val="000000"/>
                <w:sz w:val="16"/>
                <w:szCs w:val="16"/>
              </w:rPr>
            </w:pPr>
          </w:p>
        </w:tc>
      </w:tr>
      <w:tr w:rsidR="00430C9F" w:rsidTr="00430C9F">
        <w:trPr>
          <w:tblCellSpacing w:w="0" w:type="dxa"/>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tbl>
            <w:tblPr>
              <w:tblW w:w="0" w:type="auto"/>
              <w:tblCellSpacing w:w="0" w:type="dxa"/>
              <w:tblCellMar>
                <w:left w:w="0" w:type="dxa"/>
                <w:right w:w="0" w:type="dxa"/>
              </w:tblCellMar>
              <w:tblLook w:val="04A0"/>
            </w:tblPr>
            <w:tblGrid>
              <w:gridCol w:w="2865"/>
              <w:gridCol w:w="1639"/>
            </w:tblGrid>
            <w:tr w:rsidR="00430C9F">
              <w:trPr>
                <w:trHeight w:val="402"/>
                <w:tblCellSpacing w:w="0" w:type="dxa"/>
              </w:trPr>
              <w:tc>
                <w:tcPr>
                  <w:tcW w:w="0" w:type="auto"/>
                  <w:vAlign w:val="center"/>
                  <w:hideMark/>
                </w:tcPr>
                <w:p w:rsidR="00430C9F" w:rsidRDefault="00430C9F">
                  <w:pPr>
                    <w:rPr>
                      <w:rFonts w:ascii="Verdana" w:hAnsi="Verdana"/>
                      <w:color w:val="000000"/>
                      <w:sz w:val="16"/>
                      <w:szCs w:val="16"/>
                    </w:rPr>
                  </w:pPr>
                  <w:r>
                    <w:rPr>
                      <w:rFonts w:ascii="Verdana" w:hAnsi="Verdana"/>
                      <w:b/>
                      <w:bCs/>
                      <w:color w:val="000000"/>
                      <w:sz w:val="20"/>
                      <w:szCs w:val="20"/>
                      <w:bdr w:val="none" w:sz="0" w:space="0" w:color="auto" w:frame="1"/>
                      <w:shd w:val="clear" w:color="auto" w:fill="FFFFFF"/>
                    </w:rPr>
                    <w:t>PUNTAJE MECI :</w:t>
                  </w:r>
                  <w:r>
                    <w:rPr>
                      <w:rFonts w:ascii="Verdana" w:hAnsi="Verdana"/>
                      <w:color w:val="000000"/>
                      <w:sz w:val="16"/>
                      <w:szCs w:val="16"/>
                    </w:rPr>
                    <w:t xml:space="preserve"> </w:t>
                  </w:r>
                  <w:r>
                    <w:rPr>
                      <w:rFonts w:ascii="Verdana" w:hAnsi="Verdana"/>
                      <w:b/>
                      <w:bCs/>
                      <w:color w:val="000000"/>
                      <w:sz w:val="20"/>
                      <w:szCs w:val="20"/>
                      <w:bdr w:val="single" w:sz="6" w:space="0" w:color="FFFFFF" w:frame="1"/>
                      <w:shd w:val="clear" w:color="auto" w:fill="99CC00"/>
                    </w:rPr>
                    <w:t>99,17 %</w:t>
                  </w:r>
                  <w:r>
                    <w:rPr>
                      <w:rFonts w:ascii="Verdana" w:hAnsi="Verdana"/>
                      <w:color w:val="000000"/>
                      <w:sz w:val="16"/>
                      <w:szCs w:val="16"/>
                    </w:rPr>
                    <w:t xml:space="preserve"> </w:t>
                  </w:r>
                </w:p>
              </w:tc>
              <w:tc>
                <w:tcPr>
                  <w:tcW w:w="0" w:type="auto"/>
                  <w:vAlign w:val="center"/>
                  <w:hideMark/>
                </w:tcPr>
                <w:p w:rsidR="00430C9F" w:rsidRDefault="00430C9F">
                  <w:pPr>
                    <w:jc w:val="right"/>
                    <w:rPr>
                      <w:rFonts w:ascii="Verdana" w:hAnsi="Verdana"/>
                      <w:color w:val="000000"/>
                      <w:sz w:val="16"/>
                      <w:szCs w:val="16"/>
                    </w:rPr>
                  </w:pPr>
                  <w:r>
                    <w:rPr>
                      <w:rFonts w:ascii="Verdana" w:hAnsi="Verdana"/>
                      <w:color w:val="000000"/>
                      <w:sz w:val="16"/>
                      <w:szCs w:val="16"/>
                    </w:rPr>
                    <w:t> </w:t>
                  </w:r>
                  <w:r>
                    <w:rPr>
                      <w:rStyle w:val="Textoennegrita"/>
                      <w:rFonts w:ascii="Verdana" w:hAnsi="Verdana"/>
                      <w:color w:val="0000FF"/>
                      <w:sz w:val="16"/>
                      <w:szCs w:val="16"/>
                      <w:u w:val="single"/>
                    </w:rPr>
                    <w:t>Ver</w:t>
                  </w:r>
                  <w:r>
                    <w:rPr>
                      <w:rStyle w:val="Textoennegrita"/>
                      <w:rFonts w:ascii="Verdana" w:hAnsi="Verdana"/>
                      <w:color w:val="000000"/>
                      <w:sz w:val="16"/>
                      <w:szCs w:val="16"/>
                    </w:rPr>
                    <w:t> </w:t>
                  </w:r>
                  <w:hyperlink r:id="rId9" w:history="1">
                    <w:r>
                      <w:rPr>
                        <w:rStyle w:val="Hipervnculo"/>
                        <w:rFonts w:ascii="Verdana" w:hAnsi="Verdana"/>
                        <w:sz w:val="16"/>
                        <w:szCs w:val="16"/>
                      </w:rPr>
                      <w:t>Concepto MECI</w:t>
                    </w:r>
                  </w:hyperlink>
                  <w:r>
                    <w:rPr>
                      <w:rFonts w:ascii="Verdana" w:hAnsi="Verdana"/>
                      <w:color w:val="000000"/>
                      <w:sz w:val="16"/>
                      <w:szCs w:val="16"/>
                    </w:rPr>
                    <w:t xml:space="preserve"> </w:t>
                  </w:r>
                </w:p>
              </w:tc>
            </w:tr>
          </w:tbl>
          <w:p w:rsidR="00430C9F" w:rsidRDefault="00430C9F">
            <w:pPr>
              <w:rPr>
                <w:rFonts w:ascii="Verdana" w:hAnsi="Verdana"/>
                <w:color w:val="000000"/>
                <w:sz w:val="16"/>
                <w:szCs w:val="16"/>
              </w:rPr>
            </w:pPr>
          </w:p>
        </w:tc>
      </w:tr>
      <w:tr w:rsidR="00430C9F" w:rsidTr="00430C9F">
        <w:trPr>
          <w:tblCellSpacing w:w="0" w:type="dxa"/>
          <w:jc w:val="center"/>
        </w:trPr>
        <w:tc>
          <w:tcPr>
            <w:tcW w:w="0" w:type="auto"/>
            <w:vAlign w:val="center"/>
            <w:hideMark/>
          </w:tcPr>
          <w:p w:rsidR="00430C9F" w:rsidRDefault="00430C9F">
            <w:pPr>
              <w:rPr>
                <w:rFonts w:ascii="Verdana" w:hAnsi="Verdana"/>
                <w:color w:val="000000"/>
                <w:sz w:val="16"/>
                <w:szCs w:val="16"/>
              </w:rPr>
            </w:pPr>
          </w:p>
        </w:tc>
      </w:tr>
      <w:tr w:rsidR="00430C9F" w:rsidTr="00430C9F">
        <w:trPr>
          <w:tblCellSpacing w:w="0" w:type="dxa"/>
          <w:jc w:val="center"/>
        </w:trPr>
        <w:tc>
          <w:tcPr>
            <w:tcW w:w="0" w:type="auto"/>
            <w:vAlign w:val="center"/>
            <w:hideMark/>
          </w:tcPr>
          <w:tbl>
            <w:tblPr>
              <w:tblW w:w="0" w:type="auto"/>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682"/>
              <w:gridCol w:w="1208"/>
              <w:gridCol w:w="2056"/>
              <w:gridCol w:w="1208"/>
              <w:gridCol w:w="1437"/>
              <w:gridCol w:w="1223"/>
            </w:tblGrid>
            <w:tr w:rsidR="00430C9F">
              <w:trPr>
                <w:tblCellSpacing w:w="15" w:type="dxa"/>
              </w:trPr>
              <w:tc>
                <w:tcPr>
                  <w:tcW w:w="2512"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ELEMENTOS</w:t>
                  </w:r>
                </w:p>
              </w:tc>
              <w:tc>
                <w:tcPr>
                  <w:tcW w:w="1340"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AVANCE(%)</w:t>
                  </w:r>
                </w:p>
              </w:tc>
              <w:tc>
                <w:tcPr>
                  <w:tcW w:w="2512"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COMPONENTES</w:t>
                  </w:r>
                </w:p>
              </w:tc>
              <w:tc>
                <w:tcPr>
                  <w:tcW w:w="1340"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AVANCE(%)</w:t>
                  </w:r>
                </w:p>
              </w:tc>
              <w:tc>
                <w:tcPr>
                  <w:tcW w:w="2512"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SUBSISTEMAS</w:t>
                  </w:r>
                </w:p>
              </w:tc>
              <w:tc>
                <w:tcPr>
                  <w:tcW w:w="1340" w:type="dxa"/>
                  <w:tcBorders>
                    <w:top w:val="outset" w:sz="6" w:space="0" w:color="FFFFFF"/>
                    <w:left w:val="outset" w:sz="6" w:space="0" w:color="FFFFFF"/>
                    <w:bottom w:val="outset" w:sz="6" w:space="0" w:color="FFFFFF"/>
                    <w:right w:val="outset" w:sz="6" w:space="0" w:color="FFFFFF"/>
                  </w:tcBorders>
                  <w:shd w:val="clear" w:color="auto" w:fill="D3D3D3"/>
                  <w:vAlign w:val="center"/>
                  <w:hideMark/>
                </w:tcPr>
                <w:p w:rsidR="00430C9F" w:rsidRDefault="00430C9F">
                  <w:pPr>
                    <w:jc w:val="center"/>
                    <w:rPr>
                      <w:rFonts w:ascii="Verdana" w:hAnsi="Verdana"/>
                      <w:b/>
                      <w:bCs/>
                      <w:color w:val="000000"/>
                      <w:sz w:val="16"/>
                      <w:szCs w:val="16"/>
                    </w:rPr>
                  </w:pPr>
                  <w:r>
                    <w:rPr>
                      <w:rFonts w:ascii="Verdana" w:hAnsi="Verdana"/>
                      <w:b/>
                      <w:bCs/>
                      <w:color w:val="000000"/>
                      <w:sz w:val="16"/>
                      <w:szCs w:val="16"/>
                    </w:rPr>
                    <w:t>AVANCE(%)</w:t>
                  </w: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Pr="00430C9F" w:rsidRDefault="00430C9F">
                  <w:pPr>
                    <w:rPr>
                      <w:rFonts w:ascii="Verdana" w:hAnsi="Verdana"/>
                      <w:b/>
                      <w:bCs/>
                      <w:color w:val="000000"/>
                      <w:sz w:val="16"/>
                      <w:szCs w:val="16"/>
                      <w:lang w:val="es-ES"/>
                    </w:rPr>
                  </w:pPr>
                  <w:r w:rsidRPr="00430C9F">
                    <w:rPr>
                      <w:rFonts w:ascii="Verdana" w:hAnsi="Verdana"/>
                      <w:b/>
                      <w:bCs/>
                      <w:color w:val="000000"/>
                      <w:sz w:val="16"/>
                      <w:szCs w:val="16"/>
                      <w:lang w:val="es-ES"/>
                    </w:rPr>
                    <w:t>Acuerdos, compromisos o protocolos éticos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96</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AMBIENTE DE CONTROL</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98,67</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CONTROL ESTRATÉGICO</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99,64</w:t>
                  </w: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Desarrollo de talento humano</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rsidTr="00430C9F">
              <w:trPr>
                <w:trHeight w:val="575"/>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Estilo de Dirección</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Planes y programas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DIRECCIONAMIENTO ESTRATÉGICO</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Pr="00430C9F" w:rsidRDefault="00430C9F">
                  <w:pPr>
                    <w:rPr>
                      <w:rFonts w:ascii="Verdana" w:hAnsi="Verdana"/>
                      <w:b/>
                      <w:bCs/>
                      <w:color w:val="000000"/>
                      <w:sz w:val="16"/>
                      <w:szCs w:val="16"/>
                      <w:lang w:val="es-ES"/>
                    </w:rPr>
                  </w:pPr>
                  <w:r w:rsidRPr="00430C9F">
                    <w:rPr>
                      <w:rFonts w:ascii="Verdana" w:hAnsi="Verdana"/>
                      <w:b/>
                      <w:bCs/>
                      <w:color w:val="000000"/>
                      <w:sz w:val="16"/>
                      <w:szCs w:val="16"/>
                      <w:lang w:val="es-ES"/>
                    </w:rPr>
                    <w:t>Modelo de operación por procesos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rsidTr="00430C9F">
              <w:trPr>
                <w:trHeight w:val="567"/>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Estructura organizacional</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Contexto estratégico</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ADMINISTRACIÓN DE RIESGOS</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Identificación de riesgos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 xml:space="preserve">Análisis de riesgos </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Valoración de riesgos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Pr="00430C9F" w:rsidRDefault="00430C9F">
                  <w:pPr>
                    <w:rPr>
                      <w:rFonts w:ascii="Verdana" w:hAnsi="Verdana"/>
                      <w:b/>
                      <w:bCs/>
                      <w:color w:val="000000"/>
                      <w:sz w:val="16"/>
                      <w:szCs w:val="16"/>
                      <w:lang w:val="es-ES"/>
                    </w:rPr>
                  </w:pPr>
                  <w:r w:rsidRPr="00430C9F">
                    <w:rPr>
                      <w:rFonts w:ascii="Verdana" w:hAnsi="Verdana"/>
                      <w:b/>
                      <w:bCs/>
                      <w:color w:val="000000"/>
                      <w:sz w:val="16"/>
                      <w:szCs w:val="16"/>
                      <w:lang w:val="es-ES"/>
                    </w:rPr>
                    <w:lastRenderedPageBreak/>
                    <w:t>Políticas de administración de riesgos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Políticas de Operación</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ACTIVIDADES DE CONTROL</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CONTROL DE GESTIÓN</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Procedimientos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Controles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Indicadores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rsidTr="00430C9F">
              <w:trPr>
                <w:trHeight w:val="581"/>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Manual de procedimientos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Información Primaria</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INFORMACIÓN</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Información Secundaria</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rsidTr="00430C9F">
              <w:trPr>
                <w:trHeight w:val="499"/>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Sistemas de Información</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Comunicación Organizacional</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COMUNICACIÓN PÚBLICA</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Comunicación informativa</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rsidTr="00430C9F">
              <w:trPr>
                <w:trHeight w:val="531"/>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Medios de comunicación</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Autoevaluación del control</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AUTOEVALUACIÓN</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CONTROL DE EVALUACIÓN</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97,14</w:t>
                  </w: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Autoevaluación de gestión</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Pr="00430C9F" w:rsidRDefault="00430C9F">
                  <w:pPr>
                    <w:rPr>
                      <w:rFonts w:ascii="Verdana" w:hAnsi="Verdana"/>
                      <w:b/>
                      <w:bCs/>
                      <w:color w:val="000000"/>
                      <w:sz w:val="16"/>
                      <w:szCs w:val="16"/>
                      <w:lang w:val="es-ES"/>
                    </w:rPr>
                  </w:pPr>
                  <w:r w:rsidRPr="00430C9F">
                    <w:rPr>
                      <w:rFonts w:ascii="Verdana" w:hAnsi="Verdana"/>
                      <w:b/>
                      <w:bCs/>
                      <w:color w:val="000000"/>
                      <w:sz w:val="16"/>
                      <w:szCs w:val="16"/>
                      <w:lang w:val="es-ES"/>
                    </w:rPr>
                    <w:t>Evaluación independiente al Sistema de Control Interno</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EVALUACIÓN INDEPENDIENTE</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lastRenderedPageBreak/>
                    <w:t>Auditoria Interna</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Planes de Mejoramiento Institucional</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PLANES DE MEJORAMIENTO</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93,33</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5F5F5"/>
                  <w:vAlign w:val="center"/>
                  <w:hideMark/>
                </w:tcPr>
                <w:p w:rsidR="00430C9F" w:rsidRPr="00430C9F" w:rsidRDefault="00430C9F">
                  <w:pPr>
                    <w:rPr>
                      <w:rFonts w:ascii="Verdana" w:hAnsi="Verdana"/>
                      <w:b/>
                      <w:bCs/>
                      <w:color w:val="000000"/>
                      <w:sz w:val="16"/>
                      <w:szCs w:val="16"/>
                      <w:lang w:val="es-ES"/>
                    </w:rPr>
                  </w:pPr>
                  <w:r w:rsidRPr="00430C9F">
                    <w:rPr>
                      <w:rFonts w:ascii="Verdana" w:hAnsi="Verdana"/>
                      <w:b/>
                      <w:bCs/>
                      <w:color w:val="000000"/>
                      <w:sz w:val="16"/>
                      <w:szCs w:val="16"/>
                      <w:lang w:val="es-ES"/>
                    </w:rPr>
                    <w:t>Planes de mejoramiento por Procesos</w:t>
                  </w:r>
                </w:p>
              </w:tc>
              <w:tc>
                <w:tcPr>
                  <w:tcW w:w="0" w:type="auto"/>
                  <w:tcBorders>
                    <w:top w:val="outset" w:sz="6" w:space="0" w:color="FFFFFF"/>
                    <w:left w:val="outset" w:sz="6" w:space="0" w:color="FFFFFF"/>
                    <w:bottom w:val="outset" w:sz="6" w:space="0" w:color="FFFFFF"/>
                    <w:right w:val="outset" w:sz="6" w:space="0" w:color="FFFFFF"/>
                  </w:tcBorders>
                  <w:shd w:val="clear" w:color="auto" w:fill="99CC00"/>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100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r w:rsidR="00430C9F">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r>
                    <w:rPr>
                      <w:rFonts w:ascii="Verdana" w:hAnsi="Verdana"/>
                      <w:b/>
                      <w:bCs/>
                      <w:color w:val="000000"/>
                      <w:sz w:val="16"/>
                      <w:szCs w:val="16"/>
                    </w:rPr>
                    <w:t>Plan de Mejoramiento Individual</w:t>
                  </w:r>
                </w:p>
              </w:tc>
              <w:tc>
                <w:tcPr>
                  <w:tcW w:w="0" w:type="auto"/>
                  <w:tcBorders>
                    <w:top w:val="outset" w:sz="6" w:space="0" w:color="FFFFFF"/>
                    <w:left w:val="outset" w:sz="6" w:space="0" w:color="FFFFFF"/>
                    <w:bottom w:val="outset" w:sz="6" w:space="0" w:color="FFFFFF"/>
                    <w:right w:val="outset" w:sz="6" w:space="0" w:color="FFFFFF"/>
                  </w:tcBorders>
                  <w:shd w:val="clear" w:color="auto" w:fill="FFFF99"/>
                  <w:vAlign w:val="center"/>
                  <w:hideMark/>
                </w:tcPr>
                <w:p w:rsidR="00430C9F" w:rsidRDefault="00430C9F">
                  <w:pPr>
                    <w:jc w:val="center"/>
                    <w:rPr>
                      <w:rFonts w:ascii="Verdana" w:hAnsi="Verdana"/>
                      <w:color w:val="000000"/>
                      <w:sz w:val="16"/>
                      <w:szCs w:val="16"/>
                    </w:rPr>
                  </w:pPr>
                  <w:r>
                    <w:rPr>
                      <w:rFonts w:ascii="Verdana" w:hAnsi="Verdana"/>
                      <w:color w:val="000000"/>
                      <w:sz w:val="16"/>
                      <w:szCs w:val="16"/>
                    </w:rPr>
                    <w:t>80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b/>
                      <w:bCs/>
                      <w:color w:val="000000"/>
                      <w:sz w:val="16"/>
                      <w:szCs w:val="16"/>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30C9F" w:rsidRDefault="00430C9F">
                  <w:pPr>
                    <w:rPr>
                      <w:rFonts w:ascii="Verdana" w:hAnsi="Verdana"/>
                      <w:color w:val="000000"/>
                      <w:sz w:val="16"/>
                      <w:szCs w:val="16"/>
                    </w:rPr>
                  </w:pPr>
                </w:p>
              </w:tc>
            </w:tr>
          </w:tbl>
          <w:p w:rsidR="00430C9F" w:rsidRDefault="00430C9F">
            <w:pPr>
              <w:rPr>
                <w:rFonts w:ascii="Verdana" w:hAnsi="Verdana"/>
                <w:color w:val="000000"/>
                <w:sz w:val="16"/>
                <w:szCs w:val="16"/>
              </w:rPr>
            </w:pPr>
          </w:p>
        </w:tc>
      </w:tr>
    </w:tbl>
    <w:p w:rsidR="00684571" w:rsidRDefault="00684571" w:rsidP="00684571">
      <w:pPr>
        <w:spacing w:after="0"/>
        <w:jc w:val="center"/>
        <w:rPr>
          <w:rFonts w:ascii="Arial" w:hAnsi="Arial" w:cs="Arial"/>
          <w:b/>
          <w:sz w:val="24"/>
          <w:szCs w:val="24"/>
        </w:rPr>
      </w:pPr>
    </w:p>
    <w:p w:rsidR="00BE0787" w:rsidRDefault="00BE0787" w:rsidP="00A10BCD">
      <w:pPr>
        <w:tabs>
          <w:tab w:val="left" w:pos="687"/>
        </w:tabs>
        <w:rPr>
          <w:rFonts w:ascii="Arial" w:hAnsi="Arial" w:cs="Arial"/>
          <w:b/>
          <w:sz w:val="24"/>
          <w:szCs w:val="24"/>
          <w:lang w:val="es-ES"/>
        </w:rPr>
      </w:pPr>
    </w:p>
    <w:p w:rsidR="00002262" w:rsidRDefault="00430C9F" w:rsidP="00160386">
      <w:pPr>
        <w:jc w:val="center"/>
        <w:rPr>
          <w:rFonts w:ascii="Arial" w:hAnsi="Arial" w:cs="Arial"/>
          <w:b/>
          <w:sz w:val="24"/>
          <w:szCs w:val="24"/>
          <w:lang w:val="es-ES"/>
        </w:rPr>
      </w:pPr>
      <w:r>
        <w:rPr>
          <w:rFonts w:ascii="Arial" w:hAnsi="Arial" w:cs="Arial"/>
          <w:b/>
          <w:sz w:val="24"/>
          <w:szCs w:val="24"/>
          <w:lang w:val="es-ES"/>
        </w:rPr>
        <w:t>RANGOS DE EVALUACION</w:t>
      </w:r>
    </w:p>
    <w:p w:rsidR="00002262" w:rsidRDefault="00002262" w:rsidP="00684571">
      <w:pPr>
        <w:rPr>
          <w:rFonts w:ascii="Arial" w:hAnsi="Arial" w:cs="Arial"/>
          <w:b/>
          <w:sz w:val="24"/>
          <w:szCs w:val="24"/>
          <w:lang w:val="es-ES"/>
        </w:rPr>
      </w:pPr>
    </w:p>
    <w:tbl>
      <w:tblPr>
        <w:tblW w:w="0" w:type="auto"/>
        <w:tblCellSpacing w:w="0" w:type="dxa"/>
        <w:tblBorders>
          <w:top w:val="double" w:sz="2" w:space="0" w:color="FFFFFF"/>
          <w:left w:val="double" w:sz="2" w:space="0" w:color="FFFFFF"/>
          <w:bottom w:val="double" w:sz="2" w:space="0" w:color="FFFFFF"/>
          <w:right w:val="double" w:sz="2" w:space="0" w:color="FFFFFF"/>
        </w:tblBorders>
        <w:tblCellMar>
          <w:left w:w="0" w:type="dxa"/>
          <w:right w:w="0" w:type="dxa"/>
        </w:tblCellMar>
        <w:tblLook w:val="04A0"/>
      </w:tblPr>
      <w:tblGrid>
        <w:gridCol w:w="2087"/>
        <w:gridCol w:w="6261"/>
      </w:tblGrid>
      <w:tr w:rsidR="00430C9F" w:rsidRPr="00B60669" w:rsidTr="0019732F">
        <w:trPr>
          <w:trHeight w:val="459"/>
          <w:tblCellSpacing w:w="0" w:type="dxa"/>
        </w:trPr>
        <w:tc>
          <w:tcPr>
            <w:tcW w:w="2087" w:type="dxa"/>
            <w:tcBorders>
              <w:top w:val="outset" w:sz="6" w:space="0" w:color="auto"/>
              <w:left w:val="outset" w:sz="6" w:space="0" w:color="auto"/>
              <w:bottom w:val="outset" w:sz="6" w:space="0" w:color="auto"/>
              <w:right w:val="outset" w:sz="6" w:space="0" w:color="auto"/>
            </w:tcBorders>
            <w:shd w:val="clear" w:color="auto" w:fill="053968"/>
            <w:vAlign w:val="center"/>
            <w:hideMark/>
          </w:tcPr>
          <w:p w:rsidR="00430C9F" w:rsidRPr="00B60669" w:rsidRDefault="00430C9F" w:rsidP="0019732F">
            <w:pPr>
              <w:spacing w:after="0" w:line="240" w:lineRule="auto"/>
              <w:jc w:val="center"/>
              <w:rPr>
                <w:rFonts w:ascii="Verdana" w:hAnsi="Verdana"/>
                <w:b/>
                <w:bCs/>
                <w:color w:val="FFFFFF"/>
                <w:sz w:val="16"/>
                <w:szCs w:val="16"/>
                <w:lang w:eastAsia="es-ES"/>
              </w:rPr>
            </w:pPr>
            <w:r w:rsidRPr="00B60669">
              <w:rPr>
                <w:rFonts w:ascii="Verdana" w:hAnsi="Verdana"/>
                <w:b/>
                <w:bCs/>
                <w:color w:val="FFFFFF"/>
                <w:sz w:val="16"/>
                <w:szCs w:val="16"/>
                <w:lang w:eastAsia="es-ES"/>
              </w:rPr>
              <w:t>RANGO</w:t>
            </w:r>
          </w:p>
        </w:tc>
        <w:tc>
          <w:tcPr>
            <w:tcW w:w="6261" w:type="dxa"/>
            <w:tcBorders>
              <w:top w:val="outset" w:sz="6" w:space="0" w:color="auto"/>
              <w:left w:val="outset" w:sz="6" w:space="0" w:color="auto"/>
              <w:bottom w:val="outset" w:sz="6" w:space="0" w:color="auto"/>
              <w:right w:val="outset" w:sz="6" w:space="0" w:color="auto"/>
            </w:tcBorders>
            <w:shd w:val="clear" w:color="auto" w:fill="053968"/>
            <w:vAlign w:val="center"/>
            <w:hideMark/>
          </w:tcPr>
          <w:p w:rsidR="00430C9F" w:rsidRPr="00B60669" w:rsidRDefault="00430C9F" w:rsidP="0019732F">
            <w:pPr>
              <w:spacing w:after="0" w:line="240" w:lineRule="auto"/>
              <w:jc w:val="center"/>
              <w:rPr>
                <w:rFonts w:ascii="Verdana" w:hAnsi="Verdana"/>
                <w:b/>
                <w:bCs/>
                <w:color w:val="FFFFFF"/>
                <w:sz w:val="16"/>
                <w:szCs w:val="16"/>
                <w:lang w:eastAsia="es-ES"/>
              </w:rPr>
            </w:pPr>
            <w:r w:rsidRPr="00B60669">
              <w:rPr>
                <w:rFonts w:ascii="Verdana" w:hAnsi="Verdana"/>
                <w:b/>
                <w:bCs/>
                <w:color w:val="FFFFFF"/>
                <w:sz w:val="16"/>
                <w:szCs w:val="16"/>
                <w:lang w:eastAsia="es-ES"/>
              </w:rPr>
              <w:t>CONCEPTO MECI</w:t>
            </w:r>
          </w:p>
        </w:tc>
      </w:tr>
      <w:tr w:rsidR="00430C9F" w:rsidRPr="00197654" w:rsidTr="00430C9F">
        <w:trPr>
          <w:trHeight w:val="10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CC00"/>
            <w:vAlign w:val="center"/>
            <w:hideMark/>
          </w:tcPr>
          <w:p w:rsidR="00430C9F" w:rsidRPr="00B60669" w:rsidRDefault="00430C9F" w:rsidP="0019732F">
            <w:pPr>
              <w:spacing w:after="0" w:line="240" w:lineRule="auto"/>
              <w:jc w:val="center"/>
              <w:rPr>
                <w:rFonts w:ascii="Arial" w:hAnsi="Arial" w:cs="Arial"/>
                <w:color w:val="000000"/>
                <w:sz w:val="28"/>
                <w:szCs w:val="28"/>
                <w:lang w:eastAsia="es-ES"/>
              </w:rPr>
            </w:pPr>
            <w:r w:rsidRPr="00B60669">
              <w:rPr>
                <w:rFonts w:ascii="Arial" w:hAnsi="Arial" w:cs="Arial"/>
                <w:color w:val="000000"/>
                <w:sz w:val="28"/>
                <w:szCs w:val="28"/>
                <w:lang w:eastAsia="es-ES"/>
              </w:rPr>
              <w:t>90% - 100%</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center"/>
            <w:hideMark/>
          </w:tcPr>
          <w:p w:rsidR="00430C9F" w:rsidRPr="00430C9F" w:rsidRDefault="00430C9F" w:rsidP="00430C9F">
            <w:pPr>
              <w:spacing w:after="0" w:line="240" w:lineRule="auto"/>
              <w:rPr>
                <w:rFonts w:ascii="Arial" w:hAnsi="Arial" w:cs="Arial"/>
                <w:color w:val="000000"/>
                <w:sz w:val="24"/>
                <w:szCs w:val="24"/>
                <w:lang w:val="es-ES" w:eastAsia="es-ES"/>
              </w:rPr>
            </w:pPr>
            <w:r w:rsidRPr="00430C9F">
              <w:rPr>
                <w:rFonts w:ascii="Arial" w:hAnsi="Arial" w:cs="Arial"/>
                <w:color w:val="000000"/>
                <w:sz w:val="24"/>
                <w:szCs w:val="24"/>
                <w:lang w:val="es-ES" w:eastAsia="es-ES"/>
              </w:rPr>
              <w:t xml:space="preserve">De acuerdo a la información suministrada el </w:t>
            </w:r>
            <w:r w:rsidRPr="00430C9F">
              <w:rPr>
                <w:rFonts w:ascii="Arial" w:hAnsi="Arial" w:cs="Arial"/>
                <w:color w:val="000000"/>
                <w:sz w:val="24"/>
                <w:szCs w:val="24"/>
                <w:lang w:val="es-ES" w:eastAsia="es-ES"/>
              </w:rPr>
              <w:br/>
              <w:t xml:space="preserve">modelo esta en un desarrollo óptimo, se debe </w:t>
            </w:r>
            <w:r w:rsidRPr="00430C9F">
              <w:rPr>
                <w:rFonts w:ascii="Arial" w:hAnsi="Arial" w:cs="Arial"/>
                <w:color w:val="000000"/>
                <w:sz w:val="24"/>
                <w:szCs w:val="24"/>
                <w:lang w:val="es-ES" w:eastAsia="es-ES"/>
              </w:rPr>
              <w:br/>
              <w:t xml:space="preserve">continuar con actividades de mantenimiento </w:t>
            </w:r>
            <w:r w:rsidRPr="00430C9F">
              <w:rPr>
                <w:rFonts w:ascii="Arial" w:hAnsi="Arial" w:cs="Arial"/>
                <w:color w:val="000000"/>
                <w:sz w:val="24"/>
                <w:szCs w:val="24"/>
                <w:lang w:val="es-ES" w:eastAsia="es-ES"/>
              </w:rPr>
              <w:br/>
              <w:t>para su sostenimiento a largo plazo.</w:t>
            </w:r>
          </w:p>
        </w:tc>
      </w:tr>
      <w:tr w:rsidR="00430C9F" w:rsidRPr="00197654" w:rsidTr="00430C9F">
        <w:trPr>
          <w:trHeight w:val="9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30C9F" w:rsidRPr="00B60669" w:rsidRDefault="00430C9F" w:rsidP="0019732F">
            <w:pPr>
              <w:spacing w:after="0" w:line="240" w:lineRule="auto"/>
              <w:jc w:val="center"/>
              <w:rPr>
                <w:rFonts w:ascii="Arial" w:hAnsi="Arial" w:cs="Arial"/>
                <w:color w:val="000000"/>
                <w:sz w:val="28"/>
                <w:szCs w:val="28"/>
                <w:lang w:eastAsia="es-ES"/>
              </w:rPr>
            </w:pPr>
            <w:r w:rsidRPr="00B60669">
              <w:rPr>
                <w:rFonts w:ascii="Arial" w:hAnsi="Arial" w:cs="Arial"/>
                <w:color w:val="000000"/>
                <w:sz w:val="28"/>
                <w:szCs w:val="28"/>
                <w:lang w:eastAsia="es-ES"/>
              </w:rPr>
              <w:t>60% - 89%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30C9F" w:rsidRPr="00430C9F" w:rsidRDefault="00430C9F" w:rsidP="00430C9F">
            <w:pPr>
              <w:spacing w:after="0" w:line="240" w:lineRule="auto"/>
              <w:rPr>
                <w:rFonts w:ascii="Arial" w:hAnsi="Arial" w:cs="Arial"/>
                <w:color w:val="000000"/>
                <w:sz w:val="24"/>
                <w:szCs w:val="24"/>
                <w:lang w:val="es-ES" w:eastAsia="es-ES"/>
              </w:rPr>
            </w:pPr>
            <w:r w:rsidRPr="00430C9F">
              <w:rPr>
                <w:rFonts w:ascii="Arial" w:hAnsi="Arial" w:cs="Arial"/>
                <w:color w:val="000000"/>
                <w:sz w:val="24"/>
                <w:szCs w:val="24"/>
                <w:lang w:val="es-ES" w:eastAsia="es-ES"/>
              </w:rPr>
              <w:t xml:space="preserve">De acuerdo a la información suministrada </w:t>
            </w:r>
            <w:r w:rsidRPr="00430C9F">
              <w:rPr>
                <w:rFonts w:ascii="Arial" w:hAnsi="Arial" w:cs="Arial"/>
                <w:color w:val="000000"/>
                <w:sz w:val="24"/>
                <w:szCs w:val="24"/>
                <w:lang w:val="es-ES" w:eastAsia="es-ES"/>
              </w:rPr>
              <w:br/>
              <w:t xml:space="preserve">el modelo muestra un buen desarrollo </w:t>
            </w:r>
            <w:r w:rsidRPr="00430C9F">
              <w:rPr>
                <w:rFonts w:ascii="Arial" w:hAnsi="Arial" w:cs="Arial"/>
                <w:color w:val="000000"/>
                <w:sz w:val="24"/>
                <w:szCs w:val="24"/>
                <w:lang w:val="es-ES" w:eastAsia="es-ES"/>
              </w:rPr>
              <w:br/>
              <w:t>pero requiere mejoras en algunos aspectos</w:t>
            </w:r>
          </w:p>
        </w:tc>
      </w:tr>
      <w:tr w:rsidR="00430C9F" w:rsidRPr="00197654" w:rsidTr="00430C9F">
        <w:trPr>
          <w:trHeight w:val="6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430C9F" w:rsidRPr="00B60669" w:rsidRDefault="00430C9F" w:rsidP="0019732F">
            <w:pPr>
              <w:spacing w:after="0" w:line="240" w:lineRule="auto"/>
              <w:jc w:val="center"/>
              <w:rPr>
                <w:rFonts w:ascii="Arial" w:hAnsi="Arial" w:cs="Arial"/>
                <w:color w:val="000000"/>
                <w:sz w:val="28"/>
                <w:szCs w:val="28"/>
                <w:lang w:eastAsia="es-ES"/>
              </w:rPr>
            </w:pPr>
            <w:r w:rsidRPr="00B60669">
              <w:rPr>
                <w:rFonts w:ascii="Arial" w:hAnsi="Arial" w:cs="Arial"/>
                <w:color w:val="000000"/>
                <w:sz w:val="28"/>
                <w:szCs w:val="28"/>
                <w:lang w:eastAsia="es-ES"/>
              </w:rPr>
              <w:t>0%  - 59%</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430C9F" w:rsidRPr="00430C9F" w:rsidRDefault="00430C9F" w:rsidP="00430C9F">
            <w:pPr>
              <w:spacing w:after="0" w:line="240" w:lineRule="auto"/>
              <w:rPr>
                <w:rFonts w:ascii="Arial" w:hAnsi="Arial" w:cs="Arial"/>
                <w:color w:val="000000"/>
                <w:sz w:val="24"/>
                <w:szCs w:val="24"/>
                <w:lang w:val="es-ES" w:eastAsia="es-ES"/>
              </w:rPr>
            </w:pPr>
            <w:r w:rsidRPr="00430C9F">
              <w:rPr>
                <w:rFonts w:ascii="Arial" w:hAnsi="Arial" w:cs="Arial"/>
                <w:color w:val="000000"/>
                <w:sz w:val="24"/>
                <w:szCs w:val="24"/>
                <w:lang w:val="es-ES" w:eastAsia="es-ES"/>
              </w:rPr>
              <w:t>De acuerdo a la información suministrada</w:t>
            </w:r>
            <w:r w:rsidRPr="00430C9F">
              <w:rPr>
                <w:rFonts w:ascii="Arial" w:hAnsi="Arial" w:cs="Arial"/>
                <w:color w:val="000000"/>
                <w:sz w:val="24"/>
                <w:szCs w:val="24"/>
                <w:lang w:val="es-ES" w:eastAsia="es-ES"/>
              </w:rPr>
              <w:br/>
              <w:t>el modelo requiere ser fortalecido</w:t>
            </w:r>
          </w:p>
        </w:tc>
      </w:tr>
    </w:tbl>
    <w:p w:rsidR="00002262" w:rsidRDefault="00002262" w:rsidP="00160386">
      <w:pPr>
        <w:jc w:val="center"/>
        <w:rPr>
          <w:rFonts w:ascii="Arial" w:hAnsi="Arial" w:cs="Arial"/>
          <w:b/>
          <w:sz w:val="24"/>
          <w:szCs w:val="24"/>
          <w:lang w:val="es-ES"/>
        </w:rPr>
      </w:pPr>
    </w:p>
    <w:p w:rsidR="00002262" w:rsidRDefault="00002262" w:rsidP="00160386">
      <w:pPr>
        <w:jc w:val="center"/>
        <w:rPr>
          <w:rFonts w:ascii="Arial" w:hAnsi="Arial" w:cs="Arial"/>
          <w:b/>
          <w:sz w:val="24"/>
          <w:szCs w:val="24"/>
          <w:lang w:val="es-ES"/>
        </w:rPr>
      </w:pPr>
    </w:p>
    <w:p w:rsidR="00002262" w:rsidRDefault="00002262" w:rsidP="00160386">
      <w:pPr>
        <w:jc w:val="center"/>
        <w:rPr>
          <w:rFonts w:ascii="Arial" w:hAnsi="Arial" w:cs="Arial"/>
          <w:b/>
          <w:sz w:val="24"/>
          <w:szCs w:val="24"/>
          <w:lang w:val="es-ES"/>
        </w:rPr>
      </w:pPr>
    </w:p>
    <w:p w:rsidR="00002262" w:rsidRDefault="00002262" w:rsidP="00160386">
      <w:pPr>
        <w:jc w:val="center"/>
        <w:rPr>
          <w:rFonts w:ascii="Arial" w:hAnsi="Arial" w:cs="Arial"/>
          <w:b/>
          <w:sz w:val="24"/>
          <w:szCs w:val="24"/>
          <w:lang w:val="es-ES"/>
        </w:rPr>
      </w:pPr>
    </w:p>
    <w:p w:rsidR="00002262" w:rsidRDefault="00002262" w:rsidP="00160386">
      <w:pPr>
        <w:jc w:val="center"/>
        <w:rPr>
          <w:rFonts w:ascii="Arial" w:hAnsi="Arial" w:cs="Arial"/>
          <w:b/>
          <w:sz w:val="24"/>
          <w:szCs w:val="24"/>
          <w:lang w:val="es-ES"/>
        </w:rPr>
      </w:pPr>
    </w:p>
    <w:p w:rsidR="00B62D03" w:rsidRDefault="00B62D03" w:rsidP="008E077F">
      <w:pPr>
        <w:pStyle w:val="NormalWeb"/>
        <w:spacing w:after="0" w:line="360" w:lineRule="auto"/>
        <w:jc w:val="both"/>
        <w:rPr>
          <w:rFonts w:ascii="Arial" w:hAnsi="Arial" w:cs="Arial"/>
        </w:rPr>
      </w:pPr>
    </w:p>
    <w:p w:rsidR="00B62D03" w:rsidRDefault="00B62D03" w:rsidP="00B62D03">
      <w:pPr>
        <w:spacing w:line="360" w:lineRule="auto"/>
        <w:jc w:val="both"/>
        <w:rPr>
          <w:rFonts w:ascii="Arial" w:hAnsi="Arial" w:cs="Arial"/>
          <w:b/>
          <w:sz w:val="28"/>
          <w:szCs w:val="28"/>
          <w:lang w:val="es-ES"/>
        </w:rPr>
      </w:pPr>
      <w:r>
        <w:rPr>
          <w:rFonts w:ascii="Arial" w:hAnsi="Arial" w:cs="Arial"/>
          <w:b/>
          <w:sz w:val="28"/>
          <w:szCs w:val="28"/>
          <w:lang w:val="es-ES"/>
        </w:rPr>
        <w:t>11</w:t>
      </w:r>
      <w:r w:rsidRPr="001D221D">
        <w:rPr>
          <w:rFonts w:ascii="Arial" w:hAnsi="Arial" w:cs="Arial"/>
          <w:b/>
          <w:sz w:val="28"/>
          <w:szCs w:val="28"/>
          <w:lang w:val="es-ES"/>
        </w:rPr>
        <w:t>. CONCLUSIONES Y RECOMENDACIONES</w:t>
      </w:r>
    </w:p>
    <w:p w:rsidR="00B62D03" w:rsidRDefault="00B62D03" w:rsidP="00B62D03">
      <w:pPr>
        <w:numPr>
          <w:ilvl w:val="0"/>
          <w:numId w:val="25"/>
        </w:numPr>
        <w:jc w:val="both"/>
        <w:rPr>
          <w:rFonts w:ascii="Arial" w:hAnsi="Arial" w:cs="Arial"/>
          <w:sz w:val="24"/>
          <w:szCs w:val="24"/>
          <w:lang w:val="es-ES"/>
        </w:rPr>
      </w:pPr>
      <w:r w:rsidRPr="001D221D">
        <w:rPr>
          <w:rFonts w:ascii="Arial" w:hAnsi="Arial" w:cs="Arial"/>
          <w:sz w:val="24"/>
          <w:szCs w:val="24"/>
          <w:lang w:val="es-ES"/>
        </w:rPr>
        <w:t>Continuar con el apoyo por parte de la alta dirección, en desarrollo de los programas trazados por la oficina de control interno.</w:t>
      </w:r>
    </w:p>
    <w:p w:rsidR="00B62D03" w:rsidRDefault="00B62D03" w:rsidP="00B62D03">
      <w:pPr>
        <w:jc w:val="both"/>
        <w:rPr>
          <w:rFonts w:ascii="Arial" w:hAnsi="Arial" w:cs="Arial"/>
          <w:sz w:val="24"/>
          <w:szCs w:val="24"/>
          <w:lang w:val="es-ES"/>
        </w:rPr>
      </w:pPr>
    </w:p>
    <w:p w:rsidR="00B62D03" w:rsidRDefault="00B62D03" w:rsidP="00B62D03">
      <w:pPr>
        <w:numPr>
          <w:ilvl w:val="0"/>
          <w:numId w:val="24"/>
        </w:numPr>
        <w:spacing w:after="0"/>
        <w:jc w:val="both"/>
        <w:rPr>
          <w:rFonts w:ascii="Arial" w:eastAsia="Calibri" w:hAnsi="Arial" w:cs="Arial"/>
          <w:sz w:val="24"/>
          <w:szCs w:val="24"/>
          <w:lang w:val="es-ES"/>
        </w:rPr>
      </w:pPr>
      <w:r>
        <w:rPr>
          <w:rFonts w:ascii="Arial" w:eastAsia="Calibri" w:hAnsi="Arial" w:cs="Arial"/>
          <w:sz w:val="24"/>
          <w:szCs w:val="24"/>
          <w:lang w:val="es-ES"/>
        </w:rPr>
        <w:t xml:space="preserve">El avance en la implementación del MECI1000:2005, vigencia 2011 es de  </w:t>
      </w:r>
      <w:r>
        <w:rPr>
          <w:rFonts w:ascii="Arial" w:hAnsi="Arial" w:cs="Arial"/>
          <w:b/>
          <w:sz w:val="24"/>
          <w:szCs w:val="24"/>
          <w:lang w:val="es-ES"/>
        </w:rPr>
        <w:t xml:space="preserve">99.17%, </w:t>
      </w:r>
      <w:r>
        <w:rPr>
          <w:rFonts w:ascii="Arial" w:hAnsi="Arial" w:cs="Arial"/>
          <w:sz w:val="24"/>
          <w:szCs w:val="24"/>
          <w:lang w:val="es-ES"/>
        </w:rPr>
        <w:t>con un desarrollo óptimo</w:t>
      </w:r>
      <w:r>
        <w:rPr>
          <w:rFonts w:ascii="Arial" w:eastAsia="Calibri" w:hAnsi="Arial" w:cs="Arial"/>
          <w:sz w:val="24"/>
          <w:szCs w:val="24"/>
          <w:lang w:val="es-ES"/>
        </w:rPr>
        <w:t xml:space="preserve">, </w:t>
      </w:r>
      <w:r w:rsidRPr="009D1A91">
        <w:rPr>
          <w:rFonts w:ascii="Arial" w:hAnsi="Arial" w:cs="Arial"/>
          <w:sz w:val="24"/>
          <w:szCs w:val="24"/>
          <w:lang w:val="es-ES"/>
        </w:rPr>
        <w:t xml:space="preserve">aumentando en </w:t>
      </w:r>
      <w:r>
        <w:rPr>
          <w:rFonts w:ascii="Arial" w:hAnsi="Arial" w:cs="Arial"/>
          <w:b/>
          <w:sz w:val="24"/>
          <w:szCs w:val="24"/>
          <w:lang w:val="es-ES"/>
        </w:rPr>
        <w:t>2.86</w:t>
      </w:r>
      <w:r w:rsidRPr="009D1A91">
        <w:rPr>
          <w:rFonts w:ascii="Arial" w:hAnsi="Arial" w:cs="Arial"/>
          <w:b/>
          <w:sz w:val="24"/>
          <w:szCs w:val="24"/>
          <w:lang w:val="es-ES"/>
        </w:rPr>
        <w:t>%</w:t>
      </w:r>
      <w:r w:rsidRPr="009D1A91">
        <w:rPr>
          <w:rFonts w:ascii="Arial" w:hAnsi="Arial" w:cs="Arial"/>
          <w:sz w:val="24"/>
          <w:szCs w:val="24"/>
          <w:lang w:val="es-ES"/>
        </w:rPr>
        <w:t xml:space="preserve">  frente a la vigencia anterior</w:t>
      </w:r>
      <w:r>
        <w:rPr>
          <w:rFonts w:ascii="Arial" w:hAnsi="Arial" w:cs="Arial"/>
          <w:sz w:val="24"/>
          <w:szCs w:val="24"/>
          <w:lang w:val="es-ES"/>
        </w:rPr>
        <w:t>,</w:t>
      </w:r>
      <w:r>
        <w:rPr>
          <w:rFonts w:ascii="Arial" w:eastAsia="Calibri" w:hAnsi="Arial" w:cs="Arial"/>
          <w:sz w:val="24"/>
          <w:szCs w:val="24"/>
          <w:lang w:val="es-ES"/>
        </w:rPr>
        <w:t xml:space="preserve"> lo cual indica que el resultado es muy satisfactorio, por lo tanto debemos mantenerlo y mejorarlo en algunos procesos que suelen estar débiles en algunas actividades que pueden ser reforzadas según matriz consolidada, en cumplimiento de los retos trazados por la administración.  </w:t>
      </w:r>
    </w:p>
    <w:p w:rsidR="00B62D03" w:rsidRPr="0026494C" w:rsidRDefault="00B62D03" w:rsidP="00B62D03">
      <w:pPr>
        <w:jc w:val="both"/>
        <w:rPr>
          <w:rFonts w:ascii="Arial" w:hAnsi="Arial" w:cs="Arial"/>
          <w:b/>
          <w:sz w:val="28"/>
          <w:szCs w:val="28"/>
          <w:lang w:val="es-ES"/>
        </w:rPr>
      </w:pPr>
    </w:p>
    <w:p w:rsidR="00B62D03" w:rsidRPr="00186542" w:rsidRDefault="00B62D03" w:rsidP="00B62D03">
      <w:pPr>
        <w:numPr>
          <w:ilvl w:val="0"/>
          <w:numId w:val="23"/>
        </w:numPr>
        <w:jc w:val="both"/>
        <w:rPr>
          <w:rFonts w:ascii="Arial" w:hAnsi="Arial" w:cs="Arial"/>
          <w:sz w:val="24"/>
          <w:szCs w:val="24"/>
          <w:lang w:val="es-ES"/>
        </w:rPr>
      </w:pPr>
      <w:r w:rsidRPr="00186542">
        <w:rPr>
          <w:rFonts w:ascii="Arial" w:hAnsi="Arial" w:cs="Arial"/>
          <w:sz w:val="24"/>
          <w:szCs w:val="24"/>
          <w:lang w:val="es-ES"/>
        </w:rPr>
        <w:t>Dotar la Oficina de herramientas informáticos automatizadas con el fin de poder establecer alarmas que puedan visualizar mucho más eficiente los puntos que haya que revisar o controlar según la demanda de cada proceso</w:t>
      </w:r>
      <w:r>
        <w:rPr>
          <w:rFonts w:ascii="Arial" w:hAnsi="Arial" w:cs="Arial"/>
          <w:sz w:val="24"/>
          <w:szCs w:val="24"/>
          <w:lang w:val="es-ES"/>
        </w:rPr>
        <w:t xml:space="preserve"> y dotar de personal profesional con experiencia y perfil en auditorias de calidad y Meci.</w:t>
      </w:r>
    </w:p>
    <w:p w:rsidR="00B62D03" w:rsidRDefault="00B62D03" w:rsidP="008E077F">
      <w:pPr>
        <w:pStyle w:val="NormalWeb"/>
        <w:spacing w:after="0" w:line="360" w:lineRule="auto"/>
        <w:jc w:val="both"/>
        <w:rPr>
          <w:rFonts w:ascii="Arial" w:hAnsi="Arial" w:cs="Arial"/>
        </w:rPr>
      </w:pPr>
    </w:p>
    <w:p w:rsidR="00435DE1" w:rsidRDefault="00435DE1" w:rsidP="008E077F">
      <w:pPr>
        <w:pStyle w:val="NormalWeb"/>
        <w:spacing w:after="0" w:line="360" w:lineRule="auto"/>
        <w:jc w:val="both"/>
        <w:rPr>
          <w:rFonts w:ascii="Arial" w:hAnsi="Arial" w:cs="Arial"/>
        </w:rPr>
      </w:pPr>
    </w:p>
    <w:p w:rsidR="00435DE1" w:rsidRDefault="00435DE1" w:rsidP="008E077F">
      <w:pPr>
        <w:pStyle w:val="NormalWeb"/>
        <w:spacing w:after="0" w:line="360" w:lineRule="auto"/>
        <w:jc w:val="both"/>
        <w:rPr>
          <w:rFonts w:ascii="Arial" w:hAnsi="Arial" w:cs="Arial"/>
        </w:rPr>
      </w:pPr>
    </w:p>
    <w:p w:rsidR="00435DE1" w:rsidRPr="00920217" w:rsidRDefault="00920217" w:rsidP="00920217">
      <w:pPr>
        <w:pStyle w:val="NormalWeb"/>
        <w:spacing w:after="0"/>
        <w:jc w:val="both"/>
        <w:rPr>
          <w:rFonts w:ascii="Arial" w:hAnsi="Arial" w:cs="Arial"/>
          <w:b/>
        </w:rPr>
      </w:pPr>
      <w:r w:rsidRPr="00920217">
        <w:rPr>
          <w:rFonts w:ascii="Arial" w:hAnsi="Arial" w:cs="Arial"/>
          <w:b/>
        </w:rPr>
        <w:t>MARISOL GUTIERREZ TRUJILLO</w:t>
      </w:r>
    </w:p>
    <w:p w:rsidR="00920217" w:rsidRDefault="00920217" w:rsidP="00920217">
      <w:pPr>
        <w:pStyle w:val="NormalWeb"/>
        <w:spacing w:after="0"/>
        <w:jc w:val="both"/>
        <w:rPr>
          <w:rFonts w:ascii="Arial" w:hAnsi="Arial" w:cs="Arial"/>
        </w:rPr>
      </w:pPr>
      <w:r>
        <w:rPr>
          <w:rFonts w:ascii="Arial" w:hAnsi="Arial" w:cs="Arial"/>
        </w:rPr>
        <w:t>Jefe</w:t>
      </w:r>
    </w:p>
    <w:p w:rsidR="00435DE1" w:rsidRDefault="00435DE1" w:rsidP="008E077F">
      <w:pPr>
        <w:pStyle w:val="NormalWeb"/>
        <w:spacing w:after="0" w:line="360" w:lineRule="auto"/>
        <w:jc w:val="both"/>
        <w:rPr>
          <w:rFonts w:ascii="Arial" w:hAnsi="Arial" w:cs="Arial"/>
        </w:rPr>
      </w:pPr>
    </w:p>
    <w:p w:rsidR="00B62D03" w:rsidRDefault="00B62D03" w:rsidP="008E077F">
      <w:pPr>
        <w:pStyle w:val="NormalWeb"/>
        <w:spacing w:after="0" w:line="360" w:lineRule="auto"/>
        <w:jc w:val="both"/>
        <w:rPr>
          <w:rFonts w:ascii="Arial" w:hAnsi="Arial" w:cs="Arial"/>
        </w:rPr>
      </w:pPr>
    </w:p>
    <w:p w:rsidR="00B62D03" w:rsidRDefault="00B62D03" w:rsidP="008E077F">
      <w:pPr>
        <w:pStyle w:val="NormalWeb"/>
        <w:spacing w:after="0" w:line="360" w:lineRule="auto"/>
        <w:jc w:val="both"/>
        <w:rPr>
          <w:rFonts w:ascii="Arial" w:hAnsi="Arial" w:cs="Arial"/>
        </w:rPr>
      </w:pPr>
    </w:p>
    <w:p w:rsidR="00B62D03" w:rsidRDefault="00B62D03" w:rsidP="008E077F">
      <w:pPr>
        <w:pStyle w:val="NormalWeb"/>
        <w:spacing w:after="0" w:line="360" w:lineRule="auto"/>
        <w:jc w:val="both"/>
        <w:rPr>
          <w:rFonts w:ascii="Arial" w:hAnsi="Arial" w:cs="Arial"/>
        </w:rPr>
      </w:pPr>
    </w:p>
    <w:p w:rsidR="00B62D03" w:rsidRDefault="00B62D03" w:rsidP="008E077F">
      <w:pPr>
        <w:pStyle w:val="NormalWeb"/>
        <w:spacing w:after="0" w:line="360" w:lineRule="auto"/>
        <w:jc w:val="both"/>
        <w:rPr>
          <w:rFonts w:ascii="Arial" w:hAnsi="Arial" w:cs="Arial"/>
        </w:rPr>
      </w:pPr>
    </w:p>
    <w:sectPr w:rsidR="00B62D03" w:rsidSect="00D92F24">
      <w:headerReference w:type="default" r:id="rId10"/>
      <w:footerReference w:type="default" r:id="rId11"/>
      <w:pgSz w:w="12240" w:h="15840"/>
      <w:pgMar w:top="1580" w:right="1720" w:bottom="280" w:left="1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59" w:rsidRDefault="00E02D59" w:rsidP="00195977">
      <w:pPr>
        <w:spacing w:after="0" w:line="240" w:lineRule="auto"/>
      </w:pPr>
      <w:r>
        <w:separator/>
      </w:r>
    </w:p>
  </w:endnote>
  <w:endnote w:type="continuationSeparator" w:id="1">
    <w:p w:rsidR="00E02D59" w:rsidRDefault="00E02D59" w:rsidP="0019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C7" w:rsidRDefault="00920217" w:rsidP="000238BB">
    <w:pPr>
      <w:pStyle w:val="Piedepgina"/>
      <w:spacing w:after="0" w:line="360" w:lineRule="auto"/>
      <w:ind w:firstLine="2160"/>
      <w:jc w:val="center"/>
      <w:rPr>
        <w:rFonts w:ascii="Arial" w:hAnsi="Arial" w:cs="Arial"/>
        <w:b/>
        <w:sz w:val="18"/>
        <w:szCs w:val="18"/>
        <w:lang w:val="es-ES"/>
      </w:rPr>
    </w:pPr>
    <w:r>
      <w:rPr>
        <w:noProof/>
        <w:lang w:val="es-ES" w:eastAsia="es-ES"/>
      </w:rPr>
      <w:drawing>
        <wp:anchor distT="0" distB="0" distL="114300" distR="114300" simplePos="0" relativeHeight="251624448" behindDoc="0" locked="0" layoutInCell="1" allowOverlap="1">
          <wp:simplePos x="0" y="0"/>
          <wp:positionH relativeFrom="column">
            <wp:posOffset>-528955</wp:posOffset>
          </wp:positionH>
          <wp:positionV relativeFrom="paragraph">
            <wp:posOffset>-53975</wp:posOffset>
          </wp:positionV>
          <wp:extent cx="647700" cy="857250"/>
          <wp:effectExtent l="19050" t="0" r="0" b="0"/>
          <wp:wrapNone/>
          <wp:docPr id="70" name="Imagen 70" descr="NTCGP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TCGP 1000"/>
                  <pic:cNvPicPr>
                    <a:picLocks noChangeAspect="1" noChangeArrowheads="1"/>
                  </pic:cNvPicPr>
                </pic:nvPicPr>
                <pic:blipFill>
                  <a:blip r:embed="rId1"/>
                  <a:srcRect/>
                  <a:stretch>
                    <a:fillRect/>
                  </a:stretch>
                </pic:blipFill>
                <pic:spPr bwMode="auto">
                  <a:xfrm>
                    <a:off x="0" y="0"/>
                    <a:ext cx="647700" cy="857250"/>
                  </a:xfrm>
                  <a:prstGeom prst="rect">
                    <a:avLst/>
                  </a:prstGeom>
                  <a:noFill/>
                </pic:spPr>
              </pic:pic>
            </a:graphicData>
          </a:graphic>
        </wp:anchor>
      </w:drawing>
    </w:r>
    <w:r>
      <w:rPr>
        <w:noProof/>
        <w:lang w:val="es-ES" w:eastAsia="es-ES"/>
      </w:rPr>
      <w:drawing>
        <wp:anchor distT="0" distB="0" distL="114300" distR="114300" simplePos="0" relativeHeight="251625472" behindDoc="0" locked="0" layoutInCell="1" allowOverlap="1">
          <wp:simplePos x="0" y="0"/>
          <wp:positionH relativeFrom="column">
            <wp:posOffset>2377440</wp:posOffset>
          </wp:positionH>
          <wp:positionV relativeFrom="paragraph">
            <wp:posOffset>16510</wp:posOffset>
          </wp:positionV>
          <wp:extent cx="777875" cy="649605"/>
          <wp:effectExtent l="19050" t="0" r="317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777875" cy="649605"/>
                  </a:xfrm>
                  <a:prstGeom prst="rect">
                    <a:avLst/>
                  </a:prstGeom>
                  <a:noFill/>
                </pic:spPr>
              </pic:pic>
            </a:graphicData>
          </a:graphic>
        </wp:anchor>
      </w:drawing>
    </w:r>
    <w:r>
      <w:rPr>
        <w:noProof/>
        <w:sz w:val="18"/>
        <w:szCs w:val="18"/>
        <w:lang w:val="es-ES" w:eastAsia="es-ES"/>
      </w:rPr>
      <w:drawing>
        <wp:anchor distT="0" distB="0" distL="114300" distR="114300" simplePos="0" relativeHeight="251623424" behindDoc="0" locked="0" layoutInCell="1" allowOverlap="1">
          <wp:simplePos x="0" y="0"/>
          <wp:positionH relativeFrom="column">
            <wp:posOffset>5534025</wp:posOffset>
          </wp:positionH>
          <wp:positionV relativeFrom="paragraph">
            <wp:posOffset>16510</wp:posOffset>
          </wp:positionV>
          <wp:extent cx="475615" cy="845820"/>
          <wp:effectExtent l="1905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srcRect/>
                  <a:stretch>
                    <a:fillRect/>
                  </a:stretch>
                </pic:blipFill>
                <pic:spPr bwMode="auto">
                  <a:xfrm>
                    <a:off x="0" y="0"/>
                    <a:ext cx="475615" cy="845820"/>
                  </a:xfrm>
                  <a:prstGeom prst="rect">
                    <a:avLst/>
                  </a:prstGeom>
                  <a:noFill/>
                </pic:spPr>
              </pic:pic>
            </a:graphicData>
          </a:graphic>
        </wp:anchor>
      </w:drawing>
    </w:r>
  </w:p>
  <w:p w:rsidR="004D6EC7" w:rsidRDefault="004D6EC7" w:rsidP="000238BB">
    <w:pPr>
      <w:pStyle w:val="Piedepgina"/>
      <w:spacing w:after="0" w:line="360" w:lineRule="auto"/>
      <w:ind w:firstLine="2160"/>
      <w:jc w:val="center"/>
      <w:rPr>
        <w:rFonts w:ascii="Arial" w:hAnsi="Arial" w:cs="Arial"/>
        <w:b/>
        <w:sz w:val="18"/>
        <w:szCs w:val="18"/>
        <w:lang w:val="es-ES"/>
      </w:rPr>
    </w:pPr>
  </w:p>
  <w:p w:rsidR="004D6EC7" w:rsidRDefault="004D6EC7" w:rsidP="000238BB">
    <w:pPr>
      <w:pStyle w:val="Piedepgina"/>
      <w:spacing w:after="0" w:line="240" w:lineRule="auto"/>
      <w:ind w:firstLine="2160"/>
      <w:jc w:val="center"/>
      <w:rPr>
        <w:rFonts w:ascii="Arial" w:hAnsi="Arial" w:cs="Arial"/>
        <w:b/>
        <w:sz w:val="18"/>
        <w:szCs w:val="18"/>
        <w:lang w:val="es-ES"/>
      </w:rPr>
    </w:pPr>
  </w:p>
  <w:p w:rsidR="004D6EC7" w:rsidRDefault="004D6EC7" w:rsidP="000238BB">
    <w:pPr>
      <w:pStyle w:val="Piedepgina"/>
      <w:spacing w:after="0" w:line="240" w:lineRule="auto"/>
      <w:ind w:firstLine="2160"/>
      <w:jc w:val="center"/>
      <w:rPr>
        <w:rFonts w:ascii="Arial" w:hAnsi="Arial" w:cs="Arial"/>
        <w:b/>
        <w:sz w:val="18"/>
        <w:szCs w:val="18"/>
        <w:lang w:val="es-ES"/>
      </w:rPr>
    </w:pPr>
  </w:p>
  <w:p w:rsidR="004D6EC7" w:rsidRPr="00B870CB" w:rsidRDefault="00734A95" w:rsidP="000238BB">
    <w:pPr>
      <w:pStyle w:val="Piedepgina"/>
      <w:spacing w:after="0" w:line="240" w:lineRule="auto"/>
      <w:jc w:val="center"/>
      <w:rPr>
        <w:rFonts w:ascii="Arial" w:hAnsi="Arial" w:cs="Arial"/>
        <w:b/>
        <w:sz w:val="18"/>
        <w:szCs w:val="18"/>
        <w:lang w:val="es-ES"/>
      </w:rPr>
    </w:pPr>
    <w:r>
      <w:rPr>
        <w:rFonts w:ascii="Arial" w:hAnsi="Arial" w:cs="Arial"/>
        <w:b/>
        <w:sz w:val="18"/>
        <w:szCs w:val="18"/>
        <w:lang w:val="es-ES"/>
      </w:rPr>
      <w:t>CARRERA 4 CALLE 8 PISO 6</w:t>
    </w:r>
    <w:r w:rsidR="004D6EC7">
      <w:rPr>
        <w:rFonts w:ascii="Arial" w:hAnsi="Arial" w:cs="Arial"/>
        <w:b/>
        <w:sz w:val="18"/>
        <w:szCs w:val="18"/>
        <w:lang w:val="es-ES"/>
      </w:rPr>
      <w:t xml:space="preserve"> ; </w:t>
    </w:r>
    <w:r>
      <w:rPr>
        <w:rFonts w:ascii="Arial" w:hAnsi="Arial" w:cs="Arial"/>
        <w:b/>
        <w:sz w:val="18"/>
        <w:szCs w:val="18"/>
        <w:lang w:val="es-ES"/>
      </w:rPr>
      <w:t>PBX 8671300 EXT. 1600 - 1601</w:t>
    </w:r>
    <w:r w:rsidR="004D6EC7">
      <w:rPr>
        <w:rFonts w:ascii="Arial" w:hAnsi="Arial" w:cs="Arial"/>
        <w:b/>
        <w:sz w:val="18"/>
        <w:szCs w:val="18"/>
        <w:lang w:val="es-ES"/>
      </w:rPr>
      <w:t xml:space="preserve">; </w:t>
    </w:r>
    <w:r w:rsidR="004D6EC7" w:rsidRPr="00B870CB">
      <w:rPr>
        <w:rFonts w:ascii="Arial" w:hAnsi="Arial" w:cs="Arial"/>
        <w:b/>
        <w:sz w:val="18"/>
        <w:szCs w:val="18"/>
        <w:lang w:val="es-ES"/>
      </w:rPr>
      <w:t xml:space="preserve"> Neiva-Huila</w:t>
    </w:r>
  </w:p>
  <w:p w:rsidR="004D6EC7" w:rsidRPr="00734A95" w:rsidRDefault="00734A95" w:rsidP="000238BB">
    <w:pPr>
      <w:pStyle w:val="Piedepgina"/>
      <w:spacing w:after="0" w:line="240" w:lineRule="auto"/>
      <w:ind w:firstLine="2160"/>
      <w:rPr>
        <w:rFonts w:ascii="Arial" w:hAnsi="Arial" w:cs="Arial"/>
        <w:b/>
        <w:sz w:val="18"/>
        <w:szCs w:val="18"/>
        <w:u w:val="single"/>
        <w:lang w:val="pt-BR"/>
      </w:rPr>
    </w:pPr>
    <w:r>
      <w:rPr>
        <w:rFonts w:ascii="Arial" w:hAnsi="Arial" w:cs="Arial"/>
        <w:b/>
        <w:sz w:val="18"/>
        <w:szCs w:val="18"/>
        <w:lang w:val="pt-BR"/>
      </w:rPr>
      <w:t xml:space="preserve">    </w:t>
    </w:r>
    <w:r w:rsidR="000277F7">
      <w:rPr>
        <w:rFonts w:ascii="Arial" w:hAnsi="Arial" w:cs="Arial"/>
        <w:b/>
        <w:sz w:val="18"/>
        <w:szCs w:val="18"/>
        <w:lang w:val="pt-BR"/>
      </w:rPr>
      <w:t xml:space="preserve">      </w:t>
    </w:r>
    <w:r>
      <w:rPr>
        <w:rFonts w:ascii="Arial" w:hAnsi="Arial" w:cs="Arial"/>
        <w:b/>
        <w:sz w:val="18"/>
        <w:szCs w:val="18"/>
        <w:lang w:val="pt-BR"/>
      </w:rPr>
      <w:t xml:space="preserve"> </w:t>
    </w:r>
    <w:r w:rsidRPr="00734A95">
      <w:rPr>
        <w:rFonts w:ascii="Arial" w:hAnsi="Arial" w:cs="Arial"/>
        <w:b/>
        <w:sz w:val="18"/>
        <w:szCs w:val="18"/>
        <w:lang w:val="pt-BR"/>
      </w:rPr>
      <w:t xml:space="preserve">   e-mail;  </w:t>
    </w:r>
    <w:hyperlink r:id="rId4" w:history="1">
      <w:r w:rsidRPr="00F860FD">
        <w:rPr>
          <w:rStyle w:val="Hipervnculo"/>
          <w:rFonts w:ascii="Arial" w:hAnsi="Arial" w:cs="Arial"/>
          <w:b/>
          <w:sz w:val="18"/>
          <w:szCs w:val="18"/>
          <w:lang w:val="pt-BR"/>
        </w:rPr>
        <w:t>cinterno@gobhuila.gov.co</w:t>
      </w:r>
    </w:hyperlink>
    <w:r>
      <w:rPr>
        <w:rFonts w:ascii="Arial" w:hAnsi="Arial" w:cs="Arial"/>
        <w:b/>
        <w:sz w:val="18"/>
        <w:szCs w:val="18"/>
        <w:lang w:val="pt-BR"/>
      </w:rPr>
      <w:t xml:space="preserve"> </w:t>
    </w:r>
    <w:r w:rsidR="000277F7">
      <w:rPr>
        <w:rFonts w:ascii="Arial" w:hAnsi="Arial" w:cs="Arial"/>
        <w:b/>
        <w:sz w:val="18"/>
        <w:szCs w:val="18"/>
        <w:lang w:val="pt-B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59" w:rsidRDefault="00E02D59" w:rsidP="00195977">
      <w:pPr>
        <w:spacing w:after="0" w:line="240" w:lineRule="auto"/>
      </w:pPr>
      <w:r>
        <w:separator/>
      </w:r>
    </w:p>
  </w:footnote>
  <w:footnote w:type="continuationSeparator" w:id="1">
    <w:p w:rsidR="00E02D59" w:rsidRDefault="00E02D59" w:rsidP="00195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C7" w:rsidRDefault="007E5A53" w:rsidP="00195977">
    <w:pPr>
      <w:widowControl w:val="0"/>
      <w:autoSpaceDE w:val="0"/>
      <w:autoSpaceDN w:val="0"/>
      <w:adjustRightInd w:val="0"/>
      <w:spacing w:after="0" w:line="200" w:lineRule="exact"/>
      <w:rPr>
        <w:rFonts w:ascii="Times New Roman" w:hAnsi="Times New Roman"/>
        <w:sz w:val="20"/>
        <w:szCs w:val="20"/>
      </w:rPr>
    </w:pPr>
    <w:r w:rsidRPr="007E5A53">
      <w:rPr>
        <w:noProof/>
      </w:rPr>
      <w:pict>
        <v:shape id="_x0000_s2115" style="position:absolute;margin-left:274.65pt;margin-top:-5.5pt;width:56.85pt;height:57.9pt;z-index:-251624448;mso-position-horizontal-relative:page;mso-position-vertical-relative:text" coordsize="1137,1158" path="m1137,1158r,l1137,1158r,-952l944,,3,,,,3,r,967l110,1158r1027,xe" stroked="f">
          <v:fill r:id="rId1" o:title="" type="frame"/>
          <v:path arrowok="t"/>
          <w10:wrap anchorx="page"/>
        </v:shape>
      </w:pict>
    </w:r>
    <w:r w:rsidRPr="007E5A53">
      <w:rPr>
        <w:noProof/>
      </w:rPr>
      <w:pict>
        <v:polyline id="_x0000_s2051" style="position:absolute;z-index:-251689984;mso-position-horizontal-relative:page;mso-position-vertical-relative:text" points="610.3pt,668.8pt,600.45pt,668.8pt,600.55pt,669.55pt,600.85pt,673.45pt,601.35pt,679.5pt,601.75pt,693.15pt,601.85pt,696.1pt,602.25pt,709.75pt,602.25pt,710.8pt,610.3pt,710.8pt" coordsize="197,840" fillcolor="#f1edf6" stroked="f">
          <v:path arrowok="t"/>
          <w10:wrap anchorx="page"/>
        </v:polyline>
      </w:pict>
    </w:r>
    <w:r w:rsidRPr="007E5A53">
      <w:rPr>
        <w:noProof/>
      </w:rPr>
      <w:pict>
        <v:polyline id="_x0000_s2052" style="position:absolute;z-index:-251688960;mso-position-horizontal-relative:page;mso-position-vertical-relative:text" points="486.9pt,689.1pt,486.85pt,688.85pt,481.05pt,660.4pt,480.9pt,659.6pt,475.4pt,628.4pt,471.5pt,609.8pt,472.85pt,598.65pt,459.15pt,598.65pt,461.15pt,609.8pt,464.5pt,628.4pt,470.15pt,659.6pt,470.2pt,660.4pt,473.5pt,688.85pt,473.55pt,689.1pt,475.35pt,710.8pt,489.85pt,710.8pt" coordsize="614,2243" fillcolor="#f1edf6" stroked="f">
          <v:path arrowok="t"/>
          <w10:wrap anchorx="page"/>
        </v:polyline>
      </w:pict>
    </w:r>
    <w:r w:rsidRPr="007E5A53">
      <w:rPr>
        <w:noProof/>
      </w:rPr>
      <w:pict>
        <v:polyline id="_x0000_s2053" style="position:absolute;z-index:-251687936;mso-position-horizontal-relative:page;mso-position-vertical-relative:text" points="509.7pt,710.55pt,506.65pt,687.9pt,506.6pt,687.65pt,501.1pt,658.4pt,496.25pt,632.8pt,491.85pt,609.2pt,491.6pt,607.95pt,489.5pt,598.85pt,489.5pt,598.65pt,472.85pt,598.65pt,481.15pt,598.85pt,481.8pt,607.95pt,481.9pt,609.2pt,483.5pt,632.8pt,489.85pt,658.4pt,493.25pt,687.65pt,493.25pt,687.9pt,495.15pt,710.55pt,495.2pt,710.8pt,509.75pt,710.8pt" coordsize="738,2243" fillcolor="#f1edf6" stroked="f">
          <v:path arrowok="t"/>
          <w10:wrap anchorx="page"/>
        </v:polyline>
      </w:pict>
    </w:r>
    <w:r w:rsidRPr="007E5A53">
      <w:rPr>
        <w:noProof/>
      </w:rPr>
      <w:pict>
        <v:polyline id="_x0000_s2054" style="position:absolute;z-index:-251686912;mso-position-horizontal-relative:page;mso-position-vertical-relative:text" points="610.3pt,627.45pt,597.3pt,627.45pt,597.3pt,627.5pt,598pt,634.35pt,598.25pt,636.85pt,598.45pt,640.4pt,598.9pt,647.95pt,599.45pt,656.6pt,599.45pt,656.9pt,599.95pt,662.75pt,600.45pt,668.8pt,610.3pt,668.8pt" coordsize="260,827" fillcolor="#f1edf6" stroked="f">
          <v:path arrowok="t"/>
          <w10:wrap anchorx="page"/>
        </v:polyline>
      </w:pict>
    </w:r>
    <w:r w:rsidRPr="007E5A53">
      <w:rPr>
        <w:noProof/>
      </w:rPr>
      <w:pict>
        <v:polyline id="_x0000_s2055" style="position:absolute;z-index:-251685888;mso-position-horizontal-relative:page;mso-position-vertical-relative:text" points="610.3pt,459.5pt,607.1pt,450.65pt,602.85pt,439pt,599.85pt,432.35pt,596.05pt,423.9pt,594.25pt,420.4pt,589.95pt,411.95pt,588.2pt,408.45pt,583.9pt,400pt,581pt,396.5pt,579.25pt,394.4pt,573.9pt,385.6pt,573.05pt,384.55pt,569.3pt,380pt,568.65pt,378.95pt,563.95pt,371.25pt,563.3pt,370.2pt,558.6pt,362.45pt,557.75pt,361.4pt,553.95pt,356.85pt,551.4pt,352.65pt,548.6pt,348.05pt,543.25pt,339.3pt,538.65pt,333.65pt,538pt,332.65pt,534.6pt,327pt,533.3pt,324.9pt,530.4pt,321.4pt,528.7pt,319.3pt,525.8pt,315.8pt,524.05pt,313.65pt,520pt,307pt,518.7pt,304.9pt,518.45pt,304.55pt,514.1pt,299.3pt,513.85pt,298.95pt,509.45pt,293.65pt,509.2pt,293.35pt,504.85pt,288.05pt,504.6pt,287.75pt,502.55pt,285.3pt,500.2pt,282.45pt,497.95pt,279.7pt,495.95pt,277.25pt,495.6pt,276.85pt,491.3pt,271.65pt,491pt,271.25pt,489.3pt,269.2pt,486.35pt,265.6pt,484.7pt,263.6pt,482.65pt,261.15pt,481.75pt,260pt,478.05pt,255.55pt,477.1pt,254.4pt,475.05pt,253.1pt,473.2pt,251.95pt,472.15pt,250.65pt,468.6pt,246.35pt,466.5pt,245.05pt,464.7pt,243.9pt,463.65pt,242.6pt,461.6pt,240.15pt,460.1pt,238.3pt,459.6pt,237.7pt,457.6pt,235.3pt,455.6pt,232.85pt,455.45pt,232.7pt,451.55pt,230.25pt,449.85pt,228.15pt,378.3pt,228.15pt,380.05pt,230.25pt,382.05pt,232.7pt,382.15pt,232.85pt,386.05pt,235.3pt,389.95pt,237.7pt,390.9pt,238.3pt,393.85pt,240.15pt,397.75pt,242.6pt,399.8pt,243.9pt,401.65pt,245.05pt,402.7pt,246.35pt,406.25pt,250.65pt,408.35pt,251.95pt,410.15pt,253.1pt,412.25pt,254.4pt,414.05pt,255.55pt,417.75pt,260pt,418.65pt,261.15pt,422.55pt,263.6pt,424.25pt,265.6pt,427.2pt,269.2pt,430.4pt,271.25pt,431.05pt,271.65pt,435.35pt,276.85pt,435.7pt,277.25pt,439.6pt,279.7pt,441.85pt,282.45pt,444.2pt,285.3pt,448.1pt,287.75pt,448.35pt,288.05pt,452.7pt,293.35pt,453pt,293.65pt,457.35pt,298.95pt,457.6pt,299.3pt,461.95pt,304.55pt,462.45pt,304.9pt,465.85pt,307pt,469.9pt,313.65pt,471.2pt,315.8pt,474.1pt,319.3pt,475.85pt,321.4pt,478.7pt,324.9pt,480.45pt,327pt,485.05pt,332.65pt,485.95pt,333.65pt,489.7pt,338.25pt,490.35pt,339.3pt,495.05pt,347pt,495.9pt,348.05pt,499.65pt,352.65pt,502.25pt,356.85pt,505pt,361.4pt,505.65pt,362.45pt,510.35pt,370.2pt,511pt,371.25pt,515.7pt,378.95pt,516.55pt,380pt,520.35pt,384.55pt,520.85pt,385.6pt,525.35pt,394.4pt,526.4pt,396.5pt,528.2pt,400pt,532.5pt,408.45pt,534.25pt,411.95pt,538.55pt,420.4pt,540.35pt,423.9pt,544.65pt,432.35pt,547.4pt,439pt,552.15pt,450.65pt,558pt,463.65pt,558.95pt,465.75pt,567.95pt,490.4pt,580.6pt,530.85pt,586.25pt,555.5pt,591.5pt,578.35pt,592.7pt,587.95pt,595.6pt,610.8pt,597.3pt,627.45pt,610.3pt,627.45pt" coordsize="4640,7986" fillcolor="#f1edf6" stroked="f">
          <v:path arrowok="t"/>
          <w10:wrap anchorx="page"/>
        </v:polyline>
      </w:pict>
    </w:r>
    <w:r w:rsidRPr="007E5A53">
      <w:rPr>
        <w:noProof/>
      </w:rPr>
      <w:pict>
        <v:polyline id="_x0000_s2056" style="position:absolute;z-index:-251684864;mso-position-horizontal-relative:page;mso-position-vertical-relative:text" points="610.3pt,272.1pt,607.05pt,268.2pt,606.9pt,267.95pt,603pt,265.55pt,600.55pt,262.55pt,598.55pt,260.1pt,598.4pt,259.9pt,593.95pt,254.5pt,589.3pt,248.9pt,587.3pt,246.45pt,584.5pt,243.1pt,582.7pt,240.85pt,580.65pt,238.4pt,579.9pt,237.5pt,8in,235.05pt,574.15pt,232.8pt,572.15pt,230.35pt,571.4pt,229.45pt,567.55pt,224.75pt,566.75pt,223.8pt,565.5pt,222.3pt,562.15pt,218.2pt,559.75pt,216.7pt,558.25pt,215.75pt,557pt,214.25pt,555pt,211.8pt,553.65pt,210.15pt,552.4pt,209.35pt,549.75pt,207.7pt,549.1pt,206.95pt,545.1pt,202.1pt,544.45pt,201.3pt,543.05pt,199.6pt,540.5pt,196.5pt,536.6pt,194.05pt,536.55pt,194pt,535.15pt,192.3pt,533.1pt,189.85pt,531.95pt,188.45pt,531.45pt,188.1pt,528.1pt,186pt,527.6pt,185.7pt,524.85pt,183.95pt,524.2pt,183.55pt,522.1pt,182.25pt,520.3pt,181.1pt,519.35pt,180.55pt,516.65pt,178.8pt,516.4pt,178.65pt,515.05pt,177.85pt,512.5pt,176.25pt,512.35pt,176.1pt,510.75pt,175.15pt,508.6pt,173.8pt,508pt,173.4pt,505.3pt,171.7pt,504.7pt,171.35pt,503.7pt,170.7pt,502.15pt,169.75pt,500.8pt,168.9pt,500.55pt,168.75pt,500.15pt,168.5pt,357.4pt,168.5pt,370.8pt,168.75pt,372.55pt,168.9pt,381pt,169.75pt,391.25pt,170.7pt,397.8pt,171.35pt,401.45pt,171.7pt,408.5pt,173.4pt,410.05pt,173.8pt,415.6pt,175.15pt,425.8pt,176.1pt,426.25pt,176.25pt,432.85pt,177.85pt,441.5pt,178.65pt,443.1pt,178.8pt,450.15pt,180.55pt,452.55pt,181.1pt,457.2pt,182.25pt,462.6pt,183.55pt,464.3pt,183.95pt,471.35pt,185.7pt,471.85pt,186pt,475.25pt,188.1pt,476.55pt,188.45pt,482.3pt,189.85pt,486.2pt,192.3pt,493.25pt,194pt,493.3pt,194.05pt,495.3pt,196.5pt,497.85pt,199.6pt,504.95pt,201.3pt,505.55pt,202.1pt,509.55pt,206.95pt,510.8pt,207.7pt,513.45pt,209.35pt,514.7pt,210.15pt,517.35pt,211.8pt,521.25pt,214.25pt,525.15pt,216.7pt,529.75pt,222.3pt,532.15pt,223.8pt,533.65pt,224.75pt,537.5pt,229.45pt,538.25pt,230.35pt,542.15pt,232.8pt,544pt,235.05pt,546pt,237.5pt,546.8pt,238.4pt,550.65pt,240.85pt,552.5pt,243.1pt,555.3pt,246.45pt,558.85pt,248.7pt,559.2pt,248.9pt,563.65pt,254.3pt,563.8pt,254.5pt,568.25pt,259.9pt,568.45pt,260.1pt,572.3pt,262.55pt,574.75pt,265.55pt,576.8pt,267.95pt,576.95pt,268.2pt,581.4pt,273.6pt,581.55pt,273.8pt,586pt,279.2pt,586.2pt,279.4pt,590.1pt,281.85pt,592.5pt,284.8pt,594.7pt,287.45pt,597.15pt,290.4pt,599.3pt,293.05pt,601.75pt,296pt,603.95pt,298.65pt,607.85pt,301.1pt,608.25pt,301.65pt,610.3pt,304.1pt" coordsize="5058,2712" fillcolor="#f1edf6" stroked="f">
          <v:path arrowok="t"/>
          <w10:wrap anchorx="page"/>
        </v:polyline>
      </w:pict>
    </w:r>
    <w:r w:rsidRPr="007E5A53">
      <w:rPr>
        <w:noProof/>
      </w:rPr>
      <w:pict>
        <v:polyline id="_x0000_s2057" style="position:absolute;z-index:-251683840;mso-position-horizontal-relative:page;mso-position-vertical-relative:text" points="488pt,592.35pt,487.3pt,589.3pt,457.3pt,589.3pt,458pt,592.35pt,459.15pt,598.65pt,489.5pt,598.65pt" coordsize="644,187" fillcolor="#f1edf6" stroked="f">
          <v:path arrowok="t"/>
          <w10:wrap anchorx="page"/>
        </v:polyline>
      </w:pict>
    </w:r>
    <w:r w:rsidRPr="007E5A53">
      <w:rPr>
        <w:noProof/>
      </w:rPr>
      <w:pict>
        <v:polyline id="_x0000_s2058" style="position:absolute;z-index:-251682816;mso-position-horizontal-relative:page;mso-position-vertical-relative:text" points="466.8pt,587pt,466.1pt,582.85pt,463.3pt,566.15pt,455.6pt,545.55pt,451.25pt,533.85pt,448.85pt,527.25pt,444.5pt,515.3pt,442.3pt,509.2pt,438.8pt,500.2pt,434pt,487.75pt,432.65pt,485.05pt,427.95pt,475.8pt,426.55pt,473.1pt,422.1pt,464.35pt,421.85pt,463.9pt,417.65pt,455.55pt,415.8pt,451.95pt,410.75pt,443.6pt,410.45pt,443.15pt,407.3pt,438pt,405.1pt,434.35pt,401.95pt,429.25pt,399.75pt,425.6pt,396.6pt,420.45pt,394.4pt,416.8pt,390.15pt,411.7pt,389.8pt,411.2pt,385.55pt,406.05pt,385.15pt,405.6pt,380.9pt,400.45pt,380.55pt,400pt,375.9pt,394.4pt,373.7pt,391.7pt,371.65pt,389.25pt,371.3pt,388.75pt,367.05pt,383.6pt,366.65pt,383.15pt,365.05pt,381.2pt,362.05pt,377.55pt,360.4pt,375.55pt,358.4pt,373.15pt,357.45pt,371.95pt,353.55pt,369.5pt,351.9pt,367.5pt,349.9pt,365.05pt,348.9pt,363.9pt,345pt,361.45pt,343.4pt,359.45pt,341.4pt,357pt,340.4pt,355.85pt,338.4pt,354.6pt,336.5pt,353.4pt,332.85pt,348.95pt,331.9pt,347.8pt,330.85pt,346.55pt,328.85pt,344.1pt,327.25pt,342.15pt,323.35pt,339.75pt,320.95pt,336.75pt,318.9pt,334.3pt,318.75pt,334.1pt,314.85pt,331.65pt,311.8pt,328pt,287.35pt,328pt,288.2pt,331.65pt,288.75pt,334.1pt,288.8pt,334.3pt,292.7pt,336.75pt,296.6pt,339.2pt,297.4pt,339.75pt,300.5pt,341.65pt,301.3pt,342.15pt,304.35pt,344.1pt,308.25pt,346.55pt,310.25pt,347.8pt,312.15pt,348.95pt,315.8pt,353.4pt,316.8pt,354.6pt,318.75pt,355.85pt,320.65pt,357pt,324.55pt,359.45pt,326.2pt,361.45pt,328.2pt,363.9pt,329.2pt,365.05pt,333.1pt,367.5pt,334.7pt,369.5pt,336.7pt,371.95pt,337.7pt,373.15pt,341.6pt,375.55pt,343.2pt,377.55pt,346.2pt,381.2pt,349.4pt,383.15pt,350.1pt,383.6pt,354.35pt,388.75pt,354.75pt,389.25pt,358.65pt,391.7pt,360.25pt,394.4pt,363.7pt,400pt,363.95pt,400.45pt,368.2pt,405.6pt,372.85pt,411.2pt,376.35pt,416.8pt,378.55pt,420.45pt,381.7pt,425.6pt,383.9pt,429.25pt,387.05pt,434.35pt,389.25pt,438pt,393.5pt,443.15pt,393.9pt,443.6pt,398.1pt,451.95pt,399.95pt,455.55pt,405.05pt,463.9pt,410.65pt,473.1pt,412.05pt,475.8pt,416.75pt,485.05pt,417.95pt,487.75pt,423.55pt,500.2pt,427.6pt,509.2pt,430.35pt,515.3pt,436.4pt,527.25pt,439.15pt,533.85pt,443.95pt,545.55pt,450.5pt,566.15pt,455.85pt,582.85pt,456.8pt,587pt,457.3pt,589.3pt,472.55pt,589.3pt" coordsize="3704,5226" fillcolor="#f1edf6" stroked="f">
          <v:path arrowok="t"/>
          <w10:wrap anchorx="page"/>
        </v:polyline>
      </w:pict>
    </w:r>
    <w:r w:rsidRPr="007E5A53">
      <w:rPr>
        <w:noProof/>
      </w:rPr>
      <w:pict>
        <v:polyline id="_x0000_s2059" style="position:absolute;z-index:-251681792;mso-position-horizontal-relative:page;mso-position-vertical-relative:text" points="486.95pt,587.7pt,485.05pt,579.45pt,484.8pt,578.45pt,478.7pt,557.45pt,473.1pt,538pt,468.8pt,523.15pt,467.5pt,519.7pt,461.65pt,504.6pt,460.55pt,501.7pt,455.85pt,489.5pt,452.3pt,480.25pt,451.1pt,477.55pt,445.7pt,465.6pt,445.5pt,465.15pt,440.45pt,456.8pt,440.15pt,456.35pt,434.3pt,444.85pt,434.05pt,444.4pt,429.85pt,436.1pt,428pt,432.45pt,424.85pt,427.3pt,422.65pt,423.65pt,418.4pt,418.55pt,418pt,418.05pt,412.95pt,409.75pt,412.65pt,409.3pt,407.6pt,400.95pt,407.3pt,400.5pt,403.1pt,395.35pt,402.7pt,394.9pt,398.45pt,389.75pt,398.1pt,389.3pt,393.85pt,384.15pt,393.45pt,383.7pt,389.2pt,378.55pt,388.85pt,378.05pt,384.6pt,372.9pt,384.2pt,372.45pt,380pt,367.3pt,379.6pt,366.85pt,377.95pt,364.85pt,374.95pt,361.25pt,371.8pt,359.25pt,371.1pt,358.8pt,369.45pt,356.8pt,366.45pt,353.2pt,363.3pt,351.2pt,362.55pt,350.75pt,360.95pt,348.75pt,358.9pt,346.3pt,357.95pt,345.15pt,354.05pt,342.7pt,352.4pt,340.7pt,350.4pt,338.25pt,349.45pt,337.1pt,347.45pt,335.85pt,341.9pt,330.2pt,339.9pt,327.8pt,337.85pt,325.35pt,336.3pt,323.4pt,335.45pt,322.9pt,332.4pt,321pt,327.75pt,315.35pt,323.9pt,310.65pt,292.75pt,310.65pt,299.2pt,315.35pt,306.9pt,321pt,309.5pt,322.9pt,310.35pt,323.4pt,313.4pt,325.35pt,317.3pt,327.8pt,319.3pt,329.05pt,321.2pt,330.2pt,324.8pt,334.65pt,325.8pt,335.85pt,327.8pt,337.1pt,329.7pt,338.25pt,333.6pt,340.7pt,335.2pt,342.7pt,337.25pt,345.15pt,338.2pt,346.3pt,342.1pt,348.75pt,345.25pt,350.75pt,346pt,351.2pt,347.65pt,353.2pt,350.65pt,356.8pt,353.8pt,358.8pt,354.5pt,359.25pt,356.15pt,361.25pt,359.15pt,364.85pt,362.3pt,366.85pt,363.05pt,367.3pt,367.25pt,372.45pt,367.65pt,372.9pt,371.9pt,378.05pt,372.3pt,378.55pt,376.5pt,383.7pt,376.9pt,384.15pt,381.15pt,389.3pt,381.5pt,389.75pt,385.75pt,394.9pt,386.15pt,395.35pt,390.4pt,400.5pt,390.75pt,400.95pt,395.85pt,409.3pt,396.1pt,409.75pt,401.15pt,418.05pt,401.45pt,418.55pt,404.6pt,423.65pt,406.8pt,427.3pt,409.95pt,432.45pt,412.15pt,436.1pt,417.2pt,444.4pt,417.5pt,444.85pt,423.35pt,456.35pt,423.6pt,456.8pt,428.65pt,465.15pt,428.95pt,465.6pt,435pt,477.55pt,436.4pt,480.25pt,441.1pt,489.5pt,446.6pt,501.7pt,447.9pt,504.6pt,454.7pt,519.7pt,456.1pt,523.15pt,462.2pt,538pt,467.15pt,557.45pt,474.85pt,578.45pt,475.4pt,579.45pt,480.25pt,587.7pt,472.55pt,589.3pt,487.3pt,589.3pt" coordsize="3891,5573" fillcolor="#f1edf6" stroked="f">
          <v:path arrowok="t"/>
          <w10:wrap anchorx="page"/>
        </v:polyline>
      </w:pict>
    </w:r>
    <w:r w:rsidRPr="007E5A53">
      <w:rPr>
        <w:noProof/>
      </w:rPr>
      <w:pict>
        <v:polyline id="_x0000_s2060" style="position:absolute;z-index:-251680768;mso-position-horizontal-relative:page;mso-position-vertical-relative:text" points="2.7pt,353.85pt,3.1pt,353.2pt,5.55pt,349.3pt,12.45pt,345.1pt,14.35pt,343.95pt,14.45pt,342.65pt,14.6pt,340.95pt,15.15pt,335.35pt,15.3pt,333.7pt,15.85pt,332.9pt,17.35pt,330.45pt,17.75pt,329.85pt,18.9pt,328pt,20.2pt,325.95pt,20.45pt,325.55pt,1.65pt,325.55pt,1.65pt,355.55pt" coordsize="376,600" fillcolor="#f1edf6" stroked="f">
          <v:path arrowok="t"/>
          <w10:wrap anchorx="page"/>
        </v:polyline>
      </w:pict>
    </w:r>
    <w:r w:rsidRPr="007E5A53">
      <w:rPr>
        <w:noProof/>
      </w:rPr>
      <w:pict>
        <v:polyline id="_x0000_s2061" style="position:absolute;z-index:-251679744;mso-position-horizontal-relative:page;mso-position-vertical-relative:text" points="287.35pt,328pt,279.8pt,328pt,281pt,329.45pt" coordsize="151,29" fillcolor="#f1edf6" stroked="f">
          <v:path arrowok="t"/>
          <w10:wrap anchorx="page"/>
        </v:polyline>
      </w:pict>
    </w:r>
    <w:r w:rsidRPr="007E5A53">
      <w:rPr>
        <w:noProof/>
      </w:rPr>
      <w:pict>
        <v:polyline id="_x0000_s2062" style="position:absolute;z-index:-251678720;mso-position-horizontal-relative:page;mso-position-vertical-relative:text" points="310.25pt,326.05pt,306.65pt,323.85pt,302.75pt,321.4pt,300.05pt,319.65pt,296.15pt,317.25pt,292.25pt,314.8pt,290.1pt,313.45pt,291.15pt,312.35pt,292.75pt,310.65pt,251.05pt,310.65pt,253.75pt,312.35pt,255.5pt,313.45pt,257.65pt,314.8pt,261.55pt,317.25pt,265.45pt,319.65pt,272.5pt,321.4pt,276.4pt,323.85pt,278.25pt,326.05pt,279.8pt,328pt,311.8pt,328pt" coordsize="1215,347" fillcolor="#f1edf6" stroked="f">
          <v:path arrowok="t"/>
          <w10:wrap anchorx="page"/>
        </v:polyline>
      </w:pict>
    </w:r>
    <w:r w:rsidRPr="007E5A53">
      <w:rPr>
        <w:noProof/>
      </w:rPr>
      <w:pict>
        <v:polyline id="_x0000_s2063" style="position:absolute;z-index:-251677696;mso-position-horizontal-relative:page;mso-position-vertical-relative:text" points="20.6pt,325.3pt,21.75pt,323.45pt,1.65pt,323.45pt,1.65pt,325.55pt,20.45pt,325.55pt" coordsize="402,42" fillcolor="#f1edf6" stroked="f">
          <v:path arrowok="t"/>
          <w10:wrap anchorx="page"/>
        </v:polyline>
      </w:pict>
    </w:r>
    <w:r w:rsidRPr="007E5A53">
      <w:rPr>
        <w:noProof/>
      </w:rPr>
      <w:pict>
        <v:polyline id="_x0000_s2064" style="position:absolute;z-index:-251676672;mso-position-horizontal-relative:page;mso-position-vertical-relative:text" points="22.65pt,322.05pt,22.8pt,321.25pt,23.2pt,319.8pt,24.35pt,314.95pt,25.3pt,313.45pt,26.8pt,311.1pt,27.75pt,309.55pt,29.2pt,307.2pt,30.15pt,305.7pt,31.65pt,303.3pt,34.1pt,299.4pt,34.3pt,298.6pt,35.25pt,294.7pt,35.8pt,292.35pt,38.25pt,288.45pt,38.75pt,287.65pt,40.7pt,284.55pt,41.2pt,283.75pt,43.15pt,280.65pt,43.3pt,279.85pt,44.85pt,273.6pt,45.35pt,272.8pt,47.3pt,269.7pt,47.8pt,268.9pt,49.75pt,265.8pt,50.7pt,261.85pt,51.45pt,258.75pt,51.95pt,257.95pt,53.85pt,254.85pt,57.25pt,254.05pt,63.35pt,252.65pt,14.05pt,252.65pt,13.7pt,254.05pt,13.2pt,254.85pt,11.25pt,257.95pt,10.75pt,258.75pt,8.8pt,261.85pt,7.85pt,265.8pt,7.1pt,268.9pt,6.6pt,269.7pt,4.65pt,272.8pt,4.5pt,273.6pt,2.95pt,279.85pt,2.45pt,280.65pt,1.65pt,281.95pt,1.65pt,323.45pt,21.75pt,323.45pt" coordsize="1234,1416" fillcolor="#f1edf6" stroked="f">
          <v:path arrowok="t"/>
          <w10:wrap anchorx="page"/>
        </v:polyline>
      </w:pict>
    </w:r>
    <w:r w:rsidRPr="007E5A53">
      <w:rPr>
        <w:noProof/>
      </w:rPr>
      <w:pict>
        <v:polyline id="_x0000_s2065" style="position:absolute;z-index:-251675648;mso-position-horizontal-relative:page;mso-position-vertical-relative:text" points="323.25pt,309.9pt,319.5pt,307.45pt,315.6pt,305pt,315.35pt,304.85pt,314.1pt,303.3pt,312.05pt,300.85pt,310.75pt,299.25pt,309.4pt,298.4pt,306.85pt,296.8pt,306.65pt,296.7pt,302.95pt,294.4pt,302.85pt,294.25pt,300.85pt,291.85pt,299.45pt,290.1pt,298.35pt,288.75pt,296.6pt,287.65pt,294.45pt,286.35pt,293.85pt,285.95pt,290.55pt,283.9pt,289.95pt,283.5pt,287.2pt,281.8pt,284.5pt,280.1pt,281.65pt,277.65pt,280.25pt,275.95pt,278.8pt,274.2pt,278.15pt,273.4pt,276.7pt,272.5pt,274.25pt,270.95pt,272.8pt,270.05pt,270.35pt,268.5pt,270.1pt,268.35pt,267.35pt,266.65pt,266.45pt,266.05pt,264.6pt,264.9pt,262.55pt,263.65pt,261.9pt,263.2pt,259.15pt,261.5pt,258.65pt,261.2pt,256.4pt,259.75pt,254.8pt,258.75pt,253.7pt,258.05pt,252.1pt,257.05pt,250.9pt,256.3pt,249.35pt,255.35pt,247.8pt,254.35pt,247pt,253.85pt,245.05pt,252.65pt,63.35pt,252.65pt,68.35pt,253.85pt,70.45pt,254.35pt,80.65pt,255.35pt,84.55pt,256.3pt,87.7pt,257.05pt,97.95pt,258.05pt,100.8pt,258.75pt,105pt,259.75pt,110.85pt,261.2pt,112.05pt,261.5pt,119.15pt,263.2pt,120.9pt,263.65pt,126.2pt,264.9pt,130.95pt,266.05pt,133.25pt,266.65pt,140.3pt,268.35pt,141pt,268.5pt,147.35pt,270.05pt,148.8pt,270.95pt,151.25pt,272.5pt,154.95pt,273.4pt,158.35pt,274.2pt,165.4pt,275.95pt,172.45pt,277.65pt,174.6pt,279pt,176.35pt,280.1pt,181.95pt,281.45pt,183.4pt,281.8pt,190.45pt,283.5pt,191.05pt,283.9pt,194.35pt,285.95pt,195.9pt,286.35pt,201.4pt,287.65pt,203.15pt,288.75pt,205.3pt,290.1pt,212.35pt,291.85pt,216.25pt,294.25pt,216.45pt,294.4pt,220.15pt,296.7pt,220.6pt,296.8pt,227.2pt,298.4pt,228.55pt,299.25pt,231.1pt,300.85pt,235pt,303.3pt,241.45pt,304.85pt,242.05pt,305pt,245.7pt,307.3pt,245.95pt,307.45pt,249.6pt,309.75pt,249.85pt,309.9pt,251.05pt,310.65pt,323.9pt,310.65pt" coordsize="5211,1160" fillcolor="#f1edf6" stroked="f">
          <v:path arrowok="t"/>
          <w10:wrap anchorx="page"/>
        </v:polyline>
      </w:pict>
    </w:r>
    <w:r w:rsidRPr="007E5A53">
      <w:rPr>
        <w:noProof/>
      </w:rPr>
      <w:pict>
        <v:polyline id="_x0000_s2066" style="position:absolute;z-index:-251674624;mso-position-horizontal-relative:page;mso-position-vertical-relative:text" points="243.1pt,251.4pt,236.05pt,249.7pt,232.15pt,247.25pt,231.7pt,247pt,228.25pt,244.8pt,225.5pt,243.1pt,224.35pt,242.4pt,217.3pt,240.65pt,213.4pt,238.2pt,212.85pt,237.9pt,19.1pt,237.9pt,19pt,238.2pt,18.45pt,240.65pt,18pt,242.4pt,17.85pt,243.1pt,16.75pt,244.8pt,15.4pt,247pt,15.35pt,247.25pt,14.75pt,249.7pt,14.35pt,251.4pt,14.05pt,252.65pt,245.05pt,252.65pt" coordsize="4620,295" fillcolor="#f1edf6" stroked="f">
          <v:path arrowok="t"/>
          <w10:wrap anchorx="page"/>
        </v:polyline>
      </w:pict>
    </w:r>
    <w:r w:rsidRPr="007E5A53">
      <w:rPr>
        <w:noProof/>
      </w:rPr>
      <w:pict>
        <v:polyline id="_x0000_s2067" style="position:absolute;z-index:-251673600;mso-position-horizontal-relative:page;mso-position-vertical-relative:text" points="57.9pt,236pt,58.6pt,232.15pt,58.8pt,230.8pt,70.3pt,230.4pt,22.4pt,230.4pt,22.3pt,230.8pt,22pt,232.15pt,19.55pt,236pt,19.1pt,237.9pt,57.6pt,237.9pt" coordsize="1024,150" fillcolor="#f1edf6" stroked="f">
          <v:path arrowok="t"/>
          <w10:wrap anchorx="page"/>
        </v:polyline>
      </w:pict>
    </w:r>
    <w:r w:rsidRPr="007E5A53">
      <w:rPr>
        <w:noProof/>
      </w:rPr>
      <w:pict>
        <v:polyline id="_x0000_s2068" style="position:absolute;z-index:-251672576;mso-position-horizontal-relative:page;mso-position-vertical-relative:text" points="209.5pt,235.8pt,209.15pt,235.7pt,67pt,235.7pt,66.65pt,235.8pt,57.6pt,237.9pt,212.85pt,237.9pt" coordsize="3105,44" fillcolor="#f1edf6" stroked="f">
          <v:path arrowok="t"/>
          <w10:wrap anchorx="page"/>
        </v:polyline>
      </w:pict>
    </w:r>
    <w:r w:rsidRPr="007E5A53">
      <w:rPr>
        <w:noProof/>
      </w:rPr>
      <w:pict>
        <v:polyline id="_x0000_s2069" style="position:absolute;z-index:-251671552;mso-position-horizontal-relative:page;mso-position-vertical-relative:text" points="71.45pt,234.65pt,67pt,235.7pt,83.2pt,235.7pt" coordsize="324,21" fillcolor="#f1edf6" stroked="f">
          <v:path arrowok="t"/>
          <w10:wrap anchorx="page"/>
        </v:polyline>
      </w:pict>
    </w:r>
    <w:r w:rsidRPr="007E5A53">
      <w:rPr>
        <w:noProof/>
      </w:rPr>
      <w:pict>
        <v:polyline id="_x0000_s2070" style="position:absolute;z-index:-251670528;mso-position-horizontal-relative:page;mso-position-vertical-relative:text" points="202.45pt,234.05pt,201.95pt,233.75pt,200.05pt,232.55pt,199.65pt,232.3pt,198.55pt,231.6pt,193.45pt,230.4pt,70.3pt,230.4pt,77.5pt,231.6pt,81.4pt,232.3pt,87.7pt,232.55pt,98.9pt,233.75pt,96.45pt,234.05pt,83.2pt,235.7pt,209.15pt,235.7pt" coordsize="2777,106" fillcolor="#f1edf6" stroked="f">
          <v:path arrowok="t"/>
          <w10:wrap anchorx="page"/>
        </v:polyline>
      </w:pict>
    </w:r>
    <w:r w:rsidRPr="007E5A53">
      <w:rPr>
        <w:noProof/>
      </w:rPr>
      <w:pict>
        <v:polyline id="_x0000_s2071" style="position:absolute;z-index:-251669504;mso-position-horizontal-relative:page;mso-position-vertical-relative:text" points="191.5pt,229.9pt,184.45pt,228.2pt,180.55pt,225.75pt,177.7pt,225.05pt,173.45pt,224.05pt,166.4pt,222.3pt,159.35pt,220.6pt,158.7pt,220.2pt,24.9pt,220.2pt,24.8pt,220.6pt,24.35pt,222.3pt,23.95pt,224.05pt,23.7pt,225.05pt,23.55pt,225.75pt,22.95pt,228.2pt,22.55pt,229.9pt,22.4pt,230.4pt,193.45pt,230.4pt" coordsize="3421,204" fillcolor="#f1edf6" stroked="f">
          <v:path arrowok="t"/>
          <w10:wrap anchorx="page"/>
        </v:polyline>
      </w:pict>
    </w:r>
    <w:r w:rsidRPr="007E5A53">
      <w:rPr>
        <w:noProof/>
      </w:rPr>
      <w:pict>
        <v:polyline id="_x0000_s2072" style="position:absolute;z-index:-251668480;mso-position-horizontal-relative:page;mso-position-vertical-relative:text" points="393.75pt,227.2pt,389.35pt,225.85pt,388.05pt,224.8pt,385.2pt,222.35pt,383.15pt,220.65pt,383.05pt,220.5pt,374.95pt,215pt,371.4pt,212.6pt,370.8pt,212.2pt,367.6pt,210.85pt,362.1pt,208.55pt,357.05pt,205.25pt,354.4pt,203.55pt,350.65pt,201.1pt,347pt,198.7pt,346.8pt,198.65pt,338.9pt,196.2pt,336.9pt,195.6pt,334.8pt,193.75pt,332pt,191.35pt,330.9pt,190.35pt,326.6pt,188.9pt,322.6pt,187.55pt,321.6pt,186.45pt,319.3pt,184pt,317.7pt,182.3pt,317.4pt,182pt,310.7pt,180pt,310.6pt,179.85pt,308.8pt,177.4pt,307pt,174.95pt,306.85pt,174.75pt,313.85pt,173.9pt,281.25pt,173.9pt,284.6pt,174.75pt,285.55pt,174.95pt,289.45pt,177.4pt,293.35pt,179.85pt,293.6pt,180pt,296.75pt,182pt,297.2pt,182.3pt,304.3pt,184pt,308.2pt,186.45pt,309.9pt,187.55pt,312.1pt,188.9pt,314.4pt,190.35pt,315.95pt,191.35pt,319.85pt,193.75pt,322.8pt,195.6pt,323.75pt,196.2pt,327.65pt,198.65pt,327.75pt,198.7pt,331.55pt,201.1pt,335.45pt,203.55pt,342.5pt,205.25pt,345.2pt,208.55pt,347.1pt,210.85pt,352.6pt,212.2pt,354.2pt,212.6pt,358.05pt,215pt,362.6pt,220.5pt,362.7pt,220.65pt,369.75pt,222.35pt,373.65pt,224.8pt,375.4pt,225.85pt,377.55pt,227.2pt,378.3pt,228.15pt,396.85pt,228.15pt" coordsize="2312,1085" fillcolor="#f1edf6" stroked="f">
          <v:path arrowok="t"/>
          <w10:wrap anchorx="page"/>
        </v:polyline>
      </w:pict>
    </w:r>
    <w:r w:rsidRPr="007E5A53">
      <w:rPr>
        <w:noProof/>
      </w:rPr>
      <w:pict>
        <v:polyline id="_x0000_s2073" style="position:absolute;z-index:-251667456;mso-position-horizontal-relative:page;mso-position-vertical-relative:text" points="448.85pt,226.9pt,446.95pt,224.65pt,443.05pt,222.2pt,440.2pt,218.7pt,438.45pt,216.6pt,434.55pt,214.15pt,432.05pt,211.1pt,431.1pt,210pt,379.5pt,210pt,381.4pt,211.1pt,385.4pt,214.15pt,388.65pt,216.6pt,391.45pt,218.7pt,396.45pt,222.2pt,399.95pt,224.65pt,403.25pt,226.9pt,396.85pt,228.15pt,449.85pt,228.15pt" coordsize="1407,363" fillcolor="#f1edf6" stroked="f">
          <v:path arrowok="t"/>
          <w10:wrap anchorx="page"/>
        </v:polyline>
      </w:pict>
    </w:r>
    <w:r w:rsidRPr="007E5A53">
      <w:rPr>
        <w:noProof/>
      </w:rPr>
      <w:pict>
        <v:polyline id="_x0000_s2074" style="position:absolute;z-index:-251666432;mso-position-horizontal-relative:page;mso-position-vertical-relative:text" points="59.45pt,218pt,60.7pt,214.1pt,61pt,213.15pt,62.45pt,207.05pt,62.7pt,206.1pt,63.4pt,203.15pt,64.4pt,199.05pt,65.1pt,196.1pt,66.1pt,192pt,67.95pt,189pt,68.55pt,188.1pt,69.25pt,185.1pt,70.25pt,181pt,71pt,178.05pt,1in,173.95pt,72.7pt,171pt,73.65pt,167.1pt,73.7pt,166.9pt,75.35pt,160.05pt,75.4pt,159.85pt,76.3pt,156.15pt,77.1pt,152.75pt,79.4pt,149.05pt,79.55pt,148.85pt,81.2pt,142pt,81.25pt,141.8pt,82.95pt,134.95pt,82.95pt,134.75pt,81.5pt,127.95pt,54.7pt,127.95pt,53.05pt,134.75pt,53pt,134.95pt,51.35pt,141.8pt,51.3pt,142pt,49.65pt,148.85pt,49.6pt,149.05pt,48.7pt,152.75pt,47.9pt,156.15pt,45.55pt,159.85pt,45.45pt,160.05pt,43.8pt,166.9pt,43.75pt,167.1pt,41.3pt,171pt,40.6pt,173.95pt,39.6pt,178.05pt,38.85pt,181pt,37.85pt,185.1pt,36pt,188.1pt,35.45pt,189pt,34.7pt,192pt,33.7pt,196.1pt,33pt,199.05pt,32pt,203.15pt,30.15pt,206.1pt,29.55pt,207.05pt,28.1pt,213.15pt,27.85pt,214.1pt,25.4pt,218pt,24.9pt,220.2pt,58.75pt,220.2pt" coordsize="1161,1845" fillcolor="#f1edf6" stroked="f">
          <v:path arrowok="t"/>
          <w10:wrap anchorx="page"/>
        </v:polyline>
      </w:pict>
    </w:r>
    <w:r w:rsidRPr="007E5A53">
      <w:rPr>
        <w:noProof/>
      </w:rPr>
      <w:pict>
        <v:polyline id="_x0000_s2075" style="position:absolute;z-index:-251665408;mso-position-horizontal-relative:page;mso-position-vertical-relative:text" points="155.45pt,218.15pt,142.05pt,217.9pt,131.85pt,216.9pt,128.55pt,216.6pt,121.6pt,215.95pt,111.4pt,214.95pt,98pt,214.7pt,94.9pt,214.95pt,83.1pt,215.95pt,75.1pt,216.6pt,73.65pt,216.9pt,69.15pt,217.9pt,67.95pt,218.15pt,58.75pt,220.2pt,158.7pt,220.2pt" coordsize="1999,110" fillcolor="#f1edf6" stroked="f">
          <v:path arrowok="t"/>
          <w10:wrap anchorx="page"/>
        </v:polyline>
      </w:pict>
    </w:r>
    <w:r w:rsidRPr="007E5A53">
      <w:rPr>
        <w:noProof/>
      </w:rPr>
      <w:pict>
        <v:polyline id="_x0000_s2076" style="position:absolute;z-index:-251664384;mso-position-horizontal-relative:page;mso-position-vertical-relative:text" points="422.15pt,203.65pt,420.45pt,202.6pt,418.25pt,201.2pt,414.35pt,198.75pt,413.45pt,198.2pt,410.45pt,196.3pt,406.55pt,193.9pt,402.7pt,191.45pt,402.65pt,191.45pt,398.75pt,189pt,394.85pt,186.55pt,394.35pt,186.25pt,391pt,184.1pt,387.1pt,181.65pt,383.2pt,179.25pt,376.15pt,177.5pt,374.15pt,176.25pt,372.25pt,175.05pt,370.4pt,173.9pt,313.85pt,173.9pt,316.65pt,175.05pt,319.6pt,176.25pt,321.35pt,177.5pt,323.8pt,179.25pt,327.25pt,181.65pt,330.7pt,184.1pt,333.7pt,186.25pt,334.7pt,186.55pt,342.4pt,189pt,350pt,191.45pt,350.1pt,191.45pt,352.85pt,193.9pt,355.65pt,196.3pt,357.8pt,198.2pt,358.95pt,198.75pt,363.95pt,201.2pt,366.75pt,202.6pt,368.6pt,203.65pt,379.5pt,210pt,423.6pt,210pt" coordsize="2195,722" fillcolor="#f1edf6" stroked="f">
          <v:path arrowok="t"/>
          <w10:wrap anchorx="page"/>
        </v:polyline>
      </w:pict>
    </w:r>
    <w:r w:rsidRPr="007E5A53">
      <w:rPr>
        <w:noProof/>
      </w:rPr>
      <w:pict>
        <v:polyline id="_x0000_s2077" style="position:absolute;z-index:-251663360;mso-position-horizontal-relative:page;mso-position-vertical-relative:text" points="429.9pt,208.55pt,423.6pt,210pt,431.1pt,210pt" coordsize="150,29" fillcolor="#f1edf6" stroked="f">
          <v:path arrowok="t"/>
          <w10:wrap anchorx="page"/>
        </v:polyline>
      </w:pict>
    </w:r>
    <w:r w:rsidRPr="007E5A53">
      <w:rPr>
        <w:noProof/>
      </w:rPr>
      <w:pict>
        <v:polyline id="_x0000_s2078" style="position:absolute;z-index:-251662336;mso-position-horizontal-relative:page;mso-position-vertical-relative:text" points="369.35pt,173.25pt,368.35pt,172.65pt,361.3pt,170.9pt,360.8pt,170.8pt,354.2pt,169.2pt,354.75pt,169.1pt,357.4pt,168.5pt,266.55pt,168.5pt,267.55pt,169.1pt,268pt,169.2pt,274.6pt,170.8pt,274.75pt,170.9pt,277.5pt,172.65pt,278.5pt,173.25pt,281.25pt,173.9pt,370.4pt,173.9pt" coordsize="2077,108" fillcolor="#f1edf6" stroked="f">
          <v:path arrowok="t"/>
          <w10:wrap anchorx="page"/>
        </v:polyline>
      </w:pict>
    </w:r>
    <w:r w:rsidRPr="007E5A53">
      <w:rPr>
        <w:noProof/>
      </w:rPr>
      <w:pict>
        <v:polyline id="_x0000_s2079" style="position:absolute;z-index:-251661312;mso-position-horizontal-relative:page;mso-position-vertical-relative:text" points="497.2pt,166.65pt,496.95pt,166.45pt,490.65pt,164.95pt,489.85pt,164.75pt,486.25pt,162.5pt,486pt,162.3pt,479.7pt,160.8pt,478.9pt,160.6pt,476.5pt,159.05pt,475pt,158.15pt,468.75pt,156.6pt,467.95pt,156.45pt,461.7pt,154.9pt,454.6pt,153.2pt,443.6pt,152pt,438.85pt,150.85pt,216.85pt,150.85pt,218.65pt,152pt,220.25pt,153pt,220.55pt,153.2pt,226.8pt,154.7pt,227.6pt,154.9pt,233.9pt,156.45pt,234.65pt,156.6pt,237.1pt,158.15pt,238.55pt,159.05pt,244.85pt,160.6pt,245.6pt,160.8pt,251.9pt,162.3pt,252.7pt,162.5pt,256.3pt,164.75pt,256.6pt,164.95pt,262.9pt,166.45pt,263.65pt,166.65pt,266.55pt,168.5pt,500.15pt,168.5pt" coordsize="5666,353" fillcolor="#f1edf6" stroked="f">
          <v:path arrowok="t"/>
          <w10:wrap anchorx="page"/>
        </v:polyline>
      </w:pict>
    </w:r>
    <w:r w:rsidRPr="007E5A53">
      <w:rPr>
        <w:noProof/>
      </w:rPr>
      <w:pict>
        <v:polyline id="_x0000_s2080" style="position:absolute;z-index:-251660288;mso-position-horizontal-relative:page;mso-position-vertical-relative:text" points="303.3pt,150.75pt,302.95pt,149.05pt,302.55pt,147.3pt,302.15pt,145.6pt,301.75pt,143.9pt,301.35pt,142.2pt,301.15pt,141.35pt,301.4pt,140.45pt,301.6pt,139.5pt,302.05pt,137.75pt,302.45pt,136.05pt,302.7pt,135.05pt,302.9pt,134.3pt,303.1pt,133.35pt,303.35pt,132.35pt,303.4pt,132.05pt,121.2pt,132.05pt,122.45pt,132.35pt,132.65pt,133.35pt,136.6pt,134.3pt,139.7pt,135.05pt,149.95pt,136.05pt,157pt,137.75pt,164.05pt,139.5pt,174.3pt,140.45pt,177.95pt,141.35pt,181.35pt,142.2pt,188.4pt,143.9pt,195.45pt,145.6pt,202.55pt,147.3pt,209.6pt,149.05pt,216.65pt,150.75pt,216.85pt,150.85pt,303.35pt,150.85pt" coordsize="3644,376" fillcolor="#f1edf6" stroked="f">
          <v:path arrowok="t"/>
          <w10:wrap anchorx="page"/>
        </v:polyline>
      </w:pict>
    </w:r>
    <w:r w:rsidRPr="007E5A53">
      <w:rPr>
        <w:noProof/>
      </w:rPr>
      <w:pict>
        <v:polyline id="_x0000_s2081" style="position:absolute;z-index:-251659264;mso-position-horizontal-relative:page;mso-position-vertical-relative:text" points="436.9pt,150.4pt,436.55pt,150.3pt,426.3pt,149.3pt,417.65pt,148.5pt,416.1pt,148.35pt,405.85pt,147.35pt,397.75pt,146.55pt,395.65pt,146.35pt,382.25pt,146.1pt,372.85pt,146.35pt,365.7pt,146.55pt,356.35pt,147.35pt,344.55pt,148.35pt,342.8pt,148.5pt,332.8pt,149.3pt,321pt,150.3pt,319.9pt,150.4pt,303.35pt,150.85pt,438.85pt,150.85pt" coordsize="2710,95" fillcolor="#f1edf6" stroked="f">
          <v:path arrowok="t"/>
          <w10:wrap anchorx="page"/>
        </v:polyline>
      </w:pict>
    </w:r>
    <w:r w:rsidRPr="007E5A53">
      <w:rPr>
        <w:noProof/>
      </w:rPr>
      <w:pict>
        <v:polyline id="_x0000_s2082" style="position:absolute;z-index:-251658240;mso-position-horizontal-relative:page;mso-position-vertical-relative:text" points="263.2pt,130.65pt,261.95pt,130.35pt,259.15pt,129.65pt,255.05pt,128.65pt,254.9pt,128.65pt,257.8pt,127.95pt,81.5pt,127.95pt,94.2pt,128.65pt,94.9pt,128.65pt,105.15pt,129.65pt,112.3pt,130.35pt,115.35pt,130.65pt,121.2pt,132.05pt,269.05pt,132.05pt" coordsize="3751,82" fillcolor="#f1edf6" stroked="f">
          <v:path arrowok="t"/>
          <w10:wrap anchorx="page"/>
        </v:polyline>
      </w:pict>
    </w:r>
    <w:r w:rsidRPr="007E5A53">
      <w:rPr>
        <w:noProof/>
      </w:rPr>
      <w:pict>
        <v:polyline id="_x0000_s2083" style="position:absolute;z-index:-251657216;mso-position-horizontal-relative:page;mso-position-vertical-relative:text" points="303.75pt,130.6pt,304.6pt,127.25pt,306.9pt,123.55pt,307.05pt,123.35pt,307.8pt,115.4pt,308pt,113.1pt,308.1pt,112.65pt,278.45pt,112.65pt,278.85pt,113.1pt,280.95pt,115.4pt,277.15pt,123.35pt,277.05pt,123.55pt,276.2pt,127.25pt,275.35pt,130.6pt,269.05pt,132.05pt,303.4pt,132.05pt" coordsize="781,388" fillcolor="#f1edf6" stroked="f">
          <v:path arrowok="t"/>
          <w10:wrap anchorx="page"/>
        </v:polyline>
      </w:pict>
    </w:r>
    <w:r w:rsidRPr="007E5A53">
      <w:rPr>
        <w:noProof/>
      </w:rPr>
      <w:pict>
        <v:polyline id="_x0000_s2084" style="position:absolute;z-index:-251656192;mso-position-horizontal-relative:page;mso-position-vertical-relative:text" points="258.15pt,127.9pt,267.55pt,125.7pt,273.2pt,121.1pt,273.35pt,120.8pt,273.8pt,120.15pt,56.85pt,120.15pt,56.45pt,120.8pt,56.35pt,121.1pt,55.25pt,125.7pt,54.75pt,127.9pt,54.7pt,127.95pt,257.8pt,127.95pt" coordsize="4382,156" fillcolor="#f1edf6" stroked="f">
          <v:path arrowok="t"/>
          <w10:wrap anchorx="page"/>
        </v:polyline>
      </w:pict>
    </w:r>
    <w:r w:rsidRPr="007E5A53">
      <w:rPr>
        <w:noProof/>
      </w:rPr>
      <w:pict>
        <v:polyline id="_x0000_s2085" style="position:absolute;z-index:-251655168;mso-position-horizontal-relative:page;mso-position-vertical-relative:text" points="92.75pt,119.15pt,89.15pt,116.9pt,88.85pt,116.7pt,87.45pt,109.85pt,59.55pt,109.85pt,58.9pt,116.7pt,58.9pt,116.9pt,57.5pt,119.15pt,56.85pt,120.15pt,102.95pt,120.15pt" coordsize="922,206" fillcolor="#f1edf6" stroked="f">
          <v:path arrowok="t"/>
          <w10:wrap anchorx="page"/>
        </v:polyline>
      </w:pict>
    </w:r>
    <w:r w:rsidRPr="007E5A53">
      <w:rPr>
        <w:noProof/>
      </w:rPr>
      <w:pict>
        <v:polyline id="_x0000_s2086" style="position:absolute;z-index:-251654144;mso-position-horizontal-relative:page;mso-position-vertical-relative:text" points="274.25pt,119.4pt,275.75pt,117pt,277.3pt,114.55pt,278.45pt,112.65pt,95.35pt,112.65pt,98.35pt,114.55pt,102.25pt,117pt,106.1pt,119.4pt,102.95pt,120.15pt,273.8pt,120.15pt" coordsize="3662,150" fillcolor="#f1edf6" stroked="f">
          <v:path arrowok="t"/>
          <w10:wrap anchorx="page"/>
        </v:polyline>
      </w:pict>
    </w:r>
    <w:r w:rsidRPr="007E5A53">
      <w:rPr>
        <w:noProof/>
      </w:rPr>
      <w:pict>
        <v:polyline id="_x0000_s2087" style="position:absolute;z-index:-251653120;mso-position-horizontal-relative:page;mso-position-vertical-relative:text" points="308.25pt,112.1pt,308.65pt,110.5pt,89.45pt,110.5pt,94.45pt,112.1pt,95.35pt,112.65pt,308.1pt,112.65pt" coordsize="4384,43" fillcolor="#f1edf6" stroked="f">
          <v:path arrowok="t"/>
          <w10:wrap anchorx="page"/>
        </v:polyline>
      </w:pict>
    </w:r>
    <w:r w:rsidRPr="007E5A53">
      <w:rPr>
        <w:noProof/>
      </w:rPr>
      <w:pict>
        <v:polyline id="_x0000_s2088" style="position:absolute;z-index:-251652096;mso-position-horizontal-relative:page;mso-position-vertical-relative:text" points="165.3pt,109.85pt,87.45pt,109.85pt,89.45pt,110.5pt,167.9pt,110.5pt" coordsize="1609,13" fillcolor="#f1edf6" stroked="f">
          <v:path arrowok="t"/>
          <w10:wrap anchorx="page"/>
        </v:polyline>
      </w:pict>
    </w:r>
    <w:r w:rsidRPr="007E5A53">
      <w:rPr>
        <w:noProof/>
      </w:rPr>
      <w:pict>
        <v:polyline id="_x0000_s2089" style="position:absolute;z-index:-251651072;mso-position-horizontal-relative:page;mso-position-vertical-relative:text" points="309.15pt,108.45pt,309.45pt,107.15pt,166pt,107.15pt,170.85pt,108.45pt,167.9pt,110.5pt,308.65pt,110.5pt" coordsize="2869,67" fillcolor="#f1edf6" stroked="f">
          <v:path arrowok="t"/>
          <w10:wrap anchorx="page"/>
        </v:polyline>
      </w:pict>
    </w:r>
    <w:r w:rsidRPr="007E5A53">
      <w:rPr>
        <w:noProof/>
      </w:rPr>
      <w:pict>
        <v:polyline id="_x0000_s2090" style="position:absolute;z-index:-251650048;mso-position-horizontal-relative:page;mso-position-vertical-relative:text" points="156.8pt,107.8pt,152.25pt,106.7pt,149.75pt,106.1pt,145.85pt,103.65pt,138.75pt,101.9pt,131.7pt,100.2pt,129.35pt,99.65pt,124.65pt,98.5pt,124.15pt,98.15pt,120.75pt,96.05pt,116.85pt,93.6pt,114.05pt,91.85pt,112.95pt,91.15pt,109.1pt,88.7pt,105.2pt,86.3pt,98.95pt,84.75pt,98.1pt,84.55pt,94.25pt,82.1pt,90.6pt,77.7pt,89.6pt,76.5pt,82.55pt,74.8pt,80.95pt,73.8pt,78.65pt,72.35pt,72.3pt,73.8pt,71.7pt,74.8pt,70.65pt,76.5pt,69.9pt,77.7pt,68.8pt,82.1pt,68.2pt,84.55pt,68.15pt,84.75pt,67.8pt,86.3pt,67.2pt,88.7pt,66.6pt,91.15pt,66.45pt,91.85pt,66.85pt,93.6pt,67.45pt,96.05pt,67.9pt,98.15pt,66.55pt,98.5pt,61.6pt,99.65pt,61.45pt,100.2pt,61.05pt,101.9pt,60pt,106.1pt,59.55pt,109.85pt,165.3pt,109.85pt" coordsize="2115,750" fillcolor="#f1edf6" stroked="f">
          <v:path arrowok="t"/>
          <w10:wrap anchorx="page"/>
        </v:polyline>
      </w:pict>
    </w:r>
    <w:r w:rsidRPr="007E5A53">
      <w:rPr>
        <w:noProof/>
      </w:rPr>
      <w:pict>
        <v:polyline id="_x0000_s2091" style="position:absolute;z-index:-251649024;mso-position-horizontal-relative:page;mso-position-vertical-relative:text" points="237.5pt,106.35pt,242.2pt,104.6pt,244.9pt,103.65pt,248.05pt,102.2pt,253.35pt,99.75pt,253.9pt,99.5pt,255.15pt,97.3pt,256.6pt,94.85pt,257.8pt,92.8pt,265.55pt,89.95pt,270.35pt,84.35pt,271.8pt,81.9pt,273.25pt,79.5pt,273.4pt,79.25pt,120.1pt,79.25pt,120.3pt,79.5pt,124.2pt,81.9pt,128.1pt,84.35pt,132.15pt,89.3pt,132.7pt,89.95pt,136.6pt,92.4pt,137.2pt,92.8pt,140.5pt,94.85pt,144.4pt,97.3pt,147.85pt,99.5pt,148.3pt,99.75pt,152.15pt,102.2pt,154.5pt,103.65pt,156.05pt,104.6pt,163.1pt,106.35pt,166pt,107.15pt,235.3pt,107.15pt" coordsize="3066,558" fillcolor="#f1edf6" stroked="f">
          <v:path arrowok="t"/>
          <w10:wrap anchorx="page"/>
        </v:polyline>
      </w:pict>
    </w:r>
    <w:r w:rsidRPr="007E5A53">
      <w:rPr>
        <w:noProof/>
      </w:rPr>
      <w:pict>
        <v:polyline id="_x0000_s2092" style="position:absolute;z-index:-251648000;mso-position-horizontal-relative:page;mso-position-vertical-relative:text" points="309.6pt,106.65pt,309.75pt,106.05pt,310.85pt,101.35pt,311.45pt,98.95pt,311.6pt,97.4pt,312.2pt,90.8pt,312.4pt,88.75pt,312.65pt,86.2pt,313.35pt,79.25pt,273.4pt,79.25pt,273.75pt,86.2pt,270.65pt,88.75pt,268.15pt,90.8pt,263pt,97.4pt,260.5pt,98.95pt,256.75pt,101.35pt,247.55pt,106.05pt,246.35pt,106.65pt,235.3pt,107.15pt,309.45pt,107.15pt" coordsize="1561,558" fillcolor="#f1edf6" stroked="f">
          <v:path arrowok="t"/>
          <w10:wrap anchorx="page"/>
        </v:polyline>
      </w:pict>
    </w:r>
    <w:r w:rsidRPr="007E5A53">
      <w:rPr>
        <w:noProof/>
      </w:rPr>
      <w:pict>
        <v:polyline id="_x0000_s2093" style="position:absolute;z-index:-251646976;mso-position-horizontal-relative:page;mso-position-vertical-relative:text" points="313.4pt,78.5pt,313.45pt,78.35pt,119.35pt,78.35pt,119.5pt,78.5pt,120.1pt,79.25pt,313.35pt,79.25pt" coordsize="3882,18" fillcolor="#f1edf6" stroked="f">
          <v:path arrowok="t"/>
          <w10:wrap anchorx="page"/>
        </v:polyline>
      </w:pict>
    </w:r>
    <w:r w:rsidRPr="007E5A53">
      <w:rPr>
        <w:noProof/>
      </w:rPr>
      <w:pict>
        <v:polyline id="_x0000_s2094" style="position:absolute;z-index:-251645952;mso-position-horizontal-relative:page;mso-position-vertical-relative:text" points="176.3pt,76.65pt,169.25pt,74.9pt,165.35pt,72.45pt,161.45pt,70.05pt,157.55pt,67.6pt,155.5pt,65.1pt,152.95pt,61.95pt,149.05pt,59.55pt,149pt,59.5pt,142.25pt,44.4pt,136.25pt,18.3pt,134.95pt,12.75pt,135.7pt,4.9pt,135.95pt,2.5pt,136.4pt,-2.15pt,136.95pt,-7.75pt,137.9pt,-9.25pt,139.35pt,-11.6pt,141.8pt,-15.5pt,142.3pt,-16.3pt,144.25pt,-19.4pt,146.7pt,-23.3pt,149.15pt,-27.2pt,150.1pt,-28pt,154.75pt,-31.85pt,154.85pt,-31.9pt,161.2pt,-35.8pt,163.5pt,-37.2pt,174.4pt,-39.7pt,194.5pt,-44.3pt,201.5pt,-45.85pt,123.8pt,-45.85pt,121.9pt,-44.3pt,116.25pt,-39.7pt,114.7pt,-37.2pt,113.85pt,-35.8pt,111.4pt,-31.9pt,111.35pt,-31.85pt,108.95pt,-28pt,108.45pt,-27.2pt,106.5pt,-24.1pt,106pt,-23.3pt,104.1pt,-20.2pt,103.6pt,-19.4pt,101.65pt,-16.3pt,101.45pt,-15.5pt,100.5pt,-11.6pt,99.95pt,-9.25pt,98.2pt,-2.15pt,97.1pt,2.5pt,96.35pt,12.75pt,96.25pt,18.3pt,102.25pt,44.4pt,105.7pt,59.5pt,105.75pt,59.55pt,107.75pt,61.95pt,110.3pt,65.1pt,111.85pt,67.6pt,113.35pt,70.05pt,114.8pt,72.45pt,115.65pt,73.85pt,116.55pt,74.9pt,117.95pt,76.65pt,119.35pt,78.35pt,183.35pt,78.35pt" coordsize="2105,2484" fillcolor="#f1edf6" stroked="f">
          <v:path arrowok="t"/>
          <w10:wrap anchorx="page"/>
        </v:polyline>
      </w:pict>
    </w:r>
    <w:r w:rsidRPr="007E5A53">
      <w:rPr>
        <w:noProof/>
      </w:rPr>
      <w:pict>
        <v:polyline id="_x0000_s2095" style="position:absolute;z-index:-251644928;mso-position-horizontal-relative:page;mso-position-vertical-relative:text" points="313.9pt,76.4pt,314.45pt,74.25pt,315.1pt,71.45pt,316.25pt,66.7pt,316.4pt,66.05pt,235.15pt,66.05pt,234.05pt,66.7pt,222.55pt,71.45pt,215.75pt,74.25pt,206.25pt,76.4pt,183.35pt,78.35pt,313.45pt,78.35pt" coordsize="2661,246" fillcolor="#f1edf6" stroked="f">
          <v:path arrowok="t"/>
          <w10:wrap anchorx="page"/>
        </v:polyline>
      </w:pict>
    </w:r>
    <w:r w:rsidRPr="007E5A53">
      <w:rPr>
        <w:noProof/>
      </w:rPr>
      <w:pict>
        <v:polyline id="_x0000_s2096" style="position:absolute;z-index:-251643904;mso-position-horizontal-relative:page;mso-position-vertical-relative:text" points="279.8pt,62.85pt,280.75pt,61.35pt,283.2pt,57.45pt,284.7pt,55.1pt,285.25pt,52.85pt,286.2pt,48.95pt,286.4pt,48pt,287.1pt,45.05pt,288.05pt,41.15pt,288.1pt,40.95pt,289.1pt,30.9pt,289.1pt,30.7pt,290.05pt,20.7pt,290.1pt,20.5pt,282.85pt,-11pt,280.85pt,-19.75pt,279.55pt,-25.4pt,279.2pt,-27.05pt,276.75pt,-31pt,273.8pt,-35.8pt,273.4pt,-36.6pt,272.55pt,-38.3pt,269.35pt,-44.6pt,225.15pt,-44.6pt,226.6pt,-38.3pt,233.65pt,-36.6pt,234.3pt,-35.8pt,238.25pt,-31pt,241.5pt,-27.05pt,242.9pt,-25.4pt,247.5pt,-19.75pt,252.85pt,-11pt,260.1pt,20.5pt,260.15pt,20.7pt,259.15pt,30.7pt,259.15pt,30.9pt,258.2pt,40.95pt,258.15pt,41.15pt,255.7pt,45.05pt,253.85pt,48pt,253.3pt,48.95pt,250.85pt,52.85pt,248.15pt,55.1pt,245.25pt,57.45pt,242.8pt,61.35pt,240.35pt,62.85pt,235.15pt,66.05pt,280.55pt,66.05pt" coordsize="1299,2213" fillcolor="#f1edf6" stroked="f">
          <v:path arrowok="t"/>
          <w10:wrap anchorx="page"/>
        </v:polyline>
      </w:pict>
    </w:r>
    <w:r w:rsidRPr="007E5A53">
      <w:rPr>
        <w:noProof/>
      </w:rPr>
      <w:pict>
        <v:polyline id="_x0000_s2097" style="position:absolute;z-index:-251642880;mso-position-horizontal-relative:page;mso-position-vertical-relative:text" points="316.85pt,64.4pt,319.25pt,60.5pt,321.7pt,56.6pt,323.1pt,54.35pt,324.15pt,52.7pt,324.7pt,50.45pt,325.65pt,46.55pt,325.85pt,45.65pt,327.35pt,39.5pt,327.55pt,38.55pt,328.3pt,35.6pt,329.3pt,31.5pt,330pt,28.55pt,331pt,24.45pt,331.7pt,21.45pt,332.7pt,17.4pt,332.95pt,3.95pt,332.9pt,1pt,332.5pt,-12.6pt,331.8pt,-15.55pt,328.15pt,-31.6pt,334.45pt,-33.05pt,332.95pt,-44.1pt,331.35pt,-56pt,330.15pt,-64.8pt,329.6pt,-68.65pt,329.1pt,-70.8pt,280.15pt,-70.8pt,281.5pt,-68.65pt,283.85pt,-64.8pt,289.2pt,-56pt,295.25pt,-44.1pt,297.8pt,-33.05pt,298.1pt,-31.6pt,301.8pt,-15.55pt,301.9pt,-12.6pt,302.3pt,1pt,302.2pt,3.95pt,302pt,14.4pt,301.3pt,17.4pt,300.3pt,21.45pt,299.6pt,24.45pt,298.6pt,28.55pt,297.9pt,31.5pt,296.9pt,35.6pt,295.05pt,38.55pt,294.45pt,39.5pt,292.95pt,45.65pt,290.3pt,50.45pt,287.85pt,54.35pt,286.45pt,56.6pt,284pt,60.5pt,281.6pt,64.4pt,280.55pt,66.05pt,316.4pt,66.05pt" coordsize="1086,2737" fillcolor="#f1edf6" stroked="f">
          <v:path arrowok="t"/>
          <w10:wrap anchorx="page"/>
        </v:polyline>
      </w:pict>
    </w:r>
    <w:r w:rsidRPr="007E5A53">
      <w:rPr>
        <w:noProof/>
      </w:rPr>
      <w:pict>
        <v:polyline id="_x0000_s2098" style="position:absolute;z-index:-251641856;mso-position-horizontal-relative:page;mso-position-vertical-relative:text" points="2.55pt,47.1pt,2.7pt,46.45pt,5.15pt,42.55pt,5.15pt,42.5pt,4.25pt,38.6pt,3.7pt,36.2pt,10pt,34.75pt,10.05pt,34.7pt,11.15pt,30.05pt,11.75pt,27.7pt,12.65pt,26.15pt,14.15pt,23.8pt,15.1pt,22.25pt,16.6pt,19.9pt,17.55pt,18.4pt,19.05pt,16pt,19.4pt,14.5pt,20.35pt,10.6pt,20.75pt,8.95pt,22.15pt,6.7pt,23.2pt,5.05pt,23.75pt,2.8pt,24.7pt,-1.1pt,24.9pt,-2.05pt,26.75pt,-5pt,27.35pt,-5.9pt,29.2pt,-8.9pt,29.8pt,-9.8pt,31.65pt,-12.8pt,32.25pt,-13.7pt,34.65pt,-17.6pt,37.1pt,-21.5pt,39.55pt,-25.4pt,45.15pt,-30pt,45.65pt,-30.8pt,47.6pt,-33.9pt,50.05pt,-37.8pt,50.05pt,-37.85pt,51.45pt,-40pt,7.2pt,-40pt,6.7pt,-37.85pt,6.65pt,-37.8pt,5.75pt,-33.9pt,4.95pt,-30.8pt,4.8pt,-30pt,3.65pt,-25.4pt,3.25pt,-23.75pt,1.85pt,-21.5pt,1.65pt,-21.2pt,1.65pt,50.75pt" coordsize="996,1815" fillcolor="#f1edf6" stroked="f">
          <v:path arrowok="t"/>
          <w10:wrap anchorx="page"/>
        </v:polyline>
      </w:pict>
    </w:r>
    <w:r w:rsidRPr="007E5A53">
      <w:rPr>
        <w:noProof/>
      </w:rPr>
      <w:pict>
        <v:polyline id="_x0000_s2099" style="position:absolute;z-index:-251640832;mso-position-horizontal-relative:page;mso-position-vertical-relative:text" points="200.1pt,44.5pt,207.6pt,42.75pt,211.65pt,41.85pt,214.1pt,40.3pt,220.4pt,36.5pt,222.85pt,32.6pt,223.5pt,31.55pt,225.3pt,28.7pt,227.05pt,25.95pt,227.75pt,24.8pt,229.45pt,17.75pt,227.7pt,10.1pt,226.1pt,3pt,224.45pt,-4.05pt,223.65pt,-7.6pt,222.75pt,-8.65pt,219pt,-13.25pt,218.6pt,-15pt,218.25pt,-16.45pt,217.9pt,-18.05pt,182.15pt,-18.05pt,174.95pt,-16.45pt,168.6pt,-15pt,169pt,-13.25pt,170.05pt,-8.65pt,168.8pt,-7.6pt,164.45pt,-4.05pt,162.75pt,3pt,161.05pt,10.1pt,162.8pt,17.75pt,164.4pt,24.8pt,164.65pt,25.95pt,166.95pt,28.7pt,169.3pt,31.55pt,169.9pt,32.6pt,172.3pt,36.5pt,174.65pt,40.3pt,177.05pt,41.85pt,178.55pt,42.75pt,185.6pt,44.5pt,195.8pt,45.45pt" coordsize="1368,1270" fillcolor="#f1edf6" stroked="f">
          <v:path arrowok="t"/>
          <w10:wrap anchorx="page"/>
        </v:polyline>
      </w:pict>
    </w:r>
    <w:r w:rsidRPr="007E5A53">
      <w:rPr>
        <w:noProof/>
      </w:rPr>
      <w:pict>
        <v:shape id="_x0000_s2100" style="position:absolute;margin-left:182.15pt;margin-top:-22.2pt;width:29.05pt;height:4.1pt;z-index:-251639808;mso-position-horizontal-relative:page;mso-position-vertical-relative:text" coordsize="581,83" path="m504,33l362,,213,33,,83r581,e" fillcolor="#f1edf6" stroked="f">
          <v:path arrowok="t"/>
          <w10:wrap anchorx="page"/>
        </v:shape>
      </w:pict>
    </w:r>
    <w:r w:rsidRPr="007E5A53">
      <w:rPr>
        <w:noProof/>
      </w:rPr>
      <w:pict>
        <v:shape id="_x0000_s2101" style="position:absolute;margin-left:211.2pt;margin-top:-19.5pt;width:6.7pt;height:1.4pt;z-index:-251638784;mso-position-horizontal-relative:page;mso-position-vertical-relative:text" coordsize="134,29" path="m127,l,29r134,e" fillcolor="#f1edf6" stroked="f">
          <v:path arrowok="t"/>
          <w10:wrap anchorx="page"/>
        </v:shape>
      </w:pict>
    </w:r>
    <w:r w:rsidRPr="007E5A53">
      <w:rPr>
        <w:noProof/>
      </w:rPr>
      <w:pict>
        <v:shape id="_x0000_s2102" style="position:absolute;margin-left:7.2pt;margin-top:-76.8pt;width:19.4pt;height:36.75pt;z-index:-251637760;mso-position-horizontal-relative:page;mso-position-vertical-relative:text" coordsize="388,736" path="m228,658r5,-20l263,517r4,-20l297,376r5,-21l331,233r5,-19l365,92r5,-20l388,,168,r-7,72l156,92,127,214r-5,19l92,355r-4,21l58,497r-5,20l24,638r-5,20l,736r180,e" fillcolor="#f1edf6" stroked="f">
          <v:path arrowok="t"/>
          <w10:wrap anchorx="page"/>
        </v:shape>
      </w:pict>
    </w:r>
    <w:r w:rsidRPr="007E5A53">
      <w:rPr>
        <w:noProof/>
      </w:rPr>
      <w:pict>
        <v:shape id="_x0000_s2103" style="position:absolute;margin-left:16.2pt;margin-top:-76.8pt;width:72.05pt;height:36.75pt;z-index:-251636736;mso-position-horizontal-relative:page;mso-position-vertical-relative:text" coordsize="1441,736" path="m714,721r11,-18l797,644r40,-34l866,566r20,-34l914,488r21,-33l989,410r58,-49l1066,331r30,-48l1133,253r75,-62l1320,98r61,-50l1432,6r9,-6l387,r-1,6l375,48r-4,50l362,191r-6,62l337,283r-30,48l288,361r-30,49l230,455r-21,33l181,532r-20,34l133,610r-21,34l75,703,63,721,,736r705,e" fillcolor="#f1edf6" stroked="f">
          <v:path arrowok="t"/>
          <w10:wrap anchorx="page"/>
        </v:shape>
      </w:pict>
    </w:r>
    <w:r w:rsidRPr="007E5A53">
      <w:rPr>
        <w:noProof/>
      </w:rPr>
      <w:pict>
        <v:shape id="_x0000_s2104" style="position:absolute;margin-left:216.5pt;margin-top:-44.6pt;width:8.65pt;height:1.4pt;z-index:-251635712;mso-position-horizontal-relative:page;mso-position-vertical-relative:text" coordsize="173,29" path="m173,l,,46,29e" fillcolor="#f1edf6" stroked="f">
          <v:path arrowok="t"/>
          <w10:wrap anchorx="page"/>
        </v:shape>
      </w:pict>
    </w:r>
    <w:r w:rsidRPr="007E5A53">
      <w:rPr>
        <w:noProof/>
      </w:rPr>
      <w:pict>
        <v:shape id="_x0000_s2105" style="position:absolute;margin-left:201.5pt;margin-top:-45.85pt;width:67.85pt;height:1.2pt;z-index:-251634688;mso-position-horizontal-relative:page;mso-position-vertical-relative:text" coordsize="1357,25" path="m1347,4l1344,,,,268,4r32,21l1357,25e" fillcolor="#f1edf6" stroked="f">
          <v:path arrowok="t"/>
          <w10:wrap anchorx="page"/>
        </v:shape>
      </w:pict>
    </w:r>
    <w:r w:rsidRPr="007E5A53">
      <w:rPr>
        <w:noProof/>
      </w:rPr>
      <w:pict>
        <v:shape id="_x0000_s2106" style="position:absolute;margin-left:123.8pt;margin-top:-76.55pt;width:144.9pt;height:30.65pt;z-index:-251633664;mso-position-horizontal-relative:page;mso-position-vertical-relative:text" coordsize="2898,614" path="m2879,577r-37,-23l2801,528r-78,-49l2709,461r-77,-92l2631,367r-78,-49l2507,261r-46,-56l2319,170,2178,136,2113,96r-13,-9l1959,53,1911,23,1881,4,1613,r-87,4l1219,23,1087,53,938,87,796,136r-89,34l618,205,473,261r-92,57l301,367r-3,2l186,461r-22,18l105,528,74,554,46,577,,614r2898,e" fillcolor="#f1edf6" stroked="f">
          <v:path arrowok="t"/>
          <w10:wrap anchorx="page"/>
        </v:shape>
      </w:pict>
    </w:r>
    <w:r w:rsidRPr="007E5A53">
      <w:rPr>
        <w:noProof/>
      </w:rPr>
      <w:pict>
        <v:shape id="_x0000_s2107" style="position:absolute;margin-left:275.8pt;margin-top:-76.8pt;width:21.5pt;height:5.95pt;z-index:-251632640;mso-position-horizontal-relative:page;mso-position-vertical-relative:text" coordsize="430,120" path="m409,65l383,,,,54,65r33,55l430,120e" fillcolor="#f1edf6" stroked="f">
          <v:path arrowok="t"/>
          <w10:wrap anchorx="page"/>
        </v:shape>
      </w:pict>
    </w:r>
    <w:r w:rsidRPr="007E5A53">
      <w:rPr>
        <w:noProof/>
      </w:rPr>
      <w:pict>
        <v:shape id="_x0000_s2108" style="position:absolute;margin-left:295.45pt;margin-top:-76.8pt;width:33.65pt;height:5.95pt;z-index:-251631616;mso-position-horizontal-relative:page;mso-position-vertical-relative:text" coordsize="673,120" path="m646,l,,37,120r636,e" fillcolor="#f1edf6" stroked="f">
          <v:path arrowok="t"/>
          <w10:wrap anchorx="page"/>
        </v:shape>
      </w:pict>
    </w:r>
    <w:r w:rsidRPr="007E5A53">
      <w:rPr>
        <w:noProof/>
      </w:rPr>
      <w:pict>
        <v:polyline id="_x0000_s2109" style="position:absolute;z-index:-251630592;mso-position-horizontal-relative:page;mso-position-vertical-relative:text" points="195.7pt,68.85pt,206.35pt,66.4pt,217pt,63.95pt,219.9pt,63.3pt,223.4pt,61.5pt,228.2pt,59.05pt,231.85pt,57.2pt,235.5pt,54.2pt,237.45pt,52.6pt,242.3pt,48.55pt,243.05pt,47.95pt,244.6pt,45.45pt,152.5pt,45.45pt,153.05pt,47.95pt,153.2pt,48.55pt,156.5pt,52.6pt,157.8pt,54.2pt,161.7pt,56.65pt,162.65pt,57.2pt,165.6pt,59.05pt,169.5pt,61.5pt,172.3pt,63.3pt,173.4pt,63.95pt,177.3pt,66.4pt,181.2pt,68.85pt,188.25pt,70.55pt" coordsize="1842,502" fillcolor="#f1edf6" stroked="f">
          <v:path arrowok="t"/>
          <w10:wrap anchorx="page"/>
        </v:polyline>
      </w:pict>
    </w:r>
    <w:r w:rsidRPr="007E5A53">
      <w:rPr>
        <w:noProof/>
      </w:rPr>
      <w:pict>
        <v:polyline id="_x0000_s2110" style="position:absolute;z-index:-251629568;mso-position-horizontal-relative:page;mso-position-vertical-relative:text" points="185.6pt,44.5pt,178.55pt,42.75pt,174.65pt,40.3pt,169.3pt,31.55pt,164.65pt,25.95pt,161.05pt,10.1pt,162.45pt,4.2pt,162.75pt,3pt,164.15pt,-2.85pt,164.45pt,-4.05pt,168.6pt,-7.45pt,170.05pt,-8.65pt,169.45pt,-11.35pt,168.6pt,-15pt,174.95pt,-16.45pt,183.55pt,-18.45pt,200.25pt,-22.2pt,159.15pt,-22.2pt,154.5pt,-18.45pt,154pt,-16.45pt,153.65pt,-15pt,152.75pt,-11.35pt,151.1pt,-8.65pt,150.35pt,-7.45pt,146.15pt,-4.05pt,144.7pt,-2.85pt,143.3pt,3pt,143pt,4.2pt,144.35pt,10.1pt,148pt,25.95pt,149.3pt,31.55pt,151.3pt,40.3pt,151.85pt,42.75pt,152.25pt,44.5pt,152.5pt,45.45pt,195.8pt,45.45pt" coordsize="1145,1353" fillcolor="#f1edf6" stroked="f">
          <v:path arrowok="t"/>
          <w10:wrap anchorx="page"/>
        </v:polyline>
      </w:pict>
    </w:r>
    <w:r w:rsidRPr="007E5A53">
      <w:rPr>
        <w:noProof/>
      </w:rPr>
      <w:pict>
        <v:polyline id="_x0000_s2111" style="position:absolute;z-index:-251628544;mso-position-horizontal-relative:page;mso-position-vertical-relative:text" points="245.5pt,44.05pt,246.9pt,41.85pt,247.95pt,40.15pt,248.85pt,36.5pt,249.65pt,33.1pt,249.75pt,32.6pt,250.7pt,28.7pt,251.35pt,26.05pt,251.3pt,24.8pt,250.85pt,17.75pt,250.15pt,6.3pt,243.9pt,-7.6pt,243.35pt,-8.8pt,240.65pt,-13.25pt,238pt,-17.6pt,236.65pt,-19.5pt,217.55pt,-19.5pt,218pt,-17.6pt,219pt,-13.25pt,222.65pt,-8.8pt,223.65pt,-7.6pt,226.85pt,6.3pt,229.45pt,17.75pt,227.75pt,24.8pt,226.95pt,26.05pt,225.3pt,28.7pt,222.85pt,32.6pt,222.55pt,33.1pt,220.4pt,36.5pt,214.35pt,40.15pt,211.65pt,41.85pt,201.9pt,44.05pt,195.8pt,45.45pt,244.6pt,45.45pt" coordsize="1111,1299" fillcolor="#f1edf6" stroked="f">
          <v:path arrowok="t"/>
          <w10:wrap anchorx="page"/>
        </v:polyline>
      </w:pict>
    </w:r>
    <w:r w:rsidRPr="007E5A53">
      <w:rPr>
        <w:noProof/>
      </w:rPr>
      <w:pict>
        <v:shape id="_x0000_s2112" style="position:absolute;margin-left:208.9pt;margin-top:-19.5pt;width:8.65pt;height:1.4pt;z-index:-251627520;mso-position-horizontal-relative:page;mso-position-vertical-relative:text" coordsize="173,29" path="m173,l,,46,29e" fillcolor="#f1edf6" stroked="f">
          <v:path arrowok="t"/>
          <w10:wrap anchorx="page"/>
        </v:shape>
      </w:pict>
    </w:r>
    <w:r w:rsidRPr="007E5A53">
      <w:rPr>
        <w:noProof/>
      </w:rPr>
      <w:pict>
        <v:shape id="_x0000_s2113" style="position:absolute;margin-left:200.25pt;margin-top:-22.2pt;width:36.4pt;height:2.65pt;z-index:-251626496;mso-position-horizontal-relative:page;mso-position-vertical-relative:text" coordsize="728,54" path="m714,34l690,,,,142,34r31,20l728,54e" fillcolor="#f1edf6" stroked="f">
          <v:path arrowok="t"/>
          <w10:wrap anchorx="page"/>
        </v:shape>
      </w:pict>
    </w:r>
    <w:r w:rsidRPr="007E5A53">
      <w:rPr>
        <w:noProof/>
      </w:rPr>
      <w:pict>
        <v:shape id="_x0000_s2114" style="position:absolute;margin-left:159.15pt;margin-top:-38.05pt;width:75.6pt;height:15.8pt;z-index:-251625472;mso-position-horizontal-relative:page;mso-position-vertical-relative:text" coordsize="1512,317" path="m1502,301r-65,-92l1378,121,1173,102r-4,-2l1032,67,750,,450,67,306,100r-2,2l272,121,131,209,19,301,,317r1512,e" fillcolor="#f1edf6" stroked="f">
          <v:path arrowok="t"/>
          <w10:wrap anchorx="page"/>
        </v:shape>
      </w:pict>
    </w:r>
  </w:p>
  <w:p w:rsidR="004D6EC7" w:rsidRDefault="004D6EC7">
    <w:pPr>
      <w:pStyle w:val="Encabezado"/>
    </w:pPr>
  </w:p>
  <w:p w:rsidR="004D6EC7" w:rsidRDefault="004D6EC7" w:rsidP="00195977">
    <w:pPr>
      <w:pStyle w:val="Encabezado"/>
      <w:spacing w:after="0" w:line="360" w:lineRule="auto"/>
      <w:jc w:val="center"/>
    </w:pPr>
  </w:p>
  <w:p w:rsidR="004D6EC7" w:rsidRPr="00734A95" w:rsidRDefault="004D6EC7" w:rsidP="00195977">
    <w:pPr>
      <w:pStyle w:val="Encabezado"/>
      <w:spacing w:after="0" w:line="360" w:lineRule="auto"/>
      <w:jc w:val="center"/>
      <w:rPr>
        <w:rFonts w:ascii="Arial" w:hAnsi="Arial" w:cs="Arial"/>
        <w:b/>
        <w:sz w:val="20"/>
        <w:szCs w:val="20"/>
        <w:lang w:val="es-ES"/>
      </w:rPr>
    </w:pPr>
    <w:r w:rsidRPr="00734A95">
      <w:rPr>
        <w:rFonts w:ascii="Arial" w:hAnsi="Arial" w:cs="Arial"/>
        <w:b/>
        <w:sz w:val="20"/>
        <w:szCs w:val="20"/>
        <w:lang w:val="es-ES"/>
      </w:rPr>
      <w:t>GOBERNACION DEL HUILA</w:t>
    </w:r>
  </w:p>
  <w:p w:rsidR="004D6EC7" w:rsidRPr="00563CA0" w:rsidRDefault="00734A95" w:rsidP="00195977">
    <w:pPr>
      <w:pStyle w:val="Encabezado"/>
      <w:spacing w:after="0" w:line="360" w:lineRule="auto"/>
      <w:jc w:val="center"/>
      <w:rPr>
        <w:rFonts w:ascii="Arial" w:hAnsi="Arial" w:cs="Arial"/>
        <w:b/>
        <w:i/>
        <w:color w:val="7F7F7F"/>
        <w:sz w:val="20"/>
        <w:szCs w:val="20"/>
        <w:lang w:val="es-ES"/>
      </w:rPr>
    </w:pPr>
    <w:r w:rsidRPr="00563CA0">
      <w:rPr>
        <w:rFonts w:ascii="Arial" w:hAnsi="Arial" w:cs="Arial"/>
        <w:b/>
        <w:i/>
        <w:color w:val="7F7F7F"/>
        <w:sz w:val="20"/>
        <w:szCs w:val="20"/>
        <w:lang w:val="es-ES"/>
      </w:rPr>
      <w:t xml:space="preserve">OFICINA DE CONTROL INTERNO GESTIÓN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1C3052"/>
    <w:lvl w:ilvl="0">
      <w:start w:val="1"/>
      <w:numFmt w:val="decimal"/>
      <w:lvlText w:val="%1."/>
      <w:lvlJc w:val="left"/>
      <w:pPr>
        <w:tabs>
          <w:tab w:val="num" w:pos="1492"/>
        </w:tabs>
        <w:ind w:left="1492" w:hanging="360"/>
      </w:pPr>
    </w:lvl>
  </w:abstractNum>
  <w:abstractNum w:abstractNumId="1">
    <w:nsid w:val="FFFFFF7D"/>
    <w:multiLevelType w:val="singleLevel"/>
    <w:tmpl w:val="F10C0F64"/>
    <w:lvl w:ilvl="0">
      <w:start w:val="1"/>
      <w:numFmt w:val="decimal"/>
      <w:lvlText w:val="%1."/>
      <w:lvlJc w:val="left"/>
      <w:pPr>
        <w:tabs>
          <w:tab w:val="num" w:pos="1209"/>
        </w:tabs>
        <w:ind w:left="1209" w:hanging="360"/>
      </w:pPr>
    </w:lvl>
  </w:abstractNum>
  <w:abstractNum w:abstractNumId="2">
    <w:nsid w:val="FFFFFF7E"/>
    <w:multiLevelType w:val="singleLevel"/>
    <w:tmpl w:val="0124451E"/>
    <w:lvl w:ilvl="0">
      <w:start w:val="1"/>
      <w:numFmt w:val="decimal"/>
      <w:lvlText w:val="%1."/>
      <w:lvlJc w:val="left"/>
      <w:pPr>
        <w:tabs>
          <w:tab w:val="num" w:pos="926"/>
        </w:tabs>
        <w:ind w:left="926" w:hanging="360"/>
      </w:pPr>
    </w:lvl>
  </w:abstractNum>
  <w:abstractNum w:abstractNumId="3">
    <w:nsid w:val="FFFFFF7F"/>
    <w:multiLevelType w:val="singleLevel"/>
    <w:tmpl w:val="DC986C24"/>
    <w:lvl w:ilvl="0">
      <w:start w:val="1"/>
      <w:numFmt w:val="decimal"/>
      <w:lvlText w:val="%1."/>
      <w:lvlJc w:val="left"/>
      <w:pPr>
        <w:tabs>
          <w:tab w:val="num" w:pos="643"/>
        </w:tabs>
        <w:ind w:left="643" w:hanging="360"/>
      </w:pPr>
    </w:lvl>
  </w:abstractNum>
  <w:abstractNum w:abstractNumId="4">
    <w:nsid w:val="FFFFFF80"/>
    <w:multiLevelType w:val="singleLevel"/>
    <w:tmpl w:val="FF5276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AE62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962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EE14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A06D0C"/>
    <w:lvl w:ilvl="0">
      <w:start w:val="1"/>
      <w:numFmt w:val="decimal"/>
      <w:lvlText w:val="%1."/>
      <w:lvlJc w:val="left"/>
      <w:pPr>
        <w:tabs>
          <w:tab w:val="num" w:pos="360"/>
        </w:tabs>
        <w:ind w:left="360" w:hanging="360"/>
      </w:pPr>
    </w:lvl>
  </w:abstractNum>
  <w:abstractNum w:abstractNumId="9">
    <w:nsid w:val="FFFFFF89"/>
    <w:multiLevelType w:val="singleLevel"/>
    <w:tmpl w:val="CD5E1A9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B33995"/>
    <w:multiLevelType w:val="hybridMultilevel"/>
    <w:tmpl w:val="9D2E8EC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519468D"/>
    <w:multiLevelType w:val="hybridMultilevel"/>
    <w:tmpl w:val="BD341CDE"/>
    <w:lvl w:ilvl="0" w:tplc="ABE4EFA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AD53E36"/>
    <w:multiLevelType w:val="hybridMultilevel"/>
    <w:tmpl w:val="AF3E78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0DC02E1"/>
    <w:multiLevelType w:val="hybridMultilevel"/>
    <w:tmpl w:val="37808C7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54828EB"/>
    <w:multiLevelType w:val="hybridMultilevel"/>
    <w:tmpl w:val="1AAA6642"/>
    <w:lvl w:ilvl="0" w:tplc="7324A060">
      <w:start w:val="1"/>
      <w:numFmt w:val="upperRoman"/>
      <w:lvlText w:val="%1."/>
      <w:lvlJc w:val="left"/>
      <w:pPr>
        <w:ind w:left="720" w:hanging="72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17DC11FB"/>
    <w:multiLevelType w:val="hybridMultilevel"/>
    <w:tmpl w:val="5F40ABD0"/>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200"/>
        </w:tabs>
        <w:ind w:left="1200" w:hanging="360"/>
      </w:pPr>
    </w:lvl>
    <w:lvl w:ilvl="2" w:tplc="0C0A0005">
      <w:start w:val="1"/>
      <w:numFmt w:val="decimal"/>
      <w:lvlText w:val="%3."/>
      <w:lvlJc w:val="left"/>
      <w:pPr>
        <w:tabs>
          <w:tab w:val="num" w:pos="1920"/>
        </w:tabs>
        <w:ind w:left="1920" w:hanging="360"/>
      </w:pPr>
    </w:lvl>
    <w:lvl w:ilvl="3" w:tplc="0C0A0001">
      <w:start w:val="1"/>
      <w:numFmt w:val="decimal"/>
      <w:lvlText w:val="%4."/>
      <w:lvlJc w:val="left"/>
      <w:pPr>
        <w:tabs>
          <w:tab w:val="num" w:pos="2640"/>
        </w:tabs>
        <w:ind w:left="2640" w:hanging="360"/>
      </w:pPr>
    </w:lvl>
    <w:lvl w:ilvl="4" w:tplc="0C0A0003">
      <w:start w:val="1"/>
      <w:numFmt w:val="decimal"/>
      <w:lvlText w:val="%5."/>
      <w:lvlJc w:val="left"/>
      <w:pPr>
        <w:tabs>
          <w:tab w:val="num" w:pos="3360"/>
        </w:tabs>
        <w:ind w:left="3360" w:hanging="360"/>
      </w:pPr>
    </w:lvl>
    <w:lvl w:ilvl="5" w:tplc="0C0A0005">
      <w:start w:val="1"/>
      <w:numFmt w:val="decimal"/>
      <w:lvlText w:val="%6."/>
      <w:lvlJc w:val="left"/>
      <w:pPr>
        <w:tabs>
          <w:tab w:val="num" w:pos="4080"/>
        </w:tabs>
        <w:ind w:left="4080" w:hanging="360"/>
      </w:pPr>
    </w:lvl>
    <w:lvl w:ilvl="6" w:tplc="0C0A0001">
      <w:start w:val="1"/>
      <w:numFmt w:val="decimal"/>
      <w:lvlText w:val="%7."/>
      <w:lvlJc w:val="left"/>
      <w:pPr>
        <w:tabs>
          <w:tab w:val="num" w:pos="4800"/>
        </w:tabs>
        <w:ind w:left="4800" w:hanging="360"/>
      </w:pPr>
    </w:lvl>
    <w:lvl w:ilvl="7" w:tplc="0C0A0003">
      <w:start w:val="1"/>
      <w:numFmt w:val="decimal"/>
      <w:lvlText w:val="%8."/>
      <w:lvlJc w:val="left"/>
      <w:pPr>
        <w:tabs>
          <w:tab w:val="num" w:pos="5520"/>
        </w:tabs>
        <w:ind w:left="5520" w:hanging="360"/>
      </w:pPr>
    </w:lvl>
    <w:lvl w:ilvl="8" w:tplc="0C0A0005">
      <w:start w:val="1"/>
      <w:numFmt w:val="decimal"/>
      <w:lvlText w:val="%9."/>
      <w:lvlJc w:val="left"/>
      <w:pPr>
        <w:tabs>
          <w:tab w:val="num" w:pos="6240"/>
        </w:tabs>
        <w:ind w:left="6240" w:hanging="360"/>
      </w:pPr>
    </w:lvl>
  </w:abstractNum>
  <w:abstractNum w:abstractNumId="16">
    <w:nsid w:val="1D2E1F05"/>
    <w:multiLevelType w:val="hybridMultilevel"/>
    <w:tmpl w:val="78501A16"/>
    <w:lvl w:ilvl="0" w:tplc="ABE4EFA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DCF29DC"/>
    <w:multiLevelType w:val="hybridMultilevel"/>
    <w:tmpl w:val="DFAA0C2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732777"/>
    <w:multiLevelType w:val="hybridMultilevel"/>
    <w:tmpl w:val="4584438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A305F2E"/>
    <w:multiLevelType w:val="hybridMultilevel"/>
    <w:tmpl w:val="20AA606E"/>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07012A5"/>
    <w:multiLevelType w:val="hybridMultilevel"/>
    <w:tmpl w:val="9502E75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BD41368"/>
    <w:multiLevelType w:val="hybridMultilevel"/>
    <w:tmpl w:val="2F52C856"/>
    <w:lvl w:ilvl="0" w:tplc="ABE4EFA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AD82E31"/>
    <w:multiLevelType w:val="hybridMultilevel"/>
    <w:tmpl w:val="8F8A0C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4A7089A"/>
    <w:multiLevelType w:val="hybridMultilevel"/>
    <w:tmpl w:val="57AE0F24"/>
    <w:lvl w:ilvl="0" w:tplc="ABE4EFA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6"/>
  </w:num>
  <w:num w:numId="15">
    <w:abstractNumId w:val="13"/>
  </w:num>
  <w:num w:numId="16">
    <w:abstractNumId w:val="23"/>
  </w:num>
  <w:num w:numId="17">
    <w:abstractNumId w:val="11"/>
  </w:num>
  <w:num w:numId="18">
    <w:abstractNumId w:val="21"/>
  </w:num>
  <w:num w:numId="19">
    <w:abstractNumId w:val="15"/>
  </w:num>
  <w:num w:numId="20">
    <w:abstractNumId w:val="2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81855"/>
    <w:rsid w:val="00002262"/>
    <w:rsid w:val="000177EE"/>
    <w:rsid w:val="00020BB4"/>
    <w:rsid w:val="00021C2A"/>
    <w:rsid w:val="000226B7"/>
    <w:rsid w:val="000238BB"/>
    <w:rsid w:val="000260F5"/>
    <w:rsid w:val="0002745F"/>
    <w:rsid w:val="000277F7"/>
    <w:rsid w:val="00027CDC"/>
    <w:rsid w:val="00034E56"/>
    <w:rsid w:val="00040139"/>
    <w:rsid w:val="00043B4C"/>
    <w:rsid w:val="000475BB"/>
    <w:rsid w:val="000616BE"/>
    <w:rsid w:val="00061F89"/>
    <w:rsid w:val="00063225"/>
    <w:rsid w:val="00071F7A"/>
    <w:rsid w:val="0007557D"/>
    <w:rsid w:val="000812F4"/>
    <w:rsid w:val="00081A0E"/>
    <w:rsid w:val="000824AA"/>
    <w:rsid w:val="00091A27"/>
    <w:rsid w:val="000A0E5B"/>
    <w:rsid w:val="000A18DB"/>
    <w:rsid w:val="000B2D4B"/>
    <w:rsid w:val="000B74F9"/>
    <w:rsid w:val="000C0144"/>
    <w:rsid w:val="000D1D7F"/>
    <w:rsid w:val="000E2494"/>
    <w:rsid w:val="000E7AE0"/>
    <w:rsid w:val="00107169"/>
    <w:rsid w:val="0012583B"/>
    <w:rsid w:val="0012712C"/>
    <w:rsid w:val="0013006E"/>
    <w:rsid w:val="00133D99"/>
    <w:rsid w:val="00133E5F"/>
    <w:rsid w:val="00134BF4"/>
    <w:rsid w:val="001453B4"/>
    <w:rsid w:val="001466D7"/>
    <w:rsid w:val="0015066B"/>
    <w:rsid w:val="00160386"/>
    <w:rsid w:val="001629F6"/>
    <w:rsid w:val="00164ED6"/>
    <w:rsid w:val="0016645F"/>
    <w:rsid w:val="00170DA8"/>
    <w:rsid w:val="0017246D"/>
    <w:rsid w:val="00172DDD"/>
    <w:rsid w:val="00177EE3"/>
    <w:rsid w:val="001804F5"/>
    <w:rsid w:val="00183955"/>
    <w:rsid w:val="00186542"/>
    <w:rsid w:val="00190914"/>
    <w:rsid w:val="00193B44"/>
    <w:rsid w:val="00195977"/>
    <w:rsid w:val="00197654"/>
    <w:rsid w:val="001A58CD"/>
    <w:rsid w:val="001A5E30"/>
    <w:rsid w:val="001B0421"/>
    <w:rsid w:val="001B0AF4"/>
    <w:rsid w:val="001B4E8A"/>
    <w:rsid w:val="001C31C7"/>
    <w:rsid w:val="001C36C4"/>
    <w:rsid w:val="001C3C0B"/>
    <w:rsid w:val="001C6929"/>
    <w:rsid w:val="001D221D"/>
    <w:rsid w:val="001D3C0F"/>
    <w:rsid w:val="001D4CD4"/>
    <w:rsid w:val="001D7716"/>
    <w:rsid w:val="001D7835"/>
    <w:rsid w:val="001E20EF"/>
    <w:rsid w:val="001E4CF6"/>
    <w:rsid w:val="001F2168"/>
    <w:rsid w:val="001F4B41"/>
    <w:rsid w:val="00204076"/>
    <w:rsid w:val="00206D76"/>
    <w:rsid w:val="00214E64"/>
    <w:rsid w:val="00226333"/>
    <w:rsid w:val="00227480"/>
    <w:rsid w:val="00233FF7"/>
    <w:rsid w:val="00235843"/>
    <w:rsid w:val="00240A50"/>
    <w:rsid w:val="0024596D"/>
    <w:rsid w:val="002514AF"/>
    <w:rsid w:val="002540EE"/>
    <w:rsid w:val="00255BE6"/>
    <w:rsid w:val="00261D37"/>
    <w:rsid w:val="0026494C"/>
    <w:rsid w:val="002658B0"/>
    <w:rsid w:val="00265FDB"/>
    <w:rsid w:val="00266126"/>
    <w:rsid w:val="00266378"/>
    <w:rsid w:val="002665B9"/>
    <w:rsid w:val="00266A41"/>
    <w:rsid w:val="00270606"/>
    <w:rsid w:val="00271114"/>
    <w:rsid w:val="002748E3"/>
    <w:rsid w:val="00277DFF"/>
    <w:rsid w:val="002804E3"/>
    <w:rsid w:val="002826E0"/>
    <w:rsid w:val="00282C51"/>
    <w:rsid w:val="00283BA0"/>
    <w:rsid w:val="002846DF"/>
    <w:rsid w:val="00285DDB"/>
    <w:rsid w:val="0029605F"/>
    <w:rsid w:val="002A3D43"/>
    <w:rsid w:val="002A53F3"/>
    <w:rsid w:val="002A7332"/>
    <w:rsid w:val="002B03AA"/>
    <w:rsid w:val="002B2573"/>
    <w:rsid w:val="002B3296"/>
    <w:rsid w:val="002B504B"/>
    <w:rsid w:val="002B5658"/>
    <w:rsid w:val="002D0267"/>
    <w:rsid w:val="002D290F"/>
    <w:rsid w:val="002D35CD"/>
    <w:rsid w:val="002D6FB8"/>
    <w:rsid w:val="002E1E45"/>
    <w:rsid w:val="002E749A"/>
    <w:rsid w:val="002F18A3"/>
    <w:rsid w:val="002F578A"/>
    <w:rsid w:val="002F68ED"/>
    <w:rsid w:val="00302EC1"/>
    <w:rsid w:val="00305692"/>
    <w:rsid w:val="00305BAA"/>
    <w:rsid w:val="00310CF1"/>
    <w:rsid w:val="00311500"/>
    <w:rsid w:val="0031478F"/>
    <w:rsid w:val="00322332"/>
    <w:rsid w:val="00335589"/>
    <w:rsid w:val="0033751B"/>
    <w:rsid w:val="00337C34"/>
    <w:rsid w:val="0035089E"/>
    <w:rsid w:val="00352C27"/>
    <w:rsid w:val="003537F8"/>
    <w:rsid w:val="003541F2"/>
    <w:rsid w:val="0035422F"/>
    <w:rsid w:val="00360CD6"/>
    <w:rsid w:val="00364CF5"/>
    <w:rsid w:val="0037197E"/>
    <w:rsid w:val="003741DF"/>
    <w:rsid w:val="00385C6C"/>
    <w:rsid w:val="00390655"/>
    <w:rsid w:val="003921A9"/>
    <w:rsid w:val="003927AD"/>
    <w:rsid w:val="00393511"/>
    <w:rsid w:val="003938A3"/>
    <w:rsid w:val="003957B9"/>
    <w:rsid w:val="003A4922"/>
    <w:rsid w:val="003A4ADF"/>
    <w:rsid w:val="003A4EA8"/>
    <w:rsid w:val="003B053A"/>
    <w:rsid w:val="003B55F4"/>
    <w:rsid w:val="003C3A77"/>
    <w:rsid w:val="003D31D0"/>
    <w:rsid w:val="003D3FA8"/>
    <w:rsid w:val="003D5538"/>
    <w:rsid w:val="003D6B14"/>
    <w:rsid w:val="003E1BC8"/>
    <w:rsid w:val="003E3915"/>
    <w:rsid w:val="003F1ACF"/>
    <w:rsid w:val="003F344A"/>
    <w:rsid w:val="003F5EC8"/>
    <w:rsid w:val="003F7A2A"/>
    <w:rsid w:val="00404249"/>
    <w:rsid w:val="00407491"/>
    <w:rsid w:val="00412839"/>
    <w:rsid w:val="00414857"/>
    <w:rsid w:val="00420E52"/>
    <w:rsid w:val="00423CC6"/>
    <w:rsid w:val="00430C9F"/>
    <w:rsid w:val="00435DE1"/>
    <w:rsid w:val="0047077D"/>
    <w:rsid w:val="00472D71"/>
    <w:rsid w:val="00473551"/>
    <w:rsid w:val="00475670"/>
    <w:rsid w:val="0049755F"/>
    <w:rsid w:val="004A14C6"/>
    <w:rsid w:val="004A5B12"/>
    <w:rsid w:val="004B61BE"/>
    <w:rsid w:val="004C002C"/>
    <w:rsid w:val="004C27E7"/>
    <w:rsid w:val="004C2858"/>
    <w:rsid w:val="004C2BF8"/>
    <w:rsid w:val="004D34BF"/>
    <w:rsid w:val="004D6EC7"/>
    <w:rsid w:val="004E17A7"/>
    <w:rsid w:val="004E5807"/>
    <w:rsid w:val="004E5F5C"/>
    <w:rsid w:val="00503E81"/>
    <w:rsid w:val="00514E3C"/>
    <w:rsid w:val="0051546B"/>
    <w:rsid w:val="005210F6"/>
    <w:rsid w:val="00525CB8"/>
    <w:rsid w:val="0055482D"/>
    <w:rsid w:val="00563CA0"/>
    <w:rsid w:val="00574559"/>
    <w:rsid w:val="00574E03"/>
    <w:rsid w:val="00574EBF"/>
    <w:rsid w:val="00586D3F"/>
    <w:rsid w:val="00592C82"/>
    <w:rsid w:val="00597D3D"/>
    <w:rsid w:val="005A20AE"/>
    <w:rsid w:val="005B1F46"/>
    <w:rsid w:val="005C09E1"/>
    <w:rsid w:val="005C5DF0"/>
    <w:rsid w:val="005C61C0"/>
    <w:rsid w:val="005E13F2"/>
    <w:rsid w:val="005E66E8"/>
    <w:rsid w:val="005E68EC"/>
    <w:rsid w:val="005F0A92"/>
    <w:rsid w:val="005F1861"/>
    <w:rsid w:val="005F5127"/>
    <w:rsid w:val="005F58FF"/>
    <w:rsid w:val="005F7727"/>
    <w:rsid w:val="005F7D68"/>
    <w:rsid w:val="00603837"/>
    <w:rsid w:val="00606A8D"/>
    <w:rsid w:val="00615C18"/>
    <w:rsid w:val="00623BA0"/>
    <w:rsid w:val="00624482"/>
    <w:rsid w:val="00627FFE"/>
    <w:rsid w:val="00632CE3"/>
    <w:rsid w:val="00646AF5"/>
    <w:rsid w:val="00651930"/>
    <w:rsid w:val="00656D84"/>
    <w:rsid w:val="00663C04"/>
    <w:rsid w:val="00667D81"/>
    <w:rsid w:val="0067056D"/>
    <w:rsid w:val="00670830"/>
    <w:rsid w:val="0067121D"/>
    <w:rsid w:val="00674CEF"/>
    <w:rsid w:val="00675586"/>
    <w:rsid w:val="006811DB"/>
    <w:rsid w:val="00684051"/>
    <w:rsid w:val="00684571"/>
    <w:rsid w:val="006845BD"/>
    <w:rsid w:val="00690BC7"/>
    <w:rsid w:val="0069210D"/>
    <w:rsid w:val="0069334C"/>
    <w:rsid w:val="006A46B2"/>
    <w:rsid w:val="006B2D5E"/>
    <w:rsid w:val="006B3AB6"/>
    <w:rsid w:val="006B6E0C"/>
    <w:rsid w:val="006D3D77"/>
    <w:rsid w:val="006D5C73"/>
    <w:rsid w:val="006D7FAC"/>
    <w:rsid w:val="006E3FFA"/>
    <w:rsid w:val="006E47B0"/>
    <w:rsid w:val="006E7F9B"/>
    <w:rsid w:val="00702D9B"/>
    <w:rsid w:val="00713B6B"/>
    <w:rsid w:val="007320F7"/>
    <w:rsid w:val="00734A95"/>
    <w:rsid w:val="00734CBD"/>
    <w:rsid w:val="00740F40"/>
    <w:rsid w:val="007414C8"/>
    <w:rsid w:val="00742856"/>
    <w:rsid w:val="007539DF"/>
    <w:rsid w:val="0075677C"/>
    <w:rsid w:val="0077090B"/>
    <w:rsid w:val="00782725"/>
    <w:rsid w:val="00785796"/>
    <w:rsid w:val="00791ABD"/>
    <w:rsid w:val="007A134A"/>
    <w:rsid w:val="007A1D7A"/>
    <w:rsid w:val="007A6AC5"/>
    <w:rsid w:val="007B61D0"/>
    <w:rsid w:val="007B63C3"/>
    <w:rsid w:val="007B64C7"/>
    <w:rsid w:val="007C5D44"/>
    <w:rsid w:val="007D4FD6"/>
    <w:rsid w:val="007D7677"/>
    <w:rsid w:val="007E345C"/>
    <w:rsid w:val="007E5A53"/>
    <w:rsid w:val="007F0A84"/>
    <w:rsid w:val="007F3BA8"/>
    <w:rsid w:val="007F42A1"/>
    <w:rsid w:val="007F5BC3"/>
    <w:rsid w:val="008010D8"/>
    <w:rsid w:val="008149E3"/>
    <w:rsid w:val="00816D1C"/>
    <w:rsid w:val="00817CA6"/>
    <w:rsid w:val="008203E4"/>
    <w:rsid w:val="00821C02"/>
    <w:rsid w:val="0082253B"/>
    <w:rsid w:val="00824F92"/>
    <w:rsid w:val="008251B8"/>
    <w:rsid w:val="00826FE0"/>
    <w:rsid w:val="00833560"/>
    <w:rsid w:val="0083704D"/>
    <w:rsid w:val="00845A0E"/>
    <w:rsid w:val="00847FB5"/>
    <w:rsid w:val="00874F3B"/>
    <w:rsid w:val="00880B6F"/>
    <w:rsid w:val="00891867"/>
    <w:rsid w:val="00893EA4"/>
    <w:rsid w:val="00896B67"/>
    <w:rsid w:val="0089700A"/>
    <w:rsid w:val="008A1337"/>
    <w:rsid w:val="008A13B3"/>
    <w:rsid w:val="008A2644"/>
    <w:rsid w:val="008B5ADC"/>
    <w:rsid w:val="008C0E9E"/>
    <w:rsid w:val="008C19B0"/>
    <w:rsid w:val="008C644D"/>
    <w:rsid w:val="008C754D"/>
    <w:rsid w:val="008E077F"/>
    <w:rsid w:val="008F1995"/>
    <w:rsid w:val="008F4571"/>
    <w:rsid w:val="008F7DD3"/>
    <w:rsid w:val="009019A9"/>
    <w:rsid w:val="00905172"/>
    <w:rsid w:val="0090741B"/>
    <w:rsid w:val="0091016A"/>
    <w:rsid w:val="00914364"/>
    <w:rsid w:val="009151CB"/>
    <w:rsid w:val="00920217"/>
    <w:rsid w:val="009205AD"/>
    <w:rsid w:val="0092285F"/>
    <w:rsid w:val="0092401F"/>
    <w:rsid w:val="00926472"/>
    <w:rsid w:val="00931831"/>
    <w:rsid w:val="009320A6"/>
    <w:rsid w:val="00934CD0"/>
    <w:rsid w:val="00941010"/>
    <w:rsid w:val="00947C9D"/>
    <w:rsid w:val="009626E1"/>
    <w:rsid w:val="00966765"/>
    <w:rsid w:val="009677E1"/>
    <w:rsid w:val="00971D1A"/>
    <w:rsid w:val="00977304"/>
    <w:rsid w:val="0097764C"/>
    <w:rsid w:val="0098077F"/>
    <w:rsid w:val="009870E5"/>
    <w:rsid w:val="00987930"/>
    <w:rsid w:val="009A4CD1"/>
    <w:rsid w:val="009A4FC6"/>
    <w:rsid w:val="009A590E"/>
    <w:rsid w:val="009A6C83"/>
    <w:rsid w:val="009B62FF"/>
    <w:rsid w:val="009C0A5E"/>
    <w:rsid w:val="009C0FD7"/>
    <w:rsid w:val="009C3AF4"/>
    <w:rsid w:val="009D1A91"/>
    <w:rsid w:val="009D2BEC"/>
    <w:rsid w:val="009E2FAA"/>
    <w:rsid w:val="009E3594"/>
    <w:rsid w:val="009E5FF3"/>
    <w:rsid w:val="009F6983"/>
    <w:rsid w:val="009F6EB2"/>
    <w:rsid w:val="00A00C70"/>
    <w:rsid w:val="00A10BCD"/>
    <w:rsid w:val="00A11909"/>
    <w:rsid w:val="00A11981"/>
    <w:rsid w:val="00A2193D"/>
    <w:rsid w:val="00A26610"/>
    <w:rsid w:val="00A31420"/>
    <w:rsid w:val="00A315D9"/>
    <w:rsid w:val="00A3219B"/>
    <w:rsid w:val="00A41249"/>
    <w:rsid w:val="00A418AF"/>
    <w:rsid w:val="00A55583"/>
    <w:rsid w:val="00A76655"/>
    <w:rsid w:val="00A85AB4"/>
    <w:rsid w:val="00A86289"/>
    <w:rsid w:val="00A87289"/>
    <w:rsid w:val="00AA21EE"/>
    <w:rsid w:val="00AB35E1"/>
    <w:rsid w:val="00AC5E87"/>
    <w:rsid w:val="00AD1D0B"/>
    <w:rsid w:val="00AD21E4"/>
    <w:rsid w:val="00AE2225"/>
    <w:rsid w:val="00AE40E7"/>
    <w:rsid w:val="00AF0D3A"/>
    <w:rsid w:val="00B12555"/>
    <w:rsid w:val="00B127C1"/>
    <w:rsid w:val="00B15DB0"/>
    <w:rsid w:val="00B16C82"/>
    <w:rsid w:val="00B17446"/>
    <w:rsid w:val="00B17684"/>
    <w:rsid w:val="00B359E6"/>
    <w:rsid w:val="00B362F8"/>
    <w:rsid w:val="00B50665"/>
    <w:rsid w:val="00B57936"/>
    <w:rsid w:val="00B60C30"/>
    <w:rsid w:val="00B62D03"/>
    <w:rsid w:val="00B67820"/>
    <w:rsid w:val="00B67AB0"/>
    <w:rsid w:val="00B7109F"/>
    <w:rsid w:val="00B77365"/>
    <w:rsid w:val="00B803DC"/>
    <w:rsid w:val="00B81855"/>
    <w:rsid w:val="00B846DA"/>
    <w:rsid w:val="00B870CB"/>
    <w:rsid w:val="00B919E3"/>
    <w:rsid w:val="00B966C4"/>
    <w:rsid w:val="00BA15F3"/>
    <w:rsid w:val="00BA2961"/>
    <w:rsid w:val="00BB1BB7"/>
    <w:rsid w:val="00BC6A7C"/>
    <w:rsid w:val="00BD2080"/>
    <w:rsid w:val="00BD3B6B"/>
    <w:rsid w:val="00BE0787"/>
    <w:rsid w:val="00BF092C"/>
    <w:rsid w:val="00BF640F"/>
    <w:rsid w:val="00C07D5E"/>
    <w:rsid w:val="00C10487"/>
    <w:rsid w:val="00C119C1"/>
    <w:rsid w:val="00C1481B"/>
    <w:rsid w:val="00C214BE"/>
    <w:rsid w:val="00C32C90"/>
    <w:rsid w:val="00C35DC1"/>
    <w:rsid w:val="00C36073"/>
    <w:rsid w:val="00C371BB"/>
    <w:rsid w:val="00C37ADC"/>
    <w:rsid w:val="00C576B2"/>
    <w:rsid w:val="00C606DC"/>
    <w:rsid w:val="00C62906"/>
    <w:rsid w:val="00C62AA5"/>
    <w:rsid w:val="00C62C1B"/>
    <w:rsid w:val="00C6443E"/>
    <w:rsid w:val="00C659FF"/>
    <w:rsid w:val="00C753DA"/>
    <w:rsid w:val="00C753E7"/>
    <w:rsid w:val="00C770ED"/>
    <w:rsid w:val="00C81A1F"/>
    <w:rsid w:val="00C823DF"/>
    <w:rsid w:val="00C83696"/>
    <w:rsid w:val="00C9106C"/>
    <w:rsid w:val="00C96A01"/>
    <w:rsid w:val="00CA56ED"/>
    <w:rsid w:val="00CA67AC"/>
    <w:rsid w:val="00CA6CED"/>
    <w:rsid w:val="00CB236D"/>
    <w:rsid w:val="00CB48EF"/>
    <w:rsid w:val="00CC0C6E"/>
    <w:rsid w:val="00CC0F6D"/>
    <w:rsid w:val="00CC489B"/>
    <w:rsid w:val="00CD58AD"/>
    <w:rsid w:val="00CE3F4E"/>
    <w:rsid w:val="00CE5A30"/>
    <w:rsid w:val="00CF30EB"/>
    <w:rsid w:val="00D03C1A"/>
    <w:rsid w:val="00D22D1A"/>
    <w:rsid w:val="00D277A5"/>
    <w:rsid w:val="00D313E0"/>
    <w:rsid w:val="00D360C1"/>
    <w:rsid w:val="00D44696"/>
    <w:rsid w:val="00D47116"/>
    <w:rsid w:val="00D52A65"/>
    <w:rsid w:val="00D53F7C"/>
    <w:rsid w:val="00D5517F"/>
    <w:rsid w:val="00D60359"/>
    <w:rsid w:val="00D60978"/>
    <w:rsid w:val="00D65815"/>
    <w:rsid w:val="00D76E9E"/>
    <w:rsid w:val="00D77FF7"/>
    <w:rsid w:val="00D80F4E"/>
    <w:rsid w:val="00D82E69"/>
    <w:rsid w:val="00D87AFF"/>
    <w:rsid w:val="00D92F24"/>
    <w:rsid w:val="00D9582D"/>
    <w:rsid w:val="00DA5FA1"/>
    <w:rsid w:val="00DB7789"/>
    <w:rsid w:val="00DB7AC9"/>
    <w:rsid w:val="00DC4A66"/>
    <w:rsid w:val="00DC7DAA"/>
    <w:rsid w:val="00DD175C"/>
    <w:rsid w:val="00DD70DE"/>
    <w:rsid w:val="00DE1C17"/>
    <w:rsid w:val="00DE36DD"/>
    <w:rsid w:val="00DE3C11"/>
    <w:rsid w:val="00DE73E5"/>
    <w:rsid w:val="00DF0E14"/>
    <w:rsid w:val="00DF44BD"/>
    <w:rsid w:val="00E02D59"/>
    <w:rsid w:val="00E03EE0"/>
    <w:rsid w:val="00E0688D"/>
    <w:rsid w:val="00E11198"/>
    <w:rsid w:val="00E138E5"/>
    <w:rsid w:val="00E14814"/>
    <w:rsid w:val="00E14BDE"/>
    <w:rsid w:val="00E15266"/>
    <w:rsid w:val="00E228B0"/>
    <w:rsid w:val="00E2501A"/>
    <w:rsid w:val="00E32AEF"/>
    <w:rsid w:val="00E354FA"/>
    <w:rsid w:val="00E46E55"/>
    <w:rsid w:val="00E473A0"/>
    <w:rsid w:val="00E53804"/>
    <w:rsid w:val="00E53940"/>
    <w:rsid w:val="00E61FE5"/>
    <w:rsid w:val="00E64483"/>
    <w:rsid w:val="00E65BC2"/>
    <w:rsid w:val="00E678F9"/>
    <w:rsid w:val="00E75003"/>
    <w:rsid w:val="00E81E87"/>
    <w:rsid w:val="00E90D95"/>
    <w:rsid w:val="00E969D7"/>
    <w:rsid w:val="00E97497"/>
    <w:rsid w:val="00EA54E3"/>
    <w:rsid w:val="00EB1C36"/>
    <w:rsid w:val="00EB320C"/>
    <w:rsid w:val="00EB3E0A"/>
    <w:rsid w:val="00EB4EFE"/>
    <w:rsid w:val="00EB5C4F"/>
    <w:rsid w:val="00EB7EDA"/>
    <w:rsid w:val="00ED4E45"/>
    <w:rsid w:val="00ED5BA4"/>
    <w:rsid w:val="00EE33ED"/>
    <w:rsid w:val="00EE5809"/>
    <w:rsid w:val="00EF0102"/>
    <w:rsid w:val="00EF0686"/>
    <w:rsid w:val="00F01A56"/>
    <w:rsid w:val="00F01FD0"/>
    <w:rsid w:val="00F02370"/>
    <w:rsid w:val="00F0495F"/>
    <w:rsid w:val="00F05362"/>
    <w:rsid w:val="00F136A6"/>
    <w:rsid w:val="00F14A03"/>
    <w:rsid w:val="00F156FC"/>
    <w:rsid w:val="00F2234C"/>
    <w:rsid w:val="00F2673D"/>
    <w:rsid w:val="00F32031"/>
    <w:rsid w:val="00F364A0"/>
    <w:rsid w:val="00F432F2"/>
    <w:rsid w:val="00F65910"/>
    <w:rsid w:val="00F67509"/>
    <w:rsid w:val="00F74DB6"/>
    <w:rsid w:val="00F84736"/>
    <w:rsid w:val="00F8664C"/>
    <w:rsid w:val="00F87C4F"/>
    <w:rsid w:val="00F90BCD"/>
    <w:rsid w:val="00F91F38"/>
    <w:rsid w:val="00F977FB"/>
    <w:rsid w:val="00FA2E82"/>
    <w:rsid w:val="00FC08DD"/>
    <w:rsid w:val="00FC0B0B"/>
    <w:rsid w:val="00FC359E"/>
    <w:rsid w:val="00FD7210"/>
    <w:rsid w:val="00FE53B3"/>
    <w:rsid w:val="00FF1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24"/>
    <w:pPr>
      <w:spacing w:after="200" w:line="276" w:lineRule="auto"/>
    </w:pPr>
    <w:rPr>
      <w:sz w:val="22"/>
      <w:szCs w:val="22"/>
      <w:lang w:val="en-US" w:eastAsia="en-US"/>
    </w:rPr>
  </w:style>
  <w:style w:type="paragraph" w:styleId="Ttulo1">
    <w:name w:val="heading 1"/>
    <w:basedOn w:val="Normal"/>
    <w:next w:val="Normal"/>
    <w:link w:val="Ttulo1Car"/>
    <w:uiPriority w:val="9"/>
    <w:qFormat/>
    <w:rsid w:val="000A18D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977"/>
    <w:pPr>
      <w:tabs>
        <w:tab w:val="center" w:pos="4680"/>
        <w:tab w:val="right" w:pos="9360"/>
      </w:tabs>
    </w:pPr>
  </w:style>
  <w:style w:type="character" w:customStyle="1" w:styleId="EncabezadoCar">
    <w:name w:val="Encabezado Car"/>
    <w:basedOn w:val="Fuentedeprrafopredeter"/>
    <w:link w:val="Encabezado"/>
    <w:uiPriority w:val="99"/>
    <w:rsid w:val="00195977"/>
    <w:rPr>
      <w:sz w:val="22"/>
      <w:szCs w:val="22"/>
    </w:rPr>
  </w:style>
  <w:style w:type="paragraph" w:styleId="Piedepgina">
    <w:name w:val="footer"/>
    <w:basedOn w:val="Normal"/>
    <w:link w:val="PiedepginaCar"/>
    <w:uiPriority w:val="99"/>
    <w:unhideWhenUsed/>
    <w:rsid w:val="00195977"/>
    <w:pPr>
      <w:tabs>
        <w:tab w:val="center" w:pos="4680"/>
        <w:tab w:val="right" w:pos="9360"/>
      </w:tabs>
    </w:pPr>
  </w:style>
  <w:style w:type="character" w:customStyle="1" w:styleId="PiedepginaCar">
    <w:name w:val="Pie de página Car"/>
    <w:basedOn w:val="Fuentedeprrafopredeter"/>
    <w:link w:val="Piedepgina"/>
    <w:uiPriority w:val="99"/>
    <w:rsid w:val="00195977"/>
    <w:rPr>
      <w:sz w:val="22"/>
      <w:szCs w:val="22"/>
    </w:rPr>
  </w:style>
  <w:style w:type="paragraph" w:styleId="Textodeglobo">
    <w:name w:val="Balloon Text"/>
    <w:basedOn w:val="Normal"/>
    <w:link w:val="TextodegloboCar"/>
    <w:uiPriority w:val="99"/>
    <w:semiHidden/>
    <w:unhideWhenUsed/>
    <w:rsid w:val="00195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977"/>
    <w:rPr>
      <w:rFonts w:ascii="Tahoma" w:hAnsi="Tahoma" w:cs="Tahoma"/>
      <w:sz w:val="16"/>
      <w:szCs w:val="16"/>
    </w:rPr>
  </w:style>
  <w:style w:type="character" w:styleId="Hipervnculo">
    <w:name w:val="Hyperlink"/>
    <w:basedOn w:val="Fuentedeprrafopredeter"/>
    <w:rsid w:val="00734A95"/>
    <w:rPr>
      <w:color w:val="0000FF"/>
      <w:u w:val="single"/>
    </w:rPr>
  </w:style>
  <w:style w:type="paragraph" w:styleId="Prrafodelista">
    <w:name w:val="List Paragraph"/>
    <w:basedOn w:val="Normal"/>
    <w:uiPriority w:val="34"/>
    <w:qFormat/>
    <w:rsid w:val="003537F8"/>
    <w:pPr>
      <w:spacing w:after="0" w:line="240" w:lineRule="auto"/>
      <w:ind w:left="708"/>
    </w:pPr>
    <w:rPr>
      <w:rFonts w:ascii="Times New Roman" w:hAnsi="Times New Roman"/>
      <w:sz w:val="24"/>
      <w:szCs w:val="24"/>
      <w:lang w:val="es-ES" w:eastAsia="es-ES"/>
    </w:rPr>
  </w:style>
  <w:style w:type="paragraph" w:styleId="NormalWeb">
    <w:name w:val="Normal (Web)"/>
    <w:basedOn w:val="Normal"/>
    <w:uiPriority w:val="99"/>
    <w:unhideWhenUsed/>
    <w:rsid w:val="005A20AE"/>
    <w:pPr>
      <w:spacing w:after="240" w:line="240" w:lineRule="auto"/>
    </w:pPr>
    <w:rPr>
      <w:rFonts w:ascii="Times New Roman" w:hAnsi="Times New Roman"/>
      <w:sz w:val="24"/>
      <w:szCs w:val="24"/>
      <w:lang w:val="es-ES" w:eastAsia="es-ES"/>
    </w:rPr>
  </w:style>
  <w:style w:type="paragraph" w:styleId="Listaconvietas">
    <w:name w:val="List Bullet"/>
    <w:basedOn w:val="Normal"/>
    <w:uiPriority w:val="99"/>
    <w:unhideWhenUsed/>
    <w:rsid w:val="0002745F"/>
    <w:pPr>
      <w:numPr>
        <w:numId w:val="6"/>
      </w:numPr>
      <w:contextualSpacing/>
    </w:pPr>
  </w:style>
  <w:style w:type="character" w:customStyle="1" w:styleId="Ttulo1Car">
    <w:name w:val="Título 1 Car"/>
    <w:basedOn w:val="Fuentedeprrafopredeter"/>
    <w:link w:val="Ttulo1"/>
    <w:uiPriority w:val="9"/>
    <w:rsid w:val="000A18DB"/>
    <w:rPr>
      <w:rFonts w:ascii="Cambria" w:eastAsia="Times New Roman" w:hAnsi="Cambria" w:cs="Times New Roman"/>
      <w:b/>
      <w:bCs/>
      <w:kern w:val="32"/>
      <w:sz w:val="32"/>
      <w:szCs w:val="32"/>
      <w:lang w:val="en-US" w:eastAsia="en-US"/>
    </w:rPr>
  </w:style>
  <w:style w:type="character" w:styleId="Textoennegrita">
    <w:name w:val="Strong"/>
    <w:basedOn w:val="Fuentedeprrafopredeter"/>
    <w:uiPriority w:val="22"/>
    <w:qFormat/>
    <w:rsid w:val="00BE0787"/>
    <w:rPr>
      <w:b/>
      <w:bCs/>
    </w:rPr>
  </w:style>
</w:styles>
</file>

<file path=word/webSettings.xml><?xml version="1.0" encoding="utf-8"?>
<w:webSettings xmlns:r="http://schemas.openxmlformats.org/officeDocument/2006/relationships" xmlns:w="http://schemas.openxmlformats.org/wordprocessingml/2006/main">
  <w:divs>
    <w:div w:id="186333187">
      <w:bodyDiv w:val="1"/>
      <w:marLeft w:val="0"/>
      <w:marRight w:val="0"/>
      <w:marTop w:val="0"/>
      <w:marBottom w:val="0"/>
      <w:divBdr>
        <w:top w:val="none" w:sz="0" w:space="0" w:color="auto"/>
        <w:left w:val="none" w:sz="0" w:space="0" w:color="auto"/>
        <w:bottom w:val="none" w:sz="0" w:space="0" w:color="auto"/>
        <w:right w:val="none" w:sz="0" w:space="0" w:color="auto"/>
      </w:divBdr>
    </w:div>
    <w:div w:id="333411810">
      <w:bodyDiv w:val="1"/>
      <w:marLeft w:val="0"/>
      <w:marRight w:val="0"/>
      <w:marTop w:val="0"/>
      <w:marBottom w:val="0"/>
      <w:divBdr>
        <w:top w:val="none" w:sz="0" w:space="0" w:color="auto"/>
        <w:left w:val="none" w:sz="0" w:space="0" w:color="auto"/>
        <w:bottom w:val="none" w:sz="0" w:space="0" w:color="auto"/>
        <w:right w:val="none" w:sz="0" w:space="0" w:color="auto"/>
      </w:divBdr>
    </w:div>
    <w:div w:id="605189550">
      <w:bodyDiv w:val="1"/>
      <w:marLeft w:val="0"/>
      <w:marRight w:val="0"/>
      <w:marTop w:val="0"/>
      <w:marBottom w:val="0"/>
      <w:divBdr>
        <w:top w:val="none" w:sz="0" w:space="0" w:color="auto"/>
        <w:left w:val="none" w:sz="0" w:space="0" w:color="auto"/>
        <w:bottom w:val="none" w:sz="0" w:space="0" w:color="auto"/>
        <w:right w:val="none" w:sz="0" w:space="0" w:color="auto"/>
      </w:divBdr>
    </w:div>
    <w:div w:id="798377570">
      <w:bodyDiv w:val="1"/>
      <w:marLeft w:val="0"/>
      <w:marRight w:val="0"/>
      <w:marTop w:val="0"/>
      <w:marBottom w:val="0"/>
      <w:divBdr>
        <w:top w:val="none" w:sz="0" w:space="0" w:color="auto"/>
        <w:left w:val="none" w:sz="0" w:space="0" w:color="auto"/>
        <w:bottom w:val="none" w:sz="0" w:space="0" w:color="auto"/>
        <w:right w:val="none" w:sz="0" w:space="0" w:color="auto"/>
      </w:divBdr>
      <w:divsChild>
        <w:div w:id="763116783">
          <w:marLeft w:val="0"/>
          <w:marRight w:val="0"/>
          <w:marTop w:val="0"/>
          <w:marBottom w:val="0"/>
          <w:divBdr>
            <w:top w:val="none" w:sz="0" w:space="0" w:color="auto"/>
            <w:left w:val="none" w:sz="0" w:space="0" w:color="auto"/>
            <w:bottom w:val="none" w:sz="0" w:space="0" w:color="auto"/>
            <w:right w:val="none" w:sz="0" w:space="0" w:color="auto"/>
          </w:divBdr>
        </w:div>
      </w:divsChild>
    </w:div>
    <w:div w:id="1015958692">
      <w:bodyDiv w:val="1"/>
      <w:marLeft w:val="0"/>
      <w:marRight w:val="0"/>
      <w:marTop w:val="0"/>
      <w:marBottom w:val="0"/>
      <w:divBdr>
        <w:top w:val="none" w:sz="0" w:space="0" w:color="auto"/>
        <w:left w:val="none" w:sz="0" w:space="0" w:color="auto"/>
        <w:bottom w:val="none" w:sz="0" w:space="0" w:color="auto"/>
        <w:right w:val="none" w:sz="0" w:space="0" w:color="auto"/>
      </w:divBdr>
    </w:div>
    <w:div w:id="1851137983">
      <w:bodyDiv w:val="1"/>
      <w:marLeft w:val="0"/>
      <w:marRight w:val="0"/>
      <w:marTop w:val="0"/>
      <w:marBottom w:val="0"/>
      <w:divBdr>
        <w:top w:val="none" w:sz="0" w:space="0" w:color="auto"/>
        <w:left w:val="none" w:sz="0" w:space="0" w:color="auto"/>
        <w:bottom w:val="none" w:sz="0" w:space="0" w:color="auto"/>
        <w:right w:val="none" w:sz="0" w:space="0" w:color="auto"/>
      </w:divBdr>
      <w:divsChild>
        <w:div w:id="671951691">
          <w:marLeft w:val="0"/>
          <w:marRight w:val="0"/>
          <w:marTop w:val="0"/>
          <w:marBottom w:val="0"/>
          <w:divBdr>
            <w:top w:val="none" w:sz="0" w:space="0" w:color="auto"/>
            <w:left w:val="none" w:sz="0" w:space="0" w:color="auto"/>
            <w:bottom w:val="none" w:sz="0" w:space="0" w:color="auto"/>
            <w:right w:val="none" w:sz="0" w:space="0" w:color="auto"/>
          </w:divBdr>
        </w:div>
      </w:divsChild>
    </w:div>
    <w:div w:id="1952009833">
      <w:bodyDiv w:val="1"/>
      <w:marLeft w:val="0"/>
      <w:marRight w:val="0"/>
      <w:marTop w:val="0"/>
      <w:marBottom w:val="0"/>
      <w:divBdr>
        <w:top w:val="none" w:sz="0" w:space="0" w:color="auto"/>
        <w:left w:val="none" w:sz="0" w:space="0" w:color="auto"/>
        <w:bottom w:val="none" w:sz="0" w:space="0" w:color="auto"/>
        <w:right w:val="none" w:sz="0" w:space="0" w:color="auto"/>
      </w:divBdr>
      <w:divsChild>
        <w:div w:id="237711710">
          <w:marLeft w:val="0"/>
          <w:marRight w:val="0"/>
          <w:marTop w:val="0"/>
          <w:marBottom w:val="0"/>
          <w:divBdr>
            <w:top w:val="none" w:sz="0" w:space="0" w:color="auto"/>
            <w:left w:val="none" w:sz="0" w:space="0" w:color="auto"/>
            <w:bottom w:val="none" w:sz="0" w:space="0" w:color="auto"/>
            <w:right w:val="none" w:sz="0" w:space="0" w:color="auto"/>
          </w:divBdr>
        </w:div>
      </w:divsChild>
    </w:div>
    <w:div w:id="2026975637">
      <w:bodyDiv w:val="1"/>
      <w:marLeft w:val="0"/>
      <w:marRight w:val="0"/>
      <w:marTop w:val="0"/>
      <w:marBottom w:val="0"/>
      <w:divBdr>
        <w:top w:val="none" w:sz="0" w:space="0" w:color="auto"/>
        <w:left w:val="none" w:sz="0" w:space="0" w:color="auto"/>
        <w:bottom w:val="none" w:sz="0" w:space="0" w:color="auto"/>
        <w:right w:val="none" w:sz="0" w:space="0" w:color="auto"/>
      </w:divBdr>
      <w:divsChild>
        <w:div w:id="1042945796">
          <w:marLeft w:val="0"/>
          <w:marRight w:val="0"/>
          <w:marTop w:val="0"/>
          <w:marBottom w:val="0"/>
          <w:divBdr>
            <w:top w:val="none" w:sz="0" w:space="0" w:color="auto"/>
            <w:left w:val="none" w:sz="0" w:space="0" w:color="auto"/>
            <w:bottom w:val="none" w:sz="0" w:space="0" w:color="auto"/>
            <w:right w:val="none" w:sz="0" w:space="0" w:color="auto"/>
          </w:divBdr>
        </w:div>
      </w:divsChild>
    </w:div>
    <w:div w:id="21292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tablaRangos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popUp('tablaRangos.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hyperlink" Target="mailto:cinterno@gob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8D89-EE62-4856-A443-E0773FFD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15669</CharactersWithSpaces>
  <SharedDoc>false</SharedDoc>
  <HLinks>
    <vt:vector size="6" baseType="variant">
      <vt:variant>
        <vt:i4>5832761</vt:i4>
      </vt:variant>
      <vt:variant>
        <vt:i4>0</vt:i4>
      </vt:variant>
      <vt:variant>
        <vt:i4>0</vt:i4>
      </vt:variant>
      <vt:variant>
        <vt:i4>5</vt:i4>
      </vt:variant>
      <vt:variant>
        <vt:lpwstr>mailto:cinterno@gobhuila.gov.co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YUDERLY  R  TOBAR</dc:creator>
  <cp:lastModifiedBy>virginia.polania</cp:lastModifiedBy>
  <cp:revision>2</cp:revision>
  <cp:lastPrinted>2011-02-15T14:41:00Z</cp:lastPrinted>
  <dcterms:created xsi:type="dcterms:W3CDTF">2012-05-08T19:59:00Z</dcterms:created>
  <dcterms:modified xsi:type="dcterms:W3CDTF">2012-05-08T19:59:00Z</dcterms:modified>
</cp:coreProperties>
</file>