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65" w:rsidRPr="00442865" w:rsidRDefault="00442865" w:rsidP="0044286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CO"/>
        </w:rPr>
      </w:pPr>
    </w:p>
    <w:p w:rsidR="00442865" w:rsidRPr="00442865" w:rsidRDefault="00442865" w:rsidP="00442865">
      <w:pPr>
        <w:spacing w:after="0" w:line="240" w:lineRule="auto"/>
        <w:rPr>
          <w:rFonts w:ascii="Helvetica" w:eastAsia="Times New Roman" w:hAnsi="Helvetica" w:cs="Helvetica"/>
          <w:color w:val="EEEEEE"/>
          <w:sz w:val="21"/>
          <w:szCs w:val="21"/>
          <w:lang w:eastAsia="es-CO"/>
        </w:rPr>
      </w:pPr>
      <w:r w:rsidRPr="00442865">
        <w:rPr>
          <w:rFonts w:ascii="Helvetica" w:eastAsia="Times New Roman" w:hAnsi="Helvetica" w:cs="Helvetica"/>
          <w:sz w:val="21"/>
          <w:szCs w:val="21"/>
          <w:lang w:eastAsia="es-CO"/>
        </w:rPr>
        <w:fldChar w:fldCharType="begin"/>
      </w:r>
      <w:r w:rsidRPr="00442865">
        <w:rPr>
          <w:rFonts w:ascii="Helvetica" w:eastAsia="Times New Roman" w:hAnsi="Helvetica" w:cs="Helvetica"/>
          <w:sz w:val="21"/>
          <w:szCs w:val="21"/>
          <w:lang w:eastAsia="es-CO"/>
        </w:rPr>
        <w:instrText xml:space="preserve"> HYPERLINK "http://montenegroaldia.blogspot.com/2012/01/programa-de-gobierno-del-alcalde-james.html" \o "3rd January" </w:instrText>
      </w:r>
      <w:r w:rsidRPr="00442865">
        <w:rPr>
          <w:rFonts w:ascii="Helvetica" w:eastAsia="Times New Roman" w:hAnsi="Helvetica" w:cs="Helvetica"/>
          <w:sz w:val="21"/>
          <w:szCs w:val="21"/>
          <w:lang w:eastAsia="es-CO"/>
        </w:rPr>
        <w:fldChar w:fldCharType="separate"/>
      </w:r>
    </w:p>
    <w:p w:rsidR="00442865" w:rsidRPr="00442865" w:rsidRDefault="00442865" w:rsidP="00442865">
      <w:pPr>
        <w:spacing w:after="0" w:line="240" w:lineRule="auto"/>
        <w:rPr>
          <w:rFonts w:ascii="Algerian" w:eastAsia="Times New Roman" w:hAnsi="Algerian" w:cs="Helvetica"/>
          <w:sz w:val="52"/>
          <w:szCs w:val="52"/>
          <w:lang w:eastAsia="es-CO"/>
        </w:rPr>
      </w:pPr>
      <w:r w:rsidRPr="00442865">
        <w:rPr>
          <w:rFonts w:ascii="Helvetica" w:eastAsia="Times New Roman" w:hAnsi="Helvetica" w:cs="Helvetica"/>
          <w:sz w:val="21"/>
          <w:szCs w:val="21"/>
          <w:lang w:eastAsia="es-CO"/>
        </w:rPr>
        <w:fldChar w:fldCharType="end"/>
      </w:r>
    </w:p>
    <w:p w:rsidR="00442865" w:rsidRPr="00442865" w:rsidRDefault="00442865" w:rsidP="00442865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21"/>
          <w:szCs w:val="21"/>
          <w:lang w:eastAsia="es-CO"/>
        </w:rPr>
      </w:pPr>
      <w:hyperlink r:id="rId4" w:history="1">
        <w:r w:rsidRPr="00442865">
          <w:rPr>
            <w:rFonts w:ascii="Algerian" w:eastAsia="Times New Roman" w:hAnsi="Algerian" w:cs="Helvetica"/>
            <w:kern w:val="36"/>
            <w:sz w:val="52"/>
            <w:szCs w:val="52"/>
            <w:u w:val="single"/>
            <w:lang w:eastAsia="es-CO"/>
          </w:rPr>
          <w:t xml:space="preserve">Programa de Gobierno del Alcalde James Cañas </w:t>
        </w:r>
        <w:proofErr w:type="spellStart"/>
        <w:r w:rsidRPr="00442865">
          <w:rPr>
            <w:rFonts w:ascii="Algerian" w:eastAsia="Times New Roman" w:hAnsi="Algerian" w:cs="Helvetica"/>
            <w:kern w:val="36"/>
            <w:sz w:val="52"/>
            <w:szCs w:val="52"/>
            <w:u w:val="single"/>
            <w:lang w:eastAsia="es-CO"/>
          </w:rPr>
          <w:t>Rendon</w:t>
        </w:r>
        <w:proofErr w:type="spellEnd"/>
      </w:hyperlink>
    </w:p>
    <w:p w:rsidR="00442865" w:rsidRPr="00442865" w:rsidRDefault="00442865" w:rsidP="00442865">
      <w:pPr>
        <w:spacing w:after="24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es-CO"/>
        </w:rPr>
      </w:pPr>
    </w:p>
    <w:p w:rsidR="00442865" w:rsidRPr="00442865" w:rsidRDefault="00442865" w:rsidP="00442865">
      <w:pPr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es-CO"/>
        </w:rPr>
      </w:pPr>
      <w:r>
        <w:rPr>
          <w:rFonts w:ascii="Helvetica" w:eastAsia="Times New Roman" w:hAnsi="Helvetica" w:cs="Helvetica"/>
          <w:noProof/>
          <w:color w:val="0000FF"/>
          <w:sz w:val="21"/>
          <w:szCs w:val="21"/>
          <w:lang w:eastAsia="es-CO"/>
        </w:rPr>
        <w:drawing>
          <wp:inline distT="0" distB="0" distL="0" distR="0">
            <wp:extent cx="1714500" cy="2790825"/>
            <wp:effectExtent l="19050" t="0" r="0" b="0"/>
            <wp:docPr id="1" name="Imagen 1" descr="http://1.bp.blogspot.com/-dejxsXw7P6c/TwOprbhdUOI/AAAAAAAAALA/cd5apaLI1EE/s1600/ca%25C3%25B1a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dejxsXw7P6c/TwOprbhdUOI/AAAAAAAAALA/cd5apaLI1EE/s1600/ca%25C3%25B1a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65" w:rsidRDefault="00442865" w:rsidP="00442865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s-CO"/>
        </w:rPr>
      </w:pPr>
    </w:p>
    <w:p w:rsidR="00442865" w:rsidRDefault="00442865" w:rsidP="00442865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s-CO"/>
        </w:rPr>
      </w:pPr>
    </w:p>
    <w:p w:rsidR="00442865" w:rsidRPr="00442865" w:rsidRDefault="00442865" w:rsidP="0044286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s-CO"/>
        </w:rPr>
      </w:pPr>
      <w:r w:rsidRPr="00442865">
        <w:rPr>
          <w:rFonts w:ascii="Helvetica" w:eastAsia="Times New Roman" w:hAnsi="Helvetica" w:cs="Helvetica"/>
          <w:sz w:val="28"/>
          <w:szCs w:val="28"/>
          <w:lang w:eastAsia="es-CO"/>
        </w:rPr>
        <w:t xml:space="preserve">Desde hoy  presentamos ante todos los Montenegrinos el programa de gobierno que inscribió el Señor James Cañas </w:t>
      </w:r>
      <w:proofErr w:type="spellStart"/>
      <w:r w:rsidRPr="00442865">
        <w:rPr>
          <w:rFonts w:ascii="Helvetica" w:eastAsia="Times New Roman" w:hAnsi="Helvetica" w:cs="Helvetica"/>
          <w:sz w:val="28"/>
          <w:szCs w:val="28"/>
          <w:lang w:eastAsia="es-CO"/>
        </w:rPr>
        <w:t>Rendon</w:t>
      </w:r>
      <w:proofErr w:type="spellEnd"/>
      <w:r w:rsidRPr="00442865">
        <w:rPr>
          <w:rFonts w:ascii="Helvetica" w:eastAsia="Times New Roman" w:hAnsi="Helvetica" w:cs="Helvetica"/>
          <w:sz w:val="28"/>
          <w:szCs w:val="28"/>
          <w:lang w:eastAsia="es-CO"/>
        </w:rPr>
        <w:t xml:space="preserve"> (L) ante la </w:t>
      </w:r>
      <w:proofErr w:type="spellStart"/>
      <w:r w:rsidRPr="00442865">
        <w:rPr>
          <w:rFonts w:ascii="Helvetica" w:eastAsia="Times New Roman" w:hAnsi="Helvetica" w:cs="Helvetica"/>
          <w:sz w:val="28"/>
          <w:szCs w:val="28"/>
          <w:lang w:eastAsia="es-CO"/>
        </w:rPr>
        <w:t>Registraduría</w:t>
      </w:r>
      <w:proofErr w:type="spellEnd"/>
      <w:r w:rsidRPr="00442865">
        <w:rPr>
          <w:rFonts w:ascii="Helvetica" w:eastAsia="Times New Roman" w:hAnsi="Helvetica" w:cs="Helvetica"/>
          <w:sz w:val="28"/>
          <w:szCs w:val="28"/>
          <w:lang w:eastAsia="es-CO"/>
        </w:rPr>
        <w:t> Nacional del Estado Civil.</w:t>
      </w:r>
      <w:r w:rsidRPr="00442865">
        <w:rPr>
          <w:rFonts w:ascii="Helvetica" w:eastAsia="Times New Roman" w:hAnsi="Helvetica" w:cs="Helvetica"/>
          <w:sz w:val="28"/>
          <w:szCs w:val="28"/>
          <w:lang w:eastAsia="es-CO"/>
        </w:rPr>
        <w:br/>
      </w:r>
      <w:r w:rsidRPr="00442865">
        <w:rPr>
          <w:rFonts w:ascii="Helvetica" w:eastAsia="Times New Roman" w:hAnsi="Helvetica" w:cs="Helvetica"/>
          <w:sz w:val="28"/>
          <w:szCs w:val="28"/>
          <w:lang w:eastAsia="es-CO"/>
        </w:rPr>
        <w:br/>
        <w:t xml:space="preserve">El motivo de esta publicación es para que todos y cada uno de los Montenegrinos podamos hacer un control político serio, responsable, una </w:t>
      </w:r>
      <w:proofErr w:type="spellStart"/>
      <w:r w:rsidRPr="00442865">
        <w:rPr>
          <w:rFonts w:ascii="Helvetica" w:eastAsia="Times New Roman" w:hAnsi="Helvetica" w:cs="Helvetica"/>
          <w:sz w:val="28"/>
          <w:szCs w:val="28"/>
          <w:lang w:eastAsia="es-CO"/>
        </w:rPr>
        <w:t>critica</w:t>
      </w:r>
      <w:proofErr w:type="spellEnd"/>
      <w:r w:rsidRPr="00442865">
        <w:rPr>
          <w:rFonts w:ascii="Helvetica" w:eastAsia="Times New Roman" w:hAnsi="Helvetica" w:cs="Helvetica"/>
          <w:sz w:val="28"/>
          <w:szCs w:val="28"/>
          <w:lang w:eastAsia="es-CO"/>
        </w:rPr>
        <w:t xml:space="preserve"> constructiva y pro-activa que edifique y no se preste a intereses politiqueros o revanchas de perdedores.</w:t>
      </w:r>
      <w:r w:rsidRPr="00442865">
        <w:rPr>
          <w:rFonts w:ascii="Helvetica" w:eastAsia="Times New Roman" w:hAnsi="Helvetica" w:cs="Helvetica"/>
          <w:sz w:val="28"/>
          <w:szCs w:val="28"/>
          <w:lang w:eastAsia="es-CO"/>
        </w:rPr>
        <w:br/>
      </w:r>
      <w:r w:rsidRPr="00442865">
        <w:rPr>
          <w:rFonts w:ascii="Helvetica" w:eastAsia="Times New Roman" w:hAnsi="Helvetica" w:cs="Helvetica"/>
          <w:sz w:val="28"/>
          <w:szCs w:val="28"/>
          <w:lang w:eastAsia="es-CO"/>
        </w:rPr>
        <w:br/>
        <w:t>Así pues dejamos a consideración de cada uno de los lectores este documento con la seguridad y la esperanza que nuestros nuevos administradores sabrán llevar a Montenegro por la senda del progreso y desarrollo social.</w:t>
      </w:r>
      <w:r w:rsidRPr="00442865">
        <w:rPr>
          <w:rFonts w:ascii="Helvetica" w:eastAsia="Times New Roman" w:hAnsi="Helvetica" w:cs="Helvetica"/>
          <w:sz w:val="28"/>
          <w:szCs w:val="28"/>
          <w:lang w:eastAsia="es-CO"/>
        </w:rPr>
        <w:br/>
      </w:r>
      <w:r w:rsidRPr="00442865">
        <w:rPr>
          <w:rFonts w:ascii="Helvetica" w:eastAsia="Times New Roman" w:hAnsi="Helvetica" w:cs="Helvetica"/>
          <w:sz w:val="28"/>
          <w:szCs w:val="28"/>
          <w:lang w:eastAsia="es-CO"/>
        </w:rPr>
        <w:br/>
        <w:t xml:space="preserve">Recordemos que el Señor Cañas logro la victoria en la contienda </w:t>
      </w:r>
      <w:r w:rsidRPr="00442865">
        <w:rPr>
          <w:rFonts w:ascii="Helvetica" w:eastAsia="Times New Roman" w:hAnsi="Helvetica" w:cs="Helvetica"/>
          <w:sz w:val="28"/>
          <w:szCs w:val="28"/>
          <w:lang w:eastAsia="es-CO"/>
        </w:rPr>
        <w:lastRenderedPageBreak/>
        <w:t>electoral bajo el aval del Partido Liberal.</w:t>
      </w:r>
      <w:r w:rsidRPr="00442865">
        <w:rPr>
          <w:rFonts w:ascii="Helvetica" w:eastAsia="Times New Roman" w:hAnsi="Helvetica" w:cs="Helvetica"/>
          <w:sz w:val="28"/>
          <w:szCs w:val="28"/>
          <w:lang w:eastAsia="es-CO"/>
        </w:rPr>
        <w:br/>
      </w:r>
      <w:r w:rsidRPr="00442865">
        <w:rPr>
          <w:rFonts w:ascii="Helvetica" w:eastAsia="Times New Roman" w:hAnsi="Helvetica" w:cs="Helvetica"/>
          <w:sz w:val="21"/>
          <w:szCs w:val="21"/>
          <w:lang w:eastAsia="es-CO"/>
        </w:rPr>
        <w:br/>
      </w:r>
      <w:r w:rsidRPr="00442865">
        <w:rPr>
          <w:rFonts w:ascii="Helvetica" w:eastAsia="Times New Roman" w:hAnsi="Helvetica" w:cs="Helvetica"/>
          <w:b/>
          <w:bCs/>
          <w:i/>
          <w:iCs/>
          <w:sz w:val="40"/>
          <w:szCs w:val="40"/>
          <w:lang w:eastAsia="es-CO"/>
        </w:rPr>
        <w:t xml:space="preserve">Principios Generales del programa de gobierno del Señor James Cañas </w:t>
      </w:r>
      <w:proofErr w:type="spellStart"/>
      <w:r w:rsidRPr="00442865">
        <w:rPr>
          <w:rFonts w:ascii="Helvetica" w:eastAsia="Times New Roman" w:hAnsi="Helvetica" w:cs="Helvetica"/>
          <w:b/>
          <w:bCs/>
          <w:i/>
          <w:iCs/>
          <w:sz w:val="40"/>
          <w:szCs w:val="40"/>
          <w:lang w:eastAsia="es-CO"/>
        </w:rPr>
        <w:t>Rendon</w:t>
      </w:r>
      <w:proofErr w:type="spellEnd"/>
      <w:r w:rsidRPr="00442865">
        <w:rPr>
          <w:rFonts w:ascii="Helvetica" w:eastAsia="Times New Roman" w:hAnsi="Helvetica" w:cs="Helvetica"/>
          <w:b/>
          <w:bCs/>
          <w:i/>
          <w:iCs/>
          <w:sz w:val="40"/>
          <w:szCs w:val="40"/>
          <w:lang w:eastAsia="es-CO"/>
        </w:rPr>
        <w:t>:</w:t>
      </w:r>
      <w:r w:rsidRPr="00442865">
        <w:rPr>
          <w:rFonts w:ascii="Helvetica" w:eastAsia="Times New Roman" w:hAnsi="Helvetica" w:cs="Helvetica"/>
          <w:sz w:val="40"/>
          <w:szCs w:val="40"/>
          <w:lang w:eastAsia="es-CO"/>
        </w:rPr>
        <w:br/>
      </w:r>
      <w:r w:rsidRPr="00442865">
        <w:rPr>
          <w:rFonts w:ascii="Helvetica" w:eastAsia="Times New Roman" w:hAnsi="Helvetica" w:cs="Helvetica"/>
          <w:sz w:val="40"/>
          <w:szCs w:val="40"/>
          <w:lang w:eastAsia="es-CO"/>
        </w:rPr>
        <w:br/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t>1. Propender por la defensa de los Derechos Humanos, con especial atención hacia la mujer y la niñez. (Objetivo 3 del Milenio, ley 1450/2011 del Plan Nacional de Desarrollo).</w:t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  <w:t xml:space="preserve">2. Propiciar la CONCERTACIÓN entre los distintos sectores de desarrollo para que exista eficiencia, efectividad, equidad y calidad en los diferentes procesos de construcción social, para fortalecer lo </w:t>
      </w:r>
      <w:proofErr w:type="spellStart"/>
      <w:proofErr w:type="gramStart"/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t>publico</w:t>
      </w:r>
      <w:proofErr w:type="spellEnd"/>
      <w:proofErr w:type="gramEnd"/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t xml:space="preserve"> y la prioridad en las inversiones.</w:t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  <w:t>3. Impulsar la transformación de la educación, la ciencia, y la tecnología como respuesta a las necesidades del ser humano ante la globalización social y económica, de tal forma que se amplíen las oportunidades laborales.</w:t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  <w:t>4. Mejorar y modernizaremos los servicios de salud en igualdad de condiciones para todos los habitantes, gracias a una política de salud preventiva y eficaz.</w:t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  <w:t>5. Formular políticas socio. </w:t>
      </w:r>
      <w:proofErr w:type="gramStart"/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t>económicas</w:t>
      </w:r>
      <w:proofErr w:type="gramEnd"/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t xml:space="preserve"> para fomentar la empresa, micro-empresa, y el eco-turismo con desarrollo sostenible para disminuir los </w:t>
      </w:r>
      <w:proofErr w:type="spellStart"/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t>indices</w:t>
      </w:r>
      <w:proofErr w:type="spellEnd"/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t xml:space="preserve"> de desempleo, mejorar la calidad de vida y la convivencia </w:t>
      </w:r>
      <w:proofErr w:type="spellStart"/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t>pacifica</w:t>
      </w:r>
      <w:proofErr w:type="spellEnd"/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t>.</w:t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  <w:t>6. Crear mecanismos para brindar atención a la población vulnerable con oportunidades de empleo y la adquisición de vivienda propia.</w:t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  <w:t>7. Gestionar el progreso rural y urbano con desarrollo humano, apoyando el campo y dignificando al campesino o trabajador rural.</w:t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  <w:t>8. Concertar con las comunidades la convivencia del adelanto de las obras de desarrollo que puedan impactar los sectores a intervenir.</w:t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  <w:t>9. Defender a los usuarios de los servicios públicos domiciliarios en aras de que no exista una posición dominante de las empresas.</w:t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  <w:t>10. Recuperar la confianza de la comunidad en la Administración pública, mediante la participación decisiva de la comunidad en la elaboración del presupuesto participativo.</w:t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  <w:t>11. Fortalecer las Juntas de acción Comunal como primer órgano social que acoge las necesidades colectivas e individuales de la comunidad.</w:t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  <w:t>12. Apoyar las Veedurías Ciudadanas para el ejercicio y el control de la contratación y el gasto público.</w:t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lastRenderedPageBreak/>
        <w:br/>
        <w:t>13. Actuar en el marco del Plan Nacional de Prosperidad Social (PNPS) para la superación de la pobreza extrema.</w:t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  <w:t>Espere mañana Educación y Salud.</w:t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</w:r>
      <w:r w:rsidRPr="00442865">
        <w:rPr>
          <w:rFonts w:ascii="Helvetica" w:eastAsia="Times New Roman" w:hAnsi="Helvetica" w:cs="Helvetica"/>
          <w:sz w:val="24"/>
          <w:szCs w:val="24"/>
          <w:lang w:eastAsia="es-CO"/>
        </w:rPr>
        <w:br/>
      </w:r>
      <w:r w:rsidRPr="00442865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es-CO"/>
        </w:rPr>
        <w:t>Montenegro al día.</w:t>
      </w:r>
    </w:p>
    <w:p w:rsidR="008014BB" w:rsidRPr="00442865" w:rsidRDefault="00442865">
      <w:pPr>
        <w:rPr>
          <w:sz w:val="24"/>
          <w:szCs w:val="24"/>
        </w:rPr>
      </w:pPr>
    </w:p>
    <w:sectPr w:rsidR="008014BB" w:rsidRPr="00442865" w:rsidSect="00DF6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865"/>
    <w:rsid w:val="00442865"/>
    <w:rsid w:val="00862F79"/>
    <w:rsid w:val="00DF6CC2"/>
    <w:rsid w:val="00E8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C2"/>
  </w:style>
  <w:style w:type="paragraph" w:styleId="Ttulo1">
    <w:name w:val="heading 1"/>
    <w:basedOn w:val="Normal"/>
    <w:link w:val="Ttulo1Car"/>
    <w:uiPriority w:val="9"/>
    <w:qFormat/>
    <w:rsid w:val="00442865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2865"/>
    <w:rPr>
      <w:rFonts w:ascii="Times New Roman" w:eastAsia="Times New Roman" w:hAnsi="Times New Roman" w:cs="Times New Roman"/>
      <w:kern w:val="36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4428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7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35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44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762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dejxsXw7P6c/TwOprbhdUOI/AAAAAAAAALA/cd5apaLI1EE/s1600/ca%25C3%25B1as.jpg" TargetMode="External"/><Relationship Id="rId4" Type="http://schemas.openxmlformats.org/officeDocument/2006/relationships/hyperlink" Target="http://montenegroaldia.blogspot.com/2012/01/programa-de-gobierno-del-alcalde-jam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2758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rubiurre</dc:creator>
  <cp:lastModifiedBy>rubiurre</cp:lastModifiedBy>
  <cp:revision>1</cp:revision>
  <dcterms:created xsi:type="dcterms:W3CDTF">2012-04-25T16:37:00Z</dcterms:created>
  <dcterms:modified xsi:type="dcterms:W3CDTF">2012-04-25T16:42:00Z</dcterms:modified>
</cp:coreProperties>
</file>